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7F" w:rsidRDefault="00734B7F">
      <w:bookmarkStart w:id="0" w:name="_GoBack"/>
      <w:bookmarkEnd w:id="0"/>
    </w:p>
    <w:p w:rsidR="00734B7F" w:rsidRDefault="00D525F2">
      <w:r>
        <w:rPr>
          <w:noProof/>
          <w:lang w:val="en-AU" w:eastAsia="en-AU"/>
        </w:rPr>
        <mc:AlternateContent>
          <mc:Choice Requires="wpg">
            <w:drawing>
              <wp:anchor distT="0" distB="0" distL="114300" distR="114300" simplePos="0" relativeHeight="251658240" behindDoc="0" locked="0" layoutInCell="0" allowOverlap="1">
                <wp:simplePos x="0" y="0"/>
                <wp:positionH relativeFrom="page">
                  <wp:posOffset>180975</wp:posOffset>
                </wp:positionH>
                <wp:positionV relativeFrom="margin">
                  <wp:posOffset>2171700</wp:posOffset>
                </wp:positionV>
                <wp:extent cx="7557135" cy="7271385"/>
                <wp:effectExtent l="0" t="0" r="571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7271385"/>
                          <a:chOff x="0" y="1440"/>
                          <a:chExt cx="12239" cy="12960"/>
                        </a:xfrm>
                      </wpg:grpSpPr>
                      <wpg:grpSp>
                        <wpg:cNvPr id="3" name="Group 3"/>
                        <wpg:cNvGrpSpPr>
                          <a:grpSpLocks/>
                        </wpg:cNvGrpSpPr>
                        <wpg:grpSpPr bwMode="auto">
                          <a:xfrm>
                            <a:off x="0" y="9661"/>
                            <a:ext cx="12239" cy="4739"/>
                            <a:chOff x="-6" y="3399"/>
                            <a:chExt cx="12197"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BC" w:rsidRPr="00483C77" w:rsidRDefault="00954ABC">
                              <w:pPr>
                                <w:rPr>
                                  <w:b/>
                                  <w:bCs/>
                                  <w:color w:val="808080"/>
                                  <w:sz w:val="32"/>
                                  <w:szCs w:val="32"/>
                                </w:rPr>
                              </w:pPr>
                            </w:p>
                          </w:txbxContent>
                        </wps:txbx>
                        <wps:bodyPr rot="0" vert="horz" wrap="square" lIns="91440" tIns="45720" rIns="91440" bIns="45720" anchor="t" anchorCtr="0" upright="1">
                          <a:spAutoFit/>
                        </wps:bodyPr>
                      </wps:wsp>
                      <wps:wsp>
                        <wps:cNvPr id="15" name="Rectangle 15"/>
                        <wps:cNvSpPr>
                          <a:spLocks noChangeArrowheads="1"/>
                        </wps:cNvSpPr>
                        <wps:spPr bwMode="auto">
                          <a:xfrm>
                            <a:off x="6494" y="11160"/>
                            <a:ext cx="4998"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BC" w:rsidRDefault="00954ABC" w:rsidP="00696C03">
                              <w:pPr>
                                <w:rPr>
                                  <w:sz w:val="96"/>
                                  <w:szCs w:val="96"/>
                                </w:rPr>
                              </w:pPr>
                            </w:p>
                          </w:txbxContent>
                        </wps:txbx>
                        <wps:bodyPr rot="0" vert="horz" wrap="square" lIns="91440" tIns="45720" rIns="91440" bIns="45720" anchor="t" anchorCtr="0" upright="1">
                          <a:spAutoFit/>
                        </wps:bodyPr>
                      </wps:wsp>
                      <wps:wsp>
                        <wps:cNvPr id="1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BC" w:rsidRPr="00483C77" w:rsidRDefault="00954ABC">
                              <w:pPr>
                                <w:rPr>
                                  <w:b/>
                                  <w:bCs/>
                                  <w:color w:val="1F497D"/>
                                  <w:sz w:val="44"/>
                                  <w:szCs w:val="44"/>
                                </w:rPr>
                              </w:pPr>
                              <w:r w:rsidRPr="00483C77">
                                <w:rPr>
                                  <w:sz w:val="44"/>
                                  <w:szCs w:val="44"/>
                                </w:rPr>
                                <w:t xml:space="preserve">Submission to the Human Rights and Equal Opportunity Commission </w:t>
                              </w:r>
                            </w:p>
                            <w:p w:rsidR="00954ABC" w:rsidRPr="00483C77" w:rsidRDefault="00954ABC">
                              <w:pPr>
                                <w:rPr>
                                  <w:b/>
                                  <w:bCs/>
                                  <w:color w:val="4F81BD"/>
                                  <w:sz w:val="40"/>
                                  <w:szCs w:val="40"/>
                                </w:rPr>
                              </w:pPr>
                              <w:r w:rsidRPr="00483C77">
                                <w:rPr>
                                  <w:sz w:val="44"/>
                                  <w:szCs w:val="44"/>
                                </w:rPr>
                                <w:t>African Australians: A report on human rights and social inclusion - July 2009</w:t>
                              </w:r>
                            </w:p>
                            <w:p w:rsidR="00954ABC" w:rsidRPr="00483C77" w:rsidRDefault="00954ABC">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5pt;margin-top:171pt;width:595.05pt;height:572.55pt;z-index:251658240;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954ABC" w:rsidRPr="00483C77" w:rsidRDefault="00954ABC">
                        <w:pPr>
                          <w:rPr>
                            <w:b/>
                            <w:bCs/>
                            <w:color w:val="808080"/>
                            <w:sz w:val="32"/>
                            <w:szCs w:val="32"/>
                          </w:rPr>
                        </w:pPr>
                      </w:p>
                    </w:txbxContent>
                  </v:textbox>
                </v:rect>
                <v:rect id="Rectangle 15" o:spid="_x0000_s1039" style="position:absolute;left:6494;top:11160;width:4998;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954ABC" w:rsidRDefault="00954ABC" w:rsidP="00696C03">
                        <w:pPr>
                          <w:rPr>
                            <w:sz w:val="96"/>
                            <w:szCs w:val="96"/>
                          </w:rPr>
                        </w:pP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954ABC" w:rsidRPr="00483C77" w:rsidRDefault="00954ABC">
                        <w:pPr>
                          <w:rPr>
                            <w:b/>
                            <w:bCs/>
                            <w:color w:val="1F497D"/>
                            <w:sz w:val="44"/>
                            <w:szCs w:val="44"/>
                          </w:rPr>
                        </w:pPr>
                        <w:r w:rsidRPr="00483C77">
                          <w:rPr>
                            <w:sz w:val="44"/>
                            <w:szCs w:val="44"/>
                          </w:rPr>
                          <w:t xml:space="preserve">Submission to the Human Rights and Equal Opportunity Commission </w:t>
                        </w:r>
                      </w:p>
                      <w:p w:rsidR="00954ABC" w:rsidRPr="00483C77" w:rsidRDefault="00954ABC">
                        <w:pPr>
                          <w:rPr>
                            <w:b/>
                            <w:bCs/>
                            <w:color w:val="4F81BD"/>
                            <w:sz w:val="40"/>
                            <w:szCs w:val="40"/>
                          </w:rPr>
                        </w:pPr>
                        <w:r w:rsidRPr="00483C77">
                          <w:rPr>
                            <w:sz w:val="44"/>
                            <w:szCs w:val="44"/>
                          </w:rPr>
                          <w:t>African Australians: A report on human rights and social inclusion - July 2009</w:t>
                        </w:r>
                      </w:p>
                      <w:p w:rsidR="00954ABC" w:rsidRPr="00483C77" w:rsidRDefault="00954ABC">
                        <w:pPr>
                          <w:rPr>
                            <w:b/>
                            <w:bCs/>
                            <w:color w:val="808080"/>
                            <w:sz w:val="32"/>
                            <w:szCs w:val="32"/>
                          </w:rPr>
                        </w:pPr>
                      </w:p>
                    </w:txbxContent>
                  </v:textbox>
                </v:rect>
                <w10:wrap anchorx="page" anchory="margin"/>
              </v:group>
            </w:pict>
          </mc:Fallback>
        </mc:AlternateContent>
      </w:r>
      <w:r>
        <w:rPr>
          <w:noProof/>
          <w:lang w:val="en-AU" w:eastAsia="en-AU"/>
        </w:rPr>
        <w:drawing>
          <wp:inline distT="0" distB="0" distL="0" distR="0">
            <wp:extent cx="5695950" cy="2505075"/>
            <wp:effectExtent l="0" t="0" r="0" b="9525"/>
            <wp:docPr id="1" name="Picture 1" descr="http://www.acu.edu.au/__data/assets/image/0009/44694/colour_logo_JPEG-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edu.au/__data/assets/image/0009/44694/colour_logo_JPEG-_low_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505075"/>
                    </a:xfrm>
                    <a:prstGeom prst="rect">
                      <a:avLst/>
                    </a:prstGeom>
                    <a:noFill/>
                    <a:ln>
                      <a:noFill/>
                    </a:ln>
                  </pic:spPr>
                </pic:pic>
              </a:graphicData>
            </a:graphic>
          </wp:inline>
        </w:drawing>
      </w:r>
    </w:p>
    <w:p w:rsidR="00734B7F" w:rsidRDefault="00734B7F">
      <w:pPr>
        <w:spacing w:after="200" w:line="276" w:lineRule="auto"/>
        <w:rPr>
          <w:rFonts w:ascii="Times New Roman" w:hAnsi="Times New Roman"/>
          <w:b/>
        </w:rPr>
      </w:pPr>
      <w:r>
        <w:rPr>
          <w:rFonts w:ascii="Times New Roman" w:hAnsi="Times New Roman"/>
          <w:b/>
        </w:rPr>
        <w:br w:type="page"/>
      </w: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696C03">
      <w:pPr>
        <w:rPr>
          <w:sz w:val="28"/>
          <w:szCs w:val="28"/>
        </w:rPr>
      </w:pPr>
    </w:p>
    <w:p w:rsidR="00734B7F" w:rsidRDefault="00734B7F" w:rsidP="00696C03">
      <w:pPr>
        <w:rPr>
          <w:sz w:val="28"/>
          <w:szCs w:val="28"/>
        </w:rPr>
      </w:pPr>
    </w:p>
    <w:p w:rsidR="00734B7F" w:rsidRDefault="00734B7F" w:rsidP="00696C03">
      <w:pPr>
        <w:rPr>
          <w:sz w:val="28"/>
          <w:szCs w:val="28"/>
        </w:rPr>
      </w:pPr>
    </w:p>
    <w:p w:rsidR="00734B7F" w:rsidRDefault="00734B7F" w:rsidP="00696C03">
      <w:pPr>
        <w:rPr>
          <w:sz w:val="28"/>
          <w:szCs w:val="28"/>
        </w:rPr>
      </w:pPr>
    </w:p>
    <w:p w:rsidR="00734B7F" w:rsidRDefault="00734B7F" w:rsidP="00696C03">
      <w:pPr>
        <w:rPr>
          <w:sz w:val="28"/>
          <w:szCs w:val="28"/>
        </w:rPr>
      </w:pPr>
    </w:p>
    <w:p w:rsidR="00734B7F" w:rsidRDefault="00734B7F" w:rsidP="00696C03">
      <w:pPr>
        <w:rPr>
          <w:sz w:val="28"/>
          <w:szCs w:val="28"/>
        </w:rPr>
      </w:pPr>
    </w:p>
    <w:p w:rsidR="00734B7F" w:rsidRDefault="00734B7F" w:rsidP="00696C03">
      <w:pPr>
        <w:rPr>
          <w:sz w:val="28"/>
          <w:szCs w:val="28"/>
        </w:rPr>
      </w:pPr>
    </w:p>
    <w:p w:rsidR="00734B7F" w:rsidRDefault="00734B7F" w:rsidP="00696C03">
      <w:pPr>
        <w:rPr>
          <w:sz w:val="28"/>
          <w:szCs w:val="28"/>
        </w:rPr>
      </w:pPr>
      <w:r>
        <w:rPr>
          <w:sz w:val="28"/>
          <w:szCs w:val="28"/>
        </w:rPr>
        <w:t>Report prepared by</w:t>
      </w:r>
    </w:p>
    <w:p w:rsidR="00734B7F" w:rsidRDefault="00734B7F" w:rsidP="00696C03">
      <w:pPr>
        <w:rPr>
          <w:sz w:val="28"/>
          <w:szCs w:val="28"/>
        </w:rPr>
      </w:pPr>
    </w:p>
    <w:p w:rsidR="00734B7F" w:rsidRDefault="00734B7F" w:rsidP="00696C03">
      <w:pPr>
        <w:rPr>
          <w:sz w:val="28"/>
          <w:szCs w:val="28"/>
        </w:rPr>
      </w:pPr>
      <w:r>
        <w:rPr>
          <w:sz w:val="28"/>
          <w:szCs w:val="28"/>
        </w:rPr>
        <w:t xml:space="preserve">Maya Cranitch (ACU) </w:t>
      </w:r>
    </w:p>
    <w:p w:rsidR="00734B7F" w:rsidRDefault="00734B7F" w:rsidP="00696C03">
      <w:pPr>
        <w:rPr>
          <w:sz w:val="28"/>
          <w:szCs w:val="28"/>
        </w:rPr>
      </w:pPr>
      <w:r>
        <w:rPr>
          <w:sz w:val="28"/>
          <w:szCs w:val="28"/>
        </w:rPr>
        <w:t xml:space="preserve">Mark Rix (Catholic Education Office </w:t>
      </w:r>
      <w:smartTag w:uri="urn:schemas-microsoft-com:office:smarttags" w:element="place">
        <w:smartTag w:uri="urn:schemas-microsoft-com:office:smarttags" w:element="City">
          <w:r>
            <w:rPr>
              <w:sz w:val="28"/>
              <w:szCs w:val="28"/>
            </w:rPr>
            <w:t>Sydney</w:t>
          </w:r>
        </w:smartTag>
      </w:smartTag>
      <w:r>
        <w:rPr>
          <w:sz w:val="28"/>
          <w:szCs w:val="28"/>
        </w:rPr>
        <w:t>)</w:t>
      </w:r>
    </w:p>
    <w:p w:rsidR="00734B7F" w:rsidRDefault="00734B7F" w:rsidP="00696C03">
      <w:pPr>
        <w:rPr>
          <w:sz w:val="28"/>
          <w:szCs w:val="28"/>
        </w:rPr>
      </w:pPr>
    </w:p>
    <w:p w:rsidR="00734B7F" w:rsidRDefault="00734B7F" w:rsidP="00696C03">
      <w:pPr>
        <w:rPr>
          <w:sz w:val="28"/>
          <w:szCs w:val="28"/>
        </w:rPr>
      </w:pPr>
      <w:r>
        <w:rPr>
          <w:sz w:val="28"/>
          <w:szCs w:val="28"/>
        </w:rPr>
        <w:t>with the assistance of ACU students:</w:t>
      </w:r>
    </w:p>
    <w:p w:rsidR="00734B7F" w:rsidRDefault="00734B7F" w:rsidP="00696C03">
      <w:pPr>
        <w:rPr>
          <w:sz w:val="28"/>
          <w:szCs w:val="28"/>
        </w:rPr>
      </w:pPr>
      <w:r>
        <w:rPr>
          <w:sz w:val="28"/>
          <w:szCs w:val="28"/>
        </w:rPr>
        <w:t>Deng Athum</w:t>
      </w:r>
    </w:p>
    <w:p w:rsidR="00734B7F" w:rsidRDefault="00734B7F" w:rsidP="00696C03">
      <w:pPr>
        <w:rPr>
          <w:sz w:val="28"/>
          <w:szCs w:val="28"/>
        </w:rPr>
      </w:pPr>
      <w:r>
        <w:rPr>
          <w:sz w:val="28"/>
          <w:szCs w:val="28"/>
        </w:rPr>
        <w:t>Agustino Wol Dut</w:t>
      </w:r>
    </w:p>
    <w:p w:rsidR="00734B7F" w:rsidRDefault="00734B7F" w:rsidP="00696C03">
      <w:pPr>
        <w:rPr>
          <w:sz w:val="28"/>
          <w:szCs w:val="28"/>
        </w:rPr>
      </w:pPr>
      <w:r>
        <w:rPr>
          <w:sz w:val="28"/>
          <w:szCs w:val="28"/>
        </w:rPr>
        <w:t>Albert Maku</w:t>
      </w:r>
    </w:p>
    <w:p w:rsidR="00734B7F" w:rsidRDefault="00734B7F" w:rsidP="00696C03">
      <w:pPr>
        <w:rPr>
          <w:sz w:val="28"/>
          <w:szCs w:val="28"/>
        </w:rPr>
      </w:pPr>
      <w:r>
        <w:rPr>
          <w:sz w:val="28"/>
          <w:szCs w:val="28"/>
        </w:rPr>
        <w:t>James Malith</w:t>
      </w:r>
    </w:p>
    <w:p w:rsidR="00734B7F" w:rsidRDefault="00734B7F" w:rsidP="00696C03">
      <w:pPr>
        <w:rPr>
          <w:sz w:val="28"/>
          <w:szCs w:val="28"/>
        </w:rPr>
      </w:pPr>
      <w:r>
        <w:rPr>
          <w:sz w:val="28"/>
          <w:szCs w:val="28"/>
        </w:rPr>
        <w:t>James Mayol</w:t>
      </w:r>
    </w:p>
    <w:p w:rsidR="00734B7F" w:rsidRDefault="00734B7F" w:rsidP="00696C03">
      <w:pPr>
        <w:rPr>
          <w:sz w:val="28"/>
          <w:szCs w:val="28"/>
        </w:rPr>
      </w:pPr>
      <w:r>
        <w:rPr>
          <w:sz w:val="28"/>
          <w:szCs w:val="28"/>
        </w:rPr>
        <w:t>Jennifer Odur</w:t>
      </w:r>
    </w:p>
    <w:p w:rsidR="00734B7F" w:rsidRDefault="00734B7F" w:rsidP="00696C03">
      <w:pPr>
        <w:rPr>
          <w:sz w:val="28"/>
          <w:szCs w:val="28"/>
        </w:rPr>
      </w:pPr>
      <w:r>
        <w:rPr>
          <w:sz w:val="28"/>
          <w:szCs w:val="28"/>
        </w:rPr>
        <w:t>James Padiet</w:t>
      </w:r>
    </w:p>
    <w:p w:rsidR="00734B7F" w:rsidRDefault="00734B7F" w:rsidP="00696C03">
      <w:pPr>
        <w:rPr>
          <w:sz w:val="28"/>
          <w:szCs w:val="28"/>
        </w:rPr>
      </w:pPr>
      <w:r>
        <w:rPr>
          <w:sz w:val="28"/>
          <w:szCs w:val="28"/>
        </w:rPr>
        <w:t>Santino Ayom Bol Wek</w:t>
      </w:r>
    </w:p>
    <w:p w:rsidR="00734B7F" w:rsidRDefault="00734B7F" w:rsidP="00696C03">
      <w:pPr>
        <w:rPr>
          <w:sz w:val="28"/>
          <w:szCs w:val="28"/>
        </w:rPr>
      </w:pPr>
      <w:r>
        <w:rPr>
          <w:sz w:val="28"/>
          <w:szCs w:val="28"/>
        </w:rPr>
        <w:t>Isaac Zungua</w:t>
      </w:r>
    </w:p>
    <w:p w:rsidR="00734B7F" w:rsidRDefault="00734B7F" w:rsidP="00696C03">
      <w:pPr>
        <w:rPr>
          <w:sz w:val="28"/>
          <w:szCs w:val="28"/>
        </w:rPr>
      </w:pPr>
    </w:p>
    <w:p w:rsidR="00734B7F" w:rsidRPr="00386AA6" w:rsidRDefault="00734B7F" w:rsidP="00696C03">
      <w:pPr>
        <w:rPr>
          <w:sz w:val="28"/>
          <w:szCs w:val="28"/>
        </w:rPr>
      </w:pPr>
    </w:p>
    <w:p w:rsidR="00734B7F" w:rsidRDefault="00734B7F" w:rsidP="00696C03">
      <w:pPr>
        <w:rPr>
          <w:sz w:val="40"/>
          <w:szCs w:val="40"/>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r>
        <w:rPr>
          <w:rFonts w:ascii="Times New Roman" w:hAnsi="Times New Roman"/>
          <w:b/>
        </w:rPr>
        <w:t>Executive Summary</w:t>
      </w:r>
    </w:p>
    <w:p w:rsidR="00734B7F" w:rsidRDefault="00734B7F" w:rsidP="0046071F">
      <w:pPr>
        <w:jc w:val="both"/>
        <w:rPr>
          <w:rFonts w:ascii="Times New Roman" w:hAnsi="Times New Roman"/>
          <w:b/>
        </w:rPr>
      </w:pPr>
    </w:p>
    <w:p w:rsidR="00734B7F" w:rsidRDefault="00734B7F" w:rsidP="00F5053B">
      <w:pPr>
        <w:jc w:val="both"/>
        <w:rPr>
          <w:rFonts w:ascii="Times New Roman" w:hAnsi="Times New Roman"/>
        </w:rPr>
      </w:pPr>
      <w:r>
        <w:rPr>
          <w:rFonts w:ascii="Times New Roman" w:hAnsi="Times New Roman"/>
        </w:rPr>
        <w:t xml:space="preserve">This submission was prepared by students and staff at </w:t>
      </w:r>
      <w:smartTag w:uri="urn:schemas-microsoft-com:office:smarttags" w:element="place">
        <w:smartTag w:uri="urn:schemas-microsoft-com:office:smarttags" w:element="PlaceName">
          <w:r>
            <w:rPr>
              <w:rFonts w:ascii="Times New Roman" w:hAnsi="Times New Roman"/>
            </w:rPr>
            <w:t>Australian</w:t>
          </w:r>
        </w:smartTag>
        <w:r>
          <w:rPr>
            <w:rFonts w:ascii="Times New Roman" w:hAnsi="Times New Roman"/>
          </w:rPr>
          <w:t xml:space="preserve">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and the Catholic Education Office, Sydney as a response to Section 2 questions relevant to tertiary education. It explains key barriers to access faced by African students and makes suggestions about institutional arrangements which will support students</w:t>
      </w:r>
      <w:r w:rsidRPr="001F477F">
        <w:rPr>
          <w:rFonts w:ascii="Times New Roman" w:hAnsi="Times New Roman"/>
        </w:rPr>
        <w:t xml:space="preserve"> </w:t>
      </w:r>
      <w:r>
        <w:rPr>
          <w:rFonts w:ascii="Times New Roman" w:hAnsi="Times New Roman"/>
        </w:rPr>
        <w:t xml:space="preserve">to achieve educational success. While the focus of this submission is on a group of Sudanese students, there are important general conclusions which are relevant not just to Africans in </w:t>
      </w:r>
      <w:smartTag w:uri="urn:schemas-microsoft-com:office:smarttags" w:element="place">
        <w:smartTag w:uri="urn:schemas-microsoft-com:office:smarttags" w:element="country-region">
          <w:r>
            <w:rPr>
              <w:rFonts w:ascii="Times New Roman" w:hAnsi="Times New Roman"/>
            </w:rPr>
            <w:t>Australia</w:t>
          </w:r>
        </w:smartTag>
      </w:smartTag>
      <w:r>
        <w:rPr>
          <w:rFonts w:ascii="Times New Roman" w:hAnsi="Times New Roman"/>
        </w:rPr>
        <w:t xml:space="preserve"> but more widely to recently arrived Australian citizens with a refugee background or Humanitarian Visa holders.</w:t>
      </w:r>
    </w:p>
    <w:p w:rsidR="00734B7F" w:rsidRDefault="00734B7F" w:rsidP="00F5053B">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The following table summarises the key points made in the submission:</w:t>
      </w:r>
    </w:p>
    <w:p w:rsidR="00734B7F" w:rsidRDefault="00734B7F" w:rsidP="0046071F">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734B7F" w:rsidRPr="00483C77" w:rsidTr="00483C77">
        <w:tc>
          <w:tcPr>
            <w:tcW w:w="4621" w:type="dxa"/>
          </w:tcPr>
          <w:p w:rsidR="00734B7F" w:rsidRPr="00483C77" w:rsidRDefault="00734B7F" w:rsidP="00483C77">
            <w:pPr>
              <w:jc w:val="center"/>
              <w:rPr>
                <w:rFonts w:ascii="Times New Roman" w:hAnsi="Times New Roman"/>
              </w:rPr>
            </w:pPr>
            <w:r w:rsidRPr="00483C77">
              <w:rPr>
                <w:rFonts w:ascii="Times New Roman" w:hAnsi="Times New Roman"/>
                <w:sz w:val="22"/>
                <w:szCs w:val="22"/>
              </w:rPr>
              <w:t>Issues Related  to Educational Success</w:t>
            </w:r>
          </w:p>
        </w:tc>
        <w:tc>
          <w:tcPr>
            <w:tcW w:w="4621" w:type="dxa"/>
          </w:tcPr>
          <w:p w:rsidR="00734B7F" w:rsidRPr="00483C77" w:rsidRDefault="00734B7F" w:rsidP="00483C77">
            <w:pPr>
              <w:jc w:val="center"/>
              <w:rPr>
                <w:rFonts w:ascii="Times New Roman" w:hAnsi="Times New Roman"/>
              </w:rPr>
            </w:pPr>
            <w:r w:rsidRPr="00483C77">
              <w:rPr>
                <w:rFonts w:ascii="Times New Roman" w:hAnsi="Times New Roman"/>
                <w:sz w:val="22"/>
                <w:szCs w:val="22"/>
              </w:rPr>
              <w:t>Recommendations for Institutional Responses</w:t>
            </w:r>
          </w:p>
        </w:tc>
      </w:tr>
      <w:tr w:rsidR="00734B7F" w:rsidRPr="00483C77" w:rsidTr="00483C77">
        <w:tc>
          <w:tcPr>
            <w:tcW w:w="4621" w:type="dxa"/>
          </w:tcPr>
          <w:p w:rsidR="00734B7F" w:rsidRPr="00483C77" w:rsidRDefault="00734B7F" w:rsidP="00483C77">
            <w:pPr>
              <w:pStyle w:val="ListParagraph"/>
              <w:numPr>
                <w:ilvl w:val="0"/>
                <w:numId w:val="9"/>
              </w:numPr>
              <w:jc w:val="both"/>
              <w:rPr>
                <w:rFonts w:ascii="Times New Roman" w:hAnsi="Times New Roman"/>
              </w:rPr>
            </w:pPr>
            <w:r w:rsidRPr="00483C77">
              <w:rPr>
                <w:rFonts w:ascii="Times New Roman" w:hAnsi="Times New Roman"/>
                <w:sz w:val="22"/>
                <w:szCs w:val="22"/>
              </w:rPr>
              <w:t xml:space="preserve">difficulty of finding useful information about employment, career paths and  educational opportunities </w:t>
            </w:r>
          </w:p>
          <w:p w:rsidR="00734B7F" w:rsidRPr="00483C77" w:rsidRDefault="00734B7F" w:rsidP="00483C77">
            <w:pPr>
              <w:jc w:val="both"/>
              <w:rPr>
                <w:rFonts w:ascii="Times New Roman" w:hAnsi="Times New Roman"/>
              </w:rPr>
            </w:pPr>
          </w:p>
        </w:tc>
        <w:tc>
          <w:tcPr>
            <w:tcW w:w="4621" w:type="dxa"/>
          </w:tcPr>
          <w:p w:rsidR="00734B7F" w:rsidRPr="00483C77" w:rsidRDefault="00734B7F" w:rsidP="00483C77">
            <w:pPr>
              <w:pStyle w:val="ListParagraph"/>
              <w:numPr>
                <w:ilvl w:val="0"/>
                <w:numId w:val="9"/>
              </w:numPr>
              <w:jc w:val="both"/>
              <w:rPr>
                <w:rFonts w:ascii="Times New Roman" w:hAnsi="Times New Roman"/>
              </w:rPr>
            </w:pPr>
            <w:r w:rsidRPr="00483C77">
              <w:rPr>
                <w:rFonts w:ascii="Times New Roman" w:hAnsi="Times New Roman"/>
                <w:sz w:val="22"/>
                <w:szCs w:val="22"/>
              </w:rPr>
              <w:t>orientation to education and professional careers as part of settlement services</w:t>
            </w:r>
          </w:p>
          <w:p w:rsidR="00734B7F" w:rsidRPr="00483C77" w:rsidRDefault="00734B7F" w:rsidP="00483C77">
            <w:pPr>
              <w:pStyle w:val="ListParagraph"/>
              <w:numPr>
                <w:ilvl w:val="0"/>
                <w:numId w:val="9"/>
              </w:numPr>
              <w:jc w:val="both"/>
              <w:rPr>
                <w:rFonts w:ascii="Times New Roman" w:hAnsi="Times New Roman"/>
              </w:rPr>
            </w:pPr>
            <w:r w:rsidRPr="00483C77">
              <w:rPr>
                <w:rFonts w:ascii="Times New Roman" w:hAnsi="Times New Roman"/>
                <w:sz w:val="22"/>
                <w:szCs w:val="22"/>
              </w:rPr>
              <w:t>capacity-building in emerging communities</w:t>
            </w:r>
          </w:p>
        </w:tc>
      </w:tr>
      <w:tr w:rsidR="00734B7F" w:rsidRPr="00483C77" w:rsidTr="00483C77">
        <w:tc>
          <w:tcPr>
            <w:tcW w:w="4621" w:type="dxa"/>
          </w:tcPr>
          <w:p w:rsidR="00734B7F" w:rsidRPr="00483C77" w:rsidRDefault="00734B7F" w:rsidP="00483C77">
            <w:pPr>
              <w:pStyle w:val="ListParagraph"/>
              <w:numPr>
                <w:ilvl w:val="0"/>
                <w:numId w:val="9"/>
              </w:numPr>
              <w:jc w:val="both"/>
              <w:rPr>
                <w:rFonts w:ascii="Times New Roman" w:hAnsi="Times New Roman"/>
              </w:rPr>
            </w:pPr>
            <w:r w:rsidRPr="00483C77">
              <w:rPr>
                <w:rFonts w:ascii="Times New Roman" w:hAnsi="Times New Roman"/>
                <w:sz w:val="22"/>
                <w:szCs w:val="22"/>
              </w:rPr>
              <w:t xml:space="preserve">financial constraints which result in significant poverty: </w:t>
            </w:r>
          </w:p>
          <w:p w:rsidR="00734B7F" w:rsidRPr="00483C77" w:rsidRDefault="00734B7F" w:rsidP="00483C77">
            <w:pPr>
              <w:pStyle w:val="ListParagraph"/>
              <w:numPr>
                <w:ilvl w:val="1"/>
                <w:numId w:val="9"/>
              </w:numPr>
              <w:jc w:val="both"/>
              <w:rPr>
                <w:rFonts w:ascii="Times New Roman" w:hAnsi="Times New Roman"/>
              </w:rPr>
            </w:pPr>
            <w:r w:rsidRPr="00483C77">
              <w:rPr>
                <w:rFonts w:ascii="Times New Roman" w:hAnsi="Times New Roman"/>
                <w:sz w:val="22"/>
                <w:szCs w:val="22"/>
              </w:rPr>
              <w:t>Austudy payments inadequate</w:t>
            </w:r>
          </w:p>
          <w:p w:rsidR="00734B7F" w:rsidRPr="00483C77" w:rsidRDefault="00734B7F" w:rsidP="00483C77">
            <w:pPr>
              <w:pStyle w:val="ListParagraph"/>
              <w:numPr>
                <w:ilvl w:val="1"/>
                <w:numId w:val="9"/>
              </w:numPr>
              <w:jc w:val="both"/>
              <w:rPr>
                <w:rFonts w:ascii="Times New Roman" w:hAnsi="Times New Roman"/>
              </w:rPr>
            </w:pPr>
            <w:r w:rsidRPr="00483C77">
              <w:rPr>
                <w:rFonts w:ascii="Times New Roman" w:hAnsi="Times New Roman"/>
                <w:sz w:val="22"/>
                <w:szCs w:val="22"/>
              </w:rPr>
              <w:t>difficulty of finding part-time work</w:t>
            </w:r>
          </w:p>
          <w:p w:rsidR="00734B7F" w:rsidRPr="00483C77" w:rsidRDefault="00734B7F" w:rsidP="00483C77">
            <w:pPr>
              <w:pStyle w:val="ListParagraph"/>
              <w:numPr>
                <w:ilvl w:val="1"/>
                <w:numId w:val="9"/>
              </w:numPr>
              <w:jc w:val="both"/>
              <w:rPr>
                <w:rFonts w:ascii="Times New Roman" w:hAnsi="Times New Roman"/>
              </w:rPr>
            </w:pPr>
            <w:r w:rsidRPr="00483C77">
              <w:rPr>
                <w:rFonts w:ascii="Times New Roman" w:hAnsi="Times New Roman"/>
                <w:sz w:val="22"/>
                <w:szCs w:val="22"/>
              </w:rPr>
              <w:t>mature age students with family responsibilities</w:t>
            </w:r>
          </w:p>
          <w:p w:rsidR="00734B7F" w:rsidRPr="00483C77" w:rsidRDefault="00734B7F" w:rsidP="00483C77">
            <w:pPr>
              <w:pStyle w:val="ListParagraph"/>
              <w:numPr>
                <w:ilvl w:val="1"/>
                <w:numId w:val="9"/>
              </w:numPr>
              <w:jc w:val="both"/>
              <w:rPr>
                <w:rFonts w:ascii="Times New Roman" w:hAnsi="Times New Roman"/>
              </w:rPr>
            </w:pPr>
            <w:r w:rsidRPr="00483C77">
              <w:rPr>
                <w:rFonts w:ascii="Times New Roman" w:hAnsi="Times New Roman"/>
                <w:sz w:val="22"/>
                <w:szCs w:val="22"/>
              </w:rPr>
              <w:t xml:space="preserve">need to send money home to support relatives in </w:t>
            </w:r>
            <w:smartTag w:uri="urn:schemas-microsoft-com:office:smarttags" w:element="place">
              <w:r w:rsidRPr="00483C77">
                <w:rPr>
                  <w:rFonts w:ascii="Times New Roman" w:hAnsi="Times New Roman"/>
                  <w:sz w:val="22"/>
                  <w:szCs w:val="22"/>
                </w:rPr>
                <w:t>Africa</w:t>
              </w:r>
            </w:smartTag>
          </w:p>
          <w:p w:rsidR="00734B7F" w:rsidRPr="00483C77" w:rsidRDefault="00734B7F" w:rsidP="00483C77">
            <w:pPr>
              <w:jc w:val="both"/>
              <w:rPr>
                <w:rFonts w:ascii="Times New Roman" w:hAnsi="Times New Roman"/>
              </w:rPr>
            </w:pPr>
          </w:p>
        </w:tc>
        <w:tc>
          <w:tcPr>
            <w:tcW w:w="4621" w:type="dxa"/>
          </w:tcPr>
          <w:p w:rsidR="00734B7F" w:rsidRPr="00483C77" w:rsidRDefault="00734B7F" w:rsidP="00483C77">
            <w:pPr>
              <w:jc w:val="both"/>
              <w:rPr>
                <w:rFonts w:ascii="Times New Roman" w:hAnsi="Times New Roman"/>
              </w:rPr>
            </w:pPr>
          </w:p>
          <w:p w:rsidR="00734B7F" w:rsidRPr="00483C77" w:rsidRDefault="00734B7F" w:rsidP="00483C77">
            <w:pPr>
              <w:pStyle w:val="ListParagraph"/>
              <w:numPr>
                <w:ilvl w:val="0"/>
                <w:numId w:val="9"/>
              </w:numPr>
              <w:jc w:val="both"/>
              <w:rPr>
                <w:rFonts w:ascii="Times New Roman" w:hAnsi="Times New Roman"/>
              </w:rPr>
            </w:pPr>
            <w:r w:rsidRPr="00483C77">
              <w:rPr>
                <w:rFonts w:ascii="Times New Roman" w:hAnsi="Times New Roman"/>
                <w:sz w:val="22"/>
                <w:szCs w:val="22"/>
              </w:rPr>
              <w:t>provision of text books and course materials</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support in finding part-time work</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 xml:space="preserve">short courses in Security, Hospitality </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flexible timetables and programs of study</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access to emergency financial support</w:t>
            </w:r>
          </w:p>
          <w:p w:rsidR="00734B7F" w:rsidRPr="00483C77" w:rsidRDefault="00734B7F" w:rsidP="00483C77">
            <w:pPr>
              <w:pStyle w:val="ListParagraph"/>
              <w:ind w:left="360"/>
              <w:jc w:val="both"/>
              <w:rPr>
                <w:rFonts w:ascii="Times New Roman" w:hAnsi="Times New Roman"/>
              </w:rPr>
            </w:pPr>
          </w:p>
        </w:tc>
      </w:tr>
      <w:tr w:rsidR="00734B7F" w:rsidRPr="00483C77" w:rsidTr="00483C77">
        <w:tc>
          <w:tcPr>
            <w:tcW w:w="4621" w:type="dxa"/>
          </w:tcPr>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 xml:space="preserve">special educational needs  </w:t>
            </w:r>
          </w:p>
          <w:p w:rsidR="00734B7F" w:rsidRPr="00483C77" w:rsidRDefault="00734B7F" w:rsidP="00483C77">
            <w:pPr>
              <w:pStyle w:val="ListParagraph"/>
              <w:numPr>
                <w:ilvl w:val="1"/>
                <w:numId w:val="10"/>
              </w:numPr>
              <w:jc w:val="both"/>
              <w:rPr>
                <w:rFonts w:ascii="Times New Roman" w:hAnsi="Times New Roman"/>
              </w:rPr>
            </w:pPr>
            <w:r w:rsidRPr="00483C77">
              <w:rPr>
                <w:rFonts w:ascii="Times New Roman" w:hAnsi="Times New Roman"/>
                <w:sz w:val="22"/>
                <w:szCs w:val="22"/>
              </w:rPr>
              <w:t xml:space="preserve">English for academic purposes </w:t>
            </w:r>
          </w:p>
          <w:p w:rsidR="00734B7F" w:rsidRPr="00483C77" w:rsidRDefault="00734B7F" w:rsidP="00483C77">
            <w:pPr>
              <w:pStyle w:val="ListParagraph"/>
              <w:numPr>
                <w:ilvl w:val="1"/>
                <w:numId w:val="10"/>
              </w:numPr>
              <w:jc w:val="both"/>
              <w:rPr>
                <w:rFonts w:ascii="Times New Roman" w:hAnsi="Times New Roman"/>
              </w:rPr>
            </w:pPr>
            <w:r w:rsidRPr="00483C77">
              <w:rPr>
                <w:rFonts w:ascii="Times New Roman" w:hAnsi="Times New Roman"/>
                <w:sz w:val="22"/>
                <w:szCs w:val="22"/>
              </w:rPr>
              <w:t>problem-based learning</w:t>
            </w:r>
          </w:p>
          <w:p w:rsidR="00734B7F" w:rsidRPr="00483C77" w:rsidRDefault="00734B7F" w:rsidP="00483C77">
            <w:pPr>
              <w:pStyle w:val="ListParagraph"/>
              <w:numPr>
                <w:ilvl w:val="1"/>
                <w:numId w:val="10"/>
              </w:numPr>
              <w:jc w:val="both"/>
              <w:rPr>
                <w:rFonts w:ascii="Times New Roman" w:hAnsi="Times New Roman"/>
              </w:rPr>
            </w:pPr>
            <w:r w:rsidRPr="00483C77">
              <w:rPr>
                <w:rFonts w:ascii="Times New Roman" w:hAnsi="Times New Roman"/>
                <w:sz w:val="22"/>
                <w:szCs w:val="22"/>
              </w:rPr>
              <w:t xml:space="preserve">computer and library skills  </w:t>
            </w:r>
          </w:p>
          <w:p w:rsidR="00734B7F" w:rsidRPr="00483C77" w:rsidRDefault="00734B7F" w:rsidP="00483C77">
            <w:pPr>
              <w:jc w:val="both"/>
              <w:rPr>
                <w:rFonts w:ascii="Times New Roman" w:hAnsi="Times New Roman"/>
              </w:rPr>
            </w:pPr>
          </w:p>
          <w:p w:rsidR="00734B7F" w:rsidRPr="00483C77" w:rsidRDefault="00734B7F" w:rsidP="00483C77">
            <w:pPr>
              <w:jc w:val="both"/>
              <w:rPr>
                <w:rFonts w:ascii="Times New Roman" w:hAnsi="Times New Roman"/>
              </w:rPr>
            </w:pPr>
          </w:p>
        </w:tc>
        <w:tc>
          <w:tcPr>
            <w:tcW w:w="4621" w:type="dxa"/>
          </w:tcPr>
          <w:p w:rsidR="00734B7F" w:rsidRPr="00483C77" w:rsidRDefault="00734B7F" w:rsidP="00483C77">
            <w:pPr>
              <w:pStyle w:val="ListParagraph"/>
              <w:numPr>
                <w:ilvl w:val="0"/>
                <w:numId w:val="17"/>
              </w:numPr>
              <w:ind w:left="341" w:hanging="341"/>
              <w:jc w:val="both"/>
              <w:rPr>
                <w:rFonts w:ascii="Times New Roman" w:hAnsi="Times New Roman"/>
              </w:rPr>
            </w:pPr>
            <w:r w:rsidRPr="00483C77">
              <w:rPr>
                <w:rFonts w:ascii="Times New Roman" w:hAnsi="Times New Roman"/>
                <w:sz w:val="22"/>
                <w:szCs w:val="22"/>
              </w:rPr>
              <w:t>system for identifying and tracking student needs and monitoring progress</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special English classes</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orientation to tertiary study</w:t>
            </w:r>
          </w:p>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increased access to academic skills support</w:t>
            </w:r>
          </w:p>
          <w:p w:rsidR="00734B7F" w:rsidRPr="00483C77" w:rsidRDefault="00734B7F" w:rsidP="00483C77">
            <w:pPr>
              <w:pStyle w:val="ListParagraph"/>
              <w:jc w:val="both"/>
              <w:rPr>
                <w:rFonts w:ascii="Times New Roman" w:hAnsi="Times New Roman"/>
              </w:rPr>
            </w:pPr>
          </w:p>
        </w:tc>
      </w:tr>
      <w:tr w:rsidR="00734B7F" w:rsidRPr="00483C77" w:rsidTr="00483C77">
        <w:tc>
          <w:tcPr>
            <w:tcW w:w="4621" w:type="dxa"/>
          </w:tcPr>
          <w:p w:rsidR="00734B7F" w:rsidRPr="00483C77" w:rsidRDefault="00734B7F" w:rsidP="00483C77">
            <w:pPr>
              <w:pStyle w:val="ListParagraph"/>
              <w:numPr>
                <w:ilvl w:val="0"/>
                <w:numId w:val="12"/>
              </w:numPr>
              <w:jc w:val="both"/>
              <w:rPr>
                <w:rFonts w:ascii="Times New Roman" w:hAnsi="Times New Roman"/>
              </w:rPr>
            </w:pPr>
            <w:r w:rsidRPr="00483C77">
              <w:rPr>
                <w:rFonts w:ascii="Times New Roman" w:hAnsi="Times New Roman"/>
                <w:sz w:val="22"/>
                <w:szCs w:val="22"/>
              </w:rPr>
              <w:t>welfare and social inclusion</w:t>
            </w:r>
          </w:p>
          <w:p w:rsidR="00734B7F" w:rsidRPr="00483C77" w:rsidRDefault="00734B7F" w:rsidP="00483C77">
            <w:pPr>
              <w:pStyle w:val="ListParagraph"/>
              <w:numPr>
                <w:ilvl w:val="1"/>
                <w:numId w:val="12"/>
              </w:numPr>
              <w:jc w:val="both"/>
              <w:rPr>
                <w:rFonts w:ascii="Times New Roman" w:hAnsi="Times New Roman"/>
              </w:rPr>
            </w:pPr>
            <w:r w:rsidRPr="00483C77">
              <w:rPr>
                <w:rFonts w:ascii="Times New Roman" w:hAnsi="Times New Roman"/>
                <w:sz w:val="22"/>
                <w:szCs w:val="22"/>
              </w:rPr>
              <w:t>acculturation and settlement stresses</w:t>
            </w:r>
          </w:p>
          <w:p w:rsidR="00734B7F" w:rsidRPr="00483C77" w:rsidRDefault="00734B7F" w:rsidP="00483C77">
            <w:pPr>
              <w:pStyle w:val="ListParagraph"/>
              <w:numPr>
                <w:ilvl w:val="1"/>
                <w:numId w:val="12"/>
              </w:numPr>
              <w:jc w:val="both"/>
              <w:rPr>
                <w:rFonts w:ascii="Times New Roman" w:hAnsi="Times New Roman"/>
              </w:rPr>
            </w:pPr>
            <w:r w:rsidRPr="00483C77">
              <w:rPr>
                <w:rFonts w:ascii="Times New Roman" w:hAnsi="Times New Roman"/>
                <w:sz w:val="22"/>
                <w:szCs w:val="22"/>
              </w:rPr>
              <w:t>psychological effects of past  trauma</w:t>
            </w:r>
          </w:p>
          <w:p w:rsidR="00734B7F" w:rsidRPr="00483C77" w:rsidRDefault="00734B7F" w:rsidP="00483C77">
            <w:pPr>
              <w:ind w:left="720"/>
              <w:jc w:val="both"/>
              <w:rPr>
                <w:rFonts w:ascii="Times New Roman" w:hAnsi="Times New Roman"/>
              </w:rPr>
            </w:pPr>
          </w:p>
        </w:tc>
        <w:tc>
          <w:tcPr>
            <w:tcW w:w="4621" w:type="dxa"/>
          </w:tcPr>
          <w:p w:rsidR="00734B7F" w:rsidRPr="00483C77" w:rsidRDefault="00734B7F" w:rsidP="00483C77">
            <w:pPr>
              <w:pStyle w:val="ListParagraph"/>
              <w:numPr>
                <w:ilvl w:val="0"/>
                <w:numId w:val="14"/>
              </w:numPr>
              <w:jc w:val="both"/>
              <w:rPr>
                <w:rFonts w:ascii="Times New Roman" w:hAnsi="Times New Roman"/>
              </w:rPr>
            </w:pPr>
            <w:r w:rsidRPr="00483C77">
              <w:rPr>
                <w:rFonts w:ascii="Times New Roman" w:hAnsi="Times New Roman"/>
                <w:sz w:val="22"/>
                <w:szCs w:val="22"/>
              </w:rPr>
              <w:t>training for academic and administrative staff</w:t>
            </w:r>
          </w:p>
          <w:p w:rsidR="00734B7F" w:rsidRPr="00483C77" w:rsidRDefault="00734B7F" w:rsidP="00483C77">
            <w:pPr>
              <w:pStyle w:val="ListParagraph"/>
              <w:numPr>
                <w:ilvl w:val="0"/>
                <w:numId w:val="16"/>
              </w:numPr>
              <w:jc w:val="both"/>
              <w:rPr>
                <w:rFonts w:ascii="Times New Roman" w:hAnsi="Times New Roman"/>
              </w:rPr>
            </w:pPr>
            <w:r w:rsidRPr="00483C77">
              <w:rPr>
                <w:rFonts w:ascii="Times New Roman" w:hAnsi="Times New Roman"/>
                <w:sz w:val="22"/>
                <w:szCs w:val="22"/>
              </w:rPr>
              <w:t>the refugee experience</w:t>
            </w:r>
          </w:p>
          <w:p w:rsidR="00734B7F" w:rsidRPr="00483C77" w:rsidRDefault="00734B7F" w:rsidP="00483C77">
            <w:pPr>
              <w:pStyle w:val="ListParagraph"/>
              <w:numPr>
                <w:ilvl w:val="0"/>
                <w:numId w:val="16"/>
              </w:numPr>
              <w:jc w:val="both"/>
              <w:rPr>
                <w:rFonts w:ascii="Times New Roman" w:hAnsi="Times New Roman"/>
              </w:rPr>
            </w:pPr>
            <w:r w:rsidRPr="00483C77">
              <w:rPr>
                <w:rFonts w:ascii="Times New Roman" w:hAnsi="Times New Roman"/>
                <w:sz w:val="22"/>
                <w:szCs w:val="22"/>
              </w:rPr>
              <w:t>cultural background of students</w:t>
            </w:r>
          </w:p>
          <w:p w:rsidR="00734B7F" w:rsidRPr="00483C77" w:rsidRDefault="00734B7F" w:rsidP="00483C77">
            <w:pPr>
              <w:pStyle w:val="ListParagraph"/>
              <w:numPr>
                <w:ilvl w:val="0"/>
                <w:numId w:val="15"/>
              </w:numPr>
              <w:jc w:val="both"/>
              <w:rPr>
                <w:rFonts w:ascii="Times New Roman" w:hAnsi="Times New Roman"/>
              </w:rPr>
            </w:pPr>
            <w:r w:rsidRPr="00483C77">
              <w:rPr>
                <w:rFonts w:ascii="Times New Roman" w:hAnsi="Times New Roman"/>
                <w:sz w:val="22"/>
                <w:szCs w:val="22"/>
              </w:rPr>
              <w:t>long-term mentoring programs</w:t>
            </w:r>
          </w:p>
        </w:tc>
      </w:tr>
    </w:tbl>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It is quite clear from this submission that students from a refugee background</w:t>
      </w:r>
      <w:r w:rsidRPr="00D569CB">
        <w:rPr>
          <w:rFonts w:ascii="Times New Roman" w:hAnsi="Times New Roman"/>
        </w:rPr>
        <w:t xml:space="preserve"> </w:t>
      </w:r>
      <w:r>
        <w:rPr>
          <w:rFonts w:ascii="Times New Roman" w:hAnsi="Times New Roman"/>
        </w:rPr>
        <w:t xml:space="preserve">require special consideration if they are to access and succeed in tertiary education. Principles of equity and social justice demand that institutions respond differently to these students by recognising their gifts, as well as their particular needs for language and learning support and pastoral care. Their individual circumstances within the settlement process must also be acknowledged. </w:t>
      </w:r>
    </w:p>
    <w:p w:rsidR="00734B7F" w:rsidRDefault="00734B7F" w:rsidP="0046071F">
      <w:pPr>
        <w:jc w:val="both"/>
        <w:rPr>
          <w:rFonts w:ascii="Times New Roman" w:hAnsi="Times New Roman"/>
          <w:b/>
        </w:rPr>
      </w:pPr>
    </w:p>
    <w:p w:rsidR="00734B7F" w:rsidRPr="004E0EC8" w:rsidRDefault="00734B7F" w:rsidP="00CC027A">
      <w:pPr>
        <w:jc w:val="both"/>
        <w:rPr>
          <w:rFonts w:ascii="Times New Roman" w:hAnsi="Times New Roman"/>
        </w:rPr>
      </w:pPr>
      <w:r w:rsidRPr="00636084">
        <w:rPr>
          <w:rFonts w:ascii="Times New Roman" w:hAnsi="Times New Roman"/>
        </w:rPr>
        <w:t>This submission</w:t>
      </w:r>
      <w:r>
        <w:rPr>
          <w:rFonts w:ascii="Times New Roman" w:hAnsi="Times New Roman"/>
        </w:rPr>
        <w:t xml:space="preserve"> relates to tertiary level students studying degree programs in the Faculties of Education and Arts and Sciences at Australian Catholic University (ACU), </w:t>
      </w:r>
      <w:smartTag w:uri="urn:schemas-microsoft-com:office:smarttags" w:element="place">
        <w:smartTag w:uri="urn:schemas-microsoft-com:office:smarttags" w:element="City">
          <w:r>
            <w:rPr>
              <w:rFonts w:ascii="Times New Roman" w:hAnsi="Times New Roman"/>
            </w:rPr>
            <w:t>Sydney</w:t>
          </w:r>
        </w:smartTag>
      </w:smartTag>
      <w:r>
        <w:rPr>
          <w:rFonts w:ascii="Times New Roman" w:hAnsi="Times New Roman"/>
        </w:rPr>
        <w:t xml:space="preserve"> campuses. It provides two sets of answers to relevant questions: the first is a report of students’ </w:t>
      </w:r>
      <w:r>
        <w:rPr>
          <w:rFonts w:ascii="Times New Roman" w:hAnsi="Times New Roman"/>
        </w:rPr>
        <w:lastRenderedPageBreak/>
        <w:t xml:space="preserve">responses. These are reproduced in bold text. The second set of answers is provided by Maya Cranitch, ACU and Mark Rix, Catholic Education Office Sydney (CEO) coordinators of </w:t>
      </w:r>
      <w:r w:rsidRPr="00DF64D0">
        <w:rPr>
          <w:rFonts w:ascii="Times New Roman" w:hAnsi="Times New Roman"/>
          <w:sz w:val="22"/>
          <w:szCs w:val="22"/>
          <w:lang w:val="en-AU"/>
        </w:rPr>
        <w:t xml:space="preserve">The </w:t>
      </w:r>
      <w:r w:rsidRPr="004E0EC8">
        <w:rPr>
          <w:rFonts w:ascii="Times New Roman" w:hAnsi="Times New Roman"/>
          <w:i/>
          <w:sz w:val="22"/>
          <w:szCs w:val="22"/>
          <w:lang w:val="en-AU"/>
        </w:rPr>
        <w:t>Community Futures Australia</w:t>
      </w:r>
      <w:r w:rsidRPr="00DF64D0">
        <w:rPr>
          <w:rFonts w:ascii="Times New Roman" w:hAnsi="Times New Roman"/>
          <w:sz w:val="22"/>
          <w:szCs w:val="22"/>
          <w:lang w:val="en-AU"/>
        </w:rPr>
        <w:t xml:space="preserve"> </w:t>
      </w:r>
      <w:r>
        <w:rPr>
          <w:rFonts w:ascii="Times New Roman" w:hAnsi="Times New Roman"/>
          <w:sz w:val="22"/>
          <w:szCs w:val="22"/>
          <w:lang w:val="en-AU"/>
        </w:rPr>
        <w:t>p</w:t>
      </w:r>
      <w:r w:rsidRPr="00DF64D0">
        <w:rPr>
          <w:rFonts w:ascii="Times New Roman" w:hAnsi="Times New Roman"/>
          <w:sz w:val="22"/>
          <w:szCs w:val="22"/>
          <w:lang w:val="en-AU"/>
        </w:rPr>
        <w:t>roject</w:t>
      </w:r>
      <w:r>
        <w:rPr>
          <w:rFonts w:ascii="Times New Roman" w:hAnsi="Times New Roman"/>
          <w:sz w:val="22"/>
          <w:szCs w:val="22"/>
          <w:lang w:val="en-AU"/>
        </w:rPr>
        <w:t>.</w:t>
      </w:r>
    </w:p>
    <w:p w:rsidR="00734B7F" w:rsidRPr="00F8074A" w:rsidRDefault="00734B7F" w:rsidP="00CC027A">
      <w:pPr>
        <w:jc w:val="both"/>
        <w:rPr>
          <w:rFonts w:ascii="Times New Roman" w:hAnsi="Times New Roman"/>
          <w:b/>
        </w:rPr>
      </w:pPr>
      <w:r w:rsidRPr="00F8074A">
        <w:rPr>
          <w:rFonts w:ascii="Times New Roman" w:hAnsi="Times New Roman"/>
          <w:b/>
        </w:rPr>
        <w:t>Section 2: Education</w:t>
      </w: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p>
    <w:p w:rsidR="00734B7F" w:rsidRPr="00F8074A" w:rsidRDefault="00734B7F" w:rsidP="0046071F">
      <w:pPr>
        <w:jc w:val="both"/>
        <w:rPr>
          <w:rFonts w:ascii="Times New Roman" w:hAnsi="Times New Roman"/>
          <w:b/>
        </w:rPr>
      </w:pPr>
      <w:r w:rsidRPr="00F8074A">
        <w:rPr>
          <w:rFonts w:ascii="Times New Roman" w:hAnsi="Times New Roman"/>
          <w:b/>
        </w:rPr>
        <w:t xml:space="preserve">Context </w:t>
      </w:r>
    </w:p>
    <w:p w:rsidR="00734B7F" w:rsidRPr="00DF64D0" w:rsidRDefault="00734B7F" w:rsidP="0046071F">
      <w:pPr>
        <w:jc w:val="both"/>
        <w:rPr>
          <w:rFonts w:ascii="Times New Roman" w:hAnsi="Times New Roman"/>
        </w:rPr>
      </w:pPr>
    </w:p>
    <w:p w:rsidR="00734B7F" w:rsidRPr="00944604" w:rsidRDefault="00734B7F" w:rsidP="00944604">
      <w:pPr>
        <w:ind w:right="843"/>
        <w:jc w:val="both"/>
        <w:rPr>
          <w:b/>
          <w:i/>
          <w:sz w:val="22"/>
          <w:szCs w:val="22"/>
          <w:lang w:val="en-AU"/>
        </w:rPr>
      </w:pPr>
      <w:r>
        <w:rPr>
          <w:b/>
          <w:i/>
          <w:sz w:val="22"/>
          <w:szCs w:val="22"/>
          <w:lang w:val="en-AU"/>
        </w:rPr>
        <w:t>When I finish my studies . . .</w:t>
      </w:r>
      <w:r w:rsidRPr="00AA120F">
        <w:rPr>
          <w:b/>
          <w:i/>
          <w:sz w:val="22"/>
          <w:szCs w:val="22"/>
          <w:lang w:val="en-AU"/>
        </w:rPr>
        <w:t xml:space="preserve"> I hope to be in a position to help others in need, just as I have been helped by the </w:t>
      </w:r>
      <w:r>
        <w:rPr>
          <w:b/>
          <w:i/>
          <w:sz w:val="22"/>
          <w:szCs w:val="22"/>
          <w:lang w:val="en-AU"/>
        </w:rPr>
        <w:t>C</w:t>
      </w:r>
      <w:r w:rsidRPr="00AA120F">
        <w:rPr>
          <w:b/>
          <w:i/>
          <w:sz w:val="22"/>
          <w:szCs w:val="22"/>
          <w:lang w:val="en-AU"/>
        </w:rPr>
        <w:t xml:space="preserve">ommunity </w:t>
      </w:r>
      <w:r>
        <w:rPr>
          <w:b/>
          <w:i/>
          <w:sz w:val="22"/>
          <w:szCs w:val="22"/>
          <w:lang w:val="en-AU"/>
        </w:rPr>
        <w:t>F</w:t>
      </w:r>
      <w:r w:rsidRPr="00AA120F">
        <w:rPr>
          <w:b/>
          <w:i/>
          <w:sz w:val="22"/>
          <w:szCs w:val="22"/>
          <w:lang w:val="en-AU"/>
        </w:rPr>
        <w:t xml:space="preserve">utures </w:t>
      </w:r>
      <w:smartTag w:uri="urn:schemas-microsoft-com:office:smarttags" w:element="place">
        <w:smartTag w:uri="urn:schemas-microsoft-com:office:smarttags" w:element="country-region">
          <w:r w:rsidRPr="00AA120F">
            <w:rPr>
              <w:b/>
              <w:i/>
              <w:sz w:val="22"/>
              <w:szCs w:val="22"/>
              <w:lang w:val="en-AU"/>
            </w:rPr>
            <w:t>Australia</w:t>
          </w:r>
        </w:smartTag>
      </w:smartTag>
      <w:r w:rsidRPr="00AA120F">
        <w:rPr>
          <w:b/>
          <w:i/>
          <w:sz w:val="22"/>
          <w:szCs w:val="22"/>
          <w:lang w:val="en-AU"/>
        </w:rPr>
        <w:t xml:space="preserve"> project.</w:t>
      </w:r>
      <w:r>
        <w:rPr>
          <w:b/>
          <w:i/>
          <w:sz w:val="22"/>
          <w:szCs w:val="22"/>
          <w:lang w:val="en-AU"/>
        </w:rPr>
        <w:t xml:space="preserve"> </w:t>
      </w:r>
      <w:r w:rsidRPr="00DA03E4">
        <w:rPr>
          <w:i/>
          <w:sz w:val="22"/>
          <w:szCs w:val="22"/>
          <w:lang w:val="en-AU"/>
        </w:rPr>
        <w:t xml:space="preserve"> </w:t>
      </w:r>
      <w:r>
        <w:rPr>
          <w:sz w:val="22"/>
          <w:szCs w:val="22"/>
          <w:lang w:val="en-AU"/>
        </w:rPr>
        <w:t>(</w:t>
      </w:r>
      <w:r>
        <w:rPr>
          <w:rFonts w:ascii="Times New Roman" w:hAnsi="Times New Roman"/>
          <w:sz w:val="22"/>
          <w:szCs w:val="22"/>
          <w:lang w:val="en-AU"/>
        </w:rPr>
        <w:t>Bachelor of N</w:t>
      </w:r>
      <w:r w:rsidRPr="00CC027A">
        <w:rPr>
          <w:rFonts w:ascii="Times New Roman" w:hAnsi="Times New Roman"/>
          <w:sz w:val="22"/>
          <w:szCs w:val="22"/>
          <w:lang w:val="en-AU"/>
        </w:rPr>
        <w:t>ursing student</w:t>
      </w:r>
      <w:r>
        <w:rPr>
          <w:sz w:val="22"/>
          <w:szCs w:val="22"/>
          <w:lang w:val="en-AU"/>
        </w:rPr>
        <w:t>)</w:t>
      </w:r>
    </w:p>
    <w:p w:rsidR="00734B7F" w:rsidRDefault="00734B7F" w:rsidP="0046071F">
      <w:pPr>
        <w:pStyle w:val="NoSpacing"/>
        <w:jc w:val="both"/>
        <w:rPr>
          <w:rFonts w:ascii="Times New Roman" w:hAnsi="Times New Roman"/>
          <w:sz w:val="22"/>
          <w:szCs w:val="22"/>
          <w:lang w:val="en-AU"/>
        </w:rPr>
      </w:pPr>
    </w:p>
    <w:p w:rsidR="00734B7F" w:rsidRDefault="00734B7F" w:rsidP="0046071F">
      <w:pPr>
        <w:pStyle w:val="NoSpacing"/>
        <w:jc w:val="both"/>
        <w:rPr>
          <w:rFonts w:ascii="Times New Roman" w:hAnsi="Times New Roman"/>
          <w:sz w:val="22"/>
          <w:szCs w:val="22"/>
          <w:lang w:val="en-AU"/>
        </w:rPr>
      </w:pPr>
      <w:r w:rsidRPr="0034612E">
        <w:rPr>
          <w:rFonts w:ascii="Times New Roman" w:hAnsi="Times New Roman"/>
          <w:i/>
          <w:sz w:val="22"/>
          <w:szCs w:val="22"/>
          <w:lang w:val="en-AU"/>
        </w:rPr>
        <w:t xml:space="preserve">Community Futures </w:t>
      </w:r>
      <w:smartTag w:uri="urn:schemas-microsoft-com:office:smarttags" w:element="country-region">
        <w:r w:rsidRPr="0034612E">
          <w:rPr>
            <w:rFonts w:ascii="Times New Roman" w:hAnsi="Times New Roman"/>
            <w:i/>
            <w:sz w:val="22"/>
            <w:szCs w:val="22"/>
            <w:lang w:val="en-AU"/>
          </w:rPr>
          <w:t>Australia</w:t>
        </w:r>
      </w:smartTag>
      <w:r>
        <w:rPr>
          <w:rFonts w:ascii="Times New Roman" w:hAnsi="Times New Roman"/>
          <w:sz w:val="22"/>
          <w:szCs w:val="22"/>
          <w:lang w:val="en-AU"/>
        </w:rPr>
        <w:t xml:space="preserve"> (CFA) </w:t>
      </w:r>
      <w:r w:rsidRPr="00DF64D0">
        <w:rPr>
          <w:rFonts w:ascii="Times New Roman" w:hAnsi="Times New Roman"/>
          <w:sz w:val="22"/>
          <w:szCs w:val="22"/>
          <w:lang w:val="en-AU"/>
        </w:rPr>
        <w:t>is an innovative tertiary</w:t>
      </w:r>
      <w:r w:rsidRPr="00DF64D0">
        <w:rPr>
          <w:rFonts w:ascii="Times New Roman" w:hAnsi="Times New Roman"/>
          <w:b/>
          <w:sz w:val="22"/>
          <w:szCs w:val="22"/>
          <w:lang w:val="en-AU"/>
        </w:rPr>
        <w:t xml:space="preserve"> </w:t>
      </w:r>
      <w:r w:rsidRPr="00DF64D0">
        <w:rPr>
          <w:rFonts w:ascii="Times New Roman" w:hAnsi="Times New Roman"/>
          <w:sz w:val="22"/>
          <w:szCs w:val="22"/>
          <w:lang w:val="en-AU"/>
        </w:rPr>
        <w:t>studies program</w:t>
      </w:r>
      <w:r w:rsidRPr="00DF64D0">
        <w:rPr>
          <w:rFonts w:ascii="Times New Roman" w:hAnsi="Times New Roman"/>
          <w:b/>
          <w:sz w:val="22"/>
          <w:szCs w:val="22"/>
          <w:lang w:val="en-AU"/>
        </w:rPr>
        <w:t xml:space="preserve"> </w:t>
      </w:r>
      <w:r w:rsidRPr="00DF64D0">
        <w:rPr>
          <w:rFonts w:ascii="Times New Roman" w:hAnsi="Times New Roman"/>
          <w:sz w:val="22"/>
          <w:szCs w:val="22"/>
          <w:lang w:val="en-AU"/>
        </w:rPr>
        <w:t>delivered through</w:t>
      </w:r>
      <w:r>
        <w:rPr>
          <w:rFonts w:ascii="Times New Roman" w:hAnsi="Times New Roman"/>
          <w:sz w:val="22"/>
          <w:szCs w:val="22"/>
          <w:lang w:val="en-AU"/>
        </w:rPr>
        <w:t xml:space="preserve"> partnerships between </w:t>
      </w:r>
      <w:r w:rsidRPr="00DF64D0">
        <w:rPr>
          <w:rFonts w:ascii="Times New Roman" w:hAnsi="Times New Roman"/>
          <w:sz w:val="22"/>
          <w:szCs w:val="22"/>
          <w:lang w:val="en-AU"/>
        </w:rPr>
        <w:t>A</w:t>
      </w:r>
      <w:r>
        <w:rPr>
          <w:rFonts w:ascii="Times New Roman" w:hAnsi="Times New Roman"/>
          <w:sz w:val="22"/>
          <w:szCs w:val="22"/>
          <w:lang w:val="en-AU"/>
        </w:rPr>
        <w:t xml:space="preserve">ustralian </w:t>
      </w:r>
      <w:r w:rsidRPr="00DF64D0">
        <w:rPr>
          <w:rFonts w:ascii="Times New Roman" w:hAnsi="Times New Roman"/>
          <w:sz w:val="22"/>
          <w:szCs w:val="22"/>
          <w:lang w:val="en-AU"/>
        </w:rPr>
        <w:t>C</w:t>
      </w:r>
      <w:r>
        <w:rPr>
          <w:rFonts w:ascii="Times New Roman" w:hAnsi="Times New Roman"/>
          <w:sz w:val="22"/>
          <w:szCs w:val="22"/>
          <w:lang w:val="en-AU"/>
        </w:rPr>
        <w:t xml:space="preserve">atholic </w:t>
      </w:r>
      <w:r w:rsidRPr="00DF64D0">
        <w:rPr>
          <w:rFonts w:ascii="Times New Roman" w:hAnsi="Times New Roman"/>
          <w:sz w:val="22"/>
          <w:szCs w:val="22"/>
          <w:lang w:val="en-AU"/>
        </w:rPr>
        <w:t>U</w:t>
      </w:r>
      <w:r>
        <w:rPr>
          <w:rFonts w:ascii="Times New Roman" w:hAnsi="Times New Roman"/>
          <w:sz w:val="22"/>
          <w:szCs w:val="22"/>
          <w:lang w:val="en-AU"/>
        </w:rPr>
        <w:t>niversity (ACU)</w:t>
      </w:r>
      <w:r w:rsidRPr="00DF64D0">
        <w:rPr>
          <w:rFonts w:ascii="Times New Roman" w:hAnsi="Times New Roman"/>
          <w:sz w:val="22"/>
          <w:szCs w:val="22"/>
          <w:lang w:val="en-AU"/>
        </w:rPr>
        <w:t xml:space="preserve"> and the Catholic Education Offices (CEOs) </w:t>
      </w:r>
      <w:r>
        <w:rPr>
          <w:rFonts w:ascii="Times New Roman" w:hAnsi="Times New Roman"/>
          <w:sz w:val="22"/>
          <w:szCs w:val="22"/>
          <w:lang w:val="en-AU"/>
        </w:rPr>
        <w:t xml:space="preserve">of </w:t>
      </w:r>
      <w:smartTag w:uri="urn:schemas-microsoft-com:office:smarttags" w:element="City">
        <w:r w:rsidRPr="00DF64D0">
          <w:rPr>
            <w:rFonts w:ascii="Times New Roman" w:hAnsi="Times New Roman"/>
            <w:sz w:val="22"/>
            <w:szCs w:val="22"/>
            <w:lang w:val="en-AU"/>
          </w:rPr>
          <w:t>Sydney</w:t>
        </w:r>
      </w:smartTag>
      <w:r w:rsidRPr="00DF64D0">
        <w:rPr>
          <w:rFonts w:ascii="Times New Roman" w:hAnsi="Times New Roman"/>
          <w:sz w:val="22"/>
          <w:szCs w:val="22"/>
          <w:lang w:val="en-AU"/>
        </w:rPr>
        <w:t xml:space="preserve"> and </w:t>
      </w:r>
      <w:smartTag w:uri="urn:schemas-microsoft-com:office:smarttags" w:element="place">
        <w:smartTag w:uri="urn:schemas-microsoft-com:office:smarttags" w:element="City">
          <w:r w:rsidRPr="00DF64D0">
            <w:rPr>
              <w:rFonts w:ascii="Times New Roman" w:hAnsi="Times New Roman"/>
              <w:sz w:val="22"/>
              <w:szCs w:val="22"/>
              <w:lang w:val="en-AU"/>
            </w:rPr>
            <w:t>Parramatta</w:t>
          </w:r>
        </w:smartTag>
      </w:smartTag>
      <w:r>
        <w:rPr>
          <w:rFonts w:ascii="Times New Roman" w:hAnsi="Times New Roman"/>
          <w:sz w:val="22"/>
          <w:szCs w:val="22"/>
          <w:lang w:val="en-AU"/>
        </w:rPr>
        <w:t>. It also receives sponsorship from</w:t>
      </w:r>
      <w:r w:rsidRPr="00DF64D0">
        <w:rPr>
          <w:rFonts w:ascii="Times New Roman" w:hAnsi="Times New Roman"/>
          <w:sz w:val="22"/>
          <w:szCs w:val="22"/>
          <w:lang w:val="en-AU"/>
        </w:rPr>
        <w:t xml:space="preserve"> a variety of community groups</w:t>
      </w:r>
      <w:r>
        <w:rPr>
          <w:rFonts w:ascii="Times New Roman" w:hAnsi="Times New Roman"/>
          <w:sz w:val="22"/>
          <w:szCs w:val="22"/>
          <w:lang w:val="en-AU"/>
        </w:rPr>
        <w:t xml:space="preserve"> as well as a private foundation</w:t>
      </w:r>
      <w:r w:rsidRPr="00DF64D0">
        <w:rPr>
          <w:rFonts w:ascii="Times New Roman" w:hAnsi="Times New Roman"/>
          <w:sz w:val="22"/>
          <w:szCs w:val="22"/>
          <w:lang w:val="en-AU"/>
        </w:rPr>
        <w:t xml:space="preserve">. </w:t>
      </w:r>
    </w:p>
    <w:p w:rsidR="00734B7F" w:rsidRDefault="00734B7F" w:rsidP="0046071F">
      <w:pPr>
        <w:pStyle w:val="NoSpacing"/>
        <w:jc w:val="both"/>
        <w:rPr>
          <w:rFonts w:ascii="Times New Roman" w:hAnsi="Times New Roman"/>
          <w:sz w:val="22"/>
          <w:szCs w:val="22"/>
          <w:lang w:val="en-AU"/>
        </w:rPr>
      </w:pPr>
    </w:p>
    <w:p w:rsidR="00734B7F" w:rsidRPr="00DF64D0" w:rsidRDefault="00734B7F" w:rsidP="0046071F">
      <w:pPr>
        <w:pStyle w:val="NoSpacing"/>
        <w:jc w:val="both"/>
        <w:rPr>
          <w:rFonts w:ascii="Times New Roman" w:hAnsi="Times New Roman"/>
          <w:sz w:val="22"/>
          <w:szCs w:val="22"/>
          <w:lang w:val="en-AU"/>
        </w:rPr>
      </w:pPr>
      <w:r>
        <w:rPr>
          <w:rFonts w:ascii="Times New Roman" w:hAnsi="Times New Roman"/>
          <w:sz w:val="22"/>
          <w:szCs w:val="22"/>
          <w:lang w:val="en-AU"/>
        </w:rPr>
        <w:t>The purpose of</w:t>
      </w:r>
      <w:r w:rsidRPr="00DF64D0">
        <w:rPr>
          <w:rFonts w:ascii="Times New Roman" w:hAnsi="Times New Roman"/>
          <w:sz w:val="22"/>
          <w:szCs w:val="22"/>
          <w:lang w:val="en-AU"/>
        </w:rPr>
        <w:t xml:space="preserve"> </w:t>
      </w:r>
      <w:r>
        <w:rPr>
          <w:rFonts w:ascii="Times New Roman" w:hAnsi="Times New Roman"/>
          <w:sz w:val="22"/>
          <w:szCs w:val="22"/>
          <w:lang w:val="en-AU"/>
        </w:rPr>
        <w:t>CFA</w:t>
      </w:r>
      <w:r w:rsidRPr="00DF64D0">
        <w:rPr>
          <w:rFonts w:ascii="Times New Roman" w:hAnsi="Times New Roman"/>
          <w:sz w:val="22"/>
          <w:szCs w:val="22"/>
          <w:lang w:val="en-AU"/>
        </w:rPr>
        <w:t xml:space="preserve"> is to facilitate access to university for refugees, specifically members of the Sudanese community. </w:t>
      </w:r>
      <w:r>
        <w:rPr>
          <w:rFonts w:ascii="Times New Roman" w:hAnsi="Times New Roman"/>
          <w:sz w:val="22"/>
          <w:szCs w:val="22"/>
          <w:lang w:val="en-AU"/>
        </w:rPr>
        <w:t xml:space="preserve"> CFA</w:t>
      </w:r>
      <w:r w:rsidRPr="00DF64D0">
        <w:rPr>
          <w:rFonts w:ascii="Times New Roman" w:hAnsi="Times New Roman"/>
          <w:sz w:val="22"/>
          <w:szCs w:val="22"/>
          <w:lang w:val="en-AU"/>
        </w:rPr>
        <w:t xml:space="preserve"> offers </w:t>
      </w:r>
      <w:r>
        <w:rPr>
          <w:rFonts w:ascii="Times New Roman" w:hAnsi="Times New Roman"/>
          <w:sz w:val="22"/>
          <w:szCs w:val="22"/>
          <w:lang w:val="en-AU"/>
        </w:rPr>
        <w:t xml:space="preserve">students </w:t>
      </w:r>
      <w:r w:rsidRPr="00DF64D0">
        <w:rPr>
          <w:rFonts w:ascii="Times New Roman" w:hAnsi="Times New Roman"/>
          <w:sz w:val="22"/>
          <w:szCs w:val="22"/>
          <w:lang w:val="en-AU"/>
        </w:rPr>
        <w:t xml:space="preserve">special entry provisions, a modified program of study, mentoring and financial </w:t>
      </w:r>
      <w:r>
        <w:rPr>
          <w:rFonts w:ascii="Times New Roman" w:hAnsi="Times New Roman"/>
          <w:sz w:val="22"/>
          <w:szCs w:val="22"/>
          <w:lang w:val="en-AU"/>
        </w:rPr>
        <w:t>support</w:t>
      </w:r>
      <w:r w:rsidRPr="00DF64D0">
        <w:rPr>
          <w:rFonts w:ascii="Times New Roman" w:hAnsi="Times New Roman"/>
          <w:sz w:val="22"/>
          <w:szCs w:val="22"/>
          <w:lang w:val="en-AU"/>
        </w:rPr>
        <w:t xml:space="preserve"> in the form of textbooks</w:t>
      </w:r>
      <w:r>
        <w:rPr>
          <w:rFonts w:ascii="Times New Roman" w:hAnsi="Times New Roman"/>
          <w:sz w:val="22"/>
          <w:szCs w:val="22"/>
          <w:lang w:val="en-AU"/>
        </w:rPr>
        <w:t>, computers and printers,</w:t>
      </w:r>
      <w:r w:rsidRPr="00DF64D0">
        <w:rPr>
          <w:rFonts w:ascii="Times New Roman" w:hAnsi="Times New Roman"/>
          <w:sz w:val="22"/>
          <w:szCs w:val="22"/>
          <w:lang w:val="en-AU"/>
        </w:rPr>
        <w:t xml:space="preserve">  travel </w:t>
      </w:r>
      <w:r>
        <w:rPr>
          <w:rFonts w:ascii="Times New Roman" w:hAnsi="Times New Roman"/>
          <w:sz w:val="22"/>
          <w:szCs w:val="22"/>
          <w:lang w:val="en-AU"/>
        </w:rPr>
        <w:t xml:space="preserve"> subsidies, ‘special purpose grants’ and on-campus administrative support</w:t>
      </w:r>
      <w:r w:rsidRPr="00DF64D0">
        <w:rPr>
          <w:rFonts w:ascii="Times New Roman" w:hAnsi="Times New Roman"/>
          <w:sz w:val="22"/>
          <w:szCs w:val="22"/>
          <w:lang w:val="en-AU"/>
        </w:rPr>
        <w:t xml:space="preserve"> Further, the project facilitates integration, acceptance and understanding within the wider community by promoting positive role models </w:t>
      </w:r>
      <w:r>
        <w:rPr>
          <w:rFonts w:ascii="Times New Roman" w:hAnsi="Times New Roman"/>
          <w:sz w:val="22"/>
          <w:szCs w:val="22"/>
          <w:lang w:val="en-AU"/>
        </w:rPr>
        <w:t xml:space="preserve"> and</w:t>
      </w:r>
      <w:r w:rsidRPr="00DF64D0">
        <w:rPr>
          <w:rFonts w:ascii="Times New Roman" w:hAnsi="Times New Roman"/>
          <w:sz w:val="22"/>
          <w:szCs w:val="22"/>
          <w:lang w:val="en-AU"/>
        </w:rPr>
        <w:t xml:space="preserve"> building social capital. </w:t>
      </w:r>
      <w:r>
        <w:rPr>
          <w:rFonts w:ascii="Times New Roman" w:hAnsi="Times New Roman"/>
          <w:sz w:val="22"/>
          <w:szCs w:val="22"/>
          <w:lang w:val="en-AU"/>
        </w:rPr>
        <w:t>B</w:t>
      </w:r>
      <w:r w:rsidRPr="00DF64D0">
        <w:rPr>
          <w:rFonts w:ascii="Times New Roman" w:hAnsi="Times New Roman"/>
          <w:sz w:val="22"/>
          <w:szCs w:val="22"/>
          <w:lang w:val="en-AU"/>
        </w:rPr>
        <w:t>etwe</w:t>
      </w:r>
      <w:r>
        <w:rPr>
          <w:rFonts w:ascii="Times New Roman" w:hAnsi="Times New Roman"/>
          <w:sz w:val="22"/>
          <w:szCs w:val="22"/>
          <w:lang w:val="en-AU"/>
        </w:rPr>
        <w:t>en 2004 and 2007, 35 students bega</w:t>
      </w:r>
      <w:r w:rsidRPr="00DF64D0">
        <w:rPr>
          <w:rFonts w:ascii="Times New Roman" w:hAnsi="Times New Roman"/>
          <w:sz w:val="22"/>
          <w:szCs w:val="22"/>
          <w:lang w:val="en-AU"/>
        </w:rPr>
        <w:t xml:space="preserve">n studies at ACU in Teacher Education, Nursing and Business </w:t>
      </w:r>
      <w:r>
        <w:rPr>
          <w:rFonts w:ascii="Times New Roman" w:hAnsi="Times New Roman"/>
          <w:sz w:val="22"/>
          <w:szCs w:val="22"/>
          <w:lang w:val="en-AU"/>
        </w:rPr>
        <w:t>as part of</w:t>
      </w:r>
      <w:r w:rsidRPr="00DF64D0">
        <w:rPr>
          <w:rFonts w:ascii="Times New Roman" w:hAnsi="Times New Roman"/>
          <w:sz w:val="22"/>
          <w:szCs w:val="22"/>
          <w:lang w:val="en-AU"/>
        </w:rPr>
        <w:t xml:space="preserve"> the CFA project.</w:t>
      </w:r>
      <w:r>
        <w:rPr>
          <w:rFonts w:ascii="Times New Roman" w:hAnsi="Times New Roman"/>
          <w:sz w:val="22"/>
          <w:szCs w:val="22"/>
          <w:lang w:val="en-AU"/>
        </w:rPr>
        <w:t xml:space="preserve"> At the end of 2009, it is expected that at least 5 students will have completed their degree programs.</w:t>
      </w:r>
    </w:p>
    <w:p w:rsidR="00734B7F" w:rsidRPr="00DF64D0" w:rsidRDefault="00734B7F" w:rsidP="0046071F">
      <w:pPr>
        <w:jc w:val="both"/>
        <w:rPr>
          <w:rFonts w:ascii="Times New Roman" w:hAnsi="Times New Roman"/>
          <w:sz w:val="22"/>
          <w:szCs w:val="22"/>
          <w:lang w:val="en-AU"/>
        </w:rPr>
      </w:pPr>
    </w:p>
    <w:p w:rsidR="00734B7F" w:rsidRDefault="00734B7F" w:rsidP="0046071F">
      <w:pPr>
        <w:jc w:val="both"/>
        <w:rPr>
          <w:rFonts w:ascii="Times New Roman" w:hAnsi="Times New Roman"/>
          <w:sz w:val="22"/>
          <w:szCs w:val="22"/>
          <w:lang w:val="en-AU"/>
        </w:rPr>
      </w:pPr>
      <w:r>
        <w:rPr>
          <w:rFonts w:ascii="Times New Roman" w:hAnsi="Times New Roman"/>
          <w:sz w:val="22"/>
          <w:szCs w:val="22"/>
          <w:lang w:val="en-AU"/>
        </w:rPr>
        <w:t>Students in CFA were</w:t>
      </w:r>
      <w:r w:rsidRPr="00DF64D0">
        <w:rPr>
          <w:rFonts w:ascii="Times New Roman" w:hAnsi="Times New Roman"/>
          <w:sz w:val="22"/>
          <w:szCs w:val="22"/>
          <w:lang w:val="en-AU"/>
        </w:rPr>
        <w:t xml:space="preserve"> selected by a process of interview </w:t>
      </w:r>
      <w:r>
        <w:rPr>
          <w:rFonts w:ascii="Times New Roman" w:hAnsi="Times New Roman"/>
          <w:sz w:val="22"/>
          <w:szCs w:val="22"/>
          <w:lang w:val="en-AU"/>
        </w:rPr>
        <w:t>and a test which assessed</w:t>
      </w:r>
      <w:r w:rsidRPr="00DF64D0">
        <w:rPr>
          <w:rFonts w:ascii="Times New Roman" w:hAnsi="Times New Roman"/>
          <w:sz w:val="22"/>
          <w:szCs w:val="22"/>
          <w:lang w:val="en-AU"/>
        </w:rPr>
        <w:t xml:space="preserve"> their prior educational experience, competence in English and readiness for tertiary study. Approximately 120 </w:t>
      </w:r>
      <w:r>
        <w:rPr>
          <w:rFonts w:ascii="Times New Roman" w:hAnsi="Times New Roman"/>
          <w:sz w:val="22"/>
          <w:szCs w:val="22"/>
          <w:lang w:val="en-AU"/>
        </w:rPr>
        <w:t>applicant</w:t>
      </w:r>
      <w:r w:rsidRPr="00DF64D0">
        <w:rPr>
          <w:rFonts w:ascii="Times New Roman" w:hAnsi="Times New Roman"/>
          <w:sz w:val="22"/>
          <w:szCs w:val="22"/>
          <w:lang w:val="en-AU"/>
        </w:rPr>
        <w:t>s were interviewed between 2004 and 2006. Those unsuccessful in gaining a place at ACU have received car</w:t>
      </w:r>
      <w:r>
        <w:rPr>
          <w:rFonts w:ascii="Times New Roman" w:hAnsi="Times New Roman"/>
          <w:sz w:val="22"/>
          <w:szCs w:val="22"/>
          <w:lang w:val="en-AU"/>
        </w:rPr>
        <w:t>eer guidance. Those accepted were</w:t>
      </w:r>
      <w:r w:rsidRPr="00DF64D0">
        <w:rPr>
          <w:rFonts w:ascii="Times New Roman" w:hAnsi="Times New Roman"/>
          <w:sz w:val="22"/>
          <w:szCs w:val="22"/>
          <w:lang w:val="en-AU"/>
        </w:rPr>
        <w:t xml:space="preserve"> offered Commonwealth-</w:t>
      </w:r>
      <w:r>
        <w:rPr>
          <w:rFonts w:ascii="Times New Roman" w:hAnsi="Times New Roman"/>
          <w:sz w:val="22"/>
          <w:szCs w:val="22"/>
          <w:lang w:val="en-AU"/>
        </w:rPr>
        <w:t>s</w:t>
      </w:r>
      <w:r w:rsidRPr="00DF64D0">
        <w:rPr>
          <w:rFonts w:ascii="Times New Roman" w:hAnsi="Times New Roman"/>
          <w:sz w:val="22"/>
          <w:szCs w:val="22"/>
          <w:lang w:val="en-AU"/>
        </w:rPr>
        <w:t xml:space="preserve">upported places together </w:t>
      </w:r>
      <w:r>
        <w:rPr>
          <w:rFonts w:ascii="Times New Roman" w:hAnsi="Times New Roman"/>
          <w:sz w:val="22"/>
          <w:szCs w:val="22"/>
          <w:lang w:val="en-AU"/>
        </w:rPr>
        <w:t xml:space="preserve">at university </w:t>
      </w:r>
      <w:r w:rsidRPr="00DF64D0">
        <w:rPr>
          <w:rFonts w:ascii="Times New Roman" w:hAnsi="Times New Roman"/>
          <w:sz w:val="22"/>
          <w:szCs w:val="22"/>
          <w:lang w:val="en-AU"/>
        </w:rPr>
        <w:t>with a modified program to cater for individual</w:t>
      </w:r>
      <w:r>
        <w:rPr>
          <w:rFonts w:ascii="Times New Roman" w:hAnsi="Times New Roman"/>
          <w:sz w:val="22"/>
          <w:szCs w:val="22"/>
          <w:lang w:val="en-AU"/>
        </w:rPr>
        <w:t xml:space="preserve"> English language and learning</w:t>
      </w:r>
      <w:r w:rsidRPr="00DF64D0">
        <w:rPr>
          <w:rFonts w:ascii="Times New Roman" w:hAnsi="Times New Roman"/>
          <w:sz w:val="22"/>
          <w:szCs w:val="22"/>
          <w:lang w:val="en-AU"/>
        </w:rPr>
        <w:t xml:space="preserve"> needs. For example, in 2006 and 2007</w:t>
      </w:r>
      <w:r>
        <w:rPr>
          <w:rFonts w:ascii="Times New Roman" w:hAnsi="Times New Roman"/>
          <w:sz w:val="22"/>
          <w:szCs w:val="22"/>
          <w:lang w:val="en-AU"/>
        </w:rPr>
        <w:t>,</w:t>
      </w:r>
      <w:r w:rsidRPr="00DF64D0">
        <w:rPr>
          <w:rFonts w:ascii="Times New Roman" w:hAnsi="Times New Roman"/>
          <w:sz w:val="22"/>
          <w:szCs w:val="22"/>
          <w:lang w:val="en-AU"/>
        </w:rPr>
        <w:t xml:space="preserve"> Nursing students were placed with international students for Nursing English</w:t>
      </w:r>
      <w:r>
        <w:rPr>
          <w:rFonts w:ascii="Times New Roman" w:hAnsi="Times New Roman"/>
          <w:sz w:val="22"/>
          <w:szCs w:val="22"/>
          <w:lang w:val="en-AU"/>
        </w:rPr>
        <w:t>,</w:t>
      </w:r>
      <w:r w:rsidRPr="00DF64D0">
        <w:rPr>
          <w:rFonts w:ascii="Times New Roman" w:hAnsi="Times New Roman"/>
          <w:sz w:val="22"/>
          <w:szCs w:val="22"/>
          <w:lang w:val="en-AU"/>
        </w:rPr>
        <w:t xml:space="preserve"> and Education students in 2005 were offered a special unit in Information Technology Studies. </w:t>
      </w:r>
      <w:r>
        <w:rPr>
          <w:rFonts w:ascii="Times New Roman" w:hAnsi="Times New Roman"/>
          <w:sz w:val="22"/>
          <w:szCs w:val="22"/>
          <w:lang w:val="en-AU"/>
        </w:rPr>
        <w:t xml:space="preserve">In 2008 and 2009, special tutoring was arranged for several students. </w:t>
      </w:r>
      <w:r w:rsidRPr="00DF64D0">
        <w:rPr>
          <w:rFonts w:ascii="Times New Roman" w:hAnsi="Times New Roman"/>
          <w:sz w:val="22"/>
          <w:szCs w:val="22"/>
          <w:lang w:val="en-AU"/>
        </w:rPr>
        <w:t xml:space="preserve">Other </w:t>
      </w:r>
      <w:r>
        <w:rPr>
          <w:rFonts w:ascii="Times New Roman" w:hAnsi="Times New Roman"/>
          <w:sz w:val="22"/>
          <w:szCs w:val="22"/>
          <w:lang w:val="en-AU"/>
        </w:rPr>
        <w:t xml:space="preserve">support </w:t>
      </w:r>
      <w:r w:rsidRPr="00DF64D0">
        <w:rPr>
          <w:rFonts w:ascii="Times New Roman" w:hAnsi="Times New Roman"/>
          <w:sz w:val="22"/>
          <w:szCs w:val="22"/>
          <w:lang w:val="en-AU"/>
        </w:rPr>
        <w:t>include</w:t>
      </w:r>
      <w:r>
        <w:rPr>
          <w:rFonts w:ascii="Times New Roman" w:hAnsi="Times New Roman"/>
          <w:sz w:val="22"/>
          <w:szCs w:val="22"/>
          <w:lang w:val="en-AU"/>
        </w:rPr>
        <w:t>d</w:t>
      </w:r>
      <w:r w:rsidRPr="00DF64D0">
        <w:rPr>
          <w:rFonts w:ascii="Times New Roman" w:hAnsi="Times New Roman"/>
          <w:sz w:val="22"/>
          <w:szCs w:val="22"/>
          <w:lang w:val="en-AU"/>
        </w:rPr>
        <w:t xml:space="preserve"> additional library orientation and study skills sessions, individual mentoring to cater for pastoral care need</w:t>
      </w:r>
      <w:r>
        <w:rPr>
          <w:rFonts w:ascii="Times New Roman" w:hAnsi="Times New Roman"/>
          <w:sz w:val="22"/>
          <w:szCs w:val="22"/>
          <w:lang w:val="en-AU"/>
        </w:rPr>
        <w:t xml:space="preserve">s and study skills programs. </w:t>
      </w:r>
    </w:p>
    <w:p w:rsidR="00734B7F" w:rsidRDefault="00734B7F" w:rsidP="0046071F">
      <w:pPr>
        <w:jc w:val="both"/>
        <w:rPr>
          <w:rFonts w:ascii="Times New Roman" w:hAnsi="Times New Roman"/>
          <w:sz w:val="22"/>
          <w:szCs w:val="22"/>
          <w:lang w:val="en-AU"/>
        </w:rPr>
      </w:pPr>
    </w:p>
    <w:p w:rsidR="00734B7F" w:rsidRDefault="00734B7F" w:rsidP="0046071F">
      <w:pPr>
        <w:jc w:val="both"/>
        <w:rPr>
          <w:rFonts w:ascii="Times New Roman" w:hAnsi="Times New Roman"/>
          <w:i/>
          <w:sz w:val="22"/>
          <w:szCs w:val="22"/>
          <w:lang w:val="en-AU"/>
        </w:rPr>
      </w:pPr>
      <w:r>
        <w:rPr>
          <w:rFonts w:ascii="Times New Roman" w:hAnsi="Times New Roman"/>
          <w:sz w:val="22"/>
          <w:szCs w:val="22"/>
          <w:lang w:val="en-AU"/>
        </w:rPr>
        <w:t>In 2007, CFA On-campus Co-ordinator, Maya Cranitch received a Carrick Citation (Australian Learning and Teaching Council</w:t>
      </w:r>
      <w:r w:rsidRPr="0046071F">
        <w:rPr>
          <w:rFonts w:ascii="Times New Roman" w:hAnsi="Times New Roman"/>
          <w:i/>
          <w:sz w:val="22"/>
          <w:szCs w:val="22"/>
          <w:lang w:val="en-AU"/>
        </w:rPr>
        <w:t xml:space="preserve"> </w:t>
      </w:r>
      <w:r>
        <w:rPr>
          <w:rFonts w:ascii="Times New Roman" w:hAnsi="Times New Roman"/>
          <w:i/>
          <w:sz w:val="22"/>
          <w:szCs w:val="22"/>
          <w:lang w:val="en-AU"/>
        </w:rPr>
        <w:t>[f</w:t>
      </w:r>
      <w:r w:rsidRPr="004F001A">
        <w:rPr>
          <w:rFonts w:ascii="Times New Roman" w:hAnsi="Times New Roman"/>
          <w:i/>
          <w:sz w:val="22"/>
          <w:szCs w:val="22"/>
          <w:lang w:val="en-AU"/>
        </w:rPr>
        <w:t>or</w:t>
      </w:r>
      <w:r>
        <w:rPr>
          <w:rFonts w:ascii="Times New Roman" w:hAnsi="Times New Roman"/>
          <w:i/>
          <w:sz w:val="22"/>
          <w:szCs w:val="22"/>
          <w:lang w:val="en-AU"/>
        </w:rPr>
        <w:t>]</w:t>
      </w:r>
      <w:r w:rsidRPr="004F001A">
        <w:rPr>
          <w:rFonts w:ascii="Times New Roman" w:hAnsi="Times New Roman"/>
          <w:i/>
          <w:sz w:val="22"/>
          <w:szCs w:val="22"/>
          <w:lang w:val="en-AU"/>
        </w:rPr>
        <w:t xml:space="preserve"> creating pathways to productive citizenship for recently arrived refugees through access to higher education with a supportive learning environment.</w:t>
      </w:r>
    </w:p>
    <w:p w:rsidR="00734B7F" w:rsidRPr="004F001A" w:rsidRDefault="00734B7F" w:rsidP="0046071F">
      <w:pPr>
        <w:jc w:val="both"/>
        <w:rPr>
          <w:rFonts w:ascii="Times New Roman" w:hAnsi="Times New Roman"/>
          <w:i/>
          <w:sz w:val="22"/>
          <w:szCs w:val="22"/>
          <w:lang w:val="en-AU"/>
        </w:rPr>
      </w:pPr>
    </w:p>
    <w:p w:rsidR="00734B7F" w:rsidRPr="002366B7" w:rsidRDefault="00734B7F" w:rsidP="0046071F">
      <w:pPr>
        <w:jc w:val="both"/>
        <w:rPr>
          <w:rFonts w:ascii="Times New Roman" w:hAnsi="Times New Roman"/>
          <w:i/>
          <w:sz w:val="22"/>
          <w:szCs w:val="22"/>
          <w:lang w:val="en-AU"/>
        </w:rPr>
      </w:pPr>
      <w:r>
        <w:rPr>
          <w:rFonts w:ascii="Times New Roman" w:hAnsi="Times New Roman"/>
          <w:sz w:val="22"/>
          <w:szCs w:val="22"/>
          <w:lang w:val="en-AU"/>
        </w:rPr>
        <w:t>To ensure that sufficient finds are held for the ongoing support to current students in the program, it was decided that 2007 would be the last current intake of new students. However, the CFA project has provided a model of support with important features which should be replicated in Tertiary Education contexts in the future. Also, should new funding sources be found in the future, more opportunities would be offered to refugee students in future years.</w:t>
      </w:r>
    </w:p>
    <w:p w:rsidR="00734B7F" w:rsidRDefault="00734B7F" w:rsidP="0046071F">
      <w:pPr>
        <w:jc w:val="both"/>
        <w:rPr>
          <w:rFonts w:ascii="Times New Roman" w:hAnsi="Times New Roman"/>
          <w:b/>
          <w:sz w:val="22"/>
          <w:szCs w:val="22"/>
          <w:lang w:val="en-AU"/>
        </w:rPr>
      </w:pPr>
    </w:p>
    <w:p w:rsidR="00734B7F" w:rsidRDefault="00734B7F" w:rsidP="0046071F">
      <w:pPr>
        <w:jc w:val="both"/>
        <w:rPr>
          <w:rFonts w:ascii="Times New Roman" w:hAnsi="Times New Roman"/>
          <w:b/>
          <w:sz w:val="22"/>
          <w:szCs w:val="22"/>
          <w:lang w:val="en-AU"/>
        </w:rPr>
      </w:pPr>
    </w:p>
    <w:p w:rsidR="00734B7F" w:rsidRDefault="00734B7F" w:rsidP="0046071F">
      <w:pPr>
        <w:jc w:val="both"/>
        <w:rPr>
          <w:rFonts w:ascii="Times New Roman" w:hAnsi="Times New Roman"/>
          <w:i/>
          <w:sz w:val="22"/>
          <w:szCs w:val="22"/>
          <w:lang w:val="en-AU"/>
        </w:rPr>
      </w:pPr>
      <w:r>
        <w:rPr>
          <w:rFonts w:ascii="Times New Roman" w:hAnsi="Times New Roman"/>
          <w:b/>
          <w:sz w:val="22"/>
          <w:szCs w:val="22"/>
          <w:lang w:val="en-AU"/>
        </w:rPr>
        <w:t xml:space="preserve">Data Collection </w:t>
      </w:r>
    </w:p>
    <w:p w:rsidR="00734B7F" w:rsidRDefault="00734B7F" w:rsidP="0046071F">
      <w:pPr>
        <w:jc w:val="both"/>
        <w:rPr>
          <w:rFonts w:ascii="Times New Roman" w:hAnsi="Times New Roman"/>
          <w:i/>
          <w:sz w:val="22"/>
          <w:szCs w:val="22"/>
          <w:lang w:val="en-AU"/>
        </w:rPr>
      </w:pPr>
    </w:p>
    <w:p w:rsidR="00734B7F" w:rsidRPr="00944604" w:rsidRDefault="00734B7F" w:rsidP="0046071F">
      <w:pPr>
        <w:jc w:val="both"/>
        <w:rPr>
          <w:rFonts w:ascii="Times New Roman" w:hAnsi="Times New Roman"/>
          <w:i/>
          <w:sz w:val="22"/>
          <w:szCs w:val="22"/>
          <w:lang w:val="en-AU"/>
        </w:rPr>
      </w:pPr>
      <w:r>
        <w:rPr>
          <w:rFonts w:ascii="Times New Roman" w:hAnsi="Times New Roman"/>
          <w:sz w:val="22"/>
          <w:szCs w:val="22"/>
          <w:lang w:val="en-AU"/>
        </w:rPr>
        <w:t>Students’ responses to relevant questions were collected through meetings and conversations. The text in bold is a sample of responses quoted verbatim. The draft submission was circulated to all respondents for comment, and permission was granted to acknowledge contributions.</w:t>
      </w:r>
    </w:p>
    <w:p w:rsidR="00734B7F" w:rsidRDefault="00734B7F" w:rsidP="0046071F">
      <w:pPr>
        <w:jc w:val="both"/>
        <w:rPr>
          <w:rFonts w:ascii="Times New Roman" w:hAnsi="Times New Roman"/>
          <w:sz w:val="22"/>
          <w:szCs w:val="22"/>
          <w:lang w:val="en-AU"/>
        </w:rPr>
      </w:pPr>
    </w:p>
    <w:p w:rsidR="00734B7F" w:rsidRDefault="00734B7F" w:rsidP="0046071F">
      <w:pPr>
        <w:jc w:val="both"/>
        <w:rPr>
          <w:rFonts w:ascii="Times New Roman" w:hAnsi="Times New Roman"/>
          <w:b/>
          <w:lang w:val="en-AU"/>
        </w:rPr>
      </w:pPr>
    </w:p>
    <w:p w:rsidR="00734B7F" w:rsidRPr="00F03677" w:rsidRDefault="00734B7F" w:rsidP="0046071F">
      <w:pPr>
        <w:jc w:val="both"/>
        <w:rPr>
          <w:rFonts w:ascii="Times New Roman" w:hAnsi="Times New Roman"/>
          <w:b/>
          <w:lang w:val="en-AU"/>
        </w:rPr>
      </w:pPr>
      <w:r>
        <w:rPr>
          <w:rFonts w:ascii="Times New Roman" w:hAnsi="Times New Roman"/>
          <w:b/>
          <w:lang w:val="en-AU"/>
        </w:rPr>
        <w:t>Access to E</w:t>
      </w:r>
      <w:r w:rsidRPr="00F03677">
        <w:rPr>
          <w:rFonts w:ascii="Times New Roman" w:hAnsi="Times New Roman"/>
          <w:b/>
          <w:lang w:val="en-AU"/>
        </w:rPr>
        <w:t>ducation</w:t>
      </w:r>
    </w:p>
    <w:p w:rsidR="00734B7F" w:rsidRDefault="00734B7F" w:rsidP="0046071F">
      <w:pPr>
        <w:jc w:val="both"/>
        <w:rPr>
          <w:rFonts w:ascii="Times New Roman" w:hAnsi="Times New Roman"/>
          <w:b/>
          <w:sz w:val="22"/>
          <w:szCs w:val="22"/>
          <w:lang w:val="en-AU"/>
        </w:rPr>
      </w:pPr>
    </w:p>
    <w:p w:rsidR="00734B7F" w:rsidRPr="00F03677" w:rsidRDefault="00734B7F" w:rsidP="0046071F">
      <w:pPr>
        <w:jc w:val="both"/>
        <w:rPr>
          <w:rFonts w:ascii="Times New Roman" w:hAnsi="Times New Roman"/>
          <w:lang w:val="en-AU"/>
        </w:rPr>
      </w:pPr>
      <w:r w:rsidRPr="00F03677">
        <w:rPr>
          <w:rFonts w:ascii="Times New Roman" w:hAnsi="Times New Roman"/>
          <w:lang w:val="en-AU"/>
        </w:rPr>
        <w:t xml:space="preserve">2.1 </w:t>
      </w:r>
      <w:r>
        <w:rPr>
          <w:rFonts w:ascii="Times New Roman" w:hAnsi="Times New Roman"/>
          <w:lang w:val="en-AU"/>
        </w:rPr>
        <w:t>How</w:t>
      </w:r>
      <w:r w:rsidRPr="00F03677">
        <w:rPr>
          <w:rFonts w:ascii="Times New Roman" w:hAnsi="Times New Roman"/>
          <w:lang w:val="en-AU"/>
        </w:rPr>
        <w:t xml:space="preserve"> do African Australians find out about education services available to them?</w:t>
      </w:r>
      <w:r>
        <w:rPr>
          <w:rFonts w:ascii="Times New Roman" w:hAnsi="Times New Roman"/>
          <w:lang w:val="en-AU"/>
        </w:rPr>
        <w:t xml:space="preserve"> (Answers are recorded verbatim)</w:t>
      </w:r>
    </w:p>
    <w:p w:rsidR="00734B7F" w:rsidRPr="00F03677" w:rsidRDefault="00734B7F" w:rsidP="0046071F">
      <w:pPr>
        <w:jc w:val="both"/>
        <w:rPr>
          <w:rFonts w:ascii="Times New Roman" w:hAnsi="Times New Roman"/>
          <w:i/>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r w:rsidRPr="00F03677">
        <w:rPr>
          <w:rFonts w:ascii="Times New Roman" w:hAnsi="Times New Roman"/>
          <w:b/>
          <w:i/>
          <w:lang w:val="en-AU"/>
        </w:rPr>
        <w:t>Most information comes from informal contacts. I came and asked my friend he said</w:t>
      </w:r>
      <w:r>
        <w:rPr>
          <w:rFonts w:ascii="Times New Roman" w:hAnsi="Times New Roman"/>
          <w:b/>
          <w:i/>
          <w:lang w:val="en-AU"/>
        </w:rPr>
        <w:t>:</w:t>
      </w:r>
      <w:r w:rsidRPr="00F03677">
        <w:rPr>
          <w:rFonts w:ascii="Times New Roman" w:hAnsi="Times New Roman"/>
          <w:b/>
          <w:i/>
          <w:lang w:val="en-AU"/>
        </w:rPr>
        <w:t xml:space="preserve"> </w:t>
      </w:r>
      <w:r>
        <w:rPr>
          <w:rFonts w:ascii="Times New Roman" w:hAnsi="Times New Roman"/>
          <w:b/>
          <w:i/>
          <w:lang w:val="en-AU"/>
        </w:rPr>
        <w:t>“Y</w:t>
      </w:r>
      <w:r w:rsidRPr="00F03677">
        <w:rPr>
          <w:rFonts w:ascii="Times New Roman" w:hAnsi="Times New Roman"/>
          <w:b/>
          <w:i/>
          <w:lang w:val="en-AU"/>
        </w:rPr>
        <w:t>ou need to buy the booklet of TAFE and find a course”. I found out about this program in church.</w:t>
      </w: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r w:rsidRPr="00F03677">
        <w:rPr>
          <w:rFonts w:ascii="Times New Roman" w:hAnsi="Times New Roman"/>
          <w:b/>
          <w:i/>
          <w:lang w:val="en-AU"/>
        </w:rPr>
        <w:t>You are just there</w:t>
      </w:r>
      <w:r>
        <w:rPr>
          <w:rFonts w:ascii="Times New Roman" w:hAnsi="Times New Roman"/>
          <w:b/>
          <w:i/>
          <w:lang w:val="en-AU"/>
        </w:rPr>
        <w:t xml:space="preserve"> </w:t>
      </w:r>
      <w:r w:rsidRPr="00F03677">
        <w:rPr>
          <w:rFonts w:ascii="Times New Roman" w:hAnsi="Times New Roman"/>
          <w:b/>
          <w:i/>
          <w:lang w:val="en-AU"/>
        </w:rPr>
        <w:t>- nobody to tell you the system.</w:t>
      </w: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r w:rsidRPr="00F03677">
        <w:rPr>
          <w:rFonts w:ascii="Times New Roman" w:hAnsi="Times New Roman"/>
          <w:b/>
          <w:i/>
          <w:lang w:val="en-AU"/>
        </w:rPr>
        <w:t xml:space="preserve">I didn’t have a settlement worker and my sponsor was in </w:t>
      </w:r>
      <w:smartTag w:uri="urn:schemas-microsoft-com:office:smarttags" w:element="place">
        <w:smartTag w:uri="urn:schemas-microsoft-com:office:smarttags" w:element="City">
          <w:r w:rsidRPr="00F03677">
            <w:rPr>
              <w:rFonts w:ascii="Times New Roman" w:hAnsi="Times New Roman"/>
              <w:b/>
              <w:i/>
              <w:lang w:val="en-AU"/>
            </w:rPr>
            <w:t>Melbourne</w:t>
          </w:r>
        </w:smartTag>
      </w:smartTag>
      <w:r w:rsidRPr="00F03677">
        <w:rPr>
          <w:rFonts w:ascii="Times New Roman" w:hAnsi="Times New Roman"/>
          <w:b/>
          <w:i/>
          <w:lang w:val="en-AU"/>
        </w:rPr>
        <w:t>.</w:t>
      </w: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r w:rsidRPr="00F03677">
        <w:rPr>
          <w:rFonts w:ascii="Times New Roman" w:hAnsi="Times New Roman"/>
          <w:b/>
          <w:i/>
          <w:lang w:val="en-AU"/>
        </w:rPr>
        <w:t xml:space="preserve">I came from </w:t>
      </w:r>
      <w:smartTag w:uri="urn:schemas-microsoft-com:office:smarttags" w:element="place">
        <w:smartTag w:uri="urn:schemas-microsoft-com:office:smarttags" w:element="City">
          <w:r w:rsidRPr="00F03677">
            <w:rPr>
              <w:rFonts w:ascii="Times New Roman" w:hAnsi="Times New Roman"/>
              <w:b/>
              <w:i/>
              <w:lang w:val="en-AU"/>
            </w:rPr>
            <w:t>Kampala</w:t>
          </w:r>
        </w:smartTag>
      </w:smartTag>
      <w:r w:rsidRPr="00F03677">
        <w:rPr>
          <w:rFonts w:ascii="Times New Roman" w:hAnsi="Times New Roman"/>
          <w:b/>
          <w:i/>
          <w:lang w:val="en-AU"/>
        </w:rPr>
        <w:t xml:space="preserve"> – I didn’t have any cultural orientation before coming here. Then my English was too good so I couldn’t go to English classes</w:t>
      </w:r>
      <w:r>
        <w:rPr>
          <w:rFonts w:ascii="Times New Roman" w:hAnsi="Times New Roman"/>
          <w:b/>
          <w:i/>
          <w:lang w:val="en-AU"/>
        </w:rPr>
        <w:t>.</w:t>
      </w:r>
    </w:p>
    <w:p w:rsidR="00734B7F" w:rsidRPr="00F03677"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lang w:val="en-AU"/>
        </w:rPr>
      </w:pPr>
    </w:p>
    <w:p w:rsidR="00734B7F" w:rsidRPr="00F03677" w:rsidRDefault="00734B7F" w:rsidP="0046071F">
      <w:pPr>
        <w:jc w:val="both"/>
        <w:rPr>
          <w:rFonts w:ascii="Times New Roman" w:hAnsi="Times New Roman"/>
          <w:lang w:val="en-AU"/>
        </w:rPr>
      </w:pPr>
    </w:p>
    <w:p w:rsidR="00734B7F" w:rsidRDefault="00734B7F" w:rsidP="0046071F">
      <w:pPr>
        <w:jc w:val="both"/>
        <w:rPr>
          <w:rFonts w:ascii="Times New Roman" w:hAnsi="Times New Roman"/>
        </w:rPr>
      </w:pPr>
      <w:r w:rsidRPr="00F03677">
        <w:rPr>
          <w:rFonts w:ascii="Times New Roman" w:hAnsi="Times New Roman"/>
        </w:rPr>
        <w:t xml:space="preserve">Interviews with recently arrived members of the Sudanese community between 2004- 2007 </w:t>
      </w:r>
      <w:r>
        <w:rPr>
          <w:rFonts w:ascii="Times New Roman" w:hAnsi="Times New Roman"/>
        </w:rPr>
        <w:t>provided the following information</w:t>
      </w:r>
      <w:r w:rsidRPr="00F03677">
        <w:rPr>
          <w:rFonts w:ascii="Times New Roman" w:hAnsi="Times New Roman"/>
        </w:rPr>
        <w:t>:</w:t>
      </w:r>
    </w:p>
    <w:p w:rsidR="00734B7F" w:rsidRPr="00F03677" w:rsidRDefault="00734B7F" w:rsidP="0046071F">
      <w:pPr>
        <w:jc w:val="both"/>
        <w:rPr>
          <w:rFonts w:ascii="Times New Roman" w:hAnsi="Times New Roman"/>
        </w:rPr>
      </w:pPr>
    </w:p>
    <w:p w:rsidR="00734B7F" w:rsidRDefault="00734B7F" w:rsidP="0046071F">
      <w:pPr>
        <w:pStyle w:val="ListParagraph"/>
        <w:numPr>
          <w:ilvl w:val="0"/>
          <w:numId w:val="6"/>
        </w:numPr>
        <w:jc w:val="both"/>
        <w:rPr>
          <w:rFonts w:ascii="Times New Roman" w:hAnsi="Times New Roman"/>
        </w:rPr>
      </w:pPr>
      <w:r w:rsidRPr="00F03677">
        <w:rPr>
          <w:rFonts w:ascii="Times New Roman" w:hAnsi="Times New Roman"/>
        </w:rPr>
        <w:t>There was very little understanding of possible career paths, employment opp</w:t>
      </w:r>
      <w:r w:rsidRPr="00F37D2B">
        <w:rPr>
          <w:rFonts w:ascii="Times New Roman" w:hAnsi="Times New Roman"/>
        </w:rPr>
        <w:t xml:space="preserve">ortunities </w:t>
      </w:r>
      <w:r>
        <w:rPr>
          <w:rFonts w:ascii="Times New Roman" w:hAnsi="Times New Roman"/>
        </w:rPr>
        <w:t xml:space="preserve">or means </w:t>
      </w:r>
      <w:r w:rsidRPr="00F37D2B">
        <w:rPr>
          <w:rFonts w:ascii="Times New Roman" w:hAnsi="Times New Roman"/>
        </w:rPr>
        <w:t xml:space="preserve">of accessing tertiary education. Many had not attended any formal English classes because they were assessed as proficient English speakers. This meant that they also missed </w:t>
      </w:r>
      <w:r>
        <w:rPr>
          <w:rFonts w:ascii="Times New Roman" w:hAnsi="Times New Roman"/>
        </w:rPr>
        <w:t>essential</w:t>
      </w:r>
      <w:r w:rsidRPr="00F37D2B">
        <w:rPr>
          <w:rFonts w:ascii="Times New Roman" w:hAnsi="Times New Roman"/>
        </w:rPr>
        <w:t xml:space="preserve"> cultural and social orientation</w:t>
      </w:r>
      <w:r>
        <w:rPr>
          <w:rFonts w:ascii="Times New Roman" w:hAnsi="Times New Roman"/>
        </w:rPr>
        <w:t>.</w:t>
      </w:r>
    </w:p>
    <w:p w:rsidR="00734B7F" w:rsidRDefault="00734B7F" w:rsidP="0046071F">
      <w:pPr>
        <w:pStyle w:val="ListParagraph"/>
        <w:ind w:left="765"/>
        <w:jc w:val="both"/>
        <w:rPr>
          <w:rFonts w:ascii="Times New Roman" w:hAnsi="Times New Roman"/>
        </w:rPr>
      </w:pPr>
    </w:p>
    <w:p w:rsidR="00734B7F" w:rsidRDefault="00734B7F" w:rsidP="0046071F">
      <w:pPr>
        <w:pStyle w:val="ListParagraph"/>
        <w:numPr>
          <w:ilvl w:val="0"/>
          <w:numId w:val="6"/>
        </w:numPr>
        <w:jc w:val="both"/>
        <w:rPr>
          <w:rFonts w:ascii="Times New Roman" w:hAnsi="Times New Roman"/>
        </w:rPr>
      </w:pPr>
      <w:r>
        <w:rPr>
          <w:rFonts w:ascii="Times New Roman" w:hAnsi="Times New Roman"/>
        </w:rPr>
        <w:t>S</w:t>
      </w:r>
      <w:r w:rsidRPr="00F37D2B">
        <w:rPr>
          <w:rFonts w:ascii="Times New Roman" w:hAnsi="Times New Roman"/>
        </w:rPr>
        <w:t>ettlement services at that time did not provide useful educational advice to those refugees who already had some tertiary educational experience or qualifications.</w:t>
      </w:r>
    </w:p>
    <w:p w:rsidR="00734B7F" w:rsidRPr="00F37D2B" w:rsidRDefault="00734B7F" w:rsidP="0046071F">
      <w:pPr>
        <w:pStyle w:val="ListParagraph"/>
        <w:jc w:val="both"/>
        <w:rPr>
          <w:rFonts w:ascii="Times New Roman" w:hAnsi="Times New Roman"/>
        </w:rPr>
      </w:pPr>
    </w:p>
    <w:p w:rsidR="00734B7F" w:rsidRPr="00F37D2B" w:rsidRDefault="00734B7F" w:rsidP="0046071F">
      <w:pPr>
        <w:pStyle w:val="ListParagraph"/>
        <w:numPr>
          <w:ilvl w:val="0"/>
          <w:numId w:val="6"/>
        </w:numPr>
        <w:jc w:val="both"/>
        <w:rPr>
          <w:rFonts w:ascii="Times New Roman" w:hAnsi="Times New Roman"/>
        </w:rPr>
      </w:pPr>
      <w:r w:rsidRPr="00F37D2B">
        <w:rPr>
          <w:rFonts w:ascii="Times New Roman" w:hAnsi="Times New Roman"/>
        </w:rPr>
        <w:t xml:space="preserve"> There was significant frustration about the lack of respect for and recognition of existing skills and prior learning.</w:t>
      </w:r>
      <w:r>
        <w:rPr>
          <w:rFonts w:ascii="Times New Roman" w:hAnsi="Times New Roman"/>
        </w:rPr>
        <w:t xml:space="preserve"> </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2.2 What barriers do African Australians face in accessing education opportunities?</w:t>
      </w:r>
    </w:p>
    <w:p w:rsidR="00734B7F" w:rsidRDefault="00734B7F" w:rsidP="0046071F">
      <w:pPr>
        <w:jc w:val="both"/>
        <w:rPr>
          <w:rFonts w:ascii="Times New Roman" w:hAnsi="Times New Roman"/>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Financial barriers:</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 Austudy not enough to live on.</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I worried about getting a job at the end. The issue of my age – they want young people making me to lose confidence. </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Some students don’t have textbooks.</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Sending money home is a big problem - especially if a relative is sick. That’s difficult. You’re always paying. You can ignore not having anything to eat.</w:t>
      </w:r>
    </w:p>
    <w:p w:rsidR="00734B7F" w:rsidRPr="00556E1E"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rPr>
      </w:pPr>
    </w:p>
    <w:p w:rsidR="00734B7F" w:rsidRPr="00A1703E"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lastRenderedPageBreak/>
        <w:t>We have family back home and they need our help. They cannot get money. They ring me and I say no- I am a student. Here in Australia everyone is for himself but there everyone is community.</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Completion of university degree requires a significant financial outlay that cannot be deferred like HECS. Among a host of other things, money is needed for:</w:t>
      </w:r>
    </w:p>
    <w:p w:rsidR="00734B7F" w:rsidRDefault="00734B7F" w:rsidP="0046071F">
      <w:pPr>
        <w:jc w:val="both"/>
        <w:rPr>
          <w:rFonts w:ascii="Times New Roman" w:hAnsi="Times New Roman"/>
        </w:rPr>
      </w:pPr>
    </w:p>
    <w:p w:rsidR="00734B7F" w:rsidRDefault="00734B7F" w:rsidP="0046071F">
      <w:pPr>
        <w:pStyle w:val="ListParagraph"/>
        <w:numPr>
          <w:ilvl w:val="0"/>
          <w:numId w:val="2"/>
        </w:numPr>
        <w:jc w:val="both"/>
        <w:rPr>
          <w:rFonts w:ascii="Times New Roman" w:hAnsi="Times New Roman"/>
        </w:rPr>
      </w:pPr>
      <w:r>
        <w:rPr>
          <w:rFonts w:ascii="Times New Roman" w:hAnsi="Times New Roman"/>
        </w:rPr>
        <w:t xml:space="preserve"> text books </w:t>
      </w:r>
    </w:p>
    <w:p w:rsidR="00734B7F" w:rsidRDefault="00734B7F" w:rsidP="0046071F">
      <w:pPr>
        <w:pStyle w:val="ListParagraph"/>
        <w:numPr>
          <w:ilvl w:val="0"/>
          <w:numId w:val="2"/>
        </w:numPr>
        <w:jc w:val="both"/>
        <w:rPr>
          <w:rFonts w:ascii="Times New Roman" w:hAnsi="Times New Roman"/>
        </w:rPr>
      </w:pPr>
      <w:r>
        <w:rPr>
          <w:rFonts w:ascii="Times New Roman" w:hAnsi="Times New Roman"/>
        </w:rPr>
        <w:t>equipment such as  stationary, computers, printers etc</w:t>
      </w:r>
    </w:p>
    <w:p w:rsidR="00734B7F" w:rsidRDefault="00734B7F" w:rsidP="0046071F">
      <w:pPr>
        <w:pStyle w:val="ListParagraph"/>
        <w:numPr>
          <w:ilvl w:val="0"/>
          <w:numId w:val="2"/>
        </w:numPr>
        <w:jc w:val="both"/>
        <w:rPr>
          <w:rFonts w:ascii="Times New Roman" w:hAnsi="Times New Roman"/>
        </w:rPr>
      </w:pPr>
      <w:r>
        <w:rPr>
          <w:rFonts w:ascii="Times New Roman" w:hAnsi="Times New Roman"/>
        </w:rPr>
        <w:t>travel to field placements</w:t>
      </w:r>
    </w:p>
    <w:p w:rsidR="00734B7F" w:rsidRDefault="00734B7F" w:rsidP="0046071F">
      <w:pPr>
        <w:pStyle w:val="ListParagraph"/>
        <w:numPr>
          <w:ilvl w:val="0"/>
          <w:numId w:val="2"/>
        </w:numPr>
        <w:jc w:val="both"/>
        <w:rPr>
          <w:rFonts w:ascii="Times New Roman" w:hAnsi="Times New Roman"/>
        </w:rPr>
      </w:pPr>
      <w:r>
        <w:rPr>
          <w:rFonts w:ascii="Times New Roman" w:hAnsi="Times New Roman"/>
        </w:rPr>
        <w:t>off-campus access to internet – use of internet cafes when libraries are unavailable</w:t>
      </w:r>
    </w:p>
    <w:p w:rsidR="00734B7F" w:rsidRDefault="00734B7F" w:rsidP="0046071F">
      <w:pPr>
        <w:pStyle w:val="ListParagraph"/>
        <w:numPr>
          <w:ilvl w:val="0"/>
          <w:numId w:val="2"/>
        </w:numPr>
        <w:jc w:val="both"/>
        <w:rPr>
          <w:rFonts w:ascii="Times New Roman" w:hAnsi="Times New Roman"/>
        </w:rPr>
      </w:pPr>
      <w:r>
        <w:rPr>
          <w:rFonts w:ascii="Times New Roman" w:hAnsi="Times New Roman"/>
        </w:rPr>
        <w:t>on campus printing of web-based materials and library texts which are often required for participation in lectures and tutorials</w:t>
      </w:r>
    </w:p>
    <w:p w:rsidR="00734B7F" w:rsidRDefault="00734B7F" w:rsidP="0046071F">
      <w:pPr>
        <w:pStyle w:val="ListParagraph"/>
        <w:numPr>
          <w:ilvl w:val="0"/>
          <w:numId w:val="2"/>
        </w:numPr>
        <w:jc w:val="both"/>
        <w:rPr>
          <w:rFonts w:ascii="Times New Roman" w:hAnsi="Times New Roman"/>
        </w:rPr>
      </w:pPr>
      <w:r>
        <w:rPr>
          <w:rFonts w:ascii="Times New Roman" w:hAnsi="Times New Roman"/>
        </w:rPr>
        <w:t>Course-specific resources</w:t>
      </w:r>
    </w:p>
    <w:p w:rsidR="00734B7F" w:rsidRPr="008F1F99" w:rsidRDefault="00734B7F" w:rsidP="0046071F">
      <w:pPr>
        <w:pStyle w:val="ListParagraph"/>
        <w:numPr>
          <w:ilvl w:val="0"/>
          <w:numId w:val="2"/>
        </w:numPr>
        <w:jc w:val="both"/>
        <w:rPr>
          <w:rFonts w:ascii="Times New Roman" w:hAnsi="Times New Roman"/>
        </w:rPr>
      </w:pPr>
      <w:r>
        <w:rPr>
          <w:rFonts w:ascii="Times New Roman" w:hAnsi="Times New Roman"/>
        </w:rPr>
        <w:t>Uniforms (eg, Nursing)</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 xml:space="preserve">African Australian students from a refugee background face significant </w:t>
      </w:r>
      <w:r w:rsidRPr="00FF46B9">
        <w:rPr>
          <w:rFonts w:ascii="Times New Roman" w:hAnsi="Times New Roman"/>
          <w:b/>
        </w:rPr>
        <w:t>poverty</w:t>
      </w:r>
      <w:r>
        <w:rPr>
          <w:rFonts w:ascii="Times New Roman" w:hAnsi="Times New Roman"/>
        </w:rPr>
        <w:t xml:space="preserve"> which affects health and welfare. </w:t>
      </w:r>
    </w:p>
    <w:p w:rsidR="00734B7F" w:rsidRDefault="00734B7F" w:rsidP="0046071F">
      <w:pPr>
        <w:jc w:val="both"/>
        <w:rPr>
          <w:rFonts w:ascii="Times New Roman" w:hAnsi="Times New Roman"/>
        </w:rPr>
      </w:pPr>
    </w:p>
    <w:p w:rsidR="00734B7F" w:rsidRDefault="00734B7F" w:rsidP="0046071F">
      <w:pPr>
        <w:pStyle w:val="ListParagraph"/>
        <w:numPr>
          <w:ilvl w:val="0"/>
          <w:numId w:val="5"/>
        </w:numPr>
        <w:jc w:val="both"/>
        <w:rPr>
          <w:rFonts w:ascii="Times New Roman" w:hAnsi="Times New Roman"/>
        </w:rPr>
      </w:pPr>
      <w:r w:rsidRPr="00F37D2B">
        <w:rPr>
          <w:rFonts w:ascii="Times New Roman" w:hAnsi="Times New Roman"/>
        </w:rPr>
        <w:t>Austudy payments are insufficient in themselves</w:t>
      </w:r>
      <w:r>
        <w:rPr>
          <w:rFonts w:ascii="Times New Roman" w:hAnsi="Times New Roman"/>
        </w:rPr>
        <w:t>,</w:t>
      </w:r>
      <w:r w:rsidRPr="00F37D2B">
        <w:rPr>
          <w:rFonts w:ascii="Times New Roman" w:hAnsi="Times New Roman"/>
        </w:rPr>
        <w:t xml:space="preserve"> and all students have faced gre</w:t>
      </w:r>
      <w:r>
        <w:rPr>
          <w:rFonts w:ascii="Times New Roman" w:hAnsi="Times New Roman"/>
        </w:rPr>
        <w:t>at difficulties finding part-</w:t>
      </w:r>
      <w:r w:rsidRPr="00F37D2B">
        <w:rPr>
          <w:rFonts w:ascii="Times New Roman" w:hAnsi="Times New Roman"/>
        </w:rPr>
        <w:t xml:space="preserve">time employment because of lack of local experience. Many students are </w:t>
      </w:r>
      <w:r>
        <w:rPr>
          <w:rFonts w:ascii="Times New Roman" w:hAnsi="Times New Roman"/>
        </w:rPr>
        <w:t>‘</w:t>
      </w:r>
      <w:r w:rsidRPr="00F37D2B">
        <w:rPr>
          <w:rFonts w:ascii="Times New Roman" w:hAnsi="Times New Roman"/>
        </w:rPr>
        <w:t>mature-aged</w:t>
      </w:r>
      <w:r>
        <w:rPr>
          <w:rFonts w:ascii="Times New Roman" w:hAnsi="Times New Roman"/>
        </w:rPr>
        <w:t>’</w:t>
      </w:r>
      <w:r w:rsidRPr="00F37D2B">
        <w:rPr>
          <w:rFonts w:ascii="Times New Roman" w:hAnsi="Times New Roman"/>
        </w:rPr>
        <w:t xml:space="preserve"> with families, </w:t>
      </w:r>
      <w:r>
        <w:rPr>
          <w:rFonts w:ascii="Times New Roman" w:hAnsi="Times New Roman"/>
        </w:rPr>
        <w:t>many with five</w:t>
      </w:r>
      <w:r w:rsidRPr="00F37D2B">
        <w:rPr>
          <w:rFonts w:ascii="Times New Roman" w:hAnsi="Times New Roman"/>
        </w:rPr>
        <w:t xml:space="preserve"> or</w:t>
      </w:r>
      <w:r>
        <w:rPr>
          <w:rFonts w:ascii="Times New Roman" w:hAnsi="Times New Roman"/>
        </w:rPr>
        <w:t xml:space="preserve"> six</w:t>
      </w:r>
      <w:r w:rsidRPr="00F37D2B">
        <w:rPr>
          <w:rFonts w:ascii="Times New Roman" w:hAnsi="Times New Roman"/>
        </w:rPr>
        <w:t xml:space="preserve"> children. </w:t>
      </w:r>
      <w:r>
        <w:rPr>
          <w:rFonts w:ascii="Times New Roman" w:hAnsi="Times New Roman"/>
        </w:rPr>
        <w:t xml:space="preserve"> Some are also the appointed (or informal) guardians for the children of relatives who have been killed during the civil war in Sudan.</w:t>
      </w:r>
    </w:p>
    <w:p w:rsidR="00734B7F" w:rsidRDefault="00734B7F" w:rsidP="0046071F">
      <w:pPr>
        <w:pStyle w:val="ListParagraph"/>
        <w:jc w:val="both"/>
        <w:rPr>
          <w:rFonts w:ascii="Times New Roman" w:hAnsi="Times New Roman"/>
        </w:rPr>
      </w:pPr>
    </w:p>
    <w:p w:rsidR="00734B7F" w:rsidRDefault="00734B7F" w:rsidP="0046071F">
      <w:pPr>
        <w:pStyle w:val="ListParagraph"/>
        <w:numPr>
          <w:ilvl w:val="0"/>
          <w:numId w:val="5"/>
        </w:numPr>
        <w:jc w:val="both"/>
        <w:rPr>
          <w:rFonts w:ascii="Times New Roman" w:hAnsi="Times New Roman"/>
        </w:rPr>
      </w:pPr>
      <w:r w:rsidRPr="00F37D2B">
        <w:rPr>
          <w:rFonts w:ascii="Times New Roman" w:hAnsi="Times New Roman"/>
        </w:rPr>
        <w:t xml:space="preserve">Financial constraints have meant interruptions to study or part-time attendance which creates </w:t>
      </w:r>
      <w:r>
        <w:rPr>
          <w:rFonts w:ascii="Times New Roman" w:hAnsi="Times New Roman"/>
        </w:rPr>
        <w:t>further</w:t>
      </w:r>
      <w:r w:rsidRPr="00F37D2B">
        <w:rPr>
          <w:rFonts w:ascii="Times New Roman" w:hAnsi="Times New Roman"/>
        </w:rPr>
        <w:t xml:space="preserve"> difficulties in the form of less coherent sequences of units. </w:t>
      </w:r>
    </w:p>
    <w:p w:rsidR="00734B7F" w:rsidRPr="005B658D" w:rsidRDefault="00734B7F" w:rsidP="005B658D">
      <w:pPr>
        <w:pStyle w:val="ListParagraph"/>
        <w:rPr>
          <w:rFonts w:ascii="Times New Roman" w:hAnsi="Times New Roman"/>
        </w:rPr>
      </w:pPr>
    </w:p>
    <w:p w:rsidR="00734B7F" w:rsidRDefault="00734B7F" w:rsidP="0046071F">
      <w:pPr>
        <w:pStyle w:val="ListParagraph"/>
        <w:numPr>
          <w:ilvl w:val="0"/>
          <w:numId w:val="5"/>
        </w:numPr>
        <w:jc w:val="both"/>
        <w:rPr>
          <w:rFonts w:ascii="Times New Roman" w:hAnsi="Times New Roman"/>
        </w:rPr>
      </w:pPr>
      <w:r>
        <w:rPr>
          <w:rFonts w:ascii="Times New Roman" w:hAnsi="Times New Roman"/>
        </w:rPr>
        <w:t>Many students have continual health problems due either to existing ailments or the result of poor diet, usually resulting from general poverty or poor nutrition.</w:t>
      </w:r>
    </w:p>
    <w:p w:rsidR="00734B7F" w:rsidRPr="00404D1D" w:rsidRDefault="00734B7F" w:rsidP="00404D1D">
      <w:pPr>
        <w:pStyle w:val="ListParagraph"/>
        <w:rPr>
          <w:rFonts w:ascii="Times New Roman" w:hAnsi="Times New Roman"/>
        </w:rPr>
      </w:pPr>
    </w:p>
    <w:p w:rsidR="00734B7F" w:rsidRDefault="00734B7F" w:rsidP="0046071F">
      <w:pPr>
        <w:pStyle w:val="ListParagraph"/>
        <w:numPr>
          <w:ilvl w:val="0"/>
          <w:numId w:val="5"/>
        </w:numPr>
        <w:jc w:val="both"/>
        <w:rPr>
          <w:rFonts w:ascii="Times New Roman" w:hAnsi="Times New Roman"/>
        </w:rPr>
      </w:pPr>
      <w:r>
        <w:rPr>
          <w:rFonts w:ascii="Times New Roman" w:hAnsi="Times New Roman"/>
        </w:rPr>
        <w:t>Some students have lingering issues arising out of deep-seated emotional trauma.</w:t>
      </w:r>
    </w:p>
    <w:p w:rsidR="00734B7F" w:rsidRPr="00404D1D" w:rsidRDefault="00734B7F" w:rsidP="00404D1D">
      <w:pPr>
        <w:pStyle w:val="ListParagraph"/>
        <w:rPr>
          <w:rFonts w:ascii="Times New Roman" w:hAnsi="Times New Roman"/>
        </w:rPr>
      </w:pPr>
    </w:p>
    <w:p w:rsidR="00734B7F" w:rsidRDefault="00734B7F" w:rsidP="005E5749">
      <w:pPr>
        <w:pStyle w:val="ListParagraph"/>
        <w:numPr>
          <w:ilvl w:val="0"/>
          <w:numId w:val="5"/>
        </w:numPr>
        <w:jc w:val="both"/>
        <w:rPr>
          <w:rFonts w:ascii="Times New Roman" w:hAnsi="Times New Roman"/>
        </w:rPr>
      </w:pPr>
      <w:r w:rsidRPr="001528D2">
        <w:rPr>
          <w:rFonts w:ascii="Times New Roman" w:hAnsi="Times New Roman"/>
        </w:rPr>
        <w:t xml:space="preserve">Even for students who are, by comparison, financially self-sufficient, the need (and desire) to send money home to Sudan to support family members living in poverty or oppression means that few are ever able to ‘get ahead’. Also, the needs of members of their local Sudanese community are often so great that that even those who are able to ‘make ends meet’ are called upon to provide significant support to others. </w:t>
      </w:r>
    </w:p>
    <w:p w:rsidR="00734B7F" w:rsidRPr="001528D2" w:rsidRDefault="00734B7F" w:rsidP="001528D2">
      <w:pPr>
        <w:jc w:val="both"/>
        <w:rPr>
          <w:rFonts w:ascii="Times New Roman" w:hAnsi="Times New Roman"/>
        </w:rPr>
      </w:pPr>
    </w:p>
    <w:p w:rsidR="00734B7F" w:rsidRDefault="00734B7F" w:rsidP="0046071F">
      <w:pPr>
        <w:pStyle w:val="ListParagraph"/>
        <w:numPr>
          <w:ilvl w:val="0"/>
          <w:numId w:val="5"/>
        </w:numPr>
        <w:jc w:val="both"/>
        <w:rPr>
          <w:rFonts w:ascii="Times New Roman" w:hAnsi="Times New Roman"/>
        </w:rPr>
      </w:pPr>
      <w:r>
        <w:rPr>
          <w:rFonts w:ascii="Times New Roman" w:hAnsi="Times New Roman"/>
        </w:rPr>
        <w:t>Many students have families they have support, and being able to get the ‘balance’ between work and study is not easy. Also, those who are working are often poorly paid.</w:t>
      </w:r>
    </w:p>
    <w:p w:rsidR="00734B7F" w:rsidRPr="005E5749" w:rsidRDefault="00734B7F" w:rsidP="005E5749">
      <w:pPr>
        <w:pStyle w:val="ListParagraph"/>
        <w:rPr>
          <w:rFonts w:ascii="Times New Roman" w:hAnsi="Times New Roman"/>
        </w:rPr>
      </w:pPr>
    </w:p>
    <w:p w:rsidR="00734B7F" w:rsidRDefault="00734B7F" w:rsidP="005E5749">
      <w:pPr>
        <w:pStyle w:val="ListParagraph"/>
        <w:numPr>
          <w:ilvl w:val="0"/>
          <w:numId w:val="5"/>
        </w:numPr>
        <w:jc w:val="both"/>
        <w:rPr>
          <w:rFonts w:ascii="Times New Roman" w:hAnsi="Times New Roman"/>
        </w:rPr>
      </w:pPr>
      <w:r w:rsidRPr="005E5749">
        <w:rPr>
          <w:rFonts w:ascii="Times New Roman" w:hAnsi="Times New Roman"/>
        </w:rPr>
        <w:t xml:space="preserve">Rental accommodation has increased significantly in the past two years. The quality </w:t>
      </w:r>
      <w:r>
        <w:rPr>
          <w:rFonts w:ascii="Times New Roman" w:hAnsi="Times New Roman"/>
        </w:rPr>
        <w:t>o</w:t>
      </w:r>
      <w:r w:rsidRPr="005E5749">
        <w:rPr>
          <w:rFonts w:ascii="Times New Roman" w:hAnsi="Times New Roman"/>
        </w:rPr>
        <w:t xml:space="preserve">f budget accommodation is generally very poor and </w:t>
      </w:r>
      <w:r>
        <w:rPr>
          <w:rFonts w:ascii="Times New Roman" w:hAnsi="Times New Roman"/>
        </w:rPr>
        <w:t>there is a general lack of understanding and empathy from</w:t>
      </w:r>
      <w:r w:rsidRPr="005E5749">
        <w:rPr>
          <w:rFonts w:ascii="Times New Roman" w:hAnsi="Times New Roman"/>
        </w:rPr>
        <w:t xml:space="preserve"> landlords and estate agents</w:t>
      </w:r>
      <w:r>
        <w:rPr>
          <w:rFonts w:ascii="Times New Roman" w:hAnsi="Times New Roman"/>
        </w:rPr>
        <w:t>.</w:t>
      </w:r>
    </w:p>
    <w:p w:rsidR="00734B7F" w:rsidRPr="00FF46B9" w:rsidRDefault="00734B7F" w:rsidP="00FF46B9">
      <w:pPr>
        <w:pStyle w:val="ListParagraph"/>
        <w:rPr>
          <w:rFonts w:ascii="Times New Roman" w:hAnsi="Times New Roman"/>
        </w:rPr>
      </w:pPr>
    </w:p>
    <w:p w:rsidR="00734B7F" w:rsidRPr="00F37D2B" w:rsidRDefault="00734B7F" w:rsidP="005E5749">
      <w:pPr>
        <w:pStyle w:val="ListParagraph"/>
        <w:numPr>
          <w:ilvl w:val="0"/>
          <w:numId w:val="5"/>
        </w:numPr>
        <w:jc w:val="both"/>
        <w:rPr>
          <w:rFonts w:ascii="Times New Roman" w:hAnsi="Times New Roman"/>
        </w:rPr>
      </w:pPr>
      <w:r>
        <w:rPr>
          <w:rFonts w:ascii="Times New Roman" w:hAnsi="Times New Roman"/>
        </w:rPr>
        <w:lastRenderedPageBreak/>
        <w:t>Many fall victim to what appear to be very tempting finance offers from retailing outlets</w:t>
      </w:r>
    </w:p>
    <w:p w:rsidR="00734B7F" w:rsidRDefault="00734B7F" w:rsidP="005E5749">
      <w:pPr>
        <w:jc w:val="both"/>
        <w:rPr>
          <w:rFonts w:ascii="Times New Roman" w:hAnsi="Times New Roman"/>
        </w:rPr>
      </w:pPr>
    </w:p>
    <w:p w:rsidR="00734B7F" w:rsidRDefault="00734B7F" w:rsidP="005E5749">
      <w:pPr>
        <w:jc w:val="both"/>
        <w:rPr>
          <w:rFonts w:ascii="Times New Roman" w:hAnsi="Times New Roman"/>
        </w:rPr>
      </w:pPr>
    </w:p>
    <w:p w:rsidR="00734B7F" w:rsidRDefault="00734B7F" w:rsidP="005E5749">
      <w:pPr>
        <w:jc w:val="both"/>
        <w:rPr>
          <w:rFonts w:ascii="Times New Roman" w:hAnsi="Times New Roman"/>
        </w:rPr>
      </w:pPr>
    </w:p>
    <w:p w:rsidR="00734B7F" w:rsidRPr="005E5749" w:rsidRDefault="00734B7F" w:rsidP="005E5749">
      <w:pPr>
        <w:jc w:val="both"/>
        <w:rPr>
          <w:rFonts w:ascii="Times New Roman" w:hAnsi="Times New Roman"/>
        </w:rPr>
      </w:pPr>
      <w:r w:rsidRPr="005E5749">
        <w:rPr>
          <w:rFonts w:ascii="Times New Roman" w:hAnsi="Times New Roman"/>
        </w:rPr>
        <w:t>2.3 What specific education opportunities would be most helpful to newly arrived African Australians?</w:t>
      </w:r>
    </w:p>
    <w:p w:rsidR="00734B7F" w:rsidRDefault="00734B7F" w:rsidP="0046071F">
      <w:pPr>
        <w:jc w:val="both"/>
        <w:rPr>
          <w:rFonts w:ascii="Times New Roman" w:hAnsi="Times New Roman"/>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r>
        <w:rPr>
          <w:rFonts w:ascii="Times New Roman" w:hAnsi="Times New Roman"/>
          <w:b/>
          <w:i/>
          <w:sz w:val="22"/>
          <w:szCs w:val="22"/>
          <w:lang w:val="en-AU"/>
        </w:rPr>
        <w:t>In future, the government should organise cultural orientation again in Australia – like the medical check-up with a section on Education.</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r>
        <w:rPr>
          <w:rFonts w:ascii="Times New Roman" w:hAnsi="Times New Roman"/>
          <w:b/>
          <w:i/>
          <w:sz w:val="22"/>
          <w:szCs w:val="22"/>
          <w:lang w:val="en-AU"/>
        </w:rPr>
        <w:t>Better orientation programs to assess those who have come to Australia. You have qualifications from overseas – now you have to start from zero.</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r>
        <w:rPr>
          <w:rFonts w:ascii="Times New Roman" w:hAnsi="Times New Roman"/>
          <w:b/>
          <w:i/>
          <w:sz w:val="22"/>
          <w:szCs w:val="22"/>
          <w:lang w:val="en-AU"/>
        </w:rPr>
        <w:t>People from your own background to do orientation.</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r>
        <w:rPr>
          <w:rFonts w:ascii="Times New Roman" w:hAnsi="Times New Roman"/>
          <w:b/>
          <w:i/>
          <w:sz w:val="22"/>
          <w:szCs w:val="22"/>
          <w:lang w:val="en-AU"/>
        </w:rPr>
        <w:t>There should be evening classes for pronunciation.</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Newly-arrived African Humanitarian Visa holders could be supported by providing:</w:t>
      </w:r>
    </w:p>
    <w:p w:rsidR="00734B7F" w:rsidRDefault="00734B7F" w:rsidP="0046071F">
      <w:pPr>
        <w:jc w:val="both"/>
        <w:rPr>
          <w:rFonts w:ascii="Times New Roman" w:hAnsi="Times New Roman"/>
        </w:rPr>
      </w:pPr>
    </w:p>
    <w:p w:rsidR="00734B7F" w:rsidRDefault="00734B7F" w:rsidP="0046071F">
      <w:pPr>
        <w:pStyle w:val="ListParagraph"/>
        <w:numPr>
          <w:ilvl w:val="0"/>
          <w:numId w:val="3"/>
        </w:numPr>
        <w:jc w:val="both"/>
        <w:rPr>
          <w:rFonts w:ascii="Times New Roman" w:hAnsi="Times New Roman"/>
        </w:rPr>
      </w:pPr>
      <w:r>
        <w:rPr>
          <w:rFonts w:ascii="Times New Roman" w:hAnsi="Times New Roman"/>
        </w:rPr>
        <w:t>Orientation programs for those not attending English classes.</w:t>
      </w:r>
    </w:p>
    <w:p w:rsidR="00734B7F" w:rsidRDefault="00734B7F" w:rsidP="0046071F">
      <w:pPr>
        <w:pStyle w:val="ListParagraph"/>
        <w:numPr>
          <w:ilvl w:val="0"/>
          <w:numId w:val="3"/>
        </w:numPr>
        <w:jc w:val="both"/>
        <w:rPr>
          <w:rFonts w:ascii="Times New Roman" w:hAnsi="Times New Roman"/>
        </w:rPr>
      </w:pPr>
      <w:r>
        <w:rPr>
          <w:rFonts w:ascii="Times New Roman" w:hAnsi="Times New Roman"/>
        </w:rPr>
        <w:t xml:space="preserve">Initial advice regarding employment options, career pathways and educational institutions which respected individual aspirations while supporting realistic outcomes. </w:t>
      </w:r>
    </w:p>
    <w:p w:rsidR="00734B7F" w:rsidRDefault="00734B7F" w:rsidP="0046071F">
      <w:pPr>
        <w:pStyle w:val="ListParagraph"/>
        <w:numPr>
          <w:ilvl w:val="0"/>
          <w:numId w:val="3"/>
        </w:numPr>
        <w:jc w:val="both"/>
        <w:rPr>
          <w:rFonts w:ascii="Times New Roman" w:hAnsi="Times New Roman"/>
        </w:rPr>
      </w:pPr>
      <w:r>
        <w:rPr>
          <w:rFonts w:ascii="Times New Roman" w:hAnsi="Times New Roman"/>
        </w:rPr>
        <w:t>Mentoring programs which extended beyond the initial settlement phase</w:t>
      </w:r>
    </w:p>
    <w:p w:rsidR="00734B7F" w:rsidRPr="00561920" w:rsidRDefault="00734B7F" w:rsidP="0046071F">
      <w:pPr>
        <w:pStyle w:val="ListParagraph"/>
        <w:numPr>
          <w:ilvl w:val="0"/>
          <w:numId w:val="3"/>
        </w:numPr>
        <w:jc w:val="both"/>
        <w:rPr>
          <w:rFonts w:ascii="Times New Roman" w:hAnsi="Times New Roman"/>
        </w:rPr>
      </w:pPr>
      <w:r>
        <w:rPr>
          <w:rFonts w:ascii="Times New Roman" w:hAnsi="Times New Roman"/>
        </w:rPr>
        <w:t>Support in the process of recognition of prior learning.</w:t>
      </w:r>
    </w:p>
    <w:p w:rsidR="00734B7F" w:rsidRPr="00561920" w:rsidRDefault="00734B7F" w:rsidP="0046071F">
      <w:pPr>
        <w:pStyle w:val="ListParagraph"/>
        <w:numPr>
          <w:ilvl w:val="0"/>
          <w:numId w:val="3"/>
        </w:numPr>
        <w:jc w:val="both"/>
        <w:rPr>
          <w:rFonts w:ascii="Times New Roman" w:hAnsi="Times New Roman"/>
        </w:rPr>
      </w:pPr>
      <w:r>
        <w:rPr>
          <w:rFonts w:ascii="Times New Roman" w:hAnsi="Times New Roman"/>
        </w:rPr>
        <w:t>Capacity-building in emerging communities to provide stronger community support systems.</w:t>
      </w: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b/>
        </w:rPr>
      </w:pPr>
      <w:r>
        <w:rPr>
          <w:rFonts w:ascii="Times New Roman" w:hAnsi="Times New Roman"/>
          <w:b/>
        </w:rPr>
        <w:t>Education</w:t>
      </w:r>
      <w:r w:rsidRPr="009F669E">
        <w:rPr>
          <w:rFonts w:ascii="Times New Roman" w:hAnsi="Times New Roman"/>
          <w:b/>
        </w:rPr>
        <w:t xml:space="preserve"> Experiences</w:t>
      </w: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rPr>
      </w:pPr>
      <w:r>
        <w:rPr>
          <w:rFonts w:ascii="Times New Roman" w:hAnsi="Times New Roman"/>
        </w:rPr>
        <w:t>2.4   What are the experiences of young African Australians in educational institutions?</w:t>
      </w:r>
    </w:p>
    <w:p w:rsidR="00734B7F" w:rsidRDefault="00734B7F" w:rsidP="0046071F">
      <w:pPr>
        <w:jc w:val="both"/>
        <w:rPr>
          <w:rFonts w:ascii="Times New Roman" w:hAnsi="Times New Roman"/>
        </w:rPr>
      </w:pPr>
    </w:p>
    <w:p w:rsidR="00734B7F" w:rsidRPr="00515041" w:rsidRDefault="00734B7F" w:rsidP="0046071F">
      <w:pP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Everything was new.</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sidRPr="00D76FEF">
        <w:rPr>
          <w:rFonts w:ascii="Times New Roman" w:hAnsi="Times New Roman"/>
          <w:b/>
          <w:i/>
        </w:rPr>
        <w:t xml:space="preserve">I went to school </w:t>
      </w:r>
      <w:r>
        <w:rPr>
          <w:rFonts w:ascii="Times New Roman" w:hAnsi="Times New Roman"/>
          <w:b/>
          <w:i/>
        </w:rPr>
        <w:t>back home but I had no idea about computers. This was really challenging.</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Computer is most important. I used it before only to check emails.</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We didn’t know the system: how assignments are to be written especially referencing.</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Learning style is a bit different. In Africa lecturers write on the blackboard.</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Some lecturers – you can’t hear what they are saying. The Australian accent was a little bit quick and a little bit different in the beginning.</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lastRenderedPageBreak/>
        <w:t xml:space="preserve">  </w:t>
      </w:r>
    </w:p>
    <w:p w:rsidR="00734B7F" w:rsidRPr="00A1703E"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sz w:val="22"/>
          <w:szCs w:val="22"/>
          <w:lang w:val="en-AU"/>
        </w:rPr>
        <w:t>It is important to have colleagues studying with you. Its helps to feel comfortable and feel not left out.</w:t>
      </w:r>
      <w:r>
        <w:rPr>
          <w:rFonts w:ascii="Times New Roman" w:hAnsi="Times New Roman"/>
          <w:b/>
          <w:i/>
        </w:rPr>
        <w:t xml:space="preserve"> </w:t>
      </w:r>
    </w:p>
    <w:p w:rsidR="00734B7F" w:rsidRDefault="00734B7F" w:rsidP="0046071F">
      <w:pPr>
        <w:jc w:val="both"/>
        <w:rPr>
          <w:rFonts w:ascii="Times New Roman" w:hAnsi="Times New Roman"/>
          <w:b/>
          <w:i/>
          <w:sz w:val="22"/>
          <w:szCs w:val="22"/>
          <w:lang w:val="en-AU"/>
        </w:rPr>
      </w:pPr>
    </w:p>
    <w:p w:rsidR="00734B7F" w:rsidRDefault="00734B7F" w:rsidP="0046071F">
      <w:pPr>
        <w:jc w:val="both"/>
        <w:rPr>
          <w:rFonts w:ascii="Times New Roman" w:hAnsi="Times New Roman"/>
        </w:rPr>
      </w:pPr>
    </w:p>
    <w:p w:rsidR="00734B7F" w:rsidRPr="0067396E" w:rsidRDefault="00734B7F" w:rsidP="0046071F">
      <w:pPr>
        <w:jc w:val="both"/>
        <w:rPr>
          <w:rFonts w:ascii="Times New Roman" w:hAnsi="Times New Roman"/>
          <w:b/>
        </w:rPr>
      </w:pPr>
      <w:r w:rsidRPr="0067396E">
        <w:rPr>
          <w:rFonts w:ascii="Times New Roman" w:hAnsi="Times New Roman"/>
          <w:b/>
        </w:rPr>
        <w:t xml:space="preserve">Language and </w:t>
      </w:r>
      <w:r>
        <w:rPr>
          <w:rFonts w:ascii="Times New Roman" w:hAnsi="Times New Roman"/>
          <w:b/>
        </w:rPr>
        <w:t>Learning N</w:t>
      </w:r>
      <w:r w:rsidRPr="0067396E">
        <w:rPr>
          <w:rFonts w:ascii="Times New Roman" w:hAnsi="Times New Roman"/>
          <w:b/>
        </w:rPr>
        <w:t>eeds:</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 xml:space="preserve">Students for the CFA were selected on the basis of demonstrated English language proficiency – but still, each required support with English for academic purposes. This was mostly in the area of reading, and writing. Even though most students had finished high school education partly in English, and some had studied at a tertiary level, their expectations and learning styles were vastly different from those of mainstream Australian students. In Sudan, Kenya, Uganda and Egypt, teaching and learning tended to be transmission-style with limited print-based resources and often no access to technology. </w:t>
      </w:r>
      <w:r w:rsidRPr="0067396E">
        <w:rPr>
          <w:rFonts w:ascii="Times New Roman" w:hAnsi="Times New Roman"/>
          <w:b/>
        </w:rPr>
        <w:t>Students found problem-based learning very alien and struggled with the demands of independent learning</w:t>
      </w:r>
      <w:r>
        <w:rPr>
          <w:rFonts w:ascii="Times New Roman" w:hAnsi="Times New Roman"/>
        </w:rPr>
        <w:t>, as well as the sophisticated technological skills assumed in even first-year courses.</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While there are some similarities between African students from a refugee background and international students in the areas of language and learning needs, there are also important differences:</w:t>
      </w:r>
    </w:p>
    <w:p w:rsidR="00734B7F" w:rsidRDefault="00734B7F" w:rsidP="0046071F">
      <w:pPr>
        <w:jc w:val="both"/>
        <w:rPr>
          <w:rFonts w:ascii="Times New Roman" w:hAnsi="Times New Roman"/>
        </w:rPr>
      </w:pPr>
    </w:p>
    <w:p w:rsidR="00734B7F" w:rsidRDefault="00734B7F" w:rsidP="0046071F">
      <w:pPr>
        <w:pStyle w:val="ListParagraph"/>
        <w:numPr>
          <w:ilvl w:val="0"/>
          <w:numId w:val="1"/>
        </w:numPr>
        <w:jc w:val="both"/>
        <w:rPr>
          <w:rFonts w:ascii="Times New Roman" w:hAnsi="Times New Roman"/>
        </w:rPr>
      </w:pPr>
      <w:r>
        <w:rPr>
          <w:rFonts w:ascii="Times New Roman" w:hAnsi="Times New Roman"/>
        </w:rPr>
        <w:t>Refugee students enter University as either permanent visa-holders or Australian citizens, and therefore are subsumed under the category of mainstream Australian students. Language and learning needs can be overlooked so that there is no recognition of the need for special provisions such as orientation or mentoring programs.</w:t>
      </w:r>
    </w:p>
    <w:p w:rsidR="00734B7F" w:rsidRPr="004501DE" w:rsidRDefault="00734B7F" w:rsidP="0046071F">
      <w:pPr>
        <w:jc w:val="both"/>
        <w:rPr>
          <w:rFonts w:ascii="Times New Roman" w:hAnsi="Times New Roman"/>
        </w:rPr>
      </w:pPr>
    </w:p>
    <w:p w:rsidR="00734B7F" w:rsidRDefault="00734B7F" w:rsidP="0046071F">
      <w:pPr>
        <w:pStyle w:val="ListParagraph"/>
        <w:numPr>
          <w:ilvl w:val="0"/>
          <w:numId w:val="1"/>
        </w:numPr>
        <w:jc w:val="both"/>
        <w:rPr>
          <w:rFonts w:ascii="Times New Roman" w:hAnsi="Times New Roman"/>
        </w:rPr>
      </w:pPr>
      <w:r>
        <w:rPr>
          <w:rFonts w:ascii="Times New Roman" w:hAnsi="Times New Roman"/>
        </w:rPr>
        <w:t xml:space="preserve">Refugee students come with a history of displacement and trauma, either with family members in the same situation or isolated individuals with little emotional support. In particular, refugees from emerging communities such as the Sudanese have few social support structures. Therefore, they have special pastoral needs which may require special arrangements in both administrative and academic matters: for example, when requesting special consideration for assessment, timetabling etc.  </w:t>
      </w:r>
    </w:p>
    <w:p w:rsidR="00734B7F" w:rsidRPr="0067396E" w:rsidRDefault="00734B7F" w:rsidP="0067396E">
      <w:pPr>
        <w:pStyle w:val="ListParagraph"/>
        <w:rPr>
          <w:rFonts w:ascii="Times New Roman" w:hAnsi="Times New Roman"/>
        </w:rPr>
      </w:pPr>
    </w:p>
    <w:p w:rsidR="00734B7F" w:rsidRPr="001220C8" w:rsidRDefault="00734B7F" w:rsidP="0046071F">
      <w:pPr>
        <w:pStyle w:val="ListParagraph"/>
        <w:numPr>
          <w:ilvl w:val="0"/>
          <w:numId w:val="1"/>
        </w:numPr>
        <w:jc w:val="both"/>
        <w:rPr>
          <w:rFonts w:ascii="Times New Roman" w:hAnsi="Times New Roman"/>
        </w:rPr>
      </w:pPr>
      <w:r>
        <w:rPr>
          <w:rFonts w:ascii="Times New Roman" w:hAnsi="Times New Roman"/>
        </w:rPr>
        <w:t>Refugee students have no financial support or backing, as many oversees students often do.</w:t>
      </w:r>
    </w:p>
    <w:p w:rsidR="00734B7F" w:rsidRDefault="00734B7F" w:rsidP="0046071F">
      <w:pPr>
        <w:jc w:val="both"/>
        <w:rPr>
          <w:rFonts w:ascii="Times New Roman" w:hAnsi="Times New Roman"/>
        </w:rPr>
      </w:pPr>
    </w:p>
    <w:p w:rsidR="00734B7F" w:rsidRPr="008245A5" w:rsidRDefault="00734B7F" w:rsidP="0046071F">
      <w:pPr>
        <w:jc w:val="both"/>
        <w:rPr>
          <w:rFonts w:ascii="Times New Roman" w:hAnsi="Times New Roman"/>
          <w:b/>
        </w:rPr>
      </w:pPr>
      <w:r>
        <w:rPr>
          <w:rFonts w:ascii="Times New Roman" w:hAnsi="Times New Roman"/>
          <w:b/>
        </w:rPr>
        <w:t>Educational Needs for African Australian S</w:t>
      </w:r>
      <w:r w:rsidRPr="008245A5">
        <w:rPr>
          <w:rFonts w:ascii="Times New Roman" w:hAnsi="Times New Roman"/>
          <w:b/>
        </w:rPr>
        <w:t>tudents</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2.5. What programs and services can provide additional support to African Australian students during their education?</w:t>
      </w:r>
    </w:p>
    <w:p w:rsidR="00734B7F" w:rsidRDefault="00734B7F" w:rsidP="0046071F">
      <w:pPr>
        <w:jc w:val="both"/>
        <w:rPr>
          <w:rFonts w:ascii="Times New Roman" w:hAnsi="Times New Roman"/>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sz w:val="22"/>
          <w:szCs w:val="22"/>
          <w:lang w:val="en-AU"/>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sz w:val="22"/>
          <w:szCs w:val="22"/>
          <w:lang w:val="en-AU"/>
        </w:rPr>
        <w:t>Special courses were really useful - showed how to present topics – different ways you could write- referencing.</w:t>
      </w:r>
      <w:r w:rsidRPr="00303235">
        <w:rPr>
          <w:rFonts w:ascii="Times New Roman" w:hAnsi="Times New Roman"/>
          <w:b/>
          <w:i/>
        </w:rPr>
        <w:t xml:space="preserve"> </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In the beginning we always come to see our mentor - so now we don’t need that anymore because we know what to do.</w:t>
      </w:r>
    </w:p>
    <w:p w:rsidR="00734B7F" w:rsidRPr="00090755"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jc w:val="both"/>
        <w:rPr>
          <w:rFonts w:ascii="Times New Roman" w:hAnsi="Times New Roman"/>
        </w:rPr>
      </w:pPr>
      <w:r>
        <w:rPr>
          <w:rFonts w:ascii="Times New Roman" w:hAnsi="Times New Roman"/>
        </w:rPr>
        <w:t>The following arrangements would provide additional support:</w:t>
      </w:r>
    </w:p>
    <w:p w:rsidR="00734B7F" w:rsidRDefault="00734B7F" w:rsidP="0046071F">
      <w:pPr>
        <w:jc w:val="both"/>
        <w:rPr>
          <w:rFonts w:ascii="Times New Roman" w:hAnsi="Times New Roman"/>
        </w:rPr>
      </w:pPr>
    </w:p>
    <w:p w:rsidR="00734B7F" w:rsidRDefault="00734B7F" w:rsidP="0046071F">
      <w:pPr>
        <w:pStyle w:val="ListParagraph"/>
        <w:numPr>
          <w:ilvl w:val="0"/>
          <w:numId w:val="4"/>
        </w:numPr>
        <w:jc w:val="both"/>
        <w:rPr>
          <w:rFonts w:ascii="Times New Roman" w:hAnsi="Times New Roman"/>
        </w:rPr>
      </w:pPr>
      <w:r>
        <w:rPr>
          <w:rFonts w:ascii="Times New Roman" w:hAnsi="Times New Roman"/>
        </w:rPr>
        <w:t>Orientation to teaching and learning</w:t>
      </w:r>
      <w:r w:rsidRPr="008245A5">
        <w:rPr>
          <w:rFonts w:ascii="Times New Roman" w:hAnsi="Times New Roman"/>
        </w:rPr>
        <w:t xml:space="preserve"> </w:t>
      </w:r>
      <w:r>
        <w:rPr>
          <w:rFonts w:ascii="Times New Roman" w:hAnsi="Times New Roman"/>
        </w:rPr>
        <w:t>in an Australian tertiary context which includes English for Academic Purposes, study skills, computing</w:t>
      </w:r>
    </w:p>
    <w:p w:rsidR="00734B7F" w:rsidRDefault="00734B7F" w:rsidP="0046071F">
      <w:pPr>
        <w:pStyle w:val="ListParagraph"/>
        <w:numPr>
          <w:ilvl w:val="0"/>
          <w:numId w:val="4"/>
        </w:numPr>
        <w:jc w:val="both"/>
        <w:rPr>
          <w:rFonts w:ascii="Times New Roman" w:hAnsi="Times New Roman"/>
        </w:rPr>
      </w:pPr>
      <w:r>
        <w:rPr>
          <w:rFonts w:ascii="Times New Roman" w:hAnsi="Times New Roman"/>
        </w:rPr>
        <w:t>Increased and special access to Academic Skills advisers throughout courses</w:t>
      </w:r>
    </w:p>
    <w:p w:rsidR="00734B7F" w:rsidRDefault="00734B7F" w:rsidP="0046071F">
      <w:pPr>
        <w:pStyle w:val="ListParagraph"/>
        <w:numPr>
          <w:ilvl w:val="0"/>
          <w:numId w:val="4"/>
        </w:numPr>
        <w:jc w:val="both"/>
        <w:rPr>
          <w:rFonts w:ascii="Times New Roman" w:hAnsi="Times New Roman"/>
        </w:rPr>
      </w:pPr>
      <w:r w:rsidRPr="00925586">
        <w:rPr>
          <w:rFonts w:ascii="Times New Roman" w:hAnsi="Times New Roman"/>
        </w:rPr>
        <w:t xml:space="preserve">Recognition of special pastoral care </w:t>
      </w:r>
      <w:r>
        <w:rPr>
          <w:rFonts w:ascii="Times New Roman" w:hAnsi="Times New Roman"/>
        </w:rPr>
        <w:t>needs in institutional arrangements</w:t>
      </w:r>
    </w:p>
    <w:p w:rsidR="00734B7F" w:rsidRDefault="00734B7F" w:rsidP="0046071F">
      <w:pPr>
        <w:pStyle w:val="ListParagraph"/>
        <w:numPr>
          <w:ilvl w:val="0"/>
          <w:numId w:val="4"/>
        </w:numPr>
        <w:jc w:val="both"/>
        <w:rPr>
          <w:rFonts w:ascii="Times New Roman" w:hAnsi="Times New Roman"/>
        </w:rPr>
      </w:pPr>
      <w:r w:rsidRPr="00925586">
        <w:rPr>
          <w:rFonts w:ascii="Times New Roman" w:hAnsi="Times New Roman"/>
        </w:rPr>
        <w:t>Flexible p</w:t>
      </w:r>
      <w:r>
        <w:rPr>
          <w:rFonts w:ascii="Times New Roman" w:hAnsi="Times New Roman"/>
        </w:rPr>
        <w:t>art-</w:t>
      </w:r>
      <w:r w:rsidRPr="00925586">
        <w:rPr>
          <w:rFonts w:ascii="Times New Roman" w:hAnsi="Times New Roman"/>
        </w:rPr>
        <w:t>time study programs</w:t>
      </w:r>
      <w:r>
        <w:rPr>
          <w:rFonts w:ascii="Times New Roman" w:hAnsi="Times New Roman"/>
        </w:rPr>
        <w:t>.</w:t>
      </w:r>
    </w:p>
    <w:p w:rsidR="00734B7F" w:rsidRDefault="00734B7F" w:rsidP="00DE5CBD">
      <w:pPr>
        <w:jc w:val="both"/>
        <w:rPr>
          <w:rFonts w:ascii="Times New Roman" w:hAnsi="Times New Roman"/>
        </w:rPr>
      </w:pPr>
    </w:p>
    <w:p w:rsidR="00734B7F" w:rsidRDefault="00734B7F" w:rsidP="00DE5CBD">
      <w:pPr>
        <w:jc w:val="both"/>
        <w:rPr>
          <w:rFonts w:ascii="Times New Roman" w:hAnsi="Times New Roman"/>
        </w:rPr>
      </w:pPr>
      <w:r>
        <w:rPr>
          <w:rFonts w:ascii="Times New Roman" w:hAnsi="Times New Roman"/>
        </w:rPr>
        <w:t>Institutions could also facilitate the following:</w:t>
      </w:r>
    </w:p>
    <w:p w:rsidR="00734B7F" w:rsidRPr="00DE5CBD" w:rsidRDefault="00734B7F" w:rsidP="00DE5CBD">
      <w:pPr>
        <w:jc w:val="both"/>
        <w:rPr>
          <w:rFonts w:ascii="Times New Roman" w:hAnsi="Times New Roman"/>
        </w:rPr>
      </w:pPr>
    </w:p>
    <w:p w:rsidR="00734B7F" w:rsidRDefault="00734B7F" w:rsidP="0046071F">
      <w:pPr>
        <w:pStyle w:val="ListParagraph"/>
        <w:numPr>
          <w:ilvl w:val="0"/>
          <w:numId w:val="4"/>
        </w:numPr>
        <w:jc w:val="both"/>
        <w:rPr>
          <w:rFonts w:ascii="Times New Roman" w:hAnsi="Times New Roman"/>
        </w:rPr>
      </w:pPr>
      <w:r>
        <w:rPr>
          <w:rFonts w:ascii="Times New Roman" w:hAnsi="Times New Roman"/>
        </w:rPr>
        <w:t>Training courses in hospitality, security services etc</w:t>
      </w:r>
    </w:p>
    <w:p w:rsidR="00734B7F" w:rsidRDefault="00734B7F" w:rsidP="0046071F">
      <w:pPr>
        <w:pStyle w:val="ListParagraph"/>
        <w:numPr>
          <w:ilvl w:val="0"/>
          <w:numId w:val="4"/>
        </w:numPr>
        <w:jc w:val="both"/>
        <w:rPr>
          <w:rFonts w:ascii="Times New Roman" w:hAnsi="Times New Roman"/>
        </w:rPr>
      </w:pPr>
      <w:r>
        <w:rPr>
          <w:rFonts w:ascii="Times New Roman" w:hAnsi="Times New Roman"/>
        </w:rPr>
        <w:t>Support networks to help students find part-time work.</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2.5   How can Australian education institutions meet and support the specific cultural needs of African Australian students, especially those who arrive as refugees or asylum seekers?</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One lecturer explained to the class what students would be feeling – acknowledging the struggle </w:t>
      </w:r>
      <w:r w:rsidRPr="00793C58">
        <w:rPr>
          <w:rFonts w:ascii="Times New Roman" w:hAnsi="Times New Roman"/>
          <w:i/>
        </w:rPr>
        <w:t xml:space="preserve">– </w:t>
      </w:r>
      <w:r w:rsidRPr="00793C58">
        <w:rPr>
          <w:rFonts w:ascii="Times New Roman" w:hAnsi="Times New Roman"/>
        </w:rPr>
        <w:t>[I]</w:t>
      </w:r>
      <w:r>
        <w:rPr>
          <w:rFonts w:ascii="Times New Roman" w:hAnsi="Times New Roman"/>
          <w:b/>
          <w:i/>
        </w:rPr>
        <w:t xml:space="preserve"> really felt that somebody knew.</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rPr>
        <w:t xml:space="preserve">[Lecturers] </w:t>
      </w:r>
      <w:r>
        <w:rPr>
          <w:rFonts w:ascii="Times New Roman" w:hAnsi="Times New Roman"/>
          <w:b/>
          <w:i/>
        </w:rPr>
        <w:t>need to include what I knew – eg. colonialism. The lecturer asked me –</w:t>
      </w:r>
      <w:r>
        <w:rPr>
          <w:rFonts w:ascii="Times New Roman" w:hAnsi="Times New Roman"/>
        </w:rPr>
        <w:t xml:space="preserve"> [this shows]</w:t>
      </w:r>
      <w:r>
        <w:rPr>
          <w:rFonts w:ascii="Times New Roman" w:hAnsi="Times New Roman"/>
          <w:b/>
          <w:i/>
        </w:rPr>
        <w:t xml:space="preserve"> respect.</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Pr="006743CE"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Sometimes you feel embarrassed to ask </w:t>
      </w:r>
      <w:r>
        <w:rPr>
          <w:rFonts w:ascii="Times New Roman" w:hAnsi="Times New Roman"/>
          <w:b/>
        </w:rPr>
        <w:t xml:space="preserve">[lecturers] </w:t>
      </w:r>
      <w:r>
        <w:rPr>
          <w:rFonts w:ascii="Times New Roman" w:hAnsi="Times New Roman"/>
          <w:b/>
          <w:i/>
        </w:rPr>
        <w:t xml:space="preserve">when they answer “you should know how to do this”. </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 </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Educational institutions have a special role in acculturation which often requires complex responses. Equal treatment of all students does not always produce equal outcomes and can often exacerbate disadvantage and social exclusion.</w:t>
      </w:r>
    </w:p>
    <w:p w:rsidR="00734B7F" w:rsidRDefault="00734B7F" w:rsidP="0046071F">
      <w:pPr>
        <w:jc w:val="both"/>
        <w:rPr>
          <w:rFonts w:ascii="Times New Roman" w:hAnsi="Times New Roman"/>
        </w:rPr>
      </w:pPr>
    </w:p>
    <w:p w:rsidR="00734B7F" w:rsidRPr="00DE31F3" w:rsidRDefault="00734B7F" w:rsidP="00DE31F3">
      <w:pPr>
        <w:jc w:val="both"/>
        <w:rPr>
          <w:rFonts w:ascii="Times New Roman" w:hAnsi="Times New Roman"/>
          <w:b/>
        </w:rPr>
      </w:pPr>
      <w:r w:rsidRPr="00DE31F3">
        <w:rPr>
          <w:rFonts w:ascii="Times New Roman" w:hAnsi="Times New Roman"/>
          <w:b/>
        </w:rPr>
        <w:t>Inclusive education requires acknowledging and valuing cultural difference so that different backgrounds become a resource for new learning rather than just a deficit.</w:t>
      </w:r>
    </w:p>
    <w:p w:rsidR="00734B7F" w:rsidRDefault="00734B7F" w:rsidP="0046071F">
      <w:pPr>
        <w:jc w:val="both"/>
        <w:rPr>
          <w:rFonts w:ascii="Times New Roman" w:hAnsi="Times New Roman"/>
        </w:rPr>
      </w:pPr>
    </w:p>
    <w:p w:rsidR="00734B7F" w:rsidRPr="00945038" w:rsidRDefault="00734B7F" w:rsidP="0046071F">
      <w:pPr>
        <w:jc w:val="both"/>
        <w:rPr>
          <w:rFonts w:ascii="Times New Roman" w:hAnsi="Times New Roman"/>
        </w:rPr>
      </w:pPr>
      <w:r>
        <w:rPr>
          <w:rFonts w:ascii="Times New Roman" w:hAnsi="Times New Roman"/>
        </w:rPr>
        <w:t>At the same time:</w:t>
      </w:r>
    </w:p>
    <w:p w:rsidR="00734B7F" w:rsidRPr="00AD12B7" w:rsidRDefault="00734B7F" w:rsidP="0046071F">
      <w:pPr>
        <w:pStyle w:val="ListParagraph"/>
        <w:jc w:val="both"/>
        <w:rPr>
          <w:rFonts w:ascii="Times New Roman" w:hAnsi="Times New Roman"/>
        </w:rPr>
      </w:pPr>
    </w:p>
    <w:p w:rsidR="00734B7F" w:rsidRDefault="00734B7F" w:rsidP="0046071F">
      <w:pPr>
        <w:pStyle w:val="ListParagraph"/>
        <w:numPr>
          <w:ilvl w:val="0"/>
          <w:numId w:val="7"/>
        </w:numPr>
        <w:jc w:val="both"/>
        <w:rPr>
          <w:rFonts w:ascii="Times New Roman" w:hAnsi="Times New Roman"/>
        </w:rPr>
      </w:pPr>
      <w:r>
        <w:rPr>
          <w:rFonts w:ascii="Times New Roman" w:hAnsi="Times New Roman"/>
        </w:rPr>
        <w:t xml:space="preserve">Current conventions to protect individual </w:t>
      </w:r>
      <w:r w:rsidRPr="002A65C2">
        <w:rPr>
          <w:rFonts w:ascii="Times New Roman" w:hAnsi="Times New Roman"/>
        </w:rPr>
        <w:t xml:space="preserve">privacy often make identification of </w:t>
      </w:r>
      <w:r>
        <w:rPr>
          <w:rFonts w:ascii="Times New Roman" w:hAnsi="Times New Roman"/>
        </w:rPr>
        <w:t xml:space="preserve">students with special needs difficult or even impossible for lecturers, academic advisers and support staff. Many refugee students are either unaware of what help is available or are reluctant to ask for it. Therefore, support needs to be offered proactively in a manner which allows access while still respecting and fostering autonomy and adult-learning principles. </w:t>
      </w:r>
    </w:p>
    <w:p w:rsidR="00734B7F" w:rsidRDefault="00734B7F" w:rsidP="00F5053B">
      <w:pPr>
        <w:pStyle w:val="ListParagraph"/>
        <w:ind w:left="765"/>
        <w:jc w:val="both"/>
        <w:rPr>
          <w:rFonts w:ascii="Times New Roman" w:hAnsi="Times New Roman"/>
        </w:rPr>
      </w:pPr>
    </w:p>
    <w:p w:rsidR="00734B7F" w:rsidRPr="00DE31F3" w:rsidRDefault="00734B7F" w:rsidP="0046071F">
      <w:pPr>
        <w:pStyle w:val="ListParagraph"/>
        <w:numPr>
          <w:ilvl w:val="0"/>
          <w:numId w:val="7"/>
        </w:numPr>
        <w:jc w:val="both"/>
        <w:rPr>
          <w:rFonts w:ascii="Times New Roman" w:hAnsi="Times New Roman"/>
        </w:rPr>
      </w:pPr>
      <w:r>
        <w:rPr>
          <w:rFonts w:ascii="Times New Roman" w:hAnsi="Times New Roman"/>
        </w:rPr>
        <w:lastRenderedPageBreak/>
        <w:t>Identification of students from refugee backgrounds would not only allow for special provisions but tracking and monitoring progress through mentoring would provide indicators for on-going support.</w:t>
      </w:r>
    </w:p>
    <w:p w:rsidR="00734B7F" w:rsidRDefault="00734B7F" w:rsidP="0046071F">
      <w:pPr>
        <w:jc w:val="both"/>
        <w:rPr>
          <w:rFonts w:ascii="Times New Roman" w:hAnsi="Times New Roman"/>
        </w:rPr>
      </w:pPr>
      <w:r>
        <w:rPr>
          <w:rFonts w:ascii="Times New Roman" w:hAnsi="Times New Roman"/>
        </w:rPr>
        <w:t>2.6   What training and support should be put in place to assist educators to better understand complex refugee situations?</w:t>
      </w: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Lecturers should read something about students from other cultures so they understand that everything is new for them so they can explain. </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 xml:space="preserve">Lecturers may assume that all students are equal because they just come to uni, but they come from different places - Education is different. </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Existing training programs for staff working with international students needs to be augmented.</w:t>
      </w:r>
    </w:p>
    <w:p w:rsidR="00734B7F" w:rsidRDefault="00734B7F" w:rsidP="0046071F">
      <w:pPr>
        <w:jc w:val="both"/>
        <w:rPr>
          <w:rFonts w:ascii="Times New Roman" w:hAnsi="Times New Roman"/>
        </w:rPr>
      </w:pPr>
    </w:p>
    <w:p w:rsidR="00734B7F" w:rsidRDefault="00734B7F" w:rsidP="0046071F">
      <w:pPr>
        <w:pStyle w:val="ListParagraph"/>
        <w:numPr>
          <w:ilvl w:val="0"/>
          <w:numId w:val="7"/>
        </w:numPr>
        <w:jc w:val="both"/>
        <w:rPr>
          <w:rFonts w:ascii="Times New Roman" w:hAnsi="Times New Roman"/>
        </w:rPr>
      </w:pPr>
      <w:r>
        <w:rPr>
          <w:rFonts w:ascii="Times New Roman" w:hAnsi="Times New Roman"/>
        </w:rPr>
        <w:t xml:space="preserve">Academic </w:t>
      </w:r>
      <w:r w:rsidRPr="002A65C2">
        <w:rPr>
          <w:rFonts w:ascii="Times New Roman" w:hAnsi="Times New Roman"/>
        </w:rPr>
        <w:t>staff</w:t>
      </w:r>
      <w:r>
        <w:rPr>
          <w:rFonts w:ascii="Times New Roman" w:hAnsi="Times New Roman"/>
        </w:rPr>
        <w:t xml:space="preserve"> need</w:t>
      </w:r>
      <w:r w:rsidRPr="002A65C2">
        <w:rPr>
          <w:rFonts w:ascii="Times New Roman" w:hAnsi="Times New Roman"/>
        </w:rPr>
        <w:t xml:space="preserve"> training to </w:t>
      </w:r>
      <w:r>
        <w:rPr>
          <w:rFonts w:ascii="Times New Roman" w:hAnsi="Times New Roman"/>
        </w:rPr>
        <w:t>understand the refugee experience and settlement issues, understand the key processes of English language and literacy learning,</w:t>
      </w:r>
      <w:r w:rsidRPr="002A65C2">
        <w:rPr>
          <w:rFonts w:ascii="Times New Roman" w:hAnsi="Times New Roman"/>
        </w:rPr>
        <w:t xml:space="preserve"> develop </w:t>
      </w:r>
      <w:r>
        <w:rPr>
          <w:rFonts w:ascii="Times New Roman" w:hAnsi="Times New Roman"/>
        </w:rPr>
        <w:t xml:space="preserve">cultural awareness and acquire </w:t>
      </w:r>
      <w:r w:rsidRPr="002A65C2">
        <w:rPr>
          <w:rFonts w:ascii="Times New Roman" w:hAnsi="Times New Roman"/>
        </w:rPr>
        <w:t>strategies in</w:t>
      </w:r>
      <w:r>
        <w:rPr>
          <w:rFonts w:ascii="Times New Roman" w:hAnsi="Times New Roman"/>
        </w:rPr>
        <w:t xml:space="preserve"> </w:t>
      </w:r>
      <w:r w:rsidRPr="002A65C2">
        <w:rPr>
          <w:rFonts w:ascii="Times New Roman" w:hAnsi="Times New Roman"/>
        </w:rPr>
        <w:t xml:space="preserve">intercultural </w:t>
      </w:r>
      <w:r>
        <w:rPr>
          <w:rFonts w:ascii="Times New Roman" w:hAnsi="Times New Roman"/>
        </w:rPr>
        <w:t>communication. They also need ways of identifying and supporting the gifts and talents of African Australians so that they can participate and enrich the learning community.</w:t>
      </w:r>
    </w:p>
    <w:p w:rsidR="00734B7F" w:rsidRPr="00DE31F3" w:rsidRDefault="00734B7F" w:rsidP="00DE31F3">
      <w:pPr>
        <w:jc w:val="both"/>
        <w:rPr>
          <w:rFonts w:ascii="Times New Roman" w:hAnsi="Times New Roman"/>
        </w:rPr>
      </w:pPr>
    </w:p>
    <w:p w:rsidR="00734B7F" w:rsidRPr="00DE31F3" w:rsidRDefault="00734B7F" w:rsidP="009C749F">
      <w:pPr>
        <w:pStyle w:val="ListParagraph"/>
        <w:numPr>
          <w:ilvl w:val="0"/>
          <w:numId w:val="7"/>
        </w:numPr>
        <w:jc w:val="both"/>
        <w:rPr>
          <w:rFonts w:ascii="Times New Roman" w:hAnsi="Times New Roman"/>
        </w:rPr>
      </w:pPr>
      <w:r>
        <w:rPr>
          <w:rFonts w:ascii="Times New Roman" w:hAnsi="Times New Roman"/>
        </w:rPr>
        <w:t>Academic skills staff need training in particular strategies to support learners with disrupted education and/or literacy needs that result from lack of access to print or web-based resources.</w:t>
      </w:r>
    </w:p>
    <w:p w:rsidR="00734B7F" w:rsidRPr="00AE2574" w:rsidRDefault="00734B7F" w:rsidP="006743CE">
      <w:pPr>
        <w:pStyle w:val="ListParagraph"/>
        <w:ind w:left="765"/>
        <w:jc w:val="both"/>
        <w:rPr>
          <w:rFonts w:ascii="Times New Roman" w:hAnsi="Times New Roman"/>
        </w:rPr>
      </w:pPr>
    </w:p>
    <w:p w:rsidR="00734B7F" w:rsidRDefault="00734B7F" w:rsidP="0046071F">
      <w:pPr>
        <w:pStyle w:val="ListParagraph"/>
        <w:ind w:left="0"/>
        <w:jc w:val="both"/>
        <w:rPr>
          <w:rFonts w:ascii="Times New Roman" w:hAnsi="Times New Roman"/>
        </w:rPr>
      </w:pPr>
      <w:r>
        <w:rPr>
          <w:rFonts w:ascii="Times New Roman" w:hAnsi="Times New Roman"/>
        </w:rPr>
        <w:t xml:space="preserve">2.7   Can you provide examples of how African Australians are treated differently in the </w:t>
      </w:r>
    </w:p>
    <w:p w:rsidR="00734B7F" w:rsidRDefault="00734B7F" w:rsidP="0046071F">
      <w:pPr>
        <w:pStyle w:val="ListParagraph"/>
        <w:ind w:left="0"/>
        <w:jc w:val="both"/>
        <w:rPr>
          <w:rFonts w:ascii="Times New Roman" w:hAnsi="Times New Roman"/>
        </w:rPr>
      </w:pPr>
      <w:r>
        <w:rPr>
          <w:rFonts w:ascii="Times New Roman" w:hAnsi="Times New Roman"/>
        </w:rPr>
        <w:t xml:space="preserve"> Education sector?</w:t>
      </w:r>
    </w:p>
    <w:p w:rsidR="00734B7F" w:rsidRDefault="00734B7F" w:rsidP="0046071F">
      <w:pPr>
        <w:pStyle w:val="ListParagraph"/>
        <w:ind w:left="0"/>
        <w:jc w:val="both"/>
        <w:rPr>
          <w:rFonts w:ascii="Times New Roman" w:hAnsi="Times New Roman"/>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rPr>
      </w:pPr>
      <w:r>
        <w:rPr>
          <w:rFonts w:ascii="Times New Roman" w:hAnsi="Times New Roman"/>
        </w:rPr>
        <w:t>[Experiences in university tutorials]</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sidRPr="00CF0A39">
        <w:rPr>
          <w:rFonts w:ascii="Times New Roman" w:hAnsi="Times New Roman"/>
          <w:b/>
          <w:i/>
        </w:rPr>
        <w:t>I want to do my assignment alone. When you ask</w:t>
      </w:r>
      <w:r>
        <w:rPr>
          <w:rFonts w:ascii="Times New Roman" w:hAnsi="Times New Roman"/>
        </w:rPr>
        <w:t xml:space="preserve"> [other students] </w:t>
      </w:r>
      <w:r>
        <w:rPr>
          <w:rFonts w:ascii="Times New Roman" w:hAnsi="Times New Roman"/>
          <w:b/>
          <w:i/>
        </w:rPr>
        <w:t>they say the group is completed. This is every semester.</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Pr>
          <w:rFonts w:ascii="Times New Roman" w:hAnsi="Times New Roman"/>
          <w:b/>
          <w:i/>
        </w:rPr>
        <w:t>I am doing a group presentation by myself.</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p>
    <w:p w:rsidR="00734B7F" w:rsidRPr="00CF0A39"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Pr>
          <w:rFonts w:ascii="Times New Roman" w:hAnsi="Times New Roman"/>
          <w:b/>
          <w:i/>
        </w:rPr>
        <w:t>I didn’t have any difficulties like that.</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rPr>
      </w:pPr>
      <w:r>
        <w:rPr>
          <w:rFonts w:ascii="Times New Roman" w:hAnsi="Times New Roman"/>
        </w:rPr>
        <w:t xml:space="preserve"> [Experiences as a student-teacher during teaching practicum]</w:t>
      </w:r>
    </w:p>
    <w:p w:rsidR="00734B7F" w:rsidRPr="00945038"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Pr>
          <w:rFonts w:ascii="Times New Roman" w:hAnsi="Times New Roman"/>
          <w:b/>
          <w:i/>
        </w:rPr>
        <w:t>I was asked by someone: “Do you think our children will allow you to teach them?”</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Pr>
          <w:rFonts w:ascii="Times New Roman" w:hAnsi="Times New Roman"/>
          <w:b/>
          <w:i/>
        </w:rPr>
        <w:t>Skin colour is the barrier. Children have a fear because of the past. The colour black represents evil in this culture.</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Pr>
          <w:rFonts w:ascii="Times New Roman" w:hAnsi="Times New Roman"/>
          <w:b/>
          <w:i/>
        </w:rPr>
        <w:lastRenderedPageBreak/>
        <w:t>But after the first two weeks then children get used to you.</w:t>
      </w:r>
    </w:p>
    <w:p w:rsidR="00734B7F" w:rsidRDefault="00734B7F" w:rsidP="0046071F">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p>
    <w:p w:rsidR="00734B7F" w:rsidRPr="00945038" w:rsidRDefault="00734B7F" w:rsidP="006F6D6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rPr>
      </w:pPr>
      <w:r>
        <w:rPr>
          <w:rFonts w:ascii="Times New Roman" w:hAnsi="Times New Roman"/>
          <w:b/>
          <w:i/>
        </w:rPr>
        <w:t>A student said we can’t hear you because of your accent.</w:t>
      </w:r>
    </w:p>
    <w:p w:rsidR="00734B7F" w:rsidRDefault="00734B7F" w:rsidP="0046071F">
      <w:pPr>
        <w:jc w:val="both"/>
        <w:rPr>
          <w:rFonts w:ascii="Times New Roman" w:hAnsi="Times New Roman"/>
        </w:rPr>
      </w:pPr>
      <w:r>
        <w:rPr>
          <w:rFonts w:ascii="Times New Roman" w:hAnsi="Times New Roman"/>
        </w:rPr>
        <w:t>2.8   What is the impact of this discrimination?</w:t>
      </w:r>
    </w:p>
    <w:p w:rsidR="00734B7F" w:rsidRDefault="00734B7F" w:rsidP="0046071F">
      <w:pPr>
        <w:jc w:val="both"/>
        <w:rPr>
          <w:rFonts w:ascii="Times New Roman" w:hAnsi="Times New Roman"/>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I may not see colour as a barrier. There may be a gap between us and students because they don’t know you. It’s hard to build trust.</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b/>
          <w:i/>
        </w:rPr>
      </w:pPr>
      <w:r>
        <w:rPr>
          <w:rFonts w:ascii="Times New Roman" w:hAnsi="Times New Roman"/>
          <w:b/>
          <w:i/>
        </w:rPr>
        <w:t>Discrimination is inward – you think maybe you’ll be the last person to get that job.</w:t>
      </w:r>
    </w:p>
    <w:p w:rsidR="00734B7F" w:rsidRDefault="00734B7F" w:rsidP="0046071F">
      <w:pPr>
        <w:pBdr>
          <w:top w:val="single" w:sz="4" w:space="1" w:color="auto"/>
          <w:left w:val="single" w:sz="4" w:space="4" w:color="auto"/>
          <w:bottom w:val="single" w:sz="4" w:space="1" w:color="auto"/>
          <w:right w:val="single" w:sz="4" w:space="4" w:color="auto"/>
        </w:pBdr>
        <w:jc w:val="both"/>
        <w:rPr>
          <w:rFonts w:ascii="Times New Roman" w:hAnsi="Times New Roman"/>
        </w:rPr>
      </w:pPr>
    </w:p>
    <w:p w:rsidR="00734B7F" w:rsidRDefault="00734B7F" w:rsidP="0046071F">
      <w:pPr>
        <w:jc w:val="both"/>
        <w:rPr>
          <w:rFonts w:ascii="Times New Roman" w:hAnsi="Times New Roman"/>
        </w:rPr>
      </w:pPr>
    </w:p>
    <w:p w:rsidR="00734B7F" w:rsidRDefault="00734B7F" w:rsidP="0046071F">
      <w:pPr>
        <w:jc w:val="both"/>
        <w:rPr>
          <w:rFonts w:ascii="Times New Roman" w:hAnsi="Times New Roman"/>
        </w:rPr>
      </w:pPr>
      <w:r>
        <w:rPr>
          <w:rFonts w:ascii="Times New Roman" w:hAnsi="Times New Roman"/>
        </w:rPr>
        <w:t>As is evident from quotes, responses to this question varied. Individuals reported different experiences from denial of racism to discomfort and a sense of exclusion. The fact that Africans are recent arrivals in Australia and are highly visible because of their colour, may signal ‘otherness’ until their presence becomes as commonplace as it has with other races in multicultural Australia.</w:t>
      </w:r>
    </w:p>
    <w:p w:rsidR="00734B7F" w:rsidRPr="00086D1D" w:rsidRDefault="00734B7F" w:rsidP="0046071F">
      <w:pPr>
        <w:jc w:val="both"/>
        <w:rPr>
          <w:rFonts w:ascii="Times New Roman" w:hAnsi="Times New Roman"/>
        </w:rPr>
      </w:pPr>
    </w:p>
    <w:p w:rsidR="00734B7F" w:rsidRDefault="00734B7F" w:rsidP="0046071F">
      <w:pPr>
        <w:jc w:val="both"/>
        <w:rPr>
          <w:rFonts w:ascii="Times New Roman" w:hAnsi="Times New Roman"/>
          <w:b/>
        </w:rPr>
      </w:pPr>
      <w:r w:rsidRPr="00BD263D">
        <w:rPr>
          <w:rFonts w:ascii="Times New Roman" w:hAnsi="Times New Roman"/>
          <w:b/>
        </w:rPr>
        <w:t>Recommendation</w:t>
      </w:r>
      <w:r>
        <w:rPr>
          <w:rFonts w:ascii="Times New Roman" w:hAnsi="Times New Roman"/>
          <w:b/>
        </w:rPr>
        <w:t>s</w:t>
      </w:r>
    </w:p>
    <w:p w:rsidR="00734B7F" w:rsidRDefault="00734B7F" w:rsidP="0046071F">
      <w:pPr>
        <w:jc w:val="both"/>
        <w:rPr>
          <w:rFonts w:ascii="Times New Roman" w:hAnsi="Times New Roman"/>
          <w:b/>
        </w:rPr>
      </w:pPr>
    </w:p>
    <w:p w:rsidR="00734B7F" w:rsidRDefault="00734B7F" w:rsidP="00F979CE">
      <w:pPr>
        <w:jc w:val="both"/>
        <w:rPr>
          <w:rFonts w:ascii="Times New Roman" w:hAnsi="Times New Roman"/>
        </w:rPr>
      </w:pPr>
      <w:r>
        <w:rPr>
          <w:rFonts w:ascii="Times New Roman" w:hAnsi="Times New Roman"/>
        </w:rPr>
        <w:t>While the focus of this submission is on a group of Sudanese students, there are important general principles which are relevant not just to African Australians in tertiary institutions but more widely to recently arrived Australian citizens with a refugee background or Humanitarian Visa holders.</w:t>
      </w:r>
    </w:p>
    <w:p w:rsidR="00734B7F" w:rsidRDefault="00734B7F" w:rsidP="00F979CE">
      <w:pPr>
        <w:jc w:val="both"/>
        <w:rPr>
          <w:rFonts w:ascii="Times New Roman" w:hAnsi="Times New Roman"/>
        </w:rPr>
      </w:pPr>
    </w:p>
    <w:p w:rsidR="00734B7F" w:rsidRPr="00BD263D" w:rsidRDefault="00734B7F" w:rsidP="00F979CE">
      <w:pPr>
        <w:jc w:val="both"/>
        <w:rPr>
          <w:rFonts w:ascii="Times New Roman" w:hAnsi="Times New Roman"/>
        </w:rPr>
      </w:pPr>
      <w:r w:rsidRPr="00DE31F3">
        <w:rPr>
          <w:rFonts w:ascii="Times New Roman" w:hAnsi="Times New Roman"/>
          <w:b/>
        </w:rPr>
        <w:t>There is a clear distinction to be made between</w:t>
      </w:r>
      <w:r>
        <w:rPr>
          <w:rFonts w:ascii="Times New Roman" w:hAnsi="Times New Roman"/>
        </w:rPr>
        <w:t xml:space="preserve"> </w:t>
      </w:r>
      <w:r w:rsidRPr="00DE31F3">
        <w:rPr>
          <w:rFonts w:ascii="Times New Roman" w:hAnsi="Times New Roman"/>
          <w:b/>
        </w:rPr>
        <w:t>equality and equity</w:t>
      </w:r>
      <w:r>
        <w:rPr>
          <w:rFonts w:ascii="Times New Roman" w:hAnsi="Times New Roman"/>
        </w:rPr>
        <w:t xml:space="preserve"> </w:t>
      </w:r>
      <w:r w:rsidRPr="00DE31F3">
        <w:rPr>
          <w:rFonts w:ascii="Times New Roman" w:hAnsi="Times New Roman"/>
          <w:b/>
        </w:rPr>
        <w:t>in institutional arrangements for students.</w:t>
      </w:r>
      <w:r>
        <w:rPr>
          <w:rFonts w:ascii="Times New Roman" w:hAnsi="Times New Roman"/>
        </w:rPr>
        <w:t xml:space="preserve"> Treating all students the same way does not result in equal outcomes and may in fact produce a climate in which inequality simply grows. A just and equitable treatment of refugee students requires that institutions have to respond differently by recognising their particular needs for language and learning support, pastoral care as well as their individual circumstances within the settlement process. </w:t>
      </w:r>
    </w:p>
    <w:p w:rsidR="00734B7F" w:rsidRDefault="00734B7F" w:rsidP="0046071F">
      <w:pPr>
        <w:jc w:val="both"/>
        <w:rPr>
          <w:rFonts w:ascii="Times New Roman" w:hAnsi="Times New Roman"/>
          <w:b/>
        </w:rPr>
      </w:pPr>
    </w:p>
    <w:p w:rsidR="00734B7F" w:rsidRDefault="00734B7F" w:rsidP="0046071F">
      <w:pPr>
        <w:jc w:val="both"/>
        <w:rPr>
          <w:rFonts w:ascii="Times New Roman" w:hAnsi="Times New Roman"/>
        </w:rPr>
      </w:pPr>
      <w:r>
        <w:rPr>
          <w:rFonts w:ascii="Times New Roman" w:hAnsi="Times New Roman"/>
        </w:rPr>
        <w:t xml:space="preserve">It is quite clear from this submission that students from a refugee background characterised by experiences of trauma, poor health and limited access to education require special consideration if they are to access and succeed in tertiary education. ACU National and the CFA Project have attempted to address many of the barriers by instituting special programs and providing limited financial support. These academic and administrative provisions have exposed the gaps in existing institutional arrangements which are generally designed around two categories: international and mainstream students. Refugee students then remain an anonymous group with no recognition of their special needs competing with other students on an unequal playing-field. </w:t>
      </w:r>
    </w:p>
    <w:p w:rsidR="00734B7F" w:rsidRDefault="00734B7F" w:rsidP="0046071F">
      <w:pPr>
        <w:jc w:val="both"/>
        <w:rPr>
          <w:rFonts w:ascii="Times New Roman" w:hAnsi="Times New Roman"/>
        </w:rPr>
      </w:pPr>
    </w:p>
    <w:p w:rsidR="00734B7F" w:rsidRPr="00BD263D" w:rsidRDefault="00734B7F">
      <w:pPr>
        <w:jc w:val="both"/>
        <w:rPr>
          <w:rFonts w:ascii="Times New Roman" w:hAnsi="Times New Roman"/>
        </w:rPr>
      </w:pPr>
      <w:r>
        <w:rPr>
          <w:rFonts w:ascii="Times New Roman" w:hAnsi="Times New Roman"/>
        </w:rPr>
        <w:t xml:space="preserve">African Australians belong to generations of immigrants who have contributed to Australian society. Social inclusion requires respectful recognition of the gifts and talents as well as the special needs of all individuals who make up what is the widely diverse student population of any tertiary institution. </w:t>
      </w:r>
    </w:p>
    <w:p w:rsidR="00734B7F" w:rsidRPr="00BD263D" w:rsidRDefault="00734B7F">
      <w:pPr>
        <w:jc w:val="both"/>
        <w:rPr>
          <w:rFonts w:ascii="Times New Roman" w:hAnsi="Times New Roman"/>
        </w:rPr>
      </w:pPr>
    </w:p>
    <w:sectPr w:rsidR="00734B7F" w:rsidRPr="00BD263D" w:rsidSect="00696C03">
      <w:headerReference w:type="default" r:id="rId9"/>
      <w:footerReference w:type="default" r:id="rId10"/>
      <w:pgSz w:w="11906" w:h="16838"/>
      <w:pgMar w:top="1440" w:right="1440" w:bottom="1440" w:left="1440"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BC" w:rsidRDefault="00954ABC" w:rsidP="00DF64D0">
      <w:r>
        <w:separator/>
      </w:r>
    </w:p>
  </w:endnote>
  <w:endnote w:type="continuationSeparator" w:id="0">
    <w:p w:rsidR="00954ABC" w:rsidRDefault="00954ABC" w:rsidP="00DF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BC" w:rsidRDefault="00954ABC">
    <w:pPr>
      <w:pStyle w:val="Footer"/>
      <w:jc w:val="right"/>
    </w:pPr>
    <w:r>
      <w:fldChar w:fldCharType="begin"/>
    </w:r>
    <w:r>
      <w:instrText xml:space="preserve"> PAGE   \* MERGEFORMAT </w:instrText>
    </w:r>
    <w:r>
      <w:fldChar w:fldCharType="separate"/>
    </w:r>
    <w:r w:rsidR="00D525F2">
      <w:rPr>
        <w:noProof/>
      </w:rPr>
      <w:t>10</w:t>
    </w:r>
    <w:r>
      <w:rPr>
        <w:noProof/>
      </w:rPr>
      <w:fldChar w:fldCharType="end"/>
    </w:r>
  </w:p>
  <w:p w:rsidR="00954ABC" w:rsidRDefault="0095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BC" w:rsidRDefault="00954ABC" w:rsidP="00DF64D0">
      <w:r>
        <w:separator/>
      </w:r>
    </w:p>
  </w:footnote>
  <w:footnote w:type="continuationSeparator" w:id="0">
    <w:p w:rsidR="00954ABC" w:rsidRDefault="00954ABC" w:rsidP="00DF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BC" w:rsidRPr="0082650F" w:rsidRDefault="00954ABC" w:rsidP="0082650F">
    <w:pPr>
      <w:rPr>
        <w:rFonts w:ascii="Times New Roman" w:hAnsi="Times New Roman"/>
        <w:b/>
        <w:u w:val="single"/>
      </w:rPr>
    </w:pPr>
    <w:r w:rsidRPr="0082650F">
      <w:rPr>
        <w:rFonts w:ascii="Times New Roman" w:hAnsi="Times New Roman"/>
        <w:b/>
        <w:u w:val="single"/>
      </w:rPr>
      <w:t xml:space="preserve">African Australians: A report on human rights and social inclusion issues </w:t>
    </w:r>
  </w:p>
  <w:p w:rsidR="00954ABC" w:rsidRPr="0082650F" w:rsidRDefault="00954ABC" w:rsidP="0082650F">
    <w:pPr>
      <w:rPr>
        <w:rFonts w:ascii="Times New Roman" w:hAnsi="Times New Roman"/>
      </w:rPr>
    </w:pPr>
    <w:r w:rsidRPr="0082650F">
      <w:rPr>
        <w:rFonts w:ascii="Times New Roman" w:hAnsi="Times New Roman"/>
      </w:rPr>
      <w:t xml:space="preserve">Submission from </w:t>
    </w:r>
    <w:smartTag w:uri="urn:schemas-microsoft-com:office:smarttags" w:element="place">
      <w:smartTag w:uri="urn:schemas-microsoft-com:office:smarttags" w:element="PlaceName">
        <w:r w:rsidRPr="0082650F">
          <w:rPr>
            <w:rFonts w:ascii="Times New Roman" w:hAnsi="Times New Roman"/>
          </w:rPr>
          <w:t>Australian</w:t>
        </w:r>
      </w:smartTag>
      <w:r w:rsidRPr="0082650F">
        <w:rPr>
          <w:rFonts w:ascii="Times New Roman" w:hAnsi="Times New Roman"/>
        </w:rPr>
        <w:t xml:space="preserve"> </w:t>
      </w:r>
      <w:smartTag w:uri="urn:schemas-microsoft-com:office:smarttags" w:element="PlaceName">
        <w:r w:rsidRPr="0082650F">
          <w:rPr>
            <w:rFonts w:ascii="Times New Roman" w:hAnsi="Times New Roman"/>
          </w:rPr>
          <w:t>Catholic</w:t>
        </w:r>
      </w:smartTag>
      <w:r w:rsidRPr="0082650F">
        <w:rPr>
          <w:rFonts w:ascii="Times New Roman" w:hAnsi="Times New Roman"/>
        </w:rPr>
        <w:t xml:space="preserve"> </w:t>
      </w:r>
      <w:smartTag w:uri="urn:schemas-microsoft-com:office:smarttags" w:element="PlaceType">
        <w:r w:rsidRPr="0082650F">
          <w:rPr>
            <w:rFonts w:ascii="Times New Roman" w:hAnsi="Times New Roman"/>
          </w:rPr>
          <w:t>University</w:t>
        </w:r>
      </w:smartTag>
    </w:smartTag>
  </w:p>
  <w:p w:rsidR="00954ABC" w:rsidRPr="0082650F" w:rsidRDefault="00954ABC">
    <w:pPr>
      <w:pStyle w:val="Header"/>
    </w:pPr>
  </w:p>
  <w:p w:rsidR="00954ABC" w:rsidRDefault="00954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ED"/>
    <w:multiLevelType w:val="hybridMultilevel"/>
    <w:tmpl w:val="EE027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272896"/>
    <w:multiLevelType w:val="hybridMultilevel"/>
    <w:tmpl w:val="5C0E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563638"/>
    <w:multiLevelType w:val="hybridMultilevel"/>
    <w:tmpl w:val="64D8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8D2CB3"/>
    <w:multiLevelType w:val="hybridMultilevel"/>
    <w:tmpl w:val="F95E2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3390355"/>
    <w:multiLevelType w:val="hybridMultilevel"/>
    <w:tmpl w:val="FB185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782522"/>
    <w:multiLevelType w:val="hybridMultilevel"/>
    <w:tmpl w:val="A3F0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7D4EA2"/>
    <w:multiLevelType w:val="hybridMultilevel"/>
    <w:tmpl w:val="31282CF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E31FF"/>
    <w:multiLevelType w:val="hybridMultilevel"/>
    <w:tmpl w:val="AEB266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7A1031"/>
    <w:multiLevelType w:val="hybridMultilevel"/>
    <w:tmpl w:val="9A18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1C33B4"/>
    <w:multiLevelType w:val="hybridMultilevel"/>
    <w:tmpl w:val="8612FA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46A60FB2"/>
    <w:multiLevelType w:val="hybridMultilevel"/>
    <w:tmpl w:val="E4C26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2915294"/>
    <w:multiLevelType w:val="hybridMultilevel"/>
    <w:tmpl w:val="910627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26636F7"/>
    <w:multiLevelType w:val="hybridMultilevel"/>
    <w:tmpl w:val="DF98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6E305C"/>
    <w:multiLevelType w:val="hybridMultilevel"/>
    <w:tmpl w:val="E79E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AD303D"/>
    <w:multiLevelType w:val="hybridMultilevel"/>
    <w:tmpl w:val="A386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B60400"/>
    <w:multiLevelType w:val="hybridMultilevel"/>
    <w:tmpl w:val="9B0A5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EA43E74"/>
    <w:multiLevelType w:val="hybridMultilevel"/>
    <w:tmpl w:val="49B88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2"/>
  </w:num>
  <w:num w:numId="5">
    <w:abstractNumId w:val="8"/>
  </w:num>
  <w:num w:numId="6">
    <w:abstractNumId w:val="9"/>
  </w:num>
  <w:num w:numId="7">
    <w:abstractNumId w:val="3"/>
  </w:num>
  <w:num w:numId="8">
    <w:abstractNumId w:val="16"/>
  </w:num>
  <w:num w:numId="9">
    <w:abstractNumId w:val="11"/>
  </w:num>
  <w:num w:numId="10">
    <w:abstractNumId w:val="0"/>
  </w:num>
  <w:num w:numId="11">
    <w:abstractNumId w:val="14"/>
  </w:num>
  <w:num w:numId="12">
    <w:abstractNumId w:val="7"/>
  </w:num>
  <w:num w:numId="13">
    <w:abstractNumId w:val="4"/>
  </w:num>
  <w:num w:numId="14">
    <w:abstractNumId w:val="15"/>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87"/>
    <w:rsid w:val="00033744"/>
    <w:rsid w:val="00071232"/>
    <w:rsid w:val="00086D1D"/>
    <w:rsid w:val="00090755"/>
    <w:rsid w:val="000A236F"/>
    <w:rsid w:val="000A4BB7"/>
    <w:rsid w:val="000B4148"/>
    <w:rsid w:val="000E3452"/>
    <w:rsid w:val="000F5A8E"/>
    <w:rsid w:val="00102924"/>
    <w:rsid w:val="001220C8"/>
    <w:rsid w:val="00141BF3"/>
    <w:rsid w:val="001528D2"/>
    <w:rsid w:val="0019683E"/>
    <w:rsid w:val="001A179C"/>
    <w:rsid w:val="001B7C5F"/>
    <w:rsid w:val="001F477F"/>
    <w:rsid w:val="002366B7"/>
    <w:rsid w:val="002A3540"/>
    <w:rsid w:val="002A65C2"/>
    <w:rsid w:val="002D3808"/>
    <w:rsid w:val="00303235"/>
    <w:rsid w:val="0034612E"/>
    <w:rsid w:val="00366A70"/>
    <w:rsid w:val="003735BD"/>
    <w:rsid w:val="00386AA6"/>
    <w:rsid w:val="00386F14"/>
    <w:rsid w:val="003A029B"/>
    <w:rsid w:val="003C3632"/>
    <w:rsid w:val="003E4BBB"/>
    <w:rsid w:val="00404D1D"/>
    <w:rsid w:val="0042692D"/>
    <w:rsid w:val="00445DE7"/>
    <w:rsid w:val="004501DE"/>
    <w:rsid w:val="00452B6C"/>
    <w:rsid w:val="00452BBE"/>
    <w:rsid w:val="0046071F"/>
    <w:rsid w:val="00483C77"/>
    <w:rsid w:val="00491C02"/>
    <w:rsid w:val="004A4D1C"/>
    <w:rsid w:val="004E0EC8"/>
    <w:rsid w:val="004F001A"/>
    <w:rsid w:val="00515041"/>
    <w:rsid w:val="00530ECB"/>
    <w:rsid w:val="00545856"/>
    <w:rsid w:val="00552014"/>
    <w:rsid w:val="00556E1E"/>
    <w:rsid w:val="00561920"/>
    <w:rsid w:val="00563865"/>
    <w:rsid w:val="00572F2D"/>
    <w:rsid w:val="005B658D"/>
    <w:rsid w:val="005C1704"/>
    <w:rsid w:val="005E5749"/>
    <w:rsid w:val="00636084"/>
    <w:rsid w:val="006538D1"/>
    <w:rsid w:val="0066080C"/>
    <w:rsid w:val="0067396E"/>
    <w:rsid w:val="006743CE"/>
    <w:rsid w:val="00696C03"/>
    <w:rsid w:val="006A407F"/>
    <w:rsid w:val="006B02A2"/>
    <w:rsid w:val="006C166D"/>
    <w:rsid w:val="006C3A51"/>
    <w:rsid w:val="006D5045"/>
    <w:rsid w:val="006E160E"/>
    <w:rsid w:val="006F6D65"/>
    <w:rsid w:val="0070442F"/>
    <w:rsid w:val="00706088"/>
    <w:rsid w:val="00711FBD"/>
    <w:rsid w:val="00733CD1"/>
    <w:rsid w:val="0073495F"/>
    <w:rsid w:val="00734B7F"/>
    <w:rsid w:val="00747673"/>
    <w:rsid w:val="00791BED"/>
    <w:rsid w:val="00793C58"/>
    <w:rsid w:val="007F00BA"/>
    <w:rsid w:val="007F5B04"/>
    <w:rsid w:val="008245A5"/>
    <w:rsid w:val="0082650F"/>
    <w:rsid w:val="00843CF2"/>
    <w:rsid w:val="008A6727"/>
    <w:rsid w:val="008D72D2"/>
    <w:rsid w:val="008F1F99"/>
    <w:rsid w:val="00925586"/>
    <w:rsid w:val="0093157C"/>
    <w:rsid w:val="00942FC1"/>
    <w:rsid w:val="00944604"/>
    <w:rsid w:val="00945038"/>
    <w:rsid w:val="00954ABC"/>
    <w:rsid w:val="00977C93"/>
    <w:rsid w:val="009925E9"/>
    <w:rsid w:val="009A1B86"/>
    <w:rsid w:val="009C41D7"/>
    <w:rsid w:val="009C749F"/>
    <w:rsid w:val="009E299C"/>
    <w:rsid w:val="009F1001"/>
    <w:rsid w:val="009F1D55"/>
    <w:rsid w:val="009F669E"/>
    <w:rsid w:val="00A02298"/>
    <w:rsid w:val="00A07D20"/>
    <w:rsid w:val="00A1703E"/>
    <w:rsid w:val="00A24A6B"/>
    <w:rsid w:val="00A26236"/>
    <w:rsid w:val="00A309A1"/>
    <w:rsid w:val="00A30A8B"/>
    <w:rsid w:val="00A524E3"/>
    <w:rsid w:val="00A77B0B"/>
    <w:rsid w:val="00AA120F"/>
    <w:rsid w:val="00AA1C32"/>
    <w:rsid w:val="00AB23F3"/>
    <w:rsid w:val="00AB591F"/>
    <w:rsid w:val="00AD12B7"/>
    <w:rsid w:val="00AE2574"/>
    <w:rsid w:val="00AE59F0"/>
    <w:rsid w:val="00B0014D"/>
    <w:rsid w:val="00B03BC1"/>
    <w:rsid w:val="00B4003C"/>
    <w:rsid w:val="00B43064"/>
    <w:rsid w:val="00B45551"/>
    <w:rsid w:val="00B8051A"/>
    <w:rsid w:val="00B856B4"/>
    <w:rsid w:val="00BA589E"/>
    <w:rsid w:val="00BB075D"/>
    <w:rsid w:val="00BC440A"/>
    <w:rsid w:val="00BD263D"/>
    <w:rsid w:val="00BE0CEA"/>
    <w:rsid w:val="00BF5FDA"/>
    <w:rsid w:val="00C3578D"/>
    <w:rsid w:val="00C63C34"/>
    <w:rsid w:val="00CB39B8"/>
    <w:rsid w:val="00CC027A"/>
    <w:rsid w:val="00CF0A39"/>
    <w:rsid w:val="00CF3E86"/>
    <w:rsid w:val="00CF45FB"/>
    <w:rsid w:val="00D07D6E"/>
    <w:rsid w:val="00D44989"/>
    <w:rsid w:val="00D525F2"/>
    <w:rsid w:val="00D569CB"/>
    <w:rsid w:val="00D6248A"/>
    <w:rsid w:val="00D76FEF"/>
    <w:rsid w:val="00DA03E4"/>
    <w:rsid w:val="00DB4E99"/>
    <w:rsid w:val="00DC0D71"/>
    <w:rsid w:val="00DD1F5F"/>
    <w:rsid w:val="00DE31F3"/>
    <w:rsid w:val="00DE5CBD"/>
    <w:rsid w:val="00DF64D0"/>
    <w:rsid w:val="00DF6837"/>
    <w:rsid w:val="00E0087D"/>
    <w:rsid w:val="00E01F3C"/>
    <w:rsid w:val="00E67DDC"/>
    <w:rsid w:val="00EA10E9"/>
    <w:rsid w:val="00F03677"/>
    <w:rsid w:val="00F05D58"/>
    <w:rsid w:val="00F37D2B"/>
    <w:rsid w:val="00F5053B"/>
    <w:rsid w:val="00F64787"/>
    <w:rsid w:val="00F67F34"/>
    <w:rsid w:val="00F8074A"/>
    <w:rsid w:val="00F91A88"/>
    <w:rsid w:val="00F979CE"/>
    <w:rsid w:val="00FF4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4787"/>
    <w:rPr>
      <w:sz w:val="24"/>
      <w:szCs w:val="24"/>
      <w:lang w:val="en-US" w:eastAsia="en-US"/>
    </w:rPr>
  </w:style>
  <w:style w:type="paragraph" w:styleId="Heading1">
    <w:name w:val="heading 1"/>
    <w:basedOn w:val="Normal"/>
    <w:next w:val="Normal"/>
    <w:link w:val="Heading1Char"/>
    <w:uiPriority w:val="99"/>
    <w:qFormat/>
    <w:rsid w:val="00F6478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6478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6478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64787"/>
    <w:pPr>
      <w:keepNext/>
      <w:spacing w:before="240" w:after="60"/>
      <w:outlineLvl w:val="3"/>
    </w:pPr>
    <w:rPr>
      <w:b/>
      <w:bCs/>
      <w:sz w:val="28"/>
      <w:szCs w:val="28"/>
    </w:rPr>
  </w:style>
  <w:style w:type="paragraph" w:styleId="Heading5">
    <w:name w:val="heading 5"/>
    <w:basedOn w:val="Normal"/>
    <w:next w:val="Normal"/>
    <w:link w:val="Heading5Char"/>
    <w:uiPriority w:val="99"/>
    <w:qFormat/>
    <w:rsid w:val="00F64787"/>
    <w:pPr>
      <w:spacing w:before="240" w:after="60"/>
      <w:outlineLvl w:val="4"/>
    </w:pPr>
    <w:rPr>
      <w:b/>
      <w:bCs/>
      <w:i/>
      <w:iCs/>
      <w:sz w:val="26"/>
      <w:szCs w:val="26"/>
    </w:rPr>
  </w:style>
  <w:style w:type="paragraph" w:styleId="Heading6">
    <w:name w:val="heading 6"/>
    <w:basedOn w:val="Normal"/>
    <w:next w:val="Normal"/>
    <w:link w:val="Heading6Char"/>
    <w:uiPriority w:val="99"/>
    <w:qFormat/>
    <w:rsid w:val="00F64787"/>
    <w:pPr>
      <w:spacing w:before="240" w:after="60"/>
      <w:outlineLvl w:val="5"/>
    </w:pPr>
    <w:rPr>
      <w:b/>
      <w:bCs/>
      <w:sz w:val="22"/>
      <w:szCs w:val="22"/>
    </w:rPr>
  </w:style>
  <w:style w:type="paragraph" w:styleId="Heading7">
    <w:name w:val="heading 7"/>
    <w:basedOn w:val="Normal"/>
    <w:next w:val="Normal"/>
    <w:link w:val="Heading7Char"/>
    <w:uiPriority w:val="99"/>
    <w:qFormat/>
    <w:rsid w:val="00F64787"/>
    <w:pPr>
      <w:spacing w:before="240" w:after="60"/>
      <w:outlineLvl w:val="6"/>
    </w:pPr>
  </w:style>
  <w:style w:type="paragraph" w:styleId="Heading8">
    <w:name w:val="heading 8"/>
    <w:basedOn w:val="Normal"/>
    <w:next w:val="Normal"/>
    <w:link w:val="Heading8Char"/>
    <w:uiPriority w:val="99"/>
    <w:qFormat/>
    <w:rsid w:val="00F64787"/>
    <w:pPr>
      <w:spacing w:before="240" w:after="60"/>
      <w:outlineLvl w:val="7"/>
    </w:pPr>
    <w:rPr>
      <w:i/>
      <w:iCs/>
    </w:rPr>
  </w:style>
  <w:style w:type="paragraph" w:styleId="Heading9">
    <w:name w:val="heading 9"/>
    <w:basedOn w:val="Normal"/>
    <w:next w:val="Normal"/>
    <w:link w:val="Heading9Char"/>
    <w:uiPriority w:val="99"/>
    <w:qFormat/>
    <w:rsid w:val="00F647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7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47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478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64787"/>
    <w:rPr>
      <w:rFonts w:cs="Times New Roman"/>
      <w:b/>
      <w:bCs/>
      <w:sz w:val="28"/>
      <w:szCs w:val="28"/>
    </w:rPr>
  </w:style>
  <w:style w:type="character" w:customStyle="1" w:styleId="Heading5Char">
    <w:name w:val="Heading 5 Char"/>
    <w:basedOn w:val="DefaultParagraphFont"/>
    <w:link w:val="Heading5"/>
    <w:uiPriority w:val="99"/>
    <w:semiHidden/>
    <w:locked/>
    <w:rsid w:val="00F64787"/>
    <w:rPr>
      <w:rFonts w:cs="Times New Roman"/>
      <w:b/>
      <w:bCs/>
      <w:i/>
      <w:iCs/>
      <w:sz w:val="26"/>
      <w:szCs w:val="26"/>
    </w:rPr>
  </w:style>
  <w:style w:type="character" w:customStyle="1" w:styleId="Heading6Char">
    <w:name w:val="Heading 6 Char"/>
    <w:basedOn w:val="DefaultParagraphFont"/>
    <w:link w:val="Heading6"/>
    <w:uiPriority w:val="99"/>
    <w:semiHidden/>
    <w:locked/>
    <w:rsid w:val="00F64787"/>
    <w:rPr>
      <w:rFonts w:cs="Times New Roman"/>
      <w:b/>
      <w:bCs/>
    </w:rPr>
  </w:style>
  <w:style w:type="character" w:customStyle="1" w:styleId="Heading7Char">
    <w:name w:val="Heading 7 Char"/>
    <w:basedOn w:val="DefaultParagraphFont"/>
    <w:link w:val="Heading7"/>
    <w:uiPriority w:val="99"/>
    <w:semiHidden/>
    <w:locked/>
    <w:rsid w:val="00F64787"/>
    <w:rPr>
      <w:rFonts w:cs="Times New Roman"/>
      <w:sz w:val="24"/>
      <w:szCs w:val="24"/>
    </w:rPr>
  </w:style>
  <w:style w:type="character" w:customStyle="1" w:styleId="Heading8Char">
    <w:name w:val="Heading 8 Char"/>
    <w:basedOn w:val="DefaultParagraphFont"/>
    <w:link w:val="Heading8"/>
    <w:uiPriority w:val="99"/>
    <w:semiHidden/>
    <w:locked/>
    <w:rsid w:val="00F64787"/>
    <w:rPr>
      <w:rFonts w:cs="Times New Roman"/>
      <w:i/>
      <w:iCs/>
      <w:sz w:val="24"/>
      <w:szCs w:val="24"/>
    </w:rPr>
  </w:style>
  <w:style w:type="character" w:customStyle="1" w:styleId="Heading9Char">
    <w:name w:val="Heading 9 Char"/>
    <w:basedOn w:val="DefaultParagraphFont"/>
    <w:link w:val="Heading9"/>
    <w:uiPriority w:val="99"/>
    <w:semiHidden/>
    <w:locked/>
    <w:rsid w:val="00F64787"/>
    <w:rPr>
      <w:rFonts w:ascii="Cambria" w:hAnsi="Cambria" w:cs="Times New Roman"/>
    </w:rPr>
  </w:style>
  <w:style w:type="paragraph" w:styleId="Title">
    <w:name w:val="Title"/>
    <w:basedOn w:val="Normal"/>
    <w:next w:val="Normal"/>
    <w:link w:val="TitleChar"/>
    <w:uiPriority w:val="99"/>
    <w:qFormat/>
    <w:rsid w:val="00F6478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64787"/>
    <w:rPr>
      <w:rFonts w:ascii="Cambria" w:hAnsi="Cambria" w:cs="Times New Roman"/>
      <w:b/>
      <w:bCs/>
      <w:kern w:val="28"/>
      <w:sz w:val="32"/>
      <w:szCs w:val="32"/>
    </w:rPr>
  </w:style>
  <w:style w:type="paragraph" w:styleId="Subtitle">
    <w:name w:val="Subtitle"/>
    <w:basedOn w:val="Normal"/>
    <w:next w:val="Normal"/>
    <w:link w:val="SubtitleChar"/>
    <w:uiPriority w:val="99"/>
    <w:qFormat/>
    <w:rsid w:val="00F6478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64787"/>
    <w:rPr>
      <w:rFonts w:ascii="Cambria" w:hAnsi="Cambria" w:cs="Times New Roman"/>
      <w:sz w:val="24"/>
      <w:szCs w:val="24"/>
    </w:rPr>
  </w:style>
  <w:style w:type="character" w:styleId="Strong">
    <w:name w:val="Strong"/>
    <w:basedOn w:val="DefaultParagraphFont"/>
    <w:uiPriority w:val="99"/>
    <w:qFormat/>
    <w:rsid w:val="00F64787"/>
    <w:rPr>
      <w:rFonts w:cs="Times New Roman"/>
      <w:b/>
      <w:bCs/>
    </w:rPr>
  </w:style>
  <w:style w:type="character" w:styleId="Emphasis">
    <w:name w:val="Emphasis"/>
    <w:basedOn w:val="DefaultParagraphFont"/>
    <w:uiPriority w:val="99"/>
    <w:qFormat/>
    <w:rsid w:val="00F64787"/>
    <w:rPr>
      <w:rFonts w:ascii="Calibri" w:hAnsi="Calibri" w:cs="Times New Roman"/>
      <w:b/>
      <w:i/>
      <w:iCs/>
    </w:rPr>
  </w:style>
  <w:style w:type="paragraph" w:styleId="NoSpacing">
    <w:name w:val="No Spacing"/>
    <w:basedOn w:val="Normal"/>
    <w:link w:val="NoSpacingChar"/>
    <w:uiPriority w:val="99"/>
    <w:qFormat/>
    <w:rsid w:val="00F64787"/>
    <w:rPr>
      <w:szCs w:val="32"/>
    </w:rPr>
  </w:style>
  <w:style w:type="paragraph" w:styleId="ListParagraph">
    <w:name w:val="List Paragraph"/>
    <w:basedOn w:val="Normal"/>
    <w:uiPriority w:val="99"/>
    <w:qFormat/>
    <w:rsid w:val="00F64787"/>
    <w:pPr>
      <w:ind w:left="720"/>
      <w:contextualSpacing/>
    </w:pPr>
  </w:style>
  <w:style w:type="paragraph" w:styleId="Quote">
    <w:name w:val="Quote"/>
    <w:basedOn w:val="Normal"/>
    <w:next w:val="Normal"/>
    <w:link w:val="QuoteChar"/>
    <w:uiPriority w:val="99"/>
    <w:qFormat/>
    <w:rsid w:val="00F64787"/>
    <w:rPr>
      <w:i/>
    </w:rPr>
  </w:style>
  <w:style w:type="character" w:customStyle="1" w:styleId="QuoteChar">
    <w:name w:val="Quote Char"/>
    <w:basedOn w:val="DefaultParagraphFont"/>
    <w:link w:val="Quote"/>
    <w:uiPriority w:val="99"/>
    <w:locked/>
    <w:rsid w:val="00F64787"/>
    <w:rPr>
      <w:rFonts w:cs="Times New Roman"/>
      <w:i/>
      <w:sz w:val="24"/>
      <w:szCs w:val="24"/>
    </w:rPr>
  </w:style>
  <w:style w:type="paragraph" w:styleId="IntenseQuote">
    <w:name w:val="Intense Quote"/>
    <w:basedOn w:val="Normal"/>
    <w:next w:val="Normal"/>
    <w:link w:val="IntenseQuoteChar"/>
    <w:uiPriority w:val="99"/>
    <w:qFormat/>
    <w:rsid w:val="00F64787"/>
    <w:pPr>
      <w:ind w:left="720" w:right="720"/>
    </w:pPr>
    <w:rPr>
      <w:b/>
      <w:i/>
      <w:szCs w:val="22"/>
    </w:rPr>
  </w:style>
  <w:style w:type="character" w:customStyle="1" w:styleId="IntenseQuoteChar">
    <w:name w:val="Intense Quote Char"/>
    <w:basedOn w:val="DefaultParagraphFont"/>
    <w:link w:val="IntenseQuote"/>
    <w:uiPriority w:val="99"/>
    <w:locked/>
    <w:rsid w:val="00F64787"/>
    <w:rPr>
      <w:rFonts w:cs="Times New Roman"/>
      <w:b/>
      <w:i/>
      <w:sz w:val="24"/>
    </w:rPr>
  </w:style>
  <w:style w:type="character" w:styleId="SubtleEmphasis">
    <w:name w:val="Subtle Emphasis"/>
    <w:basedOn w:val="DefaultParagraphFont"/>
    <w:uiPriority w:val="99"/>
    <w:qFormat/>
    <w:rsid w:val="00F64787"/>
    <w:rPr>
      <w:i/>
      <w:color w:val="5A5A5A"/>
    </w:rPr>
  </w:style>
  <w:style w:type="character" w:styleId="IntenseEmphasis">
    <w:name w:val="Intense Emphasis"/>
    <w:basedOn w:val="DefaultParagraphFont"/>
    <w:uiPriority w:val="99"/>
    <w:qFormat/>
    <w:rsid w:val="00F64787"/>
    <w:rPr>
      <w:rFonts w:cs="Times New Roman"/>
      <w:b/>
      <w:i/>
      <w:sz w:val="24"/>
      <w:szCs w:val="24"/>
      <w:u w:val="single"/>
    </w:rPr>
  </w:style>
  <w:style w:type="character" w:styleId="SubtleReference">
    <w:name w:val="Subtle Reference"/>
    <w:basedOn w:val="DefaultParagraphFont"/>
    <w:uiPriority w:val="99"/>
    <w:qFormat/>
    <w:rsid w:val="00F64787"/>
    <w:rPr>
      <w:rFonts w:cs="Times New Roman"/>
      <w:sz w:val="24"/>
      <w:szCs w:val="24"/>
      <w:u w:val="single"/>
    </w:rPr>
  </w:style>
  <w:style w:type="character" w:styleId="IntenseReference">
    <w:name w:val="Intense Reference"/>
    <w:basedOn w:val="DefaultParagraphFont"/>
    <w:uiPriority w:val="99"/>
    <w:qFormat/>
    <w:rsid w:val="00F64787"/>
    <w:rPr>
      <w:rFonts w:cs="Times New Roman"/>
      <w:b/>
      <w:sz w:val="24"/>
      <w:u w:val="single"/>
    </w:rPr>
  </w:style>
  <w:style w:type="character" w:styleId="BookTitle">
    <w:name w:val="Book Title"/>
    <w:basedOn w:val="DefaultParagraphFont"/>
    <w:uiPriority w:val="99"/>
    <w:qFormat/>
    <w:rsid w:val="00F64787"/>
    <w:rPr>
      <w:rFonts w:ascii="Cambria" w:hAnsi="Cambria" w:cs="Times New Roman"/>
      <w:b/>
      <w:i/>
      <w:sz w:val="24"/>
      <w:szCs w:val="24"/>
    </w:rPr>
  </w:style>
  <w:style w:type="paragraph" w:styleId="TOCHeading">
    <w:name w:val="TOC Heading"/>
    <w:basedOn w:val="Heading1"/>
    <w:next w:val="Normal"/>
    <w:uiPriority w:val="99"/>
    <w:qFormat/>
    <w:rsid w:val="00F64787"/>
    <w:pPr>
      <w:outlineLvl w:val="9"/>
    </w:pPr>
  </w:style>
  <w:style w:type="paragraph" w:styleId="BodyText">
    <w:name w:val="Body Text"/>
    <w:basedOn w:val="Normal"/>
    <w:link w:val="BodyTextChar"/>
    <w:uiPriority w:val="99"/>
    <w:semiHidden/>
    <w:rsid w:val="00791BED"/>
    <w:pPr>
      <w:jc w:val="both"/>
    </w:pPr>
    <w:rPr>
      <w:rFonts w:ascii="Frutiger 45 Light" w:hAnsi="Frutiger 45 Light"/>
    </w:rPr>
  </w:style>
  <w:style w:type="character" w:customStyle="1" w:styleId="BodyTextChar">
    <w:name w:val="Body Text Char"/>
    <w:basedOn w:val="DefaultParagraphFont"/>
    <w:link w:val="BodyText"/>
    <w:uiPriority w:val="99"/>
    <w:semiHidden/>
    <w:locked/>
    <w:rsid w:val="00791BED"/>
    <w:rPr>
      <w:rFonts w:ascii="Frutiger 45 Light" w:hAnsi="Frutiger 45 Light" w:cs="Times New Roman"/>
      <w:sz w:val="24"/>
      <w:szCs w:val="24"/>
      <w:lang w:bidi="ar-SA"/>
    </w:rPr>
  </w:style>
  <w:style w:type="paragraph" w:styleId="FootnoteText">
    <w:name w:val="footnote text"/>
    <w:basedOn w:val="Normal"/>
    <w:link w:val="FootnoteTextChar"/>
    <w:uiPriority w:val="99"/>
    <w:rsid w:val="00DF64D0"/>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F64D0"/>
    <w:rPr>
      <w:rFonts w:ascii="Times New Roman" w:hAnsi="Times New Roman" w:cs="Times New Roman"/>
      <w:sz w:val="20"/>
      <w:szCs w:val="20"/>
      <w:lang w:bidi="ar-SA"/>
    </w:rPr>
  </w:style>
  <w:style w:type="character" w:styleId="FootnoteReference">
    <w:name w:val="footnote reference"/>
    <w:basedOn w:val="DefaultParagraphFont"/>
    <w:uiPriority w:val="99"/>
    <w:rsid w:val="00DF64D0"/>
    <w:rPr>
      <w:rFonts w:cs="Times New Roman"/>
      <w:vertAlign w:val="superscript"/>
    </w:rPr>
  </w:style>
  <w:style w:type="paragraph" w:styleId="Header">
    <w:name w:val="header"/>
    <w:basedOn w:val="Normal"/>
    <w:link w:val="HeaderChar"/>
    <w:uiPriority w:val="99"/>
    <w:rsid w:val="0082650F"/>
    <w:pPr>
      <w:tabs>
        <w:tab w:val="center" w:pos="4513"/>
        <w:tab w:val="right" w:pos="9026"/>
      </w:tabs>
    </w:pPr>
  </w:style>
  <w:style w:type="character" w:customStyle="1" w:styleId="HeaderChar">
    <w:name w:val="Header Char"/>
    <w:basedOn w:val="DefaultParagraphFont"/>
    <w:link w:val="Header"/>
    <w:uiPriority w:val="99"/>
    <w:locked/>
    <w:rsid w:val="0082650F"/>
    <w:rPr>
      <w:rFonts w:cs="Times New Roman"/>
      <w:sz w:val="24"/>
      <w:szCs w:val="24"/>
    </w:rPr>
  </w:style>
  <w:style w:type="paragraph" w:styleId="Footer">
    <w:name w:val="footer"/>
    <w:basedOn w:val="Normal"/>
    <w:link w:val="FooterChar"/>
    <w:uiPriority w:val="99"/>
    <w:rsid w:val="0082650F"/>
    <w:pPr>
      <w:tabs>
        <w:tab w:val="center" w:pos="4513"/>
        <w:tab w:val="right" w:pos="9026"/>
      </w:tabs>
    </w:pPr>
  </w:style>
  <w:style w:type="character" w:customStyle="1" w:styleId="FooterChar">
    <w:name w:val="Footer Char"/>
    <w:basedOn w:val="DefaultParagraphFont"/>
    <w:link w:val="Footer"/>
    <w:uiPriority w:val="99"/>
    <w:locked/>
    <w:rsid w:val="0082650F"/>
    <w:rPr>
      <w:rFonts w:cs="Times New Roman"/>
      <w:sz w:val="24"/>
      <w:szCs w:val="24"/>
    </w:rPr>
  </w:style>
  <w:style w:type="paragraph" w:styleId="BalloonText">
    <w:name w:val="Balloon Text"/>
    <w:basedOn w:val="Normal"/>
    <w:link w:val="BalloonTextChar"/>
    <w:uiPriority w:val="99"/>
    <w:semiHidden/>
    <w:rsid w:val="004607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71F"/>
    <w:rPr>
      <w:rFonts w:ascii="Tahoma" w:hAnsi="Tahoma" w:cs="Tahoma"/>
      <w:sz w:val="16"/>
      <w:szCs w:val="16"/>
    </w:rPr>
  </w:style>
  <w:style w:type="table" w:styleId="TableGrid">
    <w:name w:val="Table Grid"/>
    <w:basedOn w:val="TableNormal"/>
    <w:uiPriority w:val="99"/>
    <w:rsid w:val="001A17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30ECB"/>
    <w:rPr>
      <w:rFonts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4787"/>
    <w:rPr>
      <w:sz w:val="24"/>
      <w:szCs w:val="24"/>
      <w:lang w:val="en-US" w:eastAsia="en-US"/>
    </w:rPr>
  </w:style>
  <w:style w:type="paragraph" w:styleId="Heading1">
    <w:name w:val="heading 1"/>
    <w:basedOn w:val="Normal"/>
    <w:next w:val="Normal"/>
    <w:link w:val="Heading1Char"/>
    <w:uiPriority w:val="99"/>
    <w:qFormat/>
    <w:rsid w:val="00F6478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6478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6478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64787"/>
    <w:pPr>
      <w:keepNext/>
      <w:spacing w:before="240" w:after="60"/>
      <w:outlineLvl w:val="3"/>
    </w:pPr>
    <w:rPr>
      <w:b/>
      <w:bCs/>
      <w:sz w:val="28"/>
      <w:szCs w:val="28"/>
    </w:rPr>
  </w:style>
  <w:style w:type="paragraph" w:styleId="Heading5">
    <w:name w:val="heading 5"/>
    <w:basedOn w:val="Normal"/>
    <w:next w:val="Normal"/>
    <w:link w:val="Heading5Char"/>
    <w:uiPriority w:val="99"/>
    <w:qFormat/>
    <w:rsid w:val="00F64787"/>
    <w:pPr>
      <w:spacing w:before="240" w:after="60"/>
      <w:outlineLvl w:val="4"/>
    </w:pPr>
    <w:rPr>
      <w:b/>
      <w:bCs/>
      <w:i/>
      <w:iCs/>
      <w:sz w:val="26"/>
      <w:szCs w:val="26"/>
    </w:rPr>
  </w:style>
  <w:style w:type="paragraph" w:styleId="Heading6">
    <w:name w:val="heading 6"/>
    <w:basedOn w:val="Normal"/>
    <w:next w:val="Normal"/>
    <w:link w:val="Heading6Char"/>
    <w:uiPriority w:val="99"/>
    <w:qFormat/>
    <w:rsid w:val="00F64787"/>
    <w:pPr>
      <w:spacing w:before="240" w:after="60"/>
      <w:outlineLvl w:val="5"/>
    </w:pPr>
    <w:rPr>
      <w:b/>
      <w:bCs/>
      <w:sz w:val="22"/>
      <w:szCs w:val="22"/>
    </w:rPr>
  </w:style>
  <w:style w:type="paragraph" w:styleId="Heading7">
    <w:name w:val="heading 7"/>
    <w:basedOn w:val="Normal"/>
    <w:next w:val="Normal"/>
    <w:link w:val="Heading7Char"/>
    <w:uiPriority w:val="99"/>
    <w:qFormat/>
    <w:rsid w:val="00F64787"/>
    <w:pPr>
      <w:spacing w:before="240" w:after="60"/>
      <w:outlineLvl w:val="6"/>
    </w:pPr>
  </w:style>
  <w:style w:type="paragraph" w:styleId="Heading8">
    <w:name w:val="heading 8"/>
    <w:basedOn w:val="Normal"/>
    <w:next w:val="Normal"/>
    <w:link w:val="Heading8Char"/>
    <w:uiPriority w:val="99"/>
    <w:qFormat/>
    <w:rsid w:val="00F64787"/>
    <w:pPr>
      <w:spacing w:before="240" w:after="60"/>
      <w:outlineLvl w:val="7"/>
    </w:pPr>
    <w:rPr>
      <w:i/>
      <w:iCs/>
    </w:rPr>
  </w:style>
  <w:style w:type="paragraph" w:styleId="Heading9">
    <w:name w:val="heading 9"/>
    <w:basedOn w:val="Normal"/>
    <w:next w:val="Normal"/>
    <w:link w:val="Heading9Char"/>
    <w:uiPriority w:val="99"/>
    <w:qFormat/>
    <w:rsid w:val="00F647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7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47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478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64787"/>
    <w:rPr>
      <w:rFonts w:cs="Times New Roman"/>
      <w:b/>
      <w:bCs/>
      <w:sz w:val="28"/>
      <w:szCs w:val="28"/>
    </w:rPr>
  </w:style>
  <w:style w:type="character" w:customStyle="1" w:styleId="Heading5Char">
    <w:name w:val="Heading 5 Char"/>
    <w:basedOn w:val="DefaultParagraphFont"/>
    <w:link w:val="Heading5"/>
    <w:uiPriority w:val="99"/>
    <w:semiHidden/>
    <w:locked/>
    <w:rsid w:val="00F64787"/>
    <w:rPr>
      <w:rFonts w:cs="Times New Roman"/>
      <w:b/>
      <w:bCs/>
      <w:i/>
      <w:iCs/>
      <w:sz w:val="26"/>
      <w:szCs w:val="26"/>
    </w:rPr>
  </w:style>
  <w:style w:type="character" w:customStyle="1" w:styleId="Heading6Char">
    <w:name w:val="Heading 6 Char"/>
    <w:basedOn w:val="DefaultParagraphFont"/>
    <w:link w:val="Heading6"/>
    <w:uiPriority w:val="99"/>
    <w:semiHidden/>
    <w:locked/>
    <w:rsid w:val="00F64787"/>
    <w:rPr>
      <w:rFonts w:cs="Times New Roman"/>
      <w:b/>
      <w:bCs/>
    </w:rPr>
  </w:style>
  <w:style w:type="character" w:customStyle="1" w:styleId="Heading7Char">
    <w:name w:val="Heading 7 Char"/>
    <w:basedOn w:val="DefaultParagraphFont"/>
    <w:link w:val="Heading7"/>
    <w:uiPriority w:val="99"/>
    <w:semiHidden/>
    <w:locked/>
    <w:rsid w:val="00F64787"/>
    <w:rPr>
      <w:rFonts w:cs="Times New Roman"/>
      <w:sz w:val="24"/>
      <w:szCs w:val="24"/>
    </w:rPr>
  </w:style>
  <w:style w:type="character" w:customStyle="1" w:styleId="Heading8Char">
    <w:name w:val="Heading 8 Char"/>
    <w:basedOn w:val="DefaultParagraphFont"/>
    <w:link w:val="Heading8"/>
    <w:uiPriority w:val="99"/>
    <w:semiHidden/>
    <w:locked/>
    <w:rsid w:val="00F64787"/>
    <w:rPr>
      <w:rFonts w:cs="Times New Roman"/>
      <w:i/>
      <w:iCs/>
      <w:sz w:val="24"/>
      <w:szCs w:val="24"/>
    </w:rPr>
  </w:style>
  <w:style w:type="character" w:customStyle="1" w:styleId="Heading9Char">
    <w:name w:val="Heading 9 Char"/>
    <w:basedOn w:val="DefaultParagraphFont"/>
    <w:link w:val="Heading9"/>
    <w:uiPriority w:val="99"/>
    <w:semiHidden/>
    <w:locked/>
    <w:rsid w:val="00F64787"/>
    <w:rPr>
      <w:rFonts w:ascii="Cambria" w:hAnsi="Cambria" w:cs="Times New Roman"/>
    </w:rPr>
  </w:style>
  <w:style w:type="paragraph" w:styleId="Title">
    <w:name w:val="Title"/>
    <w:basedOn w:val="Normal"/>
    <w:next w:val="Normal"/>
    <w:link w:val="TitleChar"/>
    <w:uiPriority w:val="99"/>
    <w:qFormat/>
    <w:rsid w:val="00F6478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64787"/>
    <w:rPr>
      <w:rFonts w:ascii="Cambria" w:hAnsi="Cambria" w:cs="Times New Roman"/>
      <w:b/>
      <w:bCs/>
      <w:kern w:val="28"/>
      <w:sz w:val="32"/>
      <w:szCs w:val="32"/>
    </w:rPr>
  </w:style>
  <w:style w:type="paragraph" w:styleId="Subtitle">
    <w:name w:val="Subtitle"/>
    <w:basedOn w:val="Normal"/>
    <w:next w:val="Normal"/>
    <w:link w:val="SubtitleChar"/>
    <w:uiPriority w:val="99"/>
    <w:qFormat/>
    <w:rsid w:val="00F6478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64787"/>
    <w:rPr>
      <w:rFonts w:ascii="Cambria" w:hAnsi="Cambria" w:cs="Times New Roman"/>
      <w:sz w:val="24"/>
      <w:szCs w:val="24"/>
    </w:rPr>
  </w:style>
  <w:style w:type="character" w:styleId="Strong">
    <w:name w:val="Strong"/>
    <w:basedOn w:val="DefaultParagraphFont"/>
    <w:uiPriority w:val="99"/>
    <w:qFormat/>
    <w:rsid w:val="00F64787"/>
    <w:rPr>
      <w:rFonts w:cs="Times New Roman"/>
      <w:b/>
      <w:bCs/>
    </w:rPr>
  </w:style>
  <w:style w:type="character" w:styleId="Emphasis">
    <w:name w:val="Emphasis"/>
    <w:basedOn w:val="DefaultParagraphFont"/>
    <w:uiPriority w:val="99"/>
    <w:qFormat/>
    <w:rsid w:val="00F64787"/>
    <w:rPr>
      <w:rFonts w:ascii="Calibri" w:hAnsi="Calibri" w:cs="Times New Roman"/>
      <w:b/>
      <w:i/>
      <w:iCs/>
    </w:rPr>
  </w:style>
  <w:style w:type="paragraph" w:styleId="NoSpacing">
    <w:name w:val="No Spacing"/>
    <w:basedOn w:val="Normal"/>
    <w:link w:val="NoSpacingChar"/>
    <w:uiPriority w:val="99"/>
    <w:qFormat/>
    <w:rsid w:val="00F64787"/>
    <w:rPr>
      <w:szCs w:val="32"/>
    </w:rPr>
  </w:style>
  <w:style w:type="paragraph" w:styleId="ListParagraph">
    <w:name w:val="List Paragraph"/>
    <w:basedOn w:val="Normal"/>
    <w:uiPriority w:val="99"/>
    <w:qFormat/>
    <w:rsid w:val="00F64787"/>
    <w:pPr>
      <w:ind w:left="720"/>
      <w:contextualSpacing/>
    </w:pPr>
  </w:style>
  <w:style w:type="paragraph" w:styleId="Quote">
    <w:name w:val="Quote"/>
    <w:basedOn w:val="Normal"/>
    <w:next w:val="Normal"/>
    <w:link w:val="QuoteChar"/>
    <w:uiPriority w:val="99"/>
    <w:qFormat/>
    <w:rsid w:val="00F64787"/>
    <w:rPr>
      <w:i/>
    </w:rPr>
  </w:style>
  <w:style w:type="character" w:customStyle="1" w:styleId="QuoteChar">
    <w:name w:val="Quote Char"/>
    <w:basedOn w:val="DefaultParagraphFont"/>
    <w:link w:val="Quote"/>
    <w:uiPriority w:val="99"/>
    <w:locked/>
    <w:rsid w:val="00F64787"/>
    <w:rPr>
      <w:rFonts w:cs="Times New Roman"/>
      <w:i/>
      <w:sz w:val="24"/>
      <w:szCs w:val="24"/>
    </w:rPr>
  </w:style>
  <w:style w:type="paragraph" w:styleId="IntenseQuote">
    <w:name w:val="Intense Quote"/>
    <w:basedOn w:val="Normal"/>
    <w:next w:val="Normal"/>
    <w:link w:val="IntenseQuoteChar"/>
    <w:uiPriority w:val="99"/>
    <w:qFormat/>
    <w:rsid w:val="00F64787"/>
    <w:pPr>
      <w:ind w:left="720" w:right="720"/>
    </w:pPr>
    <w:rPr>
      <w:b/>
      <w:i/>
      <w:szCs w:val="22"/>
    </w:rPr>
  </w:style>
  <w:style w:type="character" w:customStyle="1" w:styleId="IntenseQuoteChar">
    <w:name w:val="Intense Quote Char"/>
    <w:basedOn w:val="DefaultParagraphFont"/>
    <w:link w:val="IntenseQuote"/>
    <w:uiPriority w:val="99"/>
    <w:locked/>
    <w:rsid w:val="00F64787"/>
    <w:rPr>
      <w:rFonts w:cs="Times New Roman"/>
      <w:b/>
      <w:i/>
      <w:sz w:val="24"/>
    </w:rPr>
  </w:style>
  <w:style w:type="character" w:styleId="SubtleEmphasis">
    <w:name w:val="Subtle Emphasis"/>
    <w:basedOn w:val="DefaultParagraphFont"/>
    <w:uiPriority w:val="99"/>
    <w:qFormat/>
    <w:rsid w:val="00F64787"/>
    <w:rPr>
      <w:i/>
      <w:color w:val="5A5A5A"/>
    </w:rPr>
  </w:style>
  <w:style w:type="character" w:styleId="IntenseEmphasis">
    <w:name w:val="Intense Emphasis"/>
    <w:basedOn w:val="DefaultParagraphFont"/>
    <w:uiPriority w:val="99"/>
    <w:qFormat/>
    <w:rsid w:val="00F64787"/>
    <w:rPr>
      <w:rFonts w:cs="Times New Roman"/>
      <w:b/>
      <w:i/>
      <w:sz w:val="24"/>
      <w:szCs w:val="24"/>
      <w:u w:val="single"/>
    </w:rPr>
  </w:style>
  <w:style w:type="character" w:styleId="SubtleReference">
    <w:name w:val="Subtle Reference"/>
    <w:basedOn w:val="DefaultParagraphFont"/>
    <w:uiPriority w:val="99"/>
    <w:qFormat/>
    <w:rsid w:val="00F64787"/>
    <w:rPr>
      <w:rFonts w:cs="Times New Roman"/>
      <w:sz w:val="24"/>
      <w:szCs w:val="24"/>
      <w:u w:val="single"/>
    </w:rPr>
  </w:style>
  <w:style w:type="character" w:styleId="IntenseReference">
    <w:name w:val="Intense Reference"/>
    <w:basedOn w:val="DefaultParagraphFont"/>
    <w:uiPriority w:val="99"/>
    <w:qFormat/>
    <w:rsid w:val="00F64787"/>
    <w:rPr>
      <w:rFonts w:cs="Times New Roman"/>
      <w:b/>
      <w:sz w:val="24"/>
      <w:u w:val="single"/>
    </w:rPr>
  </w:style>
  <w:style w:type="character" w:styleId="BookTitle">
    <w:name w:val="Book Title"/>
    <w:basedOn w:val="DefaultParagraphFont"/>
    <w:uiPriority w:val="99"/>
    <w:qFormat/>
    <w:rsid w:val="00F64787"/>
    <w:rPr>
      <w:rFonts w:ascii="Cambria" w:hAnsi="Cambria" w:cs="Times New Roman"/>
      <w:b/>
      <w:i/>
      <w:sz w:val="24"/>
      <w:szCs w:val="24"/>
    </w:rPr>
  </w:style>
  <w:style w:type="paragraph" w:styleId="TOCHeading">
    <w:name w:val="TOC Heading"/>
    <w:basedOn w:val="Heading1"/>
    <w:next w:val="Normal"/>
    <w:uiPriority w:val="99"/>
    <w:qFormat/>
    <w:rsid w:val="00F64787"/>
    <w:pPr>
      <w:outlineLvl w:val="9"/>
    </w:pPr>
  </w:style>
  <w:style w:type="paragraph" w:styleId="BodyText">
    <w:name w:val="Body Text"/>
    <w:basedOn w:val="Normal"/>
    <w:link w:val="BodyTextChar"/>
    <w:uiPriority w:val="99"/>
    <w:semiHidden/>
    <w:rsid w:val="00791BED"/>
    <w:pPr>
      <w:jc w:val="both"/>
    </w:pPr>
    <w:rPr>
      <w:rFonts w:ascii="Frutiger 45 Light" w:hAnsi="Frutiger 45 Light"/>
    </w:rPr>
  </w:style>
  <w:style w:type="character" w:customStyle="1" w:styleId="BodyTextChar">
    <w:name w:val="Body Text Char"/>
    <w:basedOn w:val="DefaultParagraphFont"/>
    <w:link w:val="BodyText"/>
    <w:uiPriority w:val="99"/>
    <w:semiHidden/>
    <w:locked/>
    <w:rsid w:val="00791BED"/>
    <w:rPr>
      <w:rFonts w:ascii="Frutiger 45 Light" w:hAnsi="Frutiger 45 Light" w:cs="Times New Roman"/>
      <w:sz w:val="24"/>
      <w:szCs w:val="24"/>
      <w:lang w:bidi="ar-SA"/>
    </w:rPr>
  </w:style>
  <w:style w:type="paragraph" w:styleId="FootnoteText">
    <w:name w:val="footnote text"/>
    <w:basedOn w:val="Normal"/>
    <w:link w:val="FootnoteTextChar"/>
    <w:uiPriority w:val="99"/>
    <w:rsid w:val="00DF64D0"/>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F64D0"/>
    <w:rPr>
      <w:rFonts w:ascii="Times New Roman" w:hAnsi="Times New Roman" w:cs="Times New Roman"/>
      <w:sz w:val="20"/>
      <w:szCs w:val="20"/>
      <w:lang w:bidi="ar-SA"/>
    </w:rPr>
  </w:style>
  <w:style w:type="character" w:styleId="FootnoteReference">
    <w:name w:val="footnote reference"/>
    <w:basedOn w:val="DefaultParagraphFont"/>
    <w:uiPriority w:val="99"/>
    <w:rsid w:val="00DF64D0"/>
    <w:rPr>
      <w:rFonts w:cs="Times New Roman"/>
      <w:vertAlign w:val="superscript"/>
    </w:rPr>
  </w:style>
  <w:style w:type="paragraph" w:styleId="Header">
    <w:name w:val="header"/>
    <w:basedOn w:val="Normal"/>
    <w:link w:val="HeaderChar"/>
    <w:uiPriority w:val="99"/>
    <w:rsid w:val="0082650F"/>
    <w:pPr>
      <w:tabs>
        <w:tab w:val="center" w:pos="4513"/>
        <w:tab w:val="right" w:pos="9026"/>
      </w:tabs>
    </w:pPr>
  </w:style>
  <w:style w:type="character" w:customStyle="1" w:styleId="HeaderChar">
    <w:name w:val="Header Char"/>
    <w:basedOn w:val="DefaultParagraphFont"/>
    <w:link w:val="Header"/>
    <w:uiPriority w:val="99"/>
    <w:locked/>
    <w:rsid w:val="0082650F"/>
    <w:rPr>
      <w:rFonts w:cs="Times New Roman"/>
      <w:sz w:val="24"/>
      <w:szCs w:val="24"/>
    </w:rPr>
  </w:style>
  <w:style w:type="paragraph" w:styleId="Footer">
    <w:name w:val="footer"/>
    <w:basedOn w:val="Normal"/>
    <w:link w:val="FooterChar"/>
    <w:uiPriority w:val="99"/>
    <w:rsid w:val="0082650F"/>
    <w:pPr>
      <w:tabs>
        <w:tab w:val="center" w:pos="4513"/>
        <w:tab w:val="right" w:pos="9026"/>
      </w:tabs>
    </w:pPr>
  </w:style>
  <w:style w:type="character" w:customStyle="1" w:styleId="FooterChar">
    <w:name w:val="Footer Char"/>
    <w:basedOn w:val="DefaultParagraphFont"/>
    <w:link w:val="Footer"/>
    <w:uiPriority w:val="99"/>
    <w:locked/>
    <w:rsid w:val="0082650F"/>
    <w:rPr>
      <w:rFonts w:cs="Times New Roman"/>
      <w:sz w:val="24"/>
      <w:szCs w:val="24"/>
    </w:rPr>
  </w:style>
  <w:style w:type="paragraph" w:styleId="BalloonText">
    <w:name w:val="Balloon Text"/>
    <w:basedOn w:val="Normal"/>
    <w:link w:val="BalloonTextChar"/>
    <w:uiPriority w:val="99"/>
    <w:semiHidden/>
    <w:rsid w:val="004607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71F"/>
    <w:rPr>
      <w:rFonts w:ascii="Tahoma" w:hAnsi="Tahoma" w:cs="Tahoma"/>
      <w:sz w:val="16"/>
      <w:szCs w:val="16"/>
    </w:rPr>
  </w:style>
  <w:style w:type="table" w:styleId="TableGrid">
    <w:name w:val="Table Grid"/>
    <w:basedOn w:val="TableNormal"/>
    <w:uiPriority w:val="99"/>
    <w:rsid w:val="001A17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30ECB"/>
    <w:rPr>
      <w:rFonts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Submission to the Human Rights and Equal Opportunity Commission </vt:lpstr>
    </vt:vector>
  </TitlesOfParts>
  <Company>Australian Human Rights Commission</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Human Rights and Equal Opportunity Commission</dc:title>
  <dc:subject>African Australians: A report on human rights and social inclusion - July 2009</dc:subject>
  <dc:creator>Maya</dc:creator>
  <cp:lastModifiedBy>Morlai Kamara</cp:lastModifiedBy>
  <cp:revision>2</cp:revision>
  <dcterms:created xsi:type="dcterms:W3CDTF">2011-05-16T05:45:00Z</dcterms:created>
  <dcterms:modified xsi:type="dcterms:W3CDTF">2011-05-16T05:45:00Z</dcterms:modified>
</cp:coreProperties>
</file>