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A7B5BC" w14:textId="416E085E" w:rsidR="00344F3A" w:rsidRPr="00FE1BE8" w:rsidRDefault="00A35DCF" w:rsidP="00A35DCF">
      <w:pPr>
        <w:jc w:val="center"/>
      </w:pPr>
      <w:bookmarkStart w:id="0" w:name="_GoBack"/>
      <w:bookmarkEnd w:id="0"/>
      <w:r>
        <w:rPr>
          <w:rFonts w:ascii="Lucida Sans Unicode" w:hAnsi="Lucida Sans Unicode" w:cs="Lucida Sans Unicode"/>
          <w:noProof/>
          <w:sz w:val="20"/>
          <w:lang w:val="en-AU" w:eastAsia="en-AU"/>
        </w:rPr>
        <w:drawing>
          <wp:anchor distT="0" distB="0" distL="114300" distR="114300" simplePos="0" relativeHeight="251659264" behindDoc="0" locked="0" layoutInCell="1" allowOverlap="1" wp14:anchorId="20439BC6" wp14:editId="49751641">
            <wp:simplePos x="0" y="0"/>
            <wp:positionH relativeFrom="margin">
              <wp:posOffset>-1171575</wp:posOffset>
            </wp:positionH>
            <wp:positionV relativeFrom="margin">
              <wp:posOffset>-1576070</wp:posOffset>
            </wp:positionV>
            <wp:extent cx="7882255" cy="11405870"/>
            <wp:effectExtent l="0" t="0" r="0" b="0"/>
            <wp:wrapSquare wrapText="bothSides"/>
            <wp:docPr id="14" name="Picture 5" descr="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jpg"/>
                    <pic:cNvPicPr>
                      <a:picLocks noChangeAspect="1" noChangeArrowheads="1"/>
                    </pic:cNvPicPr>
                  </pic:nvPicPr>
                  <pic:blipFill>
                    <a:blip r:embed="rId9" cstate="print"/>
                    <a:srcRect/>
                    <a:stretch>
                      <a:fillRect/>
                    </a:stretch>
                  </pic:blipFill>
                  <pic:spPr bwMode="auto">
                    <a:xfrm>
                      <a:off x="0" y="0"/>
                      <a:ext cx="7882255" cy="11405870"/>
                    </a:xfrm>
                    <a:prstGeom prst="rect">
                      <a:avLst/>
                    </a:prstGeom>
                    <a:noFill/>
                    <a:ln w="9525">
                      <a:noFill/>
                      <a:miter lim="800000"/>
                      <a:headEnd/>
                      <a:tailEnd/>
                    </a:ln>
                  </pic:spPr>
                </pic:pic>
              </a:graphicData>
            </a:graphic>
            <wp14:sizeRelV relativeFrom="margin">
              <wp14:pctHeight>0</wp14:pctHeight>
            </wp14:sizeRelV>
          </wp:anchor>
        </w:drawing>
      </w:r>
      <w:r>
        <w:rPr>
          <w:rFonts w:ascii="Lucida Sans Unicode" w:hAnsi="Lucida Sans Unicode" w:cs="Lucida Sans Unicode"/>
          <w:noProof/>
          <w:sz w:val="20"/>
          <w:lang w:val="en-AU" w:eastAsia="en-AU"/>
        </w:rPr>
        <mc:AlternateContent>
          <mc:Choice Requires="wps">
            <w:drawing>
              <wp:anchor distT="0" distB="0" distL="114300" distR="114300" simplePos="0" relativeHeight="251660288" behindDoc="0" locked="0" layoutInCell="1" allowOverlap="1" wp14:anchorId="6F8A9B93" wp14:editId="034B65BF">
                <wp:simplePos x="0" y="0"/>
                <wp:positionH relativeFrom="column">
                  <wp:posOffset>114300</wp:posOffset>
                </wp:positionH>
                <wp:positionV relativeFrom="paragraph">
                  <wp:posOffset>1714500</wp:posOffset>
                </wp:positionV>
                <wp:extent cx="5829300" cy="44577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5829300" cy="4457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5BA805" w14:textId="77777777" w:rsidR="00A35DCF" w:rsidRPr="00A35DCF" w:rsidRDefault="00A35DCF" w:rsidP="00FE1BE8">
                            <w:pPr>
                              <w:jc w:val="center"/>
                              <w:rPr>
                                <w:rFonts w:asciiTheme="majorHAnsi" w:hAnsiTheme="majorHAnsi"/>
                                <w:b/>
                                <w:color w:val="F79646" w:themeColor="accent6"/>
                                <w:sz w:val="72"/>
                                <w:szCs w:val="72"/>
                              </w:rPr>
                            </w:pPr>
                          </w:p>
                          <w:p w14:paraId="5FCEE8FD" w14:textId="77777777" w:rsidR="00A35DCF" w:rsidRPr="00A35DCF" w:rsidRDefault="00A35DCF" w:rsidP="00FE1BE8">
                            <w:pPr>
                              <w:jc w:val="center"/>
                              <w:rPr>
                                <w:rFonts w:asciiTheme="majorHAnsi" w:hAnsiTheme="majorHAnsi"/>
                                <w:b/>
                                <w:color w:val="F79646" w:themeColor="accent6"/>
                                <w:sz w:val="72"/>
                                <w:szCs w:val="72"/>
                              </w:rPr>
                            </w:pPr>
                          </w:p>
                          <w:p w14:paraId="1FCD260D" w14:textId="77777777" w:rsidR="00A35DCF" w:rsidRPr="00A35DCF" w:rsidRDefault="00A35DCF" w:rsidP="00FE1BE8">
                            <w:pPr>
                              <w:jc w:val="center"/>
                              <w:rPr>
                                <w:rFonts w:asciiTheme="majorHAnsi" w:hAnsiTheme="majorHAnsi"/>
                                <w:b/>
                                <w:color w:val="F79646" w:themeColor="accent6"/>
                                <w:sz w:val="72"/>
                                <w:szCs w:val="72"/>
                              </w:rPr>
                            </w:pPr>
                          </w:p>
                          <w:p w14:paraId="3C498987" w14:textId="77777777" w:rsidR="00A35DCF" w:rsidRPr="00A35DCF" w:rsidRDefault="00A35DCF" w:rsidP="00FE1BE8">
                            <w:pPr>
                              <w:jc w:val="center"/>
                              <w:rPr>
                                <w:rFonts w:asciiTheme="majorHAnsi" w:hAnsiTheme="majorHAnsi"/>
                                <w:b/>
                                <w:color w:val="F79646" w:themeColor="accent6"/>
                                <w:sz w:val="72"/>
                                <w:szCs w:val="72"/>
                              </w:rPr>
                            </w:pPr>
                            <w:r w:rsidRPr="00A35DCF">
                              <w:rPr>
                                <w:rFonts w:asciiTheme="majorHAnsi" w:hAnsiTheme="majorHAnsi"/>
                                <w:b/>
                                <w:color w:val="F79646" w:themeColor="accent6"/>
                                <w:sz w:val="72"/>
                                <w:szCs w:val="72"/>
                              </w:rPr>
                              <w:t xml:space="preserve">DISABILITY ACTION PLAN </w:t>
                            </w:r>
                          </w:p>
                          <w:p w14:paraId="6C2DE558" w14:textId="77777777" w:rsidR="00A35DCF" w:rsidRPr="00A35DCF" w:rsidRDefault="00A35DCF" w:rsidP="00FE1BE8">
                            <w:pPr>
                              <w:jc w:val="center"/>
                              <w:rPr>
                                <w:rFonts w:asciiTheme="majorHAnsi" w:hAnsiTheme="majorHAnsi"/>
                                <w:b/>
                                <w:color w:val="F79646" w:themeColor="accent6"/>
                                <w:sz w:val="72"/>
                                <w:szCs w:val="72"/>
                              </w:rPr>
                            </w:pPr>
                            <w:r w:rsidRPr="00A35DCF">
                              <w:rPr>
                                <w:rFonts w:asciiTheme="majorHAnsi" w:hAnsiTheme="majorHAnsi"/>
                                <w:b/>
                                <w:color w:val="F79646" w:themeColor="accent6"/>
                                <w:sz w:val="72"/>
                                <w:szCs w:val="72"/>
                              </w:rPr>
                              <w:t xml:space="preserve">2013 - 2014 </w:t>
                            </w:r>
                          </w:p>
                          <w:p w14:paraId="37C450FD" w14:textId="77777777" w:rsidR="00A35DCF" w:rsidRPr="00D76FDA" w:rsidRDefault="00A35DCF" w:rsidP="00FE1BE8">
                            <w:pPr>
                              <w:jc w:val="center"/>
                              <w:rPr>
                                <w:rFonts w:asciiTheme="majorHAnsi" w:hAnsiTheme="majorHAnsi"/>
                                <w:b/>
                                <w:color w:val="F79646" w:themeColor="accent6"/>
                                <w:sz w:val="44"/>
                                <w:szCs w:val="44"/>
                              </w:rPr>
                            </w:pPr>
                          </w:p>
                          <w:p w14:paraId="0163C2AB" w14:textId="77777777" w:rsidR="00A35DCF" w:rsidRPr="00D76FDA" w:rsidRDefault="00A35DCF" w:rsidP="00D76FDA">
                            <w:pPr>
                              <w:rPr>
                                <w:rFonts w:asciiTheme="majorHAnsi" w:hAnsiTheme="majorHAnsi"/>
                                <w:b/>
                                <w:color w:val="F79646" w:themeColor="accent6"/>
                                <w:sz w:val="44"/>
                                <w:szCs w:val="44"/>
                              </w:rPr>
                            </w:pPr>
                          </w:p>
                          <w:p w14:paraId="349247DB" w14:textId="77777777" w:rsidR="00A35DCF" w:rsidRDefault="00A35D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6" o:spid="_x0000_s1026" type="#_x0000_t202" style="position:absolute;left:0;text-align:left;margin-left:9pt;margin-top:135pt;width:459pt;height:35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ABp9ICAAAWBgAADgAAAGRycy9lMm9Eb2MueG1srFRNb9swDL0P2H8QdE9tZ07SGHUKN0WGAUVb&#10;rB16VmQpMaavSUribNh/HyXHadrtsA672BRJUeTjIy8uWynQllnXaFXi7CzFiCmq60atSvzlcTE4&#10;x8h5omoitGIl3jOHL2fv313sTMGGeq1FzSyCIMoVO1PitfemSBJH10wSd6YNU2Dk2kri4WhXSW3J&#10;DqJLkQzTdJzstK2N1ZQ5B9rrzohnMT7njPo7zh3zSJQYcvPxa+N3Gb7J7IIUK0vMuqGHNMg/ZCFJ&#10;o+DRY6hr4gna2Oa3ULKhVjvN/RnVMtGcN5TFGqCaLH1VzcOaGBZrAXCcOcLk/l9Yeru9t6ipSzzG&#10;SBEJLXpkrUdXukXjgM7OuAKcHgy4+RbU0OVe70AZim65leEP5SCwA877I7YhGAXl6Hw4/ZCCiYIt&#10;z0eTCRwgfvJ83VjnPzItURBKbKF5EVOyvXG+c+1dwmtKLxohYgOFeqGAmJ2GRQZ0t0kBqYAYPENS&#10;sTs/5qPJsJqMpoNxNcoGeZaeD6oqHQ6uF1VapfliPs2vfkIWkmR5sQOeGGBZQAiQWAiyOvQkmP+u&#10;KZLQFxTOsiSSp6sPAkdI+lSTAH8Hc5T8XrBQgFCfGYe2RbSDIg4MmwuLtgSoTihlysdGRTDAO3hx&#10;AOwtFw/+EbII5Vsud+D3L2vlj5dlo7SNrX2Vdv21T5l3/gDGSd1B9O2yjXwd9ixc6noP5LS6G25n&#10;6KIBAt0Q5++JhWkG0sGG8nfw4ULvSqwPEkZrbb//SR/8oZ9gxSh0vcTu24ZYhpH4pGD8plmeh3US&#10;D0DmIRzsqWV5alEbOdfQlQx2oaFRDP5e9CK3Wj7BIqvCq2AiisLbJfa9OPfdzoJFSFlVRSdYIIb4&#10;G/VgaAgdmhTG47F9ItYcZsgDkW51v0dI8WqUOt9wU+lq4zVv4pwFnDtUD/jD8om0PCzKsN1Oz9Hr&#10;eZ3PfgEAAP//AwBQSwMEFAAGAAgAAAAhADhH35LcAAAACgEAAA8AAABkcnMvZG93bnJldi54bWxM&#10;j81OwzAQhO9IvIO1SNyoTYD+hDgVAnEFUWglbtt4m0TE6yh2m/D2LCe4faMdzc4U68l36kRDbANb&#10;uJ4ZUMRVcC3XFj7en6+WoGJCdtgFJgvfFGFdnp8VmLsw8hudNqlWEsIxRwtNSn2udawa8hhnoSeW&#10;2yEMHpPIodZuwFHCfaczY+baY8vyocGeHhuqvjZHb2H7cvjc3ZrX+snf9WOYjGa/0tZeXkwP96AS&#10;TenPDL/1pTqU0mkfjuyi6kQvZUqykC2MgBhWN3OBvcAiM6DLQv+fUP4AAAD//wMAUEsBAi0AFAAG&#10;AAgAAAAhAOSZw8D7AAAA4QEAABMAAAAAAAAAAAAAAAAAAAAAAFtDb250ZW50X1R5cGVzXS54bWxQ&#10;SwECLQAUAAYACAAAACEAI7Jq4dcAAACUAQAACwAAAAAAAAAAAAAAAAAsAQAAX3JlbHMvLnJlbHNQ&#10;SwECLQAUAAYACAAAACEA8eABp9ICAAAWBgAADgAAAAAAAAAAAAAAAAAsAgAAZHJzL2Uyb0RvYy54&#10;bWxQSwECLQAUAAYACAAAACEAOEffktwAAAAKAQAADwAAAAAAAAAAAAAAAAAqBQAAZHJzL2Rvd25y&#10;ZXYueG1sUEsFBgAAAAAEAAQA8wAAADMGAAAAAA==&#10;" filled="f" stroked="f">
                <v:textbox>
                  <w:txbxContent>
                    <w:p w14:paraId="295BA805" w14:textId="77777777" w:rsidR="00A35DCF" w:rsidRPr="00A35DCF" w:rsidRDefault="00A35DCF" w:rsidP="00FE1BE8">
                      <w:pPr>
                        <w:jc w:val="center"/>
                        <w:rPr>
                          <w:rFonts w:asciiTheme="majorHAnsi" w:hAnsiTheme="majorHAnsi"/>
                          <w:b/>
                          <w:color w:val="F79646" w:themeColor="accent6"/>
                          <w:sz w:val="72"/>
                          <w:szCs w:val="72"/>
                        </w:rPr>
                      </w:pPr>
                    </w:p>
                    <w:p w14:paraId="5FCEE8FD" w14:textId="77777777" w:rsidR="00A35DCF" w:rsidRPr="00A35DCF" w:rsidRDefault="00A35DCF" w:rsidP="00FE1BE8">
                      <w:pPr>
                        <w:jc w:val="center"/>
                        <w:rPr>
                          <w:rFonts w:asciiTheme="majorHAnsi" w:hAnsiTheme="majorHAnsi"/>
                          <w:b/>
                          <w:color w:val="F79646" w:themeColor="accent6"/>
                          <w:sz w:val="72"/>
                          <w:szCs w:val="72"/>
                        </w:rPr>
                      </w:pPr>
                    </w:p>
                    <w:p w14:paraId="1FCD260D" w14:textId="77777777" w:rsidR="00A35DCF" w:rsidRPr="00A35DCF" w:rsidRDefault="00A35DCF" w:rsidP="00FE1BE8">
                      <w:pPr>
                        <w:jc w:val="center"/>
                        <w:rPr>
                          <w:rFonts w:asciiTheme="majorHAnsi" w:hAnsiTheme="majorHAnsi"/>
                          <w:b/>
                          <w:color w:val="F79646" w:themeColor="accent6"/>
                          <w:sz w:val="72"/>
                          <w:szCs w:val="72"/>
                        </w:rPr>
                      </w:pPr>
                    </w:p>
                    <w:p w14:paraId="3C498987" w14:textId="77777777" w:rsidR="00A35DCF" w:rsidRPr="00A35DCF" w:rsidRDefault="00A35DCF" w:rsidP="00FE1BE8">
                      <w:pPr>
                        <w:jc w:val="center"/>
                        <w:rPr>
                          <w:rFonts w:asciiTheme="majorHAnsi" w:hAnsiTheme="majorHAnsi"/>
                          <w:b/>
                          <w:color w:val="F79646" w:themeColor="accent6"/>
                          <w:sz w:val="72"/>
                          <w:szCs w:val="72"/>
                        </w:rPr>
                      </w:pPr>
                      <w:r w:rsidRPr="00A35DCF">
                        <w:rPr>
                          <w:rFonts w:asciiTheme="majorHAnsi" w:hAnsiTheme="majorHAnsi"/>
                          <w:b/>
                          <w:color w:val="F79646" w:themeColor="accent6"/>
                          <w:sz w:val="72"/>
                          <w:szCs w:val="72"/>
                        </w:rPr>
                        <w:t xml:space="preserve">DISABILITY ACTION PLAN </w:t>
                      </w:r>
                    </w:p>
                    <w:p w14:paraId="6C2DE558" w14:textId="77777777" w:rsidR="00A35DCF" w:rsidRPr="00A35DCF" w:rsidRDefault="00A35DCF" w:rsidP="00FE1BE8">
                      <w:pPr>
                        <w:jc w:val="center"/>
                        <w:rPr>
                          <w:rFonts w:asciiTheme="majorHAnsi" w:hAnsiTheme="majorHAnsi"/>
                          <w:b/>
                          <w:color w:val="F79646" w:themeColor="accent6"/>
                          <w:sz w:val="72"/>
                          <w:szCs w:val="72"/>
                        </w:rPr>
                      </w:pPr>
                      <w:r w:rsidRPr="00A35DCF">
                        <w:rPr>
                          <w:rFonts w:asciiTheme="majorHAnsi" w:hAnsiTheme="majorHAnsi"/>
                          <w:b/>
                          <w:color w:val="F79646" w:themeColor="accent6"/>
                          <w:sz w:val="72"/>
                          <w:szCs w:val="72"/>
                        </w:rPr>
                        <w:t xml:space="preserve">2013 - 2014 </w:t>
                      </w:r>
                    </w:p>
                    <w:p w14:paraId="37C450FD" w14:textId="77777777" w:rsidR="00A35DCF" w:rsidRPr="00D76FDA" w:rsidRDefault="00A35DCF" w:rsidP="00FE1BE8">
                      <w:pPr>
                        <w:jc w:val="center"/>
                        <w:rPr>
                          <w:rFonts w:asciiTheme="majorHAnsi" w:hAnsiTheme="majorHAnsi"/>
                          <w:b/>
                          <w:color w:val="F79646" w:themeColor="accent6"/>
                          <w:sz w:val="44"/>
                          <w:szCs w:val="44"/>
                        </w:rPr>
                      </w:pPr>
                    </w:p>
                    <w:p w14:paraId="0163C2AB" w14:textId="77777777" w:rsidR="00A35DCF" w:rsidRPr="00D76FDA" w:rsidRDefault="00A35DCF" w:rsidP="00D76FDA">
                      <w:pPr>
                        <w:rPr>
                          <w:rFonts w:asciiTheme="majorHAnsi" w:hAnsiTheme="majorHAnsi"/>
                          <w:b/>
                          <w:color w:val="F79646" w:themeColor="accent6"/>
                          <w:sz w:val="44"/>
                          <w:szCs w:val="44"/>
                        </w:rPr>
                      </w:pPr>
                    </w:p>
                    <w:p w14:paraId="349247DB" w14:textId="77777777" w:rsidR="00A35DCF" w:rsidRDefault="00A35DCF"/>
                  </w:txbxContent>
                </v:textbox>
                <w10:wrap type="square"/>
              </v:shape>
            </w:pict>
          </mc:Fallback>
        </mc:AlternateContent>
      </w:r>
      <w:r w:rsidR="00016A1B">
        <w:rPr>
          <w:rFonts w:ascii="Lucida Sans Unicode" w:hAnsi="Lucida Sans Unicode" w:cs="Lucida Sans Unicode"/>
          <w:noProof/>
          <w:sz w:val="20"/>
          <w:lang w:val="en-AU" w:eastAsia="en-AU"/>
        </w:rPr>
        <mc:AlternateContent>
          <mc:Choice Requires="wps">
            <w:drawing>
              <wp:anchor distT="0" distB="0" distL="114300" distR="114300" simplePos="0" relativeHeight="251661312" behindDoc="0" locked="0" layoutInCell="1" allowOverlap="1" wp14:anchorId="21F1A66A" wp14:editId="400857C4">
                <wp:simplePos x="0" y="0"/>
                <wp:positionH relativeFrom="column">
                  <wp:posOffset>342900</wp:posOffset>
                </wp:positionH>
                <wp:positionV relativeFrom="paragraph">
                  <wp:posOffset>6743700</wp:posOffset>
                </wp:positionV>
                <wp:extent cx="5715000" cy="9144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57150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E503F5" w14:textId="77777777" w:rsidR="00A35DCF" w:rsidRDefault="00A35DCF" w:rsidP="00FE1BE8">
                            <w:pPr>
                              <w:rPr>
                                <w:rFonts w:ascii="Praxis LT Pro Semibold" w:hAnsi="Praxis LT Pro Semibold" w:cs="Arial"/>
                                <w:b/>
                                <w:color w:val="F79646"/>
                                <w:sz w:val="32"/>
                                <w:szCs w:val="32"/>
                              </w:rPr>
                            </w:pPr>
                            <w:r w:rsidRPr="00FE1BE8">
                              <w:rPr>
                                <w:rFonts w:ascii="Praxis LT Pro Semibold" w:hAnsi="Praxis LT Pro Semibold" w:cs="Arial"/>
                                <w:b/>
                                <w:color w:val="F79646"/>
                                <w:sz w:val="32"/>
                                <w:szCs w:val="32"/>
                              </w:rPr>
                              <w:t>Vision</w:t>
                            </w:r>
                          </w:p>
                          <w:p w14:paraId="394D53FB" w14:textId="77777777" w:rsidR="00A35DCF" w:rsidRPr="00FE1BE8" w:rsidRDefault="00A35DCF" w:rsidP="00FE1BE8">
                            <w:pPr>
                              <w:rPr>
                                <w:rFonts w:ascii="Praxis LT Pro Semibold" w:hAnsi="Praxis LT Pro Semibold" w:cs="Arial"/>
                                <w:b/>
                                <w:color w:val="F79646"/>
                                <w:sz w:val="32"/>
                                <w:szCs w:val="32"/>
                              </w:rPr>
                            </w:pPr>
                          </w:p>
                          <w:p w14:paraId="61D5D792" w14:textId="088B4DD9" w:rsidR="00A35DCF" w:rsidRPr="00016A1B" w:rsidRDefault="00A35DCF" w:rsidP="00FE1BE8">
                            <w:pPr>
                              <w:rPr>
                                <w:rFonts w:ascii="Praxis LT Pro" w:hAnsi="Praxis LT Pro" w:cs="Arial"/>
                                <w:color w:val="F79646"/>
                                <w:sz w:val="32"/>
                                <w:szCs w:val="32"/>
                              </w:rPr>
                            </w:pPr>
                            <w:r w:rsidRPr="00016A1B">
                              <w:rPr>
                                <w:rFonts w:ascii="Praxis LT Pro" w:hAnsi="Praxis LT Pro" w:cs="Arial"/>
                                <w:color w:val="F79646"/>
                                <w:sz w:val="32"/>
                                <w:szCs w:val="32"/>
                              </w:rPr>
                              <w:t>Basketball in Victoria: The world’s best sporting community</w:t>
                            </w:r>
                          </w:p>
                          <w:p w14:paraId="1AAE86B7" w14:textId="77777777" w:rsidR="00A35DCF" w:rsidRDefault="00A35D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9" o:spid="_x0000_s1026" type="#_x0000_t202" style="position:absolute;margin-left:27pt;margin-top:531pt;width:450pt;height:1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P1H84CAAAVBgAADgAAAGRycy9lMm9Eb2MueG1srFRNb9swDL0P2H8QdE9tB07bGHUKN0WGAUVb&#10;rB16VmQpMaavSUribOh/HyXbadrtsA67yDRJUeTjIy8uWynQllnXaFXi7CTFiCmq60atSvz1cTE6&#10;x8h5omoitGIl3jOHL2cfP1zsTMHGeq1FzSyCIMoVO1PitfemSBJH10wSd6INU2Dk2kri4deuktqS&#10;HUSXIhmn6Wmy07Y2VlPmHGivOyOexficM+rvOHfMI1FiyM3H08ZzGc5kdkGKlSVm3dA+DfIPWUjS&#10;KHj0EOqaeII2tvktlGyo1U5zf0K1TDTnDWWxBqgmS99U87AmhsVaABxnDjC5/xeW3m7vLWrqEk8x&#10;UkRCix5Z69GVbtE0oLMzrgCnBwNuvgU1dHnQO1CGoltuZfhCOQjsgPP+gG0IRkE5OcsmaQomCrZp&#10;lucgQ/jk5baxzn9iWqIglNhC7yKkZHvjfOc6uITHlF40QsT+CfVKATE7DYsE6G6TAjIBMXiGnGJz&#10;fs4nZ+PqbDIdnVaTbJRn6fmoqtLx6HpRpVWaL+bT/OoZspAky4sd0MQAyQJAAMRCkFXfkmD+u55I&#10;Ql8xOMuSyJ2uPggcIRlSTQL6HcpR8nvBQgFCfWEcuhbBDoo4L2wuLNoSYDqhlCkf+xTBAO/gxQGw&#10;91zs/SNkEcr3XO7AH17Wyh8uy0ZpG1v7Ju3625Ay7/wBjKO6g+jbZRvpeiDhUtd74KbV3Ww7QxcN&#10;EOiGOH9PLAwzcA4WlL+Dgwu9K7HuJYzW2v74kz74Qz/BilHoeond9w2xDCPxWcH0Rf7CNok/OXAI&#10;3rDHluWxRW3kXENXMliFhkYx+HsxiNxq+QR7rAqvgokoCm+X2A/i3HcrC/YgZVUVnWB/GOJv1IOh&#10;IXRoUhiPx/aJWNPPkAci3ephjZDizSh1vuGm0tXGa97EOQs4d6j2+MPuibTs92RYbsf/0etlm89+&#10;AQAA//8DAFBLAwQUAAYACAAAACEAAVNgx90AAAAMAQAADwAAAGRycy9kb3ducmV2LnhtbEyPQU/D&#10;MAyF70j8h8hI3JhDtVWsNJ0QiCuIDZC4ZY3XVjRO1WRr+fcYLnCzn5+ev1duZt+rE42xC2zgeqFB&#10;EdfBddwYeN09Xt2Aismys31gMvBFETbV+VlpCxcmfqHTNjVKQjgW1kCb0lAgxrolb+MiDMRyO4TR&#10;2yTr2KAb7SThvsdM6xy97Vg+tHag+5bqz+3RG3h7Ony8L/Vz8+BXwxRmjezXaMzlxXx3CyrRnP7M&#10;8IMv6FAJ0z4c2UXVG1gtpUoSXeeZTOJY/0p7kTKda8CqxP8lqm8AAAD//wMAUEsBAi0AFAAGAAgA&#10;AAAhAOSZw8D7AAAA4QEAABMAAAAAAAAAAAAAAAAAAAAAAFtDb250ZW50X1R5cGVzXS54bWxQSwEC&#10;LQAUAAYACAAAACEAI7Jq4dcAAACUAQAACwAAAAAAAAAAAAAAAAAsAQAAX3JlbHMvLnJlbHNQSwEC&#10;LQAUAAYACAAAACEApXP1H84CAAAVBgAADgAAAAAAAAAAAAAAAAAsAgAAZHJzL2Uyb0RvYy54bWxQ&#10;SwECLQAUAAYACAAAACEAAVNgx90AAAAMAQAADwAAAAAAAAAAAAAAAAAmBQAAZHJzL2Rvd25yZXYu&#10;eG1sUEsFBgAAAAAEAAQA8wAAADAGAAAAAA==&#10;" filled="f" stroked="f">
                <v:textbox>
                  <w:txbxContent>
                    <w:p w14:paraId="79E503F5" w14:textId="77777777" w:rsidR="00FE1BE8" w:rsidRDefault="00FE1BE8" w:rsidP="00FE1BE8">
                      <w:pPr>
                        <w:rPr>
                          <w:rFonts w:ascii="Praxis LT Pro Semibold" w:hAnsi="Praxis LT Pro Semibold" w:cs="Arial"/>
                          <w:b/>
                          <w:color w:val="F79646"/>
                          <w:sz w:val="32"/>
                          <w:szCs w:val="32"/>
                        </w:rPr>
                      </w:pPr>
                      <w:r w:rsidRPr="00FE1BE8">
                        <w:rPr>
                          <w:rFonts w:ascii="Praxis LT Pro Semibold" w:hAnsi="Praxis LT Pro Semibold" w:cs="Arial"/>
                          <w:b/>
                          <w:color w:val="F79646"/>
                          <w:sz w:val="32"/>
                          <w:szCs w:val="32"/>
                        </w:rPr>
                        <w:t>Vision</w:t>
                      </w:r>
                    </w:p>
                    <w:p w14:paraId="394D53FB" w14:textId="77777777" w:rsidR="00FE1BE8" w:rsidRPr="00FE1BE8" w:rsidRDefault="00FE1BE8" w:rsidP="00FE1BE8">
                      <w:pPr>
                        <w:rPr>
                          <w:rFonts w:ascii="Praxis LT Pro Semibold" w:hAnsi="Praxis LT Pro Semibold" w:cs="Arial"/>
                          <w:b/>
                          <w:color w:val="F79646"/>
                          <w:sz w:val="32"/>
                          <w:szCs w:val="32"/>
                        </w:rPr>
                      </w:pPr>
                    </w:p>
                    <w:p w14:paraId="61D5D792" w14:textId="088B4DD9" w:rsidR="00FE1BE8" w:rsidRPr="00016A1B" w:rsidRDefault="00016A1B" w:rsidP="00FE1BE8">
                      <w:pPr>
                        <w:rPr>
                          <w:rFonts w:ascii="Praxis LT Pro" w:hAnsi="Praxis LT Pro" w:cs="Arial"/>
                          <w:color w:val="F79646"/>
                          <w:sz w:val="32"/>
                          <w:szCs w:val="32"/>
                        </w:rPr>
                      </w:pPr>
                      <w:r w:rsidRPr="00016A1B">
                        <w:rPr>
                          <w:rFonts w:ascii="Praxis LT Pro" w:hAnsi="Praxis LT Pro" w:cs="Arial"/>
                          <w:color w:val="F79646"/>
                          <w:sz w:val="32"/>
                          <w:szCs w:val="32"/>
                        </w:rPr>
                        <w:t>Basketball in Victoria: The world’s best sporting community</w:t>
                      </w:r>
                    </w:p>
                    <w:p w14:paraId="1AAE86B7" w14:textId="77777777" w:rsidR="00FE1BE8" w:rsidRDefault="00FE1BE8"/>
                  </w:txbxContent>
                </v:textbox>
                <w10:wrap type="square"/>
              </v:shape>
            </w:pict>
          </mc:Fallback>
        </mc:AlternateContent>
      </w:r>
      <w:r w:rsidR="00FE1BE8">
        <w:rPr>
          <w:rFonts w:ascii="Lucida Sans Unicode" w:hAnsi="Lucida Sans Unicode" w:cs="Lucida Sans Unicode"/>
          <w:noProof/>
          <w:sz w:val="20"/>
          <w:lang w:val="en-AU" w:eastAsia="en-AU"/>
        </w:rPr>
        <mc:AlternateContent>
          <mc:Choice Requires="wps">
            <w:drawing>
              <wp:anchor distT="0" distB="0" distL="114300" distR="114300" simplePos="0" relativeHeight="251662336" behindDoc="0" locked="0" layoutInCell="1" allowOverlap="1" wp14:anchorId="2C5076CC" wp14:editId="3543DFB5">
                <wp:simplePos x="0" y="0"/>
                <wp:positionH relativeFrom="column">
                  <wp:posOffset>228600</wp:posOffset>
                </wp:positionH>
                <wp:positionV relativeFrom="paragraph">
                  <wp:posOffset>-185420</wp:posOffset>
                </wp:positionV>
                <wp:extent cx="5115560" cy="143764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5115560" cy="14376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49A1CD" w14:textId="752DFE44" w:rsidR="00A35DCF" w:rsidRDefault="00A35DCF" w:rsidP="001A679A">
                            <w:pPr>
                              <w:ind w:left="720"/>
                            </w:pPr>
                            <w:r>
                              <w:rPr>
                                <w:noProof/>
                                <w:lang w:val="en-AU" w:eastAsia="en-AU"/>
                              </w:rPr>
                              <w:drawing>
                                <wp:inline distT="0" distB="0" distL="0" distR="0" wp14:anchorId="0B3498A6" wp14:editId="40649F79">
                                  <wp:extent cx="4475408" cy="1343180"/>
                                  <wp:effectExtent l="0" t="0" r="0" b="3175"/>
                                  <wp:docPr id="13" name="Picture 13" descr="VBA:Alice 2:Logos:NEW LOGOS:Basketball Victoria:Basketball_Victoria:Bball_Vic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VBA:Alice 2:Logos:NEW LOGOS:Basketball Victoria:Basketball_Victoria:Bball_Vic_rg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7263" cy="1343737"/>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id="Text Box 10" o:spid="_x0000_s1028" type="#_x0000_t202" style="position:absolute;left:0;text-align:left;margin-left:18pt;margin-top:-14.55pt;width:402.8pt;height:113.2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Ic8CAAAWBgAADgAAAGRycy9lMm9Eb2MueG1srFTBbtswDL0P2D8Iuqe2MydtjTqFmyLDgGIt&#10;1g49K7KcGLMlQVITZ8P+fU9ynKbdDuuwi02RFEU+PvLismsbshHG1krmNDmJKRGSq7KWq5x+fViM&#10;ziixjsmSNUqKnO6EpZez9+8utjoTY7VWTSkMQRBps63O6do5nUWR5WvRMnuitJAwVsq0zOFoVlFp&#10;2BbR2yYax/E02ipTaqO4sBba695IZyF+VQnubqvKCkeanCI3F74mfJf+G80uWLYyTK9rvk+D/UMW&#10;LaslHj2EumaOkSdT/xaqrblRVlXuhKs2UlVVcxFqQDVJ/Kqa+zXTItQCcKw+wGT/X1j+eXNnSF2i&#10;d4BHshY9ehCdI1eqI1ABn622GdzuNRxdBz18B72F0pfdVab1fxREYEeo3QFdH41DOUmSyWQKE4ct&#10;ST+cTtMQP3q+ro11H4VqiRdyatC+gCrb3FiHVOA6uPjXpFrUTRNa2MgXCjj2GhE40N9mGVKB6D19&#10;UqE/P+aT03FxOjkfTYtJMkqT+GxUFPF4dL0o4iJOF/Pz9OonsmhZkmZbMEWDZx4iILFo2GrfFW/+&#10;u7a0jL8gcZJEgT59fQgc6hxSjTz8PcxBcrtG+AIa+UVUaFxA2yvCyIh5Y8iGgeyMcyFdaFQAA97e&#10;qwJgb7m49w+QBSjfcrkHf3hZSXe43NZSmdDaV2mX34aUq94fYBzV7UXXLbuesQMLl6rcgZxG9eNt&#10;NV/UINANs+6OGcwzSIcd5W7xqRq1zanaS5Sslfn+J733Rz9hpcR3PacSC4yS5pPE+J0nKchLXDik&#10;YBAO5tiyPLbIp3au0JMEu1DzIHp/1wxiZVT7iEVW+DdhYpLj5Zy6QZy7fmdhEXJRFMEJC0QzdyPv&#10;NfehfYv8cDx0j8zo/QQ50OizGvYIy14NUu8b2KOLJ4dxClPmUe4x3aOP5RNIuV+Ufrsdn4PX8zqf&#10;/QIAAP//AwBQSwMEFAAGAAgAAAAhACjF9uPeAAAACgEAAA8AAABkcnMvZG93bnJldi54bWxMj9FO&#10;g0AQRd9N/IfNmPjWLtCKQFkaU/VZrX7AFqYsws4SdtuiX+/4pI+TObn33HI720GccfKdIwXxMgKB&#10;VLumo1bBx/vzIgPhg6ZGD45QwRd62FbXV6UuGnehNzzvQys4hHyhFZgQxkJKXxu02i/diMS/o5us&#10;DnxOrWwmfeFwO8gkilJpdUfcYPSIO4N1vz9ZBVlkX/o+T169XX/Hd2b36J7GT6Vub+aHDYiAc/iD&#10;4Vef1aFip4M7UePFoGCV8pSgYJHkMQgGsnWcgjgwmd+vQFal/D+h+gEAAP//AwBQSwECLQAUAAYA&#10;CAAAACEA5JnDwPsAAADhAQAAEwAAAAAAAAAAAAAAAAAAAAAAW0NvbnRlbnRfVHlwZXNdLnhtbFBL&#10;AQItABQABgAIAAAAIQAjsmrh1wAAAJQBAAALAAAAAAAAAAAAAAAAACwBAABfcmVscy8ucmVsc1BL&#10;AQItABQABgAIAAAAIQD36X8hzwIAABYGAAAOAAAAAAAAAAAAAAAAACwCAABkcnMvZTJvRG9jLnht&#10;bFBLAQItABQABgAIAAAAIQAoxfbj3gAAAAoBAAAPAAAAAAAAAAAAAAAAACcFAABkcnMvZG93bnJl&#10;di54bWxQSwUGAAAAAAQABADzAAAAMgYAAAAA&#10;" filled="f" stroked="f">
                <v:textbox style="mso-fit-shape-to-text:t">
                  <w:txbxContent>
                    <w:p w14:paraId="2549A1CD" w14:textId="752DFE44" w:rsidR="00A35DCF" w:rsidRDefault="00A35DCF" w:rsidP="001A679A">
                      <w:pPr>
                        <w:ind w:left="720"/>
                      </w:pPr>
                      <w:r>
                        <w:rPr>
                          <w:noProof/>
                        </w:rPr>
                        <w:drawing>
                          <wp:inline distT="0" distB="0" distL="0" distR="0" wp14:anchorId="0B3498A6" wp14:editId="40649F79">
                            <wp:extent cx="4475408" cy="1343180"/>
                            <wp:effectExtent l="0" t="0" r="0" b="3175"/>
                            <wp:docPr id="13" name="Picture 13" descr="VBA:Alice 2:Logos:NEW LOGOS:Basketball Victoria:Basketball_Victoria:Bball_Vic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VBA:Alice 2:Logos:NEW LOGOS:Basketball Victoria:Basketball_Victoria:Bball_Vic_rg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7263" cy="1343737"/>
                                    </a:xfrm>
                                    <a:prstGeom prst="rect">
                                      <a:avLst/>
                                    </a:prstGeom>
                                    <a:noFill/>
                                    <a:ln>
                                      <a:noFill/>
                                    </a:ln>
                                  </pic:spPr>
                                </pic:pic>
                              </a:graphicData>
                            </a:graphic>
                          </wp:inline>
                        </w:drawing>
                      </w:r>
                    </w:p>
                  </w:txbxContent>
                </v:textbox>
                <w10:wrap type="square"/>
              </v:shape>
            </w:pict>
          </mc:Fallback>
        </mc:AlternateContent>
      </w:r>
    </w:p>
    <w:p w14:paraId="1D638898" w14:textId="542A74ED" w:rsidR="00344F3A" w:rsidRPr="00B35210" w:rsidRDefault="00344F3A" w:rsidP="00344F3A">
      <w:pPr>
        <w:rPr>
          <w:rFonts w:asciiTheme="majorHAnsi" w:hAnsiTheme="majorHAnsi"/>
        </w:rPr>
      </w:pPr>
      <w:r w:rsidRPr="00B35210">
        <w:rPr>
          <w:rFonts w:asciiTheme="majorHAnsi" w:hAnsiTheme="majorHAnsi"/>
          <w:b/>
          <w:sz w:val="28"/>
          <w:szCs w:val="28"/>
        </w:rPr>
        <w:lastRenderedPageBreak/>
        <w:t>Message from CEO</w:t>
      </w:r>
    </w:p>
    <w:p w14:paraId="0E7BFDF9" w14:textId="77777777" w:rsidR="00344F3A" w:rsidRPr="00B35210" w:rsidRDefault="00344F3A" w:rsidP="00344F3A">
      <w:pPr>
        <w:rPr>
          <w:rFonts w:asciiTheme="majorHAnsi" w:hAnsiTheme="majorHAnsi"/>
        </w:rPr>
      </w:pPr>
    </w:p>
    <w:p w14:paraId="45CAE943" w14:textId="77777777" w:rsidR="00344F3A" w:rsidRPr="00B35210" w:rsidRDefault="00344F3A" w:rsidP="00344F3A">
      <w:pPr>
        <w:rPr>
          <w:rFonts w:asciiTheme="majorHAnsi" w:hAnsiTheme="majorHAnsi"/>
        </w:rPr>
      </w:pPr>
      <w:r w:rsidRPr="00B35210">
        <w:rPr>
          <w:rFonts w:asciiTheme="majorHAnsi" w:hAnsiTheme="majorHAnsi"/>
        </w:rPr>
        <w:t>Basketball Victoria is committed to ensuring that basketball is a sport that enables everyone to participate.</w:t>
      </w:r>
    </w:p>
    <w:p w14:paraId="146384D6" w14:textId="77777777" w:rsidR="00344F3A" w:rsidRPr="00B35210" w:rsidRDefault="00344F3A" w:rsidP="00344F3A">
      <w:pPr>
        <w:rPr>
          <w:rFonts w:asciiTheme="majorHAnsi" w:hAnsiTheme="majorHAnsi"/>
        </w:rPr>
      </w:pPr>
    </w:p>
    <w:p w14:paraId="48EBC2E2" w14:textId="06E61C48" w:rsidR="00344F3A" w:rsidRPr="00B35210" w:rsidRDefault="00344F3A" w:rsidP="00344F3A">
      <w:pPr>
        <w:rPr>
          <w:rFonts w:asciiTheme="majorHAnsi" w:hAnsiTheme="majorHAnsi"/>
        </w:rPr>
      </w:pPr>
      <w:r w:rsidRPr="00B35210">
        <w:rPr>
          <w:rFonts w:asciiTheme="majorHAnsi" w:hAnsiTheme="majorHAnsi"/>
        </w:rPr>
        <w:t>The development of th</w:t>
      </w:r>
      <w:r w:rsidR="00986BB7" w:rsidRPr="00B35210">
        <w:rPr>
          <w:rFonts w:asciiTheme="majorHAnsi" w:hAnsiTheme="majorHAnsi"/>
        </w:rPr>
        <w:t>e</w:t>
      </w:r>
      <w:r w:rsidRPr="00B35210">
        <w:rPr>
          <w:rFonts w:asciiTheme="majorHAnsi" w:hAnsiTheme="majorHAnsi"/>
        </w:rPr>
        <w:t xml:space="preserve"> Disability Action Plan supporting people with disabilities to participate in basketball continues Basketball Victoria’s proud history of proactively striving to maintain basketball’s status as a sport for all.</w:t>
      </w:r>
    </w:p>
    <w:p w14:paraId="17A03A56" w14:textId="77777777" w:rsidR="00344F3A" w:rsidRPr="00B35210" w:rsidRDefault="00344F3A" w:rsidP="00344F3A">
      <w:pPr>
        <w:rPr>
          <w:rFonts w:asciiTheme="majorHAnsi" w:hAnsiTheme="majorHAnsi"/>
        </w:rPr>
      </w:pPr>
    </w:p>
    <w:p w14:paraId="78EAADBC" w14:textId="20D87A6C" w:rsidR="00344F3A" w:rsidRPr="00B35210" w:rsidRDefault="00344F3A" w:rsidP="00344F3A">
      <w:pPr>
        <w:rPr>
          <w:rFonts w:asciiTheme="majorHAnsi" w:hAnsiTheme="majorHAnsi"/>
        </w:rPr>
      </w:pPr>
      <w:r w:rsidRPr="00B35210">
        <w:rPr>
          <w:rFonts w:asciiTheme="majorHAnsi" w:hAnsiTheme="majorHAnsi"/>
        </w:rPr>
        <w:t>Inclusion must be embedded in policy and practice across the whole basketball community. As such, Inclusion is a key pillar of Basketball Victoria’s</w:t>
      </w:r>
      <w:r w:rsidR="00711978" w:rsidRPr="00B35210">
        <w:rPr>
          <w:rFonts w:asciiTheme="majorHAnsi" w:hAnsiTheme="majorHAnsi"/>
        </w:rPr>
        <w:t xml:space="preserve"> 2013 - 2016</w:t>
      </w:r>
      <w:r w:rsidRPr="00B35210">
        <w:rPr>
          <w:rFonts w:asciiTheme="majorHAnsi" w:hAnsiTheme="majorHAnsi"/>
        </w:rPr>
        <w:t xml:space="preserve"> </w:t>
      </w:r>
      <w:r w:rsidR="00711978" w:rsidRPr="00B35210">
        <w:rPr>
          <w:rFonts w:asciiTheme="majorHAnsi" w:hAnsiTheme="majorHAnsi"/>
        </w:rPr>
        <w:t>S</w:t>
      </w:r>
      <w:r w:rsidRPr="00B35210">
        <w:rPr>
          <w:rFonts w:asciiTheme="majorHAnsi" w:hAnsiTheme="majorHAnsi"/>
        </w:rPr>
        <w:t xml:space="preserve">trategic </w:t>
      </w:r>
      <w:r w:rsidR="00711978" w:rsidRPr="00B35210">
        <w:rPr>
          <w:rFonts w:asciiTheme="majorHAnsi" w:hAnsiTheme="majorHAnsi"/>
        </w:rPr>
        <w:t>P</w:t>
      </w:r>
      <w:r w:rsidRPr="00B35210">
        <w:rPr>
          <w:rFonts w:asciiTheme="majorHAnsi" w:hAnsiTheme="majorHAnsi"/>
        </w:rPr>
        <w:t>lan working towards a future that will see an increase in the number of participants and to lead Associations in developing inclusive programs. At the end of 2012, 30 Basketball Associations around the state were successful</w:t>
      </w:r>
      <w:r w:rsidR="00711978" w:rsidRPr="00B35210">
        <w:rPr>
          <w:rFonts w:asciiTheme="majorHAnsi" w:hAnsiTheme="majorHAnsi"/>
        </w:rPr>
        <w:t>ly</w:t>
      </w:r>
      <w:r w:rsidRPr="00B35210">
        <w:rPr>
          <w:rFonts w:asciiTheme="majorHAnsi" w:hAnsiTheme="majorHAnsi"/>
        </w:rPr>
        <w:t xml:space="preserve"> running disability programs. I look forward to this plan driving further participatory</w:t>
      </w:r>
      <w:r w:rsidR="00307F53" w:rsidRPr="00B35210">
        <w:rPr>
          <w:rFonts w:asciiTheme="majorHAnsi" w:hAnsiTheme="majorHAnsi"/>
        </w:rPr>
        <w:t xml:space="preserve"> growth.</w:t>
      </w:r>
    </w:p>
    <w:p w14:paraId="5E1803D9" w14:textId="77777777" w:rsidR="00307F53" w:rsidRPr="00B35210" w:rsidRDefault="00307F53" w:rsidP="00344F3A">
      <w:pPr>
        <w:rPr>
          <w:rFonts w:asciiTheme="majorHAnsi" w:hAnsiTheme="majorHAnsi"/>
        </w:rPr>
      </w:pPr>
    </w:p>
    <w:p w14:paraId="5A589417" w14:textId="77777777" w:rsidR="00307F53" w:rsidRPr="00B35210" w:rsidRDefault="00307F53" w:rsidP="00344F3A">
      <w:pPr>
        <w:rPr>
          <w:rFonts w:asciiTheme="majorHAnsi" w:hAnsiTheme="majorHAnsi"/>
        </w:rPr>
      </w:pPr>
      <w:r w:rsidRPr="00B35210">
        <w:rPr>
          <w:rFonts w:asciiTheme="majorHAnsi" w:hAnsiTheme="majorHAnsi"/>
        </w:rPr>
        <w:t>I fully endorse this Disability Action Plan.</w:t>
      </w:r>
    </w:p>
    <w:p w14:paraId="133624A7" w14:textId="77777777" w:rsidR="00307F53" w:rsidRPr="00B35210" w:rsidRDefault="00307F53" w:rsidP="00344F3A">
      <w:pPr>
        <w:rPr>
          <w:rFonts w:asciiTheme="majorHAnsi" w:hAnsiTheme="majorHAnsi"/>
        </w:rPr>
      </w:pPr>
    </w:p>
    <w:p w14:paraId="1F28DC88" w14:textId="77777777" w:rsidR="00307F53" w:rsidRPr="00B35210" w:rsidRDefault="00307F53" w:rsidP="00344F3A">
      <w:pPr>
        <w:rPr>
          <w:rFonts w:asciiTheme="majorHAnsi" w:hAnsiTheme="majorHAnsi"/>
        </w:rPr>
      </w:pPr>
      <w:r w:rsidRPr="00B35210">
        <w:rPr>
          <w:rFonts w:asciiTheme="majorHAnsi" w:hAnsiTheme="majorHAnsi"/>
        </w:rPr>
        <w:t>Nick Honey</w:t>
      </w:r>
    </w:p>
    <w:p w14:paraId="1E5DA715" w14:textId="77777777" w:rsidR="00DE2E1C" w:rsidRPr="00B35210" w:rsidRDefault="00307F53" w:rsidP="00344F3A">
      <w:pPr>
        <w:rPr>
          <w:rFonts w:asciiTheme="majorHAnsi" w:hAnsiTheme="majorHAnsi"/>
        </w:rPr>
      </w:pPr>
      <w:r w:rsidRPr="00B35210">
        <w:rPr>
          <w:rFonts w:asciiTheme="majorHAnsi" w:hAnsiTheme="majorHAnsi"/>
        </w:rPr>
        <w:t>CEO</w:t>
      </w:r>
    </w:p>
    <w:p w14:paraId="7DA11A47" w14:textId="62204BD8" w:rsidR="00307F53" w:rsidRDefault="00DE2E1C" w:rsidP="00344F3A">
      <w:r w:rsidRPr="00B35210">
        <w:rPr>
          <w:rFonts w:asciiTheme="majorHAnsi" w:hAnsiTheme="majorHAnsi"/>
        </w:rPr>
        <w:t>Basketball Victoria</w:t>
      </w:r>
      <w:r>
        <w:t xml:space="preserve"> </w:t>
      </w:r>
      <w:r w:rsidR="00307F53">
        <w:br w:type="page"/>
      </w:r>
    </w:p>
    <w:p w14:paraId="287A23EF" w14:textId="77777777" w:rsidR="00307F53" w:rsidRPr="00B35210" w:rsidRDefault="00307F53" w:rsidP="00344F3A">
      <w:pPr>
        <w:rPr>
          <w:rFonts w:asciiTheme="majorHAnsi" w:hAnsiTheme="majorHAnsi"/>
          <w:b/>
          <w:sz w:val="28"/>
          <w:szCs w:val="28"/>
        </w:rPr>
      </w:pPr>
      <w:r w:rsidRPr="00B35210">
        <w:rPr>
          <w:rFonts w:asciiTheme="majorHAnsi" w:hAnsiTheme="majorHAnsi"/>
          <w:b/>
          <w:sz w:val="28"/>
          <w:szCs w:val="28"/>
        </w:rPr>
        <w:lastRenderedPageBreak/>
        <w:t>Message from the President of the Board</w:t>
      </w:r>
    </w:p>
    <w:p w14:paraId="70C15154" w14:textId="77777777" w:rsidR="00307F53" w:rsidRPr="00B35210" w:rsidRDefault="00307F53" w:rsidP="00344F3A">
      <w:pPr>
        <w:rPr>
          <w:rFonts w:asciiTheme="majorHAnsi" w:hAnsiTheme="majorHAnsi"/>
        </w:rPr>
      </w:pPr>
    </w:p>
    <w:p w14:paraId="4359E49F" w14:textId="6297A0A1" w:rsidR="00307F53" w:rsidRPr="00B35210" w:rsidRDefault="00307F53" w:rsidP="00344F3A">
      <w:pPr>
        <w:rPr>
          <w:rFonts w:asciiTheme="majorHAnsi" w:hAnsiTheme="majorHAnsi"/>
        </w:rPr>
      </w:pPr>
      <w:r w:rsidRPr="00B35210">
        <w:rPr>
          <w:rFonts w:asciiTheme="majorHAnsi" w:hAnsiTheme="majorHAnsi"/>
        </w:rPr>
        <w:t>The Basketball Victoria long</w:t>
      </w:r>
      <w:r w:rsidR="00711978" w:rsidRPr="00B35210">
        <w:rPr>
          <w:rFonts w:asciiTheme="majorHAnsi" w:hAnsiTheme="majorHAnsi"/>
        </w:rPr>
        <w:t>-</w:t>
      </w:r>
      <w:r w:rsidRPr="00B35210">
        <w:rPr>
          <w:rFonts w:asciiTheme="majorHAnsi" w:hAnsiTheme="majorHAnsi"/>
        </w:rPr>
        <w:t xml:space="preserve">term strategy was refreshed in a collaborative and consultative process during the later part of 2012. The </w:t>
      </w:r>
      <w:r w:rsidR="00711978" w:rsidRPr="00B35210">
        <w:rPr>
          <w:rFonts w:asciiTheme="majorHAnsi" w:hAnsiTheme="majorHAnsi"/>
        </w:rPr>
        <w:t>P</w:t>
      </w:r>
      <w:r w:rsidRPr="00B35210">
        <w:rPr>
          <w:rFonts w:asciiTheme="majorHAnsi" w:hAnsiTheme="majorHAnsi"/>
        </w:rPr>
        <w:t>lan incorporates a dedicated strategy to inclusion of people with disabilities within the sport of basketball.</w:t>
      </w:r>
    </w:p>
    <w:p w14:paraId="6AA4912F" w14:textId="77777777" w:rsidR="00307F53" w:rsidRPr="00B35210" w:rsidRDefault="00307F53" w:rsidP="00344F3A">
      <w:pPr>
        <w:rPr>
          <w:rFonts w:asciiTheme="majorHAnsi" w:hAnsiTheme="majorHAnsi"/>
        </w:rPr>
      </w:pPr>
    </w:p>
    <w:p w14:paraId="4662A7B8" w14:textId="6DFA2ACF" w:rsidR="00307F53" w:rsidRPr="00B35210" w:rsidRDefault="00307F53" w:rsidP="00344F3A">
      <w:pPr>
        <w:rPr>
          <w:rFonts w:asciiTheme="majorHAnsi" w:hAnsiTheme="majorHAnsi"/>
        </w:rPr>
      </w:pPr>
      <w:r w:rsidRPr="00B35210">
        <w:rPr>
          <w:rFonts w:asciiTheme="majorHAnsi" w:hAnsiTheme="majorHAnsi"/>
        </w:rPr>
        <w:t>Basketball Victoria has a strong commitment to the importan</w:t>
      </w:r>
      <w:r w:rsidR="00711978" w:rsidRPr="00B35210">
        <w:rPr>
          <w:rFonts w:asciiTheme="majorHAnsi" w:hAnsiTheme="majorHAnsi"/>
        </w:rPr>
        <w:t>ce</w:t>
      </w:r>
      <w:r w:rsidRPr="00B35210">
        <w:rPr>
          <w:rFonts w:asciiTheme="majorHAnsi" w:hAnsiTheme="majorHAnsi"/>
        </w:rPr>
        <w:t xml:space="preserve"> of inclusion and raising awareness across the community.</w:t>
      </w:r>
    </w:p>
    <w:p w14:paraId="51C90A0C" w14:textId="77777777" w:rsidR="00307F53" w:rsidRPr="00B35210" w:rsidRDefault="00307F53" w:rsidP="00344F3A">
      <w:pPr>
        <w:rPr>
          <w:rFonts w:asciiTheme="majorHAnsi" w:hAnsiTheme="majorHAnsi"/>
        </w:rPr>
      </w:pPr>
    </w:p>
    <w:p w14:paraId="28933DC9" w14:textId="17E523C7" w:rsidR="00307F53" w:rsidRPr="00B35210" w:rsidRDefault="00307F53" w:rsidP="00344F3A">
      <w:pPr>
        <w:rPr>
          <w:rFonts w:asciiTheme="majorHAnsi" w:hAnsiTheme="majorHAnsi"/>
        </w:rPr>
      </w:pPr>
      <w:r w:rsidRPr="00B35210">
        <w:rPr>
          <w:rFonts w:asciiTheme="majorHAnsi" w:hAnsiTheme="majorHAnsi"/>
        </w:rPr>
        <w:t>It is our aim to ensure that basketball is an inclusive and welcoming sport that can be played by people of all abilities</w:t>
      </w:r>
      <w:r w:rsidR="00DE2E1C" w:rsidRPr="00B35210">
        <w:rPr>
          <w:rFonts w:asciiTheme="majorHAnsi" w:hAnsiTheme="majorHAnsi"/>
        </w:rPr>
        <w:t>.</w:t>
      </w:r>
    </w:p>
    <w:p w14:paraId="33B6102D" w14:textId="77777777" w:rsidR="00307F53" w:rsidRPr="00B35210" w:rsidRDefault="00307F53" w:rsidP="00344F3A">
      <w:pPr>
        <w:rPr>
          <w:rFonts w:asciiTheme="majorHAnsi" w:hAnsiTheme="majorHAnsi"/>
        </w:rPr>
      </w:pPr>
    </w:p>
    <w:p w14:paraId="6A97651D" w14:textId="77777777" w:rsidR="00307F53" w:rsidRPr="00B35210" w:rsidRDefault="00307F53" w:rsidP="00344F3A">
      <w:pPr>
        <w:rPr>
          <w:rFonts w:asciiTheme="majorHAnsi" w:hAnsiTheme="majorHAnsi"/>
        </w:rPr>
      </w:pPr>
      <w:r w:rsidRPr="00B35210">
        <w:rPr>
          <w:rFonts w:asciiTheme="majorHAnsi" w:hAnsiTheme="majorHAnsi"/>
        </w:rPr>
        <w:t>The Board of Directors of Basketball Victoria not only endorses this Disability Action Plan but is also proud of the commitment by staff on this project.</w:t>
      </w:r>
    </w:p>
    <w:p w14:paraId="4D0EF069" w14:textId="77777777" w:rsidR="00307F53" w:rsidRPr="00B35210" w:rsidRDefault="00307F53" w:rsidP="00344F3A">
      <w:pPr>
        <w:rPr>
          <w:rFonts w:asciiTheme="majorHAnsi" w:hAnsiTheme="majorHAnsi"/>
        </w:rPr>
      </w:pPr>
    </w:p>
    <w:p w14:paraId="5129D50B" w14:textId="77777777" w:rsidR="00307F53" w:rsidRPr="00B35210" w:rsidRDefault="00307F53" w:rsidP="00344F3A">
      <w:pPr>
        <w:rPr>
          <w:rFonts w:asciiTheme="majorHAnsi" w:hAnsiTheme="majorHAnsi"/>
        </w:rPr>
      </w:pPr>
      <w:r w:rsidRPr="00B35210">
        <w:rPr>
          <w:rFonts w:asciiTheme="majorHAnsi" w:hAnsiTheme="majorHAnsi"/>
        </w:rPr>
        <w:t>Dan Kirtley</w:t>
      </w:r>
    </w:p>
    <w:p w14:paraId="0C0A9342" w14:textId="77777777" w:rsidR="00DE2E1C" w:rsidRPr="00B35210" w:rsidRDefault="00307F53" w:rsidP="00344F3A">
      <w:pPr>
        <w:rPr>
          <w:rFonts w:asciiTheme="majorHAnsi" w:hAnsiTheme="majorHAnsi"/>
        </w:rPr>
      </w:pPr>
      <w:r w:rsidRPr="00B35210">
        <w:rPr>
          <w:rFonts w:asciiTheme="majorHAnsi" w:hAnsiTheme="majorHAnsi"/>
        </w:rPr>
        <w:t>President</w:t>
      </w:r>
    </w:p>
    <w:p w14:paraId="4CDEEC39" w14:textId="3FAAD61E" w:rsidR="00307F53" w:rsidRDefault="00DE2E1C" w:rsidP="00344F3A">
      <w:r w:rsidRPr="00B35210">
        <w:rPr>
          <w:rFonts w:asciiTheme="majorHAnsi" w:hAnsiTheme="majorHAnsi"/>
        </w:rPr>
        <w:t>Basketball Victoria</w:t>
      </w:r>
      <w:r w:rsidR="00307F53">
        <w:br w:type="page"/>
      </w:r>
    </w:p>
    <w:p w14:paraId="1F192FC2" w14:textId="77777777" w:rsidR="00307F53" w:rsidRPr="00B35210" w:rsidRDefault="00307F53" w:rsidP="00344F3A">
      <w:pPr>
        <w:rPr>
          <w:rFonts w:asciiTheme="majorHAnsi" w:hAnsiTheme="majorHAnsi"/>
          <w:b/>
          <w:sz w:val="28"/>
          <w:szCs w:val="28"/>
        </w:rPr>
      </w:pPr>
      <w:r w:rsidRPr="00B35210">
        <w:rPr>
          <w:rFonts w:asciiTheme="majorHAnsi" w:hAnsiTheme="majorHAnsi"/>
          <w:b/>
          <w:sz w:val="28"/>
          <w:szCs w:val="28"/>
        </w:rPr>
        <w:lastRenderedPageBreak/>
        <w:t>Introduction</w:t>
      </w:r>
    </w:p>
    <w:p w14:paraId="2449F248" w14:textId="77777777" w:rsidR="00307F53" w:rsidRPr="00B35210" w:rsidRDefault="00307F53" w:rsidP="00344F3A">
      <w:pPr>
        <w:rPr>
          <w:rFonts w:asciiTheme="majorHAnsi" w:hAnsiTheme="majorHAnsi"/>
        </w:rPr>
      </w:pPr>
    </w:p>
    <w:p w14:paraId="43E06E9A" w14:textId="0ED422C6" w:rsidR="00307F53" w:rsidRPr="00B35210" w:rsidRDefault="00307F53" w:rsidP="00344F3A">
      <w:pPr>
        <w:rPr>
          <w:rFonts w:asciiTheme="majorHAnsi" w:hAnsiTheme="majorHAnsi"/>
        </w:rPr>
      </w:pPr>
      <w:r w:rsidRPr="00B35210">
        <w:rPr>
          <w:rFonts w:asciiTheme="majorHAnsi" w:hAnsiTheme="majorHAnsi"/>
        </w:rPr>
        <w:t>Through the generous support from VicHealth previously through the Participation in Community Sport and Recreation Project (PICSAR)</w:t>
      </w:r>
      <w:r w:rsidR="00EA5002" w:rsidRPr="00B35210">
        <w:rPr>
          <w:rFonts w:asciiTheme="majorHAnsi" w:hAnsiTheme="majorHAnsi"/>
        </w:rPr>
        <w:t xml:space="preserve"> and now with the State Sporting Association Participation Program (SSAPP), the opportunities available for People with a Disability to participate in basketball has seen rapid growth. The growth in our sport has been significant, providing opportunity through direct (playing, coaching and officiating) and indirect participation (score table, administrating and voluntee</w:t>
      </w:r>
      <w:r w:rsidR="00C17D5B" w:rsidRPr="00B35210">
        <w:rPr>
          <w:rFonts w:asciiTheme="majorHAnsi" w:hAnsiTheme="majorHAnsi"/>
        </w:rPr>
        <w:t>ring for committees and boards) enabling us to be granted Exemplar status by VicHealth in 2010 for our work in this area.</w:t>
      </w:r>
    </w:p>
    <w:p w14:paraId="13FFD780" w14:textId="77777777" w:rsidR="00EA5002" w:rsidRPr="00B35210" w:rsidRDefault="00EA5002" w:rsidP="00344F3A">
      <w:pPr>
        <w:rPr>
          <w:rFonts w:asciiTheme="majorHAnsi" w:hAnsiTheme="majorHAnsi"/>
        </w:rPr>
      </w:pPr>
    </w:p>
    <w:p w14:paraId="58FAFCE6" w14:textId="77777777" w:rsidR="00EA5002" w:rsidRPr="00B35210" w:rsidRDefault="00EA5002" w:rsidP="00344F3A">
      <w:pPr>
        <w:rPr>
          <w:rFonts w:asciiTheme="majorHAnsi" w:hAnsiTheme="majorHAnsi"/>
        </w:rPr>
      </w:pPr>
      <w:r w:rsidRPr="00B35210">
        <w:rPr>
          <w:rFonts w:asciiTheme="majorHAnsi" w:hAnsiTheme="majorHAnsi"/>
        </w:rPr>
        <w:t>Basketball Victoria, remains committed to the basic principle underlying the Disability Discrimination Act 1992 (DDA), that People with a Disability</w:t>
      </w:r>
      <w:r w:rsidR="00203151" w:rsidRPr="00B35210">
        <w:rPr>
          <w:rFonts w:asciiTheme="majorHAnsi" w:hAnsiTheme="majorHAnsi"/>
        </w:rPr>
        <w:t xml:space="preserve"> have the same fundamental rights to access existing and new programs, opportunities and services as the rest of the community. These opportunities also exist within all of Basketball Victoria’s affiliated Associations and clubs in metropolitan, country and regional areas.</w:t>
      </w:r>
    </w:p>
    <w:p w14:paraId="2FC4F49F" w14:textId="77777777" w:rsidR="00203151" w:rsidRPr="00B35210" w:rsidRDefault="00203151" w:rsidP="00344F3A">
      <w:pPr>
        <w:rPr>
          <w:rFonts w:asciiTheme="majorHAnsi" w:hAnsiTheme="majorHAnsi"/>
        </w:rPr>
      </w:pPr>
    </w:p>
    <w:p w14:paraId="31E95546" w14:textId="77777777" w:rsidR="00203151" w:rsidRPr="00B35210" w:rsidRDefault="00203151" w:rsidP="00344F3A">
      <w:pPr>
        <w:rPr>
          <w:rFonts w:asciiTheme="majorHAnsi" w:hAnsiTheme="majorHAnsi"/>
        </w:rPr>
      </w:pPr>
      <w:r w:rsidRPr="00B35210">
        <w:rPr>
          <w:rFonts w:asciiTheme="majorHAnsi" w:hAnsiTheme="majorHAnsi"/>
        </w:rPr>
        <w:t>While Basketball Victoria acknowledges and accepts its obligations under the DDA, the planning and preparation of our Disability Action Plan is more than a response to this obligation. Basketball Victoria is proud that as a sport it is accessible which supports the need for a specific Action Plan – the aim of which is to ensure Victorians with a disability can participate in programs and use services offered by Basketball Victoria and our affiliated Associations now and into the future.</w:t>
      </w:r>
    </w:p>
    <w:p w14:paraId="5F792C47" w14:textId="77777777" w:rsidR="00203151" w:rsidRPr="00B35210" w:rsidRDefault="00203151" w:rsidP="00344F3A">
      <w:pPr>
        <w:rPr>
          <w:rFonts w:asciiTheme="majorHAnsi" w:hAnsiTheme="majorHAnsi"/>
        </w:rPr>
      </w:pPr>
    </w:p>
    <w:p w14:paraId="46A4956E" w14:textId="349D9CFD" w:rsidR="00203151" w:rsidRPr="00B35210" w:rsidRDefault="00203151" w:rsidP="00344F3A">
      <w:pPr>
        <w:rPr>
          <w:rFonts w:asciiTheme="majorHAnsi" w:hAnsiTheme="majorHAnsi"/>
        </w:rPr>
      </w:pPr>
      <w:r w:rsidRPr="00B35210">
        <w:rPr>
          <w:rFonts w:asciiTheme="majorHAnsi" w:hAnsiTheme="majorHAnsi"/>
        </w:rPr>
        <w:t xml:space="preserve">The development of a Disability Action Plan is a key element of the Basketball Victoria Strategic Plan. Our CEO, the Basketball Victoria Board of Directors, Senior Management and all Basketball Victoria staff, endorse this plan. This demonstrates Basketball Victoria’s continuing commitment to providing access </w:t>
      </w:r>
      <w:r w:rsidR="00C17D5B" w:rsidRPr="00B35210">
        <w:rPr>
          <w:rFonts w:asciiTheme="majorHAnsi" w:hAnsiTheme="majorHAnsi"/>
        </w:rPr>
        <w:t>to Victorians with a Disability not only now, but also well into the future.</w:t>
      </w:r>
      <w:r w:rsidRPr="00B35210">
        <w:rPr>
          <w:rFonts w:asciiTheme="majorHAnsi" w:hAnsiTheme="majorHAnsi"/>
        </w:rPr>
        <w:br w:type="page"/>
      </w:r>
    </w:p>
    <w:p w14:paraId="33057D8B" w14:textId="77777777" w:rsidR="00203151" w:rsidRPr="00B35210" w:rsidRDefault="00203151" w:rsidP="00344F3A">
      <w:pPr>
        <w:rPr>
          <w:rFonts w:asciiTheme="majorHAnsi" w:hAnsiTheme="majorHAnsi"/>
          <w:b/>
          <w:sz w:val="28"/>
          <w:szCs w:val="28"/>
        </w:rPr>
      </w:pPr>
      <w:r w:rsidRPr="00B35210">
        <w:rPr>
          <w:rFonts w:asciiTheme="majorHAnsi" w:hAnsiTheme="majorHAnsi"/>
          <w:b/>
          <w:sz w:val="28"/>
          <w:szCs w:val="28"/>
        </w:rPr>
        <w:lastRenderedPageBreak/>
        <w:t>Basketball Victoria as a Snapshot</w:t>
      </w:r>
    </w:p>
    <w:p w14:paraId="74AE1C81" w14:textId="77777777" w:rsidR="00203151" w:rsidRPr="00B35210" w:rsidRDefault="00203151" w:rsidP="00344F3A">
      <w:pPr>
        <w:rPr>
          <w:rFonts w:asciiTheme="majorHAnsi" w:hAnsiTheme="majorHAnsi"/>
        </w:rPr>
      </w:pPr>
    </w:p>
    <w:p w14:paraId="568866FD" w14:textId="77777777" w:rsidR="00203151" w:rsidRPr="00B35210" w:rsidRDefault="00203151" w:rsidP="00344F3A">
      <w:pPr>
        <w:rPr>
          <w:rFonts w:asciiTheme="majorHAnsi" w:hAnsiTheme="majorHAnsi"/>
        </w:rPr>
      </w:pPr>
      <w:r w:rsidRPr="00B35210">
        <w:rPr>
          <w:rFonts w:asciiTheme="majorHAnsi" w:hAnsiTheme="majorHAnsi"/>
        </w:rPr>
        <w:t>Basketball reaches a cross section of the community. It develops livable communities that are welcoming, inclusive and safe and where participatory opportunities are available for People with a Disability, people from Cultural and Linguistically Diverse (CALD) backgrounds and those from Indigenous communities.</w:t>
      </w:r>
    </w:p>
    <w:p w14:paraId="49E3E7ED" w14:textId="77777777" w:rsidR="00203151" w:rsidRPr="00B35210" w:rsidRDefault="00203151" w:rsidP="00344F3A">
      <w:pPr>
        <w:rPr>
          <w:rFonts w:asciiTheme="majorHAnsi" w:hAnsiTheme="majorHAnsi"/>
        </w:rPr>
      </w:pPr>
    </w:p>
    <w:p w14:paraId="47455E24" w14:textId="0B9E898A" w:rsidR="00203151" w:rsidRPr="00B35210" w:rsidRDefault="00203151" w:rsidP="00344F3A">
      <w:pPr>
        <w:rPr>
          <w:rFonts w:asciiTheme="majorHAnsi" w:hAnsiTheme="majorHAnsi"/>
        </w:rPr>
      </w:pPr>
      <w:r w:rsidRPr="00B35210">
        <w:rPr>
          <w:rFonts w:asciiTheme="majorHAnsi" w:hAnsiTheme="majorHAnsi"/>
        </w:rPr>
        <w:t>Basketball is a fantastic</w:t>
      </w:r>
      <w:r w:rsidR="00C17D5B" w:rsidRPr="00B35210">
        <w:rPr>
          <w:rFonts w:asciiTheme="majorHAnsi" w:hAnsiTheme="majorHAnsi"/>
        </w:rPr>
        <w:t xml:space="preserve"> and accessible</w:t>
      </w:r>
      <w:r w:rsidRPr="00B35210">
        <w:rPr>
          <w:rFonts w:asciiTheme="majorHAnsi" w:hAnsiTheme="majorHAnsi"/>
        </w:rPr>
        <w:t xml:space="preserve"> sport as it can be played by anyone at anytime. Basketball can be played on </w:t>
      </w:r>
      <w:r w:rsidR="00C17D5B" w:rsidRPr="00B35210">
        <w:rPr>
          <w:rFonts w:asciiTheme="majorHAnsi" w:hAnsiTheme="majorHAnsi"/>
        </w:rPr>
        <w:t>an indoor court</w:t>
      </w:r>
      <w:r w:rsidRPr="00B35210">
        <w:rPr>
          <w:rFonts w:asciiTheme="majorHAnsi" w:hAnsiTheme="majorHAnsi"/>
        </w:rPr>
        <w:t xml:space="preserve"> or it can be played using a hoop above the garage doorway and men and women and boys and girls can all play basketball. The most important thing about basketball is that people can play it from all ages, abilities, nationalities and religions. The ability to foster interaction is also a key component as it is predominately a team sport but can be played one on one, three on three, competitively or socially.</w:t>
      </w:r>
    </w:p>
    <w:p w14:paraId="4B396C42" w14:textId="77777777" w:rsidR="00203151" w:rsidRPr="00B35210" w:rsidRDefault="00203151" w:rsidP="00344F3A">
      <w:pPr>
        <w:rPr>
          <w:rFonts w:asciiTheme="majorHAnsi" w:hAnsiTheme="majorHAnsi"/>
        </w:rPr>
      </w:pPr>
    </w:p>
    <w:p w14:paraId="74FB105E" w14:textId="6D61823C" w:rsidR="00203151" w:rsidRPr="00B35210" w:rsidRDefault="00787F2B" w:rsidP="00344F3A">
      <w:pPr>
        <w:rPr>
          <w:rFonts w:asciiTheme="majorHAnsi" w:hAnsiTheme="majorHAnsi"/>
        </w:rPr>
      </w:pPr>
      <w:r w:rsidRPr="00B35210">
        <w:rPr>
          <w:rFonts w:asciiTheme="majorHAnsi" w:hAnsiTheme="majorHAnsi"/>
        </w:rPr>
        <w:t>Nationally there are 392</w:t>
      </w:r>
      <w:r w:rsidR="00203151" w:rsidRPr="00B35210">
        <w:rPr>
          <w:rFonts w:asciiTheme="majorHAnsi" w:hAnsiTheme="majorHAnsi"/>
        </w:rPr>
        <w:t xml:space="preserve"> Basketball Associations, with Victoria having 144 affiliated Associations spread across regional (93) and metropolitan (51) areas.</w:t>
      </w:r>
      <w:r w:rsidR="00420825" w:rsidRPr="00B35210">
        <w:rPr>
          <w:rFonts w:asciiTheme="majorHAnsi" w:hAnsiTheme="majorHAnsi"/>
        </w:rPr>
        <w:t xml:space="preserve"> Basketball Victoria is the largest State Basketball Association nationally with 51% of national registered members residing in Victoria. Within Victoria there are approximately 130,000 members annually, with some Associations </w:t>
      </w:r>
      <w:r w:rsidR="00C440F1" w:rsidRPr="00B35210">
        <w:rPr>
          <w:rFonts w:asciiTheme="majorHAnsi" w:hAnsiTheme="majorHAnsi"/>
        </w:rPr>
        <w:t>registering up</w:t>
      </w:r>
      <w:r w:rsidR="00711978" w:rsidRPr="00B35210">
        <w:rPr>
          <w:rFonts w:asciiTheme="majorHAnsi" w:hAnsiTheme="majorHAnsi"/>
        </w:rPr>
        <w:t xml:space="preserve"> to</w:t>
      </w:r>
      <w:r w:rsidR="00C440F1" w:rsidRPr="00B35210">
        <w:rPr>
          <w:rFonts w:asciiTheme="majorHAnsi" w:hAnsiTheme="majorHAnsi"/>
        </w:rPr>
        <w:t xml:space="preserve"> 10,000 members</w:t>
      </w:r>
      <w:r w:rsidR="00711978" w:rsidRPr="00B35210">
        <w:rPr>
          <w:rFonts w:asciiTheme="majorHAnsi" w:hAnsiTheme="majorHAnsi"/>
        </w:rPr>
        <w:t xml:space="preserve"> down </w:t>
      </w:r>
      <w:r w:rsidR="00C440F1" w:rsidRPr="00B35210">
        <w:rPr>
          <w:rFonts w:asciiTheme="majorHAnsi" w:hAnsiTheme="majorHAnsi"/>
        </w:rPr>
        <w:t xml:space="preserve">to those </w:t>
      </w:r>
      <w:r w:rsidR="00711978" w:rsidRPr="00B35210">
        <w:rPr>
          <w:rFonts w:asciiTheme="majorHAnsi" w:hAnsiTheme="majorHAnsi"/>
        </w:rPr>
        <w:t>with</w:t>
      </w:r>
      <w:r w:rsidR="00C440F1" w:rsidRPr="00B35210">
        <w:rPr>
          <w:rFonts w:asciiTheme="majorHAnsi" w:hAnsiTheme="majorHAnsi"/>
        </w:rPr>
        <w:t xml:space="preserve"> less than 100 registrations</w:t>
      </w:r>
      <w:r w:rsidR="00711978" w:rsidRPr="00B35210">
        <w:rPr>
          <w:rFonts w:asciiTheme="majorHAnsi" w:hAnsiTheme="majorHAnsi"/>
        </w:rPr>
        <w:t>:</w:t>
      </w:r>
      <w:r w:rsidR="00C440F1" w:rsidRPr="00B35210">
        <w:rPr>
          <w:rFonts w:asciiTheme="majorHAnsi" w:hAnsiTheme="majorHAnsi"/>
        </w:rPr>
        <w:t xml:space="preserve"> the variance of membership</w:t>
      </w:r>
      <w:r w:rsidR="00711978" w:rsidRPr="00B35210">
        <w:rPr>
          <w:rFonts w:asciiTheme="majorHAnsi" w:hAnsiTheme="majorHAnsi"/>
        </w:rPr>
        <w:t xml:space="preserve"> is</w:t>
      </w:r>
      <w:r w:rsidR="00C440F1" w:rsidRPr="00B35210">
        <w:rPr>
          <w:rFonts w:asciiTheme="majorHAnsi" w:hAnsiTheme="majorHAnsi"/>
        </w:rPr>
        <w:t xml:space="preserve"> usually dependent on how densely populated an area is.</w:t>
      </w:r>
    </w:p>
    <w:p w14:paraId="5EAFD1AB" w14:textId="77777777" w:rsidR="00C440F1" w:rsidRPr="00B35210" w:rsidRDefault="00C440F1" w:rsidP="00344F3A">
      <w:pPr>
        <w:rPr>
          <w:rFonts w:asciiTheme="majorHAnsi" w:hAnsiTheme="majorHAnsi"/>
        </w:rPr>
      </w:pPr>
    </w:p>
    <w:p w14:paraId="1A0B8023" w14:textId="77777777" w:rsidR="00C440F1" w:rsidRPr="00B35210" w:rsidRDefault="00C440F1" w:rsidP="00344F3A">
      <w:pPr>
        <w:rPr>
          <w:rFonts w:asciiTheme="majorHAnsi" w:hAnsiTheme="majorHAnsi"/>
        </w:rPr>
      </w:pPr>
      <w:r w:rsidRPr="00B35210">
        <w:rPr>
          <w:rFonts w:asciiTheme="majorHAnsi" w:hAnsiTheme="majorHAnsi"/>
        </w:rPr>
        <w:t>Through the implementation of the Basketball Victoria Strategic Plan and the importance of Inclusion within the organisation, currently 40 Associations have inclusion embedded into their own Strategic Plan. It is important that inclusion becomes a part of each affiliated Associations organisational culture ensuring that each and every one is focused on providing a safe and welcoming environment. Some Associations that have inclusion as a key objective of their own Strategic Plan have developed their Inclusion or All Abilities programs. With the support of Basketball Victoria it is hoped that these numbers will further increase as more and more Associations provide People with a Disability the chance to participate in the sport of basketball.</w:t>
      </w:r>
    </w:p>
    <w:p w14:paraId="463F9196" w14:textId="77777777" w:rsidR="00C440F1" w:rsidRPr="00B35210" w:rsidRDefault="00C440F1" w:rsidP="00344F3A">
      <w:pPr>
        <w:rPr>
          <w:rFonts w:asciiTheme="majorHAnsi" w:hAnsiTheme="majorHAnsi"/>
        </w:rPr>
      </w:pPr>
    </w:p>
    <w:p w14:paraId="0FC0FD4A" w14:textId="34686DA9" w:rsidR="00F8256B" w:rsidRPr="00B35210" w:rsidRDefault="00C440F1" w:rsidP="00344F3A">
      <w:pPr>
        <w:rPr>
          <w:rFonts w:asciiTheme="majorHAnsi" w:hAnsiTheme="majorHAnsi"/>
        </w:rPr>
      </w:pPr>
      <w:r w:rsidRPr="00B35210">
        <w:rPr>
          <w:rFonts w:asciiTheme="majorHAnsi" w:hAnsiTheme="majorHAnsi"/>
        </w:rPr>
        <w:t>In 2013 there are currently 77 Specialist Schools situated across the state of Victoria with the majority of those schools residing in the Metropolitan area (49) and the remainder located in Regional areas (28). With the work completed through PICSAR and the work currently being undertaken through SSAPP, Bas</w:t>
      </w:r>
      <w:r w:rsidR="003B193C" w:rsidRPr="00B35210">
        <w:rPr>
          <w:rFonts w:asciiTheme="majorHAnsi" w:hAnsiTheme="majorHAnsi"/>
        </w:rPr>
        <w:t>ketball Victoria has supported</w:t>
      </w:r>
      <w:r w:rsidRPr="00B35210">
        <w:rPr>
          <w:rFonts w:asciiTheme="majorHAnsi" w:hAnsiTheme="majorHAnsi"/>
        </w:rPr>
        <w:t xml:space="preserve"> 48 schools with the opportunity to further participate in bask</w:t>
      </w:r>
      <w:r w:rsidR="00C17D5B" w:rsidRPr="00B35210">
        <w:rPr>
          <w:rFonts w:asciiTheme="majorHAnsi" w:hAnsiTheme="majorHAnsi"/>
        </w:rPr>
        <w:t>etball. Whether the participant</w:t>
      </w:r>
      <w:r w:rsidRPr="00B35210">
        <w:rPr>
          <w:rFonts w:asciiTheme="majorHAnsi" w:hAnsiTheme="majorHAnsi"/>
        </w:rPr>
        <w:t xml:space="preserve"> has been through Basketball Victoria programs such as the VicHealth Cup, Junior United Mentoring Program (JUMP) or purely through scheduled basketball clinics, the possibility of basketball reaching further out into the community of </w:t>
      </w:r>
      <w:r w:rsidR="00F8256B" w:rsidRPr="00B35210">
        <w:rPr>
          <w:rFonts w:asciiTheme="majorHAnsi" w:hAnsiTheme="majorHAnsi"/>
        </w:rPr>
        <w:t>Victoria is gradually increasing.</w:t>
      </w:r>
      <w:r w:rsidR="00F8256B" w:rsidRPr="00B35210">
        <w:rPr>
          <w:rFonts w:asciiTheme="majorHAnsi" w:hAnsiTheme="majorHAnsi"/>
        </w:rPr>
        <w:br w:type="page"/>
      </w:r>
    </w:p>
    <w:p w14:paraId="79C1B288" w14:textId="77777777" w:rsidR="00C440F1" w:rsidRPr="00B35210" w:rsidRDefault="00A3791F" w:rsidP="00344F3A">
      <w:pPr>
        <w:rPr>
          <w:rFonts w:asciiTheme="majorHAnsi" w:hAnsiTheme="majorHAnsi"/>
          <w:b/>
          <w:sz w:val="28"/>
          <w:szCs w:val="28"/>
        </w:rPr>
      </w:pPr>
      <w:r w:rsidRPr="00B35210">
        <w:rPr>
          <w:rFonts w:asciiTheme="majorHAnsi" w:hAnsiTheme="majorHAnsi"/>
          <w:b/>
          <w:sz w:val="28"/>
          <w:szCs w:val="28"/>
        </w:rPr>
        <w:lastRenderedPageBreak/>
        <w:t>Definition of Disability</w:t>
      </w:r>
    </w:p>
    <w:p w14:paraId="16EB0385" w14:textId="77777777" w:rsidR="00A3791F" w:rsidRPr="00B35210" w:rsidRDefault="00A3791F" w:rsidP="00344F3A">
      <w:pPr>
        <w:rPr>
          <w:rFonts w:asciiTheme="majorHAnsi" w:hAnsiTheme="majorHAnsi"/>
        </w:rPr>
      </w:pPr>
    </w:p>
    <w:p w14:paraId="50F2BF63" w14:textId="50CE2498" w:rsidR="00A3791F" w:rsidRPr="00B35210" w:rsidRDefault="00A3791F" w:rsidP="00344F3A">
      <w:pPr>
        <w:rPr>
          <w:rFonts w:asciiTheme="majorHAnsi" w:hAnsiTheme="majorHAnsi"/>
        </w:rPr>
      </w:pPr>
      <w:r w:rsidRPr="00B35210">
        <w:rPr>
          <w:rFonts w:asciiTheme="majorHAnsi" w:hAnsiTheme="majorHAnsi"/>
        </w:rPr>
        <w:t>Under the Disability Discrimination Act (DDA) 1992, disability in relation to a person is defined as:</w:t>
      </w:r>
    </w:p>
    <w:p w14:paraId="0BA50A0A" w14:textId="77777777" w:rsidR="00A3791F" w:rsidRPr="00B35210" w:rsidRDefault="00A3791F" w:rsidP="00344F3A">
      <w:pPr>
        <w:rPr>
          <w:rFonts w:asciiTheme="majorHAnsi" w:hAnsiTheme="majorHAnsi"/>
        </w:rPr>
      </w:pPr>
    </w:p>
    <w:p w14:paraId="557EE9A3" w14:textId="77777777" w:rsidR="00A3791F" w:rsidRPr="00B35210" w:rsidRDefault="00A3791F" w:rsidP="00A3791F">
      <w:pPr>
        <w:pStyle w:val="ListParagraph"/>
        <w:numPr>
          <w:ilvl w:val="0"/>
          <w:numId w:val="1"/>
        </w:numPr>
        <w:rPr>
          <w:rFonts w:asciiTheme="majorHAnsi" w:hAnsiTheme="majorHAnsi"/>
        </w:rPr>
      </w:pPr>
      <w:r w:rsidRPr="00B35210">
        <w:rPr>
          <w:rFonts w:asciiTheme="majorHAnsi" w:hAnsiTheme="majorHAnsi"/>
        </w:rPr>
        <w:t>Total or partial loss of the person’s bodily or mental functions; or</w:t>
      </w:r>
    </w:p>
    <w:p w14:paraId="00D6016A" w14:textId="77777777" w:rsidR="00A3791F" w:rsidRPr="00B35210" w:rsidRDefault="00A3791F" w:rsidP="00A3791F">
      <w:pPr>
        <w:pStyle w:val="ListParagraph"/>
        <w:numPr>
          <w:ilvl w:val="0"/>
          <w:numId w:val="1"/>
        </w:numPr>
        <w:rPr>
          <w:rFonts w:asciiTheme="majorHAnsi" w:hAnsiTheme="majorHAnsi"/>
        </w:rPr>
      </w:pPr>
      <w:r w:rsidRPr="00B35210">
        <w:rPr>
          <w:rFonts w:asciiTheme="majorHAnsi" w:hAnsiTheme="majorHAnsi"/>
        </w:rPr>
        <w:t>Total or partial loss of a part of the body; or</w:t>
      </w:r>
    </w:p>
    <w:p w14:paraId="2D00E1E7" w14:textId="77777777" w:rsidR="00A3791F" w:rsidRPr="00B35210" w:rsidRDefault="00A3791F" w:rsidP="00A3791F">
      <w:pPr>
        <w:pStyle w:val="ListParagraph"/>
        <w:numPr>
          <w:ilvl w:val="0"/>
          <w:numId w:val="1"/>
        </w:numPr>
        <w:rPr>
          <w:rFonts w:asciiTheme="majorHAnsi" w:hAnsiTheme="majorHAnsi"/>
        </w:rPr>
      </w:pPr>
      <w:r w:rsidRPr="00B35210">
        <w:rPr>
          <w:rFonts w:asciiTheme="majorHAnsi" w:hAnsiTheme="majorHAnsi"/>
        </w:rPr>
        <w:t>The presence in the body of organisms causing disease or illness; or</w:t>
      </w:r>
    </w:p>
    <w:p w14:paraId="15E71CB6" w14:textId="77777777" w:rsidR="00A3791F" w:rsidRPr="00B35210" w:rsidRDefault="00A3791F" w:rsidP="00A3791F">
      <w:pPr>
        <w:pStyle w:val="ListParagraph"/>
        <w:numPr>
          <w:ilvl w:val="0"/>
          <w:numId w:val="1"/>
        </w:numPr>
        <w:rPr>
          <w:rFonts w:asciiTheme="majorHAnsi" w:hAnsiTheme="majorHAnsi"/>
        </w:rPr>
      </w:pPr>
      <w:r w:rsidRPr="00B35210">
        <w:rPr>
          <w:rFonts w:asciiTheme="majorHAnsi" w:hAnsiTheme="majorHAnsi"/>
        </w:rPr>
        <w:t>The presence in the body of organisms capable of causing disease or illness; or</w:t>
      </w:r>
    </w:p>
    <w:p w14:paraId="5E451D29" w14:textId="77777777" w:rsidR="00A3791F" w:rsidRPr="00B35210" w:rsidRDefault="00A3791F" w:rsidP="00A3791F">
      <w:pPr>
        <w:pStyle w:val="ListParagraph"/>
        <w:numPr>
          <w:ilvl w:val="0"/>
          <w:numId w:val="1"/>
        </w:numPr>
        <w:rPr>
          <w:rFonts w:asciiTheme="majorHAnsi" w:hAnsiTheme="majorHAnsi"/>
        </w:rPr>
      </w:pPr>
      <w:r w:rsidRPr="00B35210">
        <w:rPr>
          <w:rFonts w:asciiTheme="majorHAnsi" w:hAnsiTheme="majorHAnsi"/>
        </w:rPr>
        <w:t>The malfunction, malformation or disfigurement of a part of the persons body; or</w:t>
      </w:r>
    </w:p>
    <w:p w14:paraId="1C7CA871" w14:textId="77777777" w:rsidR="00A3791F" w:rsidRPr="00B35210" w:rsidRDefault="00A3791F" w:rsidP="00A3791F">
      <w:pPr>
        <w:pStyle w:val="ListParagraph"/>
        <w:numPr>
          <w:ilvl w:val="0"/>
          <w:numId w:val="1"/>
        </w:numPr>
        <w:rPr>
          <w:rFonts w:asciiTheme="majorHAnsi" w:hAnsiTheme="majorHAnsi"/>
        </w:rPr>
      </w:pPr>
      <w:r w:rsidRPr="00B35210">
        <w:rPr>
          <w:rFonts w:asciiTheme="majorHAnsi" w:hAnsiTheme="majorHAnsi"/>
        </w:rPr>
        <w:t>A disorder or malfunction that results in the person learning differently from a person without the disorder or malfunction; or</w:t>
      </w:r>
    </w:p>
    <w:p w14:paraId="7556C07A" w14:textId="55530876" w:rsidR="00A3791F" w:rsidRPr="00B35210" w:rsidRDefault="00A3791F" w:rsidP="00A3791F">
      <w:pPr>
        <w:pStyle w:val="ListParagraph"/>
        <w:numPr>
          <w:ilvl w:val="0"/>
          <w:numId w:val="1"/>
        </w:numPr>
        <w:rPr>
          <w:rFonts w:asciiTheme="majorHAnsi" w:hAnsiTheme="majorHAnsi"/>
        </w:rPr>
      </w:pPr>
      <w:r w:rsidRPr="00B35210">
        <w:rPr>
          <w:rFonts w:asciiTheme="majorHAnsi" w:hAnsiTheme="majorHAnsi"/>
        </w:rPr>
        <w:t>A disorder, illness or disease that effects a person</w:t>
      </w:r>
      <w:r w:rsidR="00711978" w:rsidRPr="00B35210">
        <w:rPr>
          <w:rFonts w:asciiTheme="majorHAnsi" w:hAnsiTheme="majorHAnsi"/>
        </w:rPr>
        <w:t>’s</w:t>
      </w:r>
      <w:r w:rsidRPr="00B35210">
        <w:rPr>
          <w:rFonts w:asciiTheme="majorHAnsi" w:hAnsiTheme="majorHAnsi"/>
        </w:rPr>
        <w:t xml:space="preserve"> thought processes, perception of reality, emotions or judgment </w:t>
      </w:r>
      <w:r w:rsidR="00C0612D" w:rsidRPr="00B35210">
        <w:rPr>
          <w:rFonts w:asciiTheme="majorHAnsi" w:hAnsiTheme="majorHAnsi"/>
        </w:rPr>
        <w:t>or that resul</w:t>
      </w:r>
      <w:r w:rsidRPr="00B35210">
        <w:rPr>
          <w:rFonts w:asciiTheme="majorHAnsi" w:hAnsiTheme="majorHAnsi"/>
        </w:rPr>
        <w:t>ts in distributed behaviour</w:t>
      </w:r>
    </w:p>
    <w:p w14:paraId="1C2308D3" w14:textId="77777777" w:rsidR="00C0612D" w:rsidRPr="00B35210" w:rsidRDefault="00C0612D" w:rsidP="00A3791F">
      <w:pPr>
        <w:pStyle w:val="ListParagraph"/>
        <w:numPr>
          <w:ilvl w:val="0"/>
          <w:numId w:val="1"/>
        </w:numPr>
        <w:rPr>
          <w:rFonts w:asciiTheme="majorHAnsi" w:hAnsiTheme="majorHAnsi"/>
        </w:rPr>
      </w:pPr>
      <w:r w:rsidRPr="00B35210">
        <w:rPr>
          <w:rFonts w:asciiTheme="majorHAnsi" w:hAnsiTheme="majorHAnsi"/>
        </w:rPr>
        <w:t>And includes a disability that:</w:t>
      </w:r>
    </w:p>
    <w:p w14:paraId="07164DEA" w14:textId="77777777" w:rsidR="00C0612D" w:rsidRPr="00B35210" w:rsidRDefault="00C0612D" w:rsidP="00C0612D">
      <w:pPr>
        <w:pStyle w:val="ListParagraph"/>
        <w:numPr>
          <w:ilvl w:val="1"/>
          <w:numId w:val="1"/>
        </w:numPr>
        <w:rPr>
          <w:rFonts w:asciiTheme="majorHAnsi" w:hAnsiTheme="majorHAnsi"/>
        </w:rPr>
      </w:pPr>
      <w:r w:rsidRPr="00B35210">
        <w:rPr>
          <w:rFonts w:asciiTheme="majorHAnsi" w:hAnsiTheme="majorHAnsi"/>
        </w:rPr>
        <w:t>Presently exists; or</w:t>
      </w:r>
    </w:p>
    <w:p w14:paraId="7DB7B384" w14:textId="77777777" w:rsidR="00C0612D" w:rsidRPr="00B35210" w:rsidRDefault="00C0612D" w:rsidP="00C0612D">
      <w:pPr>
        <w:pStyle w:val="ListParagraph"/>
        <w:numPr>
          <w:ilvl w:val="1"/>
          <w:numId w:val="1"/>
        </w:numPr>
        <w:rPr>
          <w:rFonts w:asciiTheme="majorHAnsi" w:hAnsiTheme="majorHAnsi"/>
        </w:rPr>
      </w:pPr>
      <w:r w:rsidRPr="00B35210">
        <w:rPr>
          <w:rFonts w:asciiTheme="majorHAnsi" w:hAnsiTheme="majorHAnsi"/>
        </w:rPr>
        <w:t>Previously existed but no longer exists; or</w:t>
      </w:r>
    </w:p>
    <w:p w14:paraId="0B6EC0EC" w14:textId="77777777" w:rsidR="00C0612D" w:rsidRPr="00B35210" w:rsidRDefault="00C0612D" w:rsidP="00C0612D">
      <w:pPr>
        <w:pStyle w:val="ListParagraph"/>
        <w:numPr>
          <w:ilvl w:val="1"/>
          <w:numId w:val="1"/>
        </w:numPr>
        <w:rPr>
          <w:rFonts w:asciiTheme="majorHAnsi" w:hAnsiTheme="majorHAnsi"/>
        </w:rPr>
      </w:pPr>
      <w:r w:rsidRPr="00B35210">
        <w:rPr>
          <w:rFonts w:asciiTheme="majorHAnsi" w:hAnsiTheme="majorHAnsi"/>
        </w:rPr>
        <w:t>May exist in the future (including because of a genetic predisposition to that disability); or</w:t>
      </w:r>
    </w:p>
    <w:p w14:paraId="32EBDBDA" w14:textId="77777777" w:rsidR="00C0612D" w:rsidRPr="00B35210" w:rsidRDefault="00C0612D" w:rsidP="00C0612D">
      <w:pPr>
        <w:pStyle w:val="ListParagraph"/>
        <w:numPr>
          <w:ilvl w:val="1"/>
          <w:numId w:val="1"/>
        </w:numPr>
        <w:rPr>
          <w:rFonts w:asciiTheme="majorHAnsi" w:hAnsiTheme="majorHAnsi"/>
        </w:rPr>
      </w:pPr>
      <w:r w:rsidRPr="00B35210">
        <w:rPr>
          <w:rFonts w:asciiTheme="majorHAnsi" w:hAnsiTheme="majorHAnsi"/>
        </w:rPr>
        <w:t>Is imputed to a person</w:t>
      </w:r>
    </w:p>
    <w:p w14:paraId="1D5E03ED" w14:textId="77777777" w:rsidR="00C0612D" w:rsidRPr="00B35210" w:rsidRDefault="00C0612D" w:rsidP="00C0612D">
      <w:pPr>
        <w:rPr>
          <w:rFonts w:asciiTheme="majorHAnsi" w:hAnsiTheme="majorHAnsi"/>
        </w:rPr>
      </w:pPr>
    </w:p>
    <w:p w14:paraId="3AC96ABF" w14:textId="77777777" w:rsidR="00C0612D" w:rsidRPr="00B35210" w:rsidRDefault="00C0612D" w:rsidP="00C0612D">
      <w:pPr>
        <w:rPr>
          <w:rFonts w:asciiTheme="majorHAnsi" w:hAnsiTheme="majorHAnsi"/>
        </w:rPr>
      </w:pPr>
      <w:r w:rsidRPr="00B35210">
        <w:rPr>
          <w:rFonts w:asciiTheme="majorHAnsi" w:hAnsiTheme="majorHAnsi"/>
        </w:rPr>
        <w:t>To avoid doubt, a disability that is otherwise covered by this includes behaviour that is a symptom or manifestation of the disability.</w:t>
      </w:r>
    </w:p>
    <w:p w14:paraId="5C10FE72" w14:textId="77777777" w:rsidR="00C0612D" w:rsidRPr="00B35210" w:rsidRDefault="00C0612D" w:rsidP="00C0612D">
      <w:pPr>
        <w:rPr>
          <w:rFonts w:asciiTheme="majorHAnsi" w:hAnsiTheme="majorHAnsi"/>
        </w:rPr>
      </w:pPr>
    </w:p>
    <w:p w14:paraId="12FE4C2F" w14:textId="77777777" w:rsidR="00C0612D" w:rsidRPr="00B35210" w:rsidRDefault="00C0612D" w:rsidP="00C0612D">
      <w:pPr>
        <w:rPr>
          <w:rFonts w:asciiTheme="majorHAnsi" w:hAnsiTheme="majorHAnsi"/>
        </w:rPr>
      </w:pPr>
      <w:r w:rsidRPr="00B35210">
        <w:rPr>
          <w:rFonts w:asciiTheme="majorHAnsi" w:hAnsiTheme="majorHAnsi"/>
        </w:rPr>
        <w:t>The definition of disability in the Disability act (2006)</w:t>
      </w:r>
      <w:r w:rsidR="002E3E89" w:rsidRPr="00B35210">
        <w:rPr>
          <w:rFonts w:asciiTheme="majorHAnsi" w:hAnsiTheme="majorHAnsi"/>
        </w:rPr>
        <w:t xml:space="preserve"> is in relation to a person who has a sensory, physical or neurological impairment or acquired brain injury or any combination, which:</w:t>
      </w:r>
    </w:p>
    <w:p w14:paraId="40BD68B6" w14:textId="77777777" w:rsidR="002E3E89" w:rsidRPr="00B35210" w:rsidRDefault="002E3E89" w:rsidP="00C0612D">
      <w:pPr>
        <w:rPr>
          <w:rFonts w:asciiTheme="majorHAnsi" w:hAnsiTheme="majorHAnsi"/>
        </w:rPr>
      </w:pPr>
    </w:p>
    <w:p w14:paraId="3D66EC74" w14:textId="77777777" w:rsidR="002E3E89" w:rsidRPr="00B35210" w:rsidRDefault="002E3E89" w:rsidP="002E3E89">
      <w:pPr>
        <w:pStyle w:val="ListParagraph"/>
        <w:numPr>
          <w:ilvl w:val="0"/>
          <w:numId w:val="1"/>
        </w:numPr>
        <w:rPr>
          <w:rFonts w:asciiTheme="majorHAnsi" w:hAnsiTheme="majorHAnsi"/>
        </w:rPr>
      </w:pPr>
      <w:r w:rsidRPr="00B35210">
        <w:rPr>
          <w:rFonts w:asciiTheme="majorHAnsi" w:hAnsiTheme="majorHAnsi"/>
        </w:rPr>
        <w:t>Is likely to be permanent; or</w:t>
      </w:r>
    </w:p>
    <w:p w14:paraId="3089EBEB" w14:textId="77777777" w:rsidR="002E3E89" w:rsidRPr="00B35210" w:rsidRDefault="002E3E89" w:rsidP="002E3E89">
      <w:pPr>
        <w:pStyle w:val="ListParagraph"/>
        <w:numPr>
          <w:ilvl w:val="0"/>
          <w:numId w:val="1"/>
        </w:numPr>
        <w:rPr>
          <w:rFonts w:asciiTheme="majorHAnsi" w:hAnsiTheme="majorHAnsi"/>
        </w:rPr>
      </w:pPr>
      <w:r w:rsidRPr="00B35210">
        <w:rPr>
          <w:rFonts w:asciiTheme="majorHAnsi" w:hAnsiTheme="majorHAnsi"/>
        </w:rPr>
        <w:t>Causes a substantially reduced capacity in at least one of the areas of self-care, self-management, mobility or communication; or</w:t>
      </w:r>
    </w:p>
    <w:p w14:paraId="362C5EAE" w14:textId="77777777" w:rsidR="002E3E89" w:rsidRPr="00B35210" w:rsidRDefault="002E3E89" w:rsidP="002E3E89">
      <w:pPr>
        <w:pStyle w:val="ListParagraph"/>
        <w:numPr>
          <w:ilvl w:val="0"/>
          <w:numId w:val="1"/>
        </w:numPr>
        <w:rPr>
          <w:rFonts w:asciiTheme="majorHAnsi" w:hAnsiTheme="majorHAnsi"/>
        </w:rPr>
      </w:pPr>
      <w:r w:rsidRPr="00B35210">
        <w:rPr>
          <w:rFonts w:asciiTheme="majorHAnsi" w:hAnsiTheme="majorHAnsi"/>
        </w:rPr>
        <w:t>Requires significant ongoing or long term episodic support; or</w:t>
      </w:r>
    </w:p>
    <w:p w14:paraId="5F38F78D" w14:textId="77777777" w:rsidR="002E3E89" w:rsidRPr="00B35210" w:rsidRDefault="002E3E89" w:rsidP="002E3E89">
      <w:pPr>
        <w:pStyle w:val="ListParagraph"/>
        <w:numPr>
          <w:ilvl w:val="0"/>
          <w:numId w:val="1"/>
        </w:numPr>
        <w:rPr>
          <w:rFonts w:asciiTheme="majorHAnsi" w:hAnsiTheme="majorHAnsi"/>
        </w:rPr>
      </w:pPr>
      <w:r w:rsidRPr="00B35210">
        <w:rPr>
          <w:rFonts w:asciiTheme="majorHAnsi" w:hAnsiTheme="majorHAnsi"/>
        </w:rPr>
        <w:t>Is not related to ageing; or</w:t>
      </w:r>
    </w:p>
    <w:p w14:paraId="277DBADC" w14:textId="77777777" w:rsidR="002E3E89" w:rsidRPr="00B35210" w:rsidRDefault="002E3E89" w:rsidP="002E3E89">
      <w:pPr>
        <w:pStyle w:val="ListParagraph"/>
        <w:numPr>
          <w:ilvl w:val="0"/>
          <w:numId w:val="1"/>
        </w:numPr>
        <w:rPr>
          <w:rFonts w:asciiTheme="majorHAnsi" w:hAnsiTheme="majorHAnsi"/>
        </w:rPr>
      </w:pPr>
      <w:r w:rsidRPr="00B35210">
        <w:rPr>
          <w:rFonts w:asciiTheme="majorHAnsi" w:hAnsiTheme="majorHAnsi"/>
        </w:rPr>
        <w:t>An intellectual disability; or</w:t>
      </w:r>
    </w:p>
    <w:p w14:paraId="1D764D36" w14:textId="77777777" w:rsidR="002E3E89" w:rsidRPr="00B35210" w:rsidRDefault="002E3E89" w:rsidP="002E3E89">
      <w:pPr>
        <w:pStyle w:val="ListParagraph"/>
        <w:numPr>
          <w:ilvl w:val="0"/>
          <w:numId w:val="1"/>
        </w:numPr>
        <w:rPr>
          <w:rFonts w:asciiTheme="majorHAnsi" w:hAnsiTheme="majorHAnsi"/>
        </w:rPr>
      </w:pPr>
      <w:r w:rsidRPr="00B35210">
        <w:rPr>
          <w:rFonts w:asciiTheme="majorHAnsi" w:hAnsiTheme="majorHAnsi"/>
        </w:rPr>
        <w:t>A developmental delay</w:t>
      </w:r>
    </w:p>
    <w:p w14:paraId="5E7CC870" w14:textId="77777777" w:rsidR="002E3E89" w:rsidRPr="00B35210" w:rsidRDefault="002E3E89" w:rsidP="002E3E89">
      <w:pPr>
        <w:rPr>
          <w:rFonts w:asciiTheme="majorHAnsi" w:hAnsiTheme="majorHAnsi"/>
        </w:rPr>
      </w:pPr>
      <w:r w:rsidRPr="00B35210">
        <w:rPr>
          <w:rFonts w:asciiTheme="majorHAnsi" w:hAnsiTheme="majorHAnsi"/>
        </w:rPr>
        <w:br w:type="page"/>
      </w:r>
    </w:p>
    <w:p w14:paraId="742256E3" w14:textId="77777777" w:rsidR="002E3E89" w:rsidRPr="00B35210" w:rsidRDefault="002E3E89" w:rsidP="002E3E89">
      <w:pPr>
        <w:rPr>
          <w:rFonts w:asciiTheme="majorHAnsi" w:hAnsiTheme="majorHAnsi"/>
          <w:b/>
          <w:sz w:val="28"/>
          <w:szCs w:val="28"/>
        </w:rPr>
      </w:pPr>
      <w:r w:rsidRPr="00B35210">
        <w:rPr>
          <w:rFonts w:asciiTheme="majorHAnsi" w:hAnsiTheme="majorHAnsi"/>
          <w:b/>
          <w:sz w:val="28"/>
          <w:szCs w:val="28"/>
        </w:rPr>
        <w:t>Legislative Framework</w:t>
      </w:r>
    </w:p>
    <w:p w14:paraId="646C3960" w14:textId="77777777" w:rsidR="002E3E89" w:rsidRPr="00B35210" w:rsidRDefault="002E3E89" w:rsidP="002E3E89">
      <w:pPr>
        <w:rPr>
          <w:rFonts w:asciiTheme="majorHAnsi" w:hAnsiTheme="majorHAnsi"/>
        </w:rPr>
      </w:pPr>
    </w:p>
    <w:p w14:paraId="26E1FBE8" w14:textId="77777777" w:rsidR="002E3E89" w:rsidRPr="00B35210" w:rsidRDefault="002E3E89" w:rsidP="002E3E89">
      <w:pPr>
        <w:rPr>
          <w:rFonts w:asciiTheme="majorHAnsi" w:hAnsiTheme="majorHAnsi"/>
          <w:b/>
        </w:rPr>
      </w:pPr>
      <w:r w:rsidRPr="00B35210">
        <w:rPr>
          <w:rFonts w:asciiTheme="majorHAnsi" w:hAnsiTheme="majorHAnsi"/>
          <w:b/>
        </w:rPr>
        <w:t>The United Nations Convention of the Right of Persons with Disabilities</w:t>
      </w:r>
    </w:p>
    <w:p w14:paraId="4689B990" w14:textId="77777777" w:rsidR="002E3E89" w:rsidRPr="00B35210" w:rsidRDefault="002E3E89" w:rsidP="002E3E89">
      <w:pPr>
        <w:rPr>
          <w:rFonts w:asciiTheme="majorHAnsi" w:hAnsiTheme="majorHAnsi"/>
        </w:rPr>
      </w:pPr>
    </w:p>
    <w:p w14:paraId="2CA0B1B0" w14:textId="77777777" w:rsidR="002E3E89" w:rsidRPr="00B35210" w:rsidRDefault="002E3E89" w:rsidP="002E3E89">
      <w:pPr>
        <w:rPr>
          <w:rFonts w:asciiTheme="majorHAnsi" w:hAnsiTheme="majorHAnsi"/>
        </w:rPr>
      </w:pPr>
      <w:r w:rsidRPr="00B35210">
        <w:rPr>
          <w:rFonts w:asciiTheme="majorHAnsi" w:hAnsiTheme="majorHAnsi"/>
        </w:rPr>
        <w:t xml:space="preserve">The purpose of the Convention is to promote, protect and ensure the full and equal enjoyment of all human rights and fundamental freedoms for all people with a disability, and to promote </w:t>
      </w:r>
      <w:r w:rsidR="00B07DCE" w:rsidRPr="00B35210">
        <w:rPr>
          <w:rFonts w:asciiTheme="majorHAnsi" w:hAnsiTheme="majorHAnsi"/>
        </w:rPr>
        <w:t>respect for their inherent dignity</w:t>
      </w:r>
      <w:r w:rsidR="004A3F9D" w:rsidRPr="00B35210">
        <w:rPr>
          <w:rFonts w:asciiTheme="majorHAnsi" w:hAnsiTheme="majorHAnsi"/>
        </w:rPr>
        <w:t>.</w:t>
      </w:r>
    </w:p>
    <w:p w14:paraId="2BCD87C1" w14:textId="77777777" w:rsidR="004A3F9D" w:rsidRPr="00B35210" w:rsidRDefault="004A3F9D" w:rsidP="002E3E89">
      <w:pPr>
        <w:rPr>
          <w:rFonts w:asciiTheme="majorHAnsi" w:hAnsiTheme="majorHAnsi"/>
        </w:rPr>
      </w:pPr>
    </w:p>
    <w:p w14:paraId="06DDB04A" w14:textId="334887B7" w:rsidR="004A3F9D" w:rsidRPr="00B35210" w:rsidRDefault="004A3F9D" w:rsidP="002E3E89">
      <w:pPr>
        <w:rPr>
          <w:rFonts w:asciiTheme="majorHAnsi" w:hAnsiTheme="majorHAnsi"/>
          <w:b/>
        </w:rPr>
      </w:pPr>
      <w:r w:rsidRPr="00B35210">
        <w:rPr>
          <w:rFonts w:asciiTheme="majorHAnsi" w:hAnsiTheme="majorHAnsi"/>
          <w:b/>
        </w:rPr>
        <w:t>Disability Discrimination Act 1992</w:t>
      </w:r>
      <w:r w:rsidR="00BA5EF5">
        <w:rPr>
          <w:rFonts w:asciiTheme="majorHAnsi" w:hAnsiTheme="majorHAnsi"/>
          <w:b/>
        </w:rPr>
        <w:t>/Disability Amendment Act 2012</w:t>
      </w:r>
    </w:p>
    <w:p w14:paraId="01C0AAB4" w14:textId="77777777" w:rsidR="004A3F9D" w:rsidRPr="00B35210" w:rsidRDefault="004A3F9D" w:rsidP="002E3E89">
      <w:pPr>
        <w:rPr>
          <w:rFonts w:asciiTheme="majorHAnsi" w:hAnsiTheme="majorHAnsi"/>
        </w:rPr>
      </w:pPr>
    </w:p>
    <w:p w14:paraId="5761681F" w14:textId="77777777" w:rsidR="004A3F9D" w:rsidRPr="00B35210" w:rsidRDefault="004A3F9D" w:rsidP="002E3E89">
      <w:pPr>
        <w:rPr>
          <w:rFonts w:asciiTheme="majorHAnsi" w:hAnsiTheme="majorHAnsi"/>
        </w:rPr>
      </w:pPr>
      <w:r w:rsidRPr="00B35210">
        <w:rPr>
          <w:rFonts w:asciiTheme="majorHAnsi" w:hAnsiTheme="majorHAnsi"/>
        </w:rPr>
        <w:t>The DDA (1992) is a Commonwealth law, which makes it illegal to directly or indirectly discriminate against a person with a disability and against a person associated with a person with a disability.</w:t>
      </w:r>
    </w:p>
    <w:p w14:paraId="4EE457F6" w14:textId="77777777" w:rsidR="004A3F9D" w:rsidRPr="00B35210" w:rsidRDefault="004A3F9D" w:rsidP="002E3E89">
      <w:pPr>
        <w:rPr>
          <w:rFonts w:asciiTheme="majorHAnsi" w:hAnsiTheme="majorHAnsi"/>
        </w:rPr>
      </w:pPr>
    </w:p>
    <w:p w14:paraId="290F5C06" w14:textId="77777777" w:rsidR="004A3F9D" w:rsidRPr="00B35210" w:rsidRDefault="004A3F9D" w:rsidP="002E3E89">
      <w:pPr>
        <w:rPr>
          <w:rFonts w:asciiTheme="majorHAnsi" w:hAnsiTheme="majorHAnsi"/>
        </w:rPr>
      </w:pPr>
      <w:r w:rsidRPr="00B35210">
        <w:rPr>
          <w:rFonts w:asciiTheme="majorHAnsi" w:hAnsiTheme="majorHAnsi"/>
        </w:rPr>
        <w:t>The objectives of the Act are to:</w:t>
      </w:r>
    </w:p>
    <w:p w14:paraId="4D4A1BFC" w14:textId="77777777" w:rsidR="004A3F9D" w:rsidRPr="00B35210" w:rsidRDefault="004A3F9D" w:rsidP="002E3E89">
      <w:pPr>
        <w:rPr>
          <w:rFonts w:asciiTheme="majorHAnsi" w:hAnsiTheme="majorHAnsi"/>
        </w:rPr>
      </w:pPr>
    </w:p>
    <w:p w14:paraId="2F20692A" w14:textId="77777777" w:rsidR="004A3F9D" w:rsidRPr="00B35210" w:rsidRDefault="004A3F9D" w:rsidP="004A3F9D">
      <w:pPr>
        <w:pStyle w:val="ListParagraph"/>
        <w:numPr>
          <w:ilvl w:val="0"/>
          <w:numId w:val="1"/>
        </w:numPr>
        <w:rPr>
          <w:rFonts w:asciiTheme="majorHAnsi" w:hAnsiTheme="majorHAnsi"/>
        </w:rPr>
      </w:pPr>
      <w:r w:rsidRPr="00B35210">
        <w:rPr>
          <w:rFonts w:asciiTheme="majorHAnsi" w:hAnsiTheme="majorHAnsi"/>
        </w:rPr>
        <w:t>Eliminate, as far as possible, discrimination against persons on the ground of the disability in the areas of work, accommodation, education, access to premises, clubs and sport, the provision of goods, facilities, services, land; existing laws; and the administration of Commonwealth laws and programs;</w:t>
      </w:r>
    </w:p>
    <w:p w14:paraId="096F4934" w14:textId="6D788130" w:rsidR="004A3F9D" w:rsidRPr="00B35210" w:rsidRDefault="004A3F9D" w:rsidP="004A3F9D">
      <w:pPr>
        <w:pStyle w:val="ListParagraph"/>
        <w:numPr>
          <w:ilvl w:val="0"/>
          <w:numId w:val="1"/>
        </w:numPr>
        <w:rPr>
          <w:rFonts w:asciiTheme="majorHAnsi" w:hAnsiTheme="majorHAnsi"/>
        </w:rPr>
      </w:pPr>
      <w:r w:rsidRPr="00B35210">
        <w:rPr>
          <w:rFonts w:asciiTheme="majorHAnsi" w:hAnsiTheme="majorHAnsi"/>
        </w:rPr>
        <w:t xml:space="preserve">Ensure, as far </w:t>
      </w:r>
      <w:r w:rsidR="00711978" w:rsidRPr="00B35210">
        <w:rPr>
          <w:rFonts w:asciiTheme="majorHAnsi" w:hAnsiTheme="majorHAnsi"/>
        </w:rPr>
        <w:t>a</w:t>
      </w:r>
      <w:r w:rsidRPr="00B35210">
        <w:rPr>
          <w:rFonts w:asciiTheme="majorHAnsi" w:hAnsiTheme="majorHAnsi"/>
        </w:rPr>
        <w:t>s practicable, that persons with disabilities have the same rights to equality before the law as the rest of the community</w:t>
      </w:r>
    </w:p>
    <w:p w14:paraId="0D57F44F" w14:textId="77777777" w:rsidR="004A3F9D" w:rsidRPr="00B35210" w:rsidRDefault="004A3F9D" w:rsidP="004A3F9D">
      <w:pPr>
        <w:pStyle w:val="ListParagraph"/>
        <w:numPr>
          <w:ilvl w:val="0"/>
          <w:numId w:val="1"/>
        </w:numPr>
        <w:rPr>
          <w:rFonts w:asciiTheme="majorHAnsi" w:hAnsiTheme="majorHAnsi"/>
        </w:rPr>
      </w:pPr>
      <w:r w:rsidRPr="00B35210">
        <w:rPr>
          <w:rFonts w:asciiTheme="majorHAnsi" w:hAnsiTheme="majorHAnsi"/>
        </w:rPr>
        <w:t>Promote recognition and acceptance within the community of the principle that persons with disabilities have the same fundamental rights as the rest of the community.</w:t>
      </w:r>
    </w:p>
    <w:p w14:paraId="024438D2" w14:textId="77777777" w:rsidR="004A3F9D" w:rsidRPr="00B35210" w:rsidRDefault="004A3F9D" w:rsidP="004A3F9D">
      <w:pPr>
        <w:rPr>
          <w:rFonts w:asciiTheme="majorHAnsi" w:hAnsiTheme="majorHAnsi"/>
        </w:rPr>
      </w:pPr>
    </w:p>
    <w:p w14:paraId="0E4473A9" w14:textId="77777777" w:rsidR="004A3F9D" w:rsidRPr="00B35210" w:rsidRDefault="004A3F9D" w:rsidP="004A3F9D">
      <w:pPr>
        <w:rPr>
          <w:rFonts w:asciiTheme="majorHAnsi" w:hAnsiTheme="majorHAnsi"/>
        </w:rPr>
      </w:pPr>
      <w:r w:rsidRPr="00B35210">
        <w:rPr>
          <w:rFonts w:asciiTheme="majorHAnsi" w:hAnsiTheme="majorHAnsi"/>
        </w:rPr>
        <w:t>Discrimination is defined as treating people</w:t>
      </w:r>
      <w:r w:rsidR="00F972A9" w:rsidRPr="00B35210">
        <w:rPr>
          <w:rFonts w:asciiTheme="majorHAnsi" w:hAnsiTheme="majorHAnsi"/>
        </w:rPr>
        <w:t xml:space="preserve"> with a disability less favourably than people without the disability would be treated under the same circumstances.</w:t>
      </w:r>
    </w:p>
    <w:p w14:paraId="7315C3AE" w14:textId="77777777" w:rsidR="00F972A9" w:rsidRPr="00B35210" w:rsidRDefault="00F972A9" w:rsidP="004A3F9D">
      <w:pPr>
        <w:rPr>
          <w:rFonts w:asciiTheme="majorHAnsi" w:hAnsiTheme="majorHAnsi"/>
        </w:rPr>
      </w:pPr>
    </w:p>
    <w:p w14:paraId="2500DE47" w14:textId="77777777" w:rsidR="00F972A9" w:rsidRPr="00B35210" w:rsidRDefault="00F972A9" w:rsidP="004A3F9D">
      <w:pPr>
        <w:rPr>
          <w:rFonts w:asciiTheme="majorHAnsi" w:hAnsiTheme="majorHAnsi"/>
        </w:rPr>
      </w:pPr>
      <w:r w:rsidRPr="00B35210">
        <w:rPr>
          <w:rFonts w:asciiTheme="majorHAnsi" w:hAnsiTheme="majorHAnsi"/>
        </w:rPr>
        <w:t>Discrimination also exists where a condition or requirement is imposed, which may be the same for everyone, but which unfairly excludes or disadvantages people with a disability.</w:t>
      </w:r>
    </w:p>
    <w:p w14:paraId="2D5C0B35" w14:textId="77777777" w:rsidR="00F972A9" w:rsidRPr="00B35210" w:rsidRDefault="00F972A9" w:rsidP="004A3F9D">
      <w:pPr>
        <w:rPr>
          <w:rFonts w:asciiTheme="majorHAnsi" w:hAnsiTheme="majorHAnsi"/>
        </w:rPr>
      </w:pPr>
    </w:p>
    <w:p w14:paraId="3F26B9AF" w14:textId="77777777" w:rsidR="00F972A9" w:rsidRPr="00B35210" w:rsidRDefault="00F972A9" w:rsidP="004A3F9D">
      <w:pPr>
        <w:rPr>
          <w:rFonts w:asciiTheme="majorHAnsi" w:hAnsiTheme="majorHAnsi"/>
        </w:rPr>
      </w:pPr>
    </w:p>
    <w:p w14:paraId="4BAE48B6" w14:textId="77777777" w:rsidR="00F972A9" w:rsidRPr="00B35210" w:rsidRDefault="00F972A9" w:rsidP="004A3F9D">
      <w:pPr>
        <w:rPr>
          <w:rFonts w:asciiTheme="majorHAnsi" w:hAnsiTheme="majorHAnsi"/>
          <w:b/>
        </w:rPr>
      </w:pPr>
      <w:r w:rsidRPr="00B35210">
        <w:rPr>
          <w:rFonts w:asciiTheme="majorHAnsi" w:hAnsiTheme="majorHAnsi"/>
          <w:b/>
        </w:rPr>
        <w:t>National Disability Strategy</w:t>
      </w:r>
    </w:p>
    <w:p w14:paraId="78285BA9" w14:textId="77777777" w:rsidR="00F972A9" w:rsidRPr="00B35210" w:rsidRDefault="00F972A9" w:rsidP="004A3F9D">
      <w:pPr>
        <w:rPr>
          <w:rFonts w:asciiTheme="majorHAnsi" w:hAnsiTheme="majorHAnsi"/>
        </w:rPr>
      </w:pPr>
    </w:p>
    <w:p w14:paraId="3F5151AA" w14:textId="77777777" w:rsidR="00F972A9" w:rsidRPr="00B35210" w:rsidRDefault="00F972A9" w:rsidP="004A3F9D">
      <w:pPr>
        <w:rPr>
          <w:rFonts w:asciiTheme="majorHAnsi" w:hAnsiTheme="majorHAnsi"/>
        </w:rPr>
      </w:pPr>
      <w:r w:rsidRPr="00B35210">
        <w:rPr>
          <w:rFonts w:asciiTheme="majorHAnsi" w:hAnsiTheme="majorHAnsi"/>
        </w:rPr>
        <w:t>The federal, state and territory and local governments have developed this Strategy under the auspices of the Council of Australia Governments. The shared vision of the National Disability Strategy is for an inclusive Australian society that enables people with a disability to be given the same opportunities and have the ability to reach their potential as equal citizens.</w:t>
      </w:r>
      <w:r w:rsidRPr="00B35210">
        <w:rPr>
          <w:rFonts w:asciiTheme="majorHAnsi" w:hAnsiTheme="majorHAnsi"/>
        </w:rPr>
        <w:br w:type="page"/>
      </w:r>
    </w:p>
    <w:p w14:paraId="2DB6B68F" w14:textId="77777777" w:rsidR="00F972A9" w:rsidRPr="00B35210" w:rsidRDefault="00F972A9" w:rsidP="004A3F9D">
      <w:pPr>
        <w:rPr>
          <w:rFonts w:asciiTheme="majorHAnsi" w:hAnsiTheme="majorHAnsi"/>
          <w:b/>
        </w:rPr>
      </w:pPr>
      <w:r w:rsidRPr="00B35210">
        <w:rPr>
          <w:rFonts w:asciiTheme="majorHAnsi" w:hAnsiTheme="majorHAnsi"/>
          <w:b/>
        </w:rPr>
        <w:t>The Victorian Charter for Human Rights Act 2006</w:t>
      </w:r>
    </w:p>
    <w:p w14:paraId="55865095" w14:textId="77777777" w:rsidR="00F972A9" w:rsidRPr="00B35210" w:rsidRDefault="00F972A9" w:rsidP="004A3F9D">
      <w:pPr>
        <w:rPr>
          <w:rFonts w:asciiTheme="majorHAnsi" w:hAnsiTheme="majorHAnsi"/>
        </w:rPr>
      </w:pPr>
    </w:p>
    <w:p w14:paraId="1CCE4CA8" w14:textId="77777777" w:rsidR="00F972A9" w:rsidRPr="00B35210" w:rsidRDefault="00DE0755" w:rsidP="004A3F9D">
      <w:pPr>
        <w:rPr>
          <w:rFonts w:asciiTheme="majorHAnsi" w:hAnsiTheme="majorHAnsi"/>
        </w:rPr>
      </w:pPr>
      <w:r w:rsidRPr="00B35210">
        <w:rPr>
          <w:rFonts w:asciiTheme="majorHAnsi" w:hAnsiTheme="majorHAnsi"/>
        </w:rPr>
        <w:t>Victoria is the first Australian State to enact formal protection of human rights by introducing the charter. It ensures that the human rights are valued and protected with Government and the community.</w:t>
      </w:r>
    </w:p>
    <w:p w14:paraId="315F8B6B" w14:textId="77777777" w:rsidR="00DE0755" w:rsidRPr="00B35210" w:rsidRDefault="00DE0755" w:rsidP="004A3F9D">
      <w:pPr>
        <w:rPr>
          <w:rFonts w:asciiTheme="majorHAnsi" w:hAnsiTheme="majorHAnsi"/>
        </w:rPr>
      </w:pPr>
    </w:p>
    <w:p w14:paraId="39745F2A" w14:textId="430104F9" w:rsidR="00DE0755" w:rsidRPr="00B35210" w:rsidRDefault="00DE0755" w:rsidP="004A3F9D">
      <w:pPr>
        <w:rPr>
          <w:rFonts w:asciiTheme="majorHAnsi" w:hAnsiTheme="majorHAnsi"/>
        </w:rPr>
      </w:pPr>
      <w:r w:rsidRPr="00B35210">
        <w:rPr>
          <w:rFonts w:asciiTheme="majorHAnsi" w:hAnsiTheme="majorHAnsi"/>
        </w:rPr>
        <w:t>It is also based on the idea that all arms of Government should contribute to the protection and promotion of human right</w:t>
      </w:r>
      <w:r w:rsidR="00711978" w:rsidRPr="00B35210">
        <w:rPr>
          <w:rFonts w:asciiTheme="majorHAnsi" w:hAnsiTheme="majorHAnsi"/>
        </w:rPr>
        <w:t>s</w:t>
      </w:r>
      <w:r w:rsidRPr="00B35210">
        <w:rPr>
          <w:rFonts w:asciiTheme="majorHAnsi" w:hAnsiTheme="majorHAnsi"/>
        </w:rPr>
        <w:t xml:space="preserve"> in Victoria.</w:t>
      </w:r>
    </w:p>
    <w:p w14:paraId="40739930" w14:textId="77777777" w:rsidR="00DE0755" w:rsidRPr="00B35210" w:rsidRDefault="00DE0755" w:rsidP="004A3F9D">
      <w:pPr>
        <w:rPr>
          <w:rFonts w:asciiTheme="majorHAnsi" w:hAnsiTheme="majorHAnsi"/>
        </w:rPr>
      </w:pPr>
    </w:p>
    <w:p w14:paraId="2DC8927E" w14:textId="77777777" w:rsidR="00DE0755" w:rsidRPr="00B35210" w:rsidRDefault="00DE0755" w:rsidP="004A3F9D">
      <w:pPr>
        <w:rPr>
          <w:rFonts w:asciiTheme="majorHAnsi" w:hAnsiTheme="majorHAnsi"/>
          <w:b/>
        </w:rPr>
      </w:pPr>
      <w:r w:rsidRPr="00B35210">
        <w:rPr>
          <w:rFonts w:asciiTheme="majorHAnsi" w:hAnsiTheme="majorHAnsi"/>
          <w:b/>
        </w:rPr>
        <w:t>Victorian Disability Act 2006</w:t>
      </w:r>
    </w:p>
    <w:p w14:paraId="02A8AD44" w14:textId="77777777" w:rsidR="00DE0755" w:rsidRPr="00B35210" w:rsidRDefault="00DE0755" w:rsidP="004A3F9D">
      <w:pPr>
        <w:rPr>
          <w:rFonts w:asciiTheme="majorHAnsi" w:hAnsiTheme="majorHAnsi"/>
        </w:rPr>
      </w:pPr>
    </w:p>
    <w:p w14:paraId="1C0BB3BE" w14:textId="77777777" w:rsidR="00DE0755" w:rsidRPr="00B35210" w:rsidRDefault="00DE0755" w:rsidP="004A3F9D">
      <w:pPr>
        <w:rPr>
          <w:rFonts w:asciiTheme="majorHAnsi" w:hAnsiTheme="majorHAnsi"/>
        </w:rPr>
      </w:pPr>
      <w:r w:rsidRPr="00B35210">
        <w:rPr>
          <w:rFonts w:asciiTheme="majorHAnsi" w:hAnsiTheme="majorHAnsi"/>
        </w:rPr>
        <w:t>The Victorian Disability Act is providing a framework for government and communities to enable those people with a disability to strongly participate and be given the opportunity to freely interact with the activities of the community. With guiding principles of human rights and citizenship it reaffirms and strengthens the rights and responsibilities of people with a disability and signifies that this requires support across government and within communities.</w:t>
      </w:r>
    </w:p>
    <w:p w14:paraId="07FB2FAF" w14:textId="77777777" w:rsidR="00DE0755" w:rsidRPr="00B35210" w:rsidRDefault="00DE0755" w:rsidP="004A3F9D">
      <w:pPr>
        <w:rPr>
          <w:rFonts w:asciiTheme="majorHAnsi" w:hAnsiTheme="majorHAnsi"/>
        </w:rPr>
      </w:pPr>
    </w:p>
    <w:p w14:paraId="4A6104C5" w14:textId="77777777" w:rsidR="00DE0755" w:rsidRPr="00B35210" w:rsidRDefault="00DE0755" w:rsidP="004A3F9D">
      <w:pPr>
        <w:rPr>
          <w:rFonts w:asciiTheme="majorHAnsi" w:hAnsiTheme="majorHAnsi"/>
        </w:rPr>
      </w:pPr>
      <w:r w:rsidRPr="00B35210">
        <w:rPr>
          <w:rFonts w:asciiTheme="majorHAnsi" w:hAnsiTheme="majorHAnsi"/>
        </w:rPr>
        <w:t>It states that a public sector must ensure that its Disability Action Plan is consistent with Section 38, which states that a plan is prepared for the purpose of:</w:t>
      </w:r>
    </w:p>
    <w:p w14:paraId="0700DC40" w14:textId="77777777" w:rsidR="00DE0755" w:rsidRPr="00B35210" w:rsidRDefault="00DE0755" w:rsidP="004A3F9D">
      <w:pPr>
        <w:rPr>
          <w:rFonts w:asciiTheme="majorHAnsi" w:hAnsiTheme="majorHAnsi"/>
        </w:rPr>
      </w:pPr>
    </w:p>
    <w:p w14:paraId="470E3F31" w14:textId="77777777" w:rsidR="00DE0755" w:rsidRPr="00B35210" w:rsidRDefault="00DE0755" w:rsidP="00DE0755">
      <w:pPr>
        <w:pStyle w:val="ListParagraph"/>
        <w:numPr>
          <w:ilvl w:val="0"/>
          <w:numId w:val="1"/>
        </w:numPr>
        <w:rPr>
          <w:rFonts w:asciiTheme="majorHAnsi" w:hAnsiTheme="majorHAnsi"/>
        </w:rPr>
      </w:pPr>
      <w:r w:rsidRPr="00B35210">
        <w:rPr>
          <w:rFonts w:asciiTheme="majorHAnsi" w:hAnsiTheme="majorHAnsi"/>
        </w:rPr>
        <w:t>Reducing barriers to persons with a disability accessing goods, services and facilities;</w:t>
      </w:r>
    </w:p>
    <w:p w14:paraId="089B20A2" w14:textId="77777777" w:rsidR="00DE0755" w:rsidRPr="00B35210" w:rsidRDefault="00DE0755" w:rsidP="00DE0755">
      <w:pPr>
        <w:pStyle w:val="ListParagraph"/>
        <w:numPr>
          <w:ilvl w:val="0"/>
          <w:numId w:val="1"/>
        </w:numPr>
        <w:rPr>
          <w:rFonts w:asciiTheme="majorHAnsi" w:hAnsiTheme="majorHAnsi"/>
        </w:rPr>
      </w:pPr>
      <w:r w:rsidRPr="00B35210">
        <w:rPr>
          <w:rFonts w:asciiTheme="majorHAnsi" w:hAnsiTheme="majorHAnsi"/>
        </w:rPr>
        <w:t>Reducing barriers to persons with a disability obtaining and maintaining employment</w:t>
      </w:r>
    </w:p>
    <w:p w14:paraId="423F948F" w14:textId="77777777" w:rsidR="00DE0755" w:rsidRPr="00B35210" w:rsidRDefault="00DE0755" w:rsidP="00DE0755">
      <w:pPr>
        <w:pStyle w:val="ListParagraph"/>
        <w:numPr>
          <w:ilvl w:val="0"/>
          <w:numId w:val="1"/>
        </w:numPr>
        <w:rPr>
          <w:rFonts w:asciiTheme="majorHAnsi" w:hAnsiTheme="majorHAnsi"/>
        </w:rPr>
      </w:pPr>
      <w:r w:rsidRPr="00B35210">
        <w:rPr>
          <w:rFonts w:asciiTheme="majorHAnsi" w:hAnsiTheme="majorHAnsi"/>
        </w:rPr>
        <w:t>Promoting inclusion and participation in the community of persons with a disability;</w:t>
      </w:r>
    </w:p>
    <w:p w14:paraId="1C330426" w14:textId="77777777" w:rsidR="00DE0755" w:rsidRPr="00B35210" w:rsidRDefault="00DE0755" w:rsidP="00DE0755">
      <w:pPr>
        <w:pStyle w:val="ListParagraph"/>
        <w:numPr>
          <w:ilvl w:val="0"/>
          <w:numId w:val="1"/>
        </w:numPr>
        <w:rPr>
          <w:rFonts w:asciiTheme="majorHAnsi" w:hAnsiTheme="majorHAnsi"/>
        </w:rPr>
      </w:pPr>
      <w:r w:rsidRPr="00B35210">
        <w:rPr>
          <w:rFonts w:asciiTheme="majorHAnsi" w:hAnsiTheme="majorHAnsi"/>
        </w:rPr>
        <w:t>Achieving tangible changes in attitudes and practices which discriminate against persons with a disability.</w:t>
      </w:r>
    </w:p>
    <w:p w14:paraId="6C32E33E" w14:textId="77777777" w:rsidR="00DE0755" w:rsidRPr="00B35210" w:rsidRDefault="00DE0755" w:rsidP="00DE0755">
      <w:pPr>
        <w:rPr>
          <w:rFonts w:asciiTheme="majorHAnsi" w:hAnsiTheme="majorHAnsi"/>
        </w:rPr>
      </w:pPr>
    </w:p>
    <w:p w14:paraId="7744BFA0" w14:textId="77777777" w:rsidR="00DE0755" w:rsidRPr="00B35210" w:rsidRDefault="00DE0755" w:rsidP="00DE0755">
      <w:pPr>
        <w:rPr>
          <w:rFonts w:asciiTheme="majorHAnsi" w:hAnsiTheme="majorHAnsi"/>
          <w:b/>
        </w:rPr>
      </w:pPr>
      <w:r w:rsidRPr="00B35210">
        <w:rPr>
          <w:rFonts w:asciiTheme="majorHAnsi" w:hAnsiTheme="majorHAnsi"/>
          <w:b/>
        </w:rPr>
        <w:t>Victorian Equal Opportunity Act 2010</w:t>
      </w:r>
    </w:p>
    <w:p w14:paraId="237851F1" w14:textId="77777777" w:rsidR="00DB3F4A" w:rsidRPr="00B35210" w:rsidRDefault="00DB3F4A" w:rsidP="00DE0755">
      <w:pPr>
        <w:rPr>
          <w:rFonts w:asciiTheme="majorHAnsi" w:hAnsiTheme="majorHAnsi"/>
        </w:rPr>
      </w:pPr>
    </w:p>
    <w:p w14:paraId="59EC44EB" w14:textId="77777777" w:rsidR="00DB3F4A" w:rsidRPr="00B35210" w:rsidRDefault="00DB3F4A" w:rsidP="00DE0755">
      <w:pPr>
        <w:rPr>
          <w:rFonts w:asciiTheme="majorHAnsi" w:hAnsiTheme="majorHAnsi"/>
        </w:rPr>
      </w:pPr>
      <w:r w:rsidRPr="00B35210">
        <w:rPr>
          <w:rFonts w:asciiTheme="majorHAnsi" w:hAnsiTheme="majorHAnsi"/>
        </w:rPr>
        <w:t>The Victorian Equal Opportunity Act 2010 promotes everyone’s right to equality of opportunity. The Act makes discrimination based on a range of attributes against the law, including disability (referred to as ‘impairment’)</w:t>
      </w:r>
    </w:p>
    <w:p w14:paraId="37F15743" w14:textId="77777777" w:rsidR="00CF3659" w:rsidRPr="00B35210" w:rsidRDefault="00CF3659" w:rsidP="00DE0755">
      <w:pPr>
        <w:rPr>
          <w:rFonts w:asciiTheme="majorHAnsi" w:hAnsiTheme="majorHAnsi"/>
        </w:rPr>
      </w:pPr>
    </w:p>
    <w:p w14:paraId="59B53ECD" w14:textId="77777777" w:rsidR="00CF3659" w:rsidRPr="00B35210" w:rsidRDefault="00CF3659" w:rsidP="00DE0755">
      <w:pPr>
        <w:rPr>
          <w:rFonts w:asciiTheme="majorHAnsi" w:hAnsiTheme="majorHAnsi"/>
        </w:rPr>
      </w:pPr>
      <w:r w:rsidRPr="00B35210">
        <w:rPr>
          <w:rFonts w:asciiTheme="majorHAnsi" w:hAnsiTheme="majorHAnsi"/>
        </w:rPr>
        <w:br w:type="page"/>
      </w:r>
    </w:p>
    <w:p w14:paraId="12A566B1" w14:textId="07260C5F" w:rsidR="00CF3659" w:rsidRPr="00B35210" w:rsidRDefault="00CF3659" w:rsidP="00DE0755">
      <w:pPr>
        <w:rPr>
          <w:rFonts w:asciiTheme="majorHAnsi" w:hAnsiTheme="majorHAnsi"/>
          <w:b/>
        </w:rPr>
      </w:pPr>
      <w:r w:rsidRPr="00B35210">
        <w:rPr>
          <w:rFonts w:asciiTheme="majorHAnsi" w:hAnsiTheme="majorHAnsi"/>
          <w:b/>
        </w:rPr>
        <w:t>Victorian State Disability Action Plan 2013 – 2016</w:t>
      </w:r>
    </w:p>
    <w:p w14:paraId="250B6EF7" w14:textId="77777777" w:rsidR="00CF3659" w:rsidRPr="00B35210" w:rsidRDefault="00CF3659" w:rsidP="00DE0755">
      <w:pPr>
        <w:rPr>
          <w:rFonts w:asciiTheme="majorHAnsi" w:hAnsiTheme="majorHAnsi"/>
        </w:rPr>
      </w:pPr>
    </w:p>
    <w:p w14:paraId="54FC2CB7" w14:textId="51F3AF09" w:rsidR="00CF3659" w:rsidRPr="00B35210" w:rsidRDefault="00CF3659" w:rsidP="00DE0755">
      <w:pPr>
        <w:rPr>
          <w:rFonts w:asciiTheme="majorHAnsi" w:hAnsiTheme="majorHAnsi"/>
        </w:rPr>
      </w:pPr>
      <w:r w:rsidRPr="00B35210">
        <w:rPr>
          <w:rFonts w:asciiTheme="majorHAnsi" w:hAnsiTheme="majorHAnsi"/>
        </w:rPr>
        <w:t>The State Disability Plan demonstrates the approach to disability by the Victorian Government and to the wider community. The rights of people with a disability are recognised so that they’re able to live and take part in the activities conducted throughout their community as citizens of Victoria. They key components are based on the principles of human rights, equality, dignity and self-determination, diversity and no discrimination.</w:t>
      </w:r>
    </w:p>
    <w:p w14:paraId="2CC9BA0F" w14:textId="77777777" w:rsidR="00CF3659" w:rsidRPr="00B35210" w:rsidRDefault="00CF3659" w:rsidP="00DE0755">
      <w:pPr>
        <w:rPr>
          <w:rFonts w:asciiTheme="majorHAnsi" w:hAnsiTheme="majorHAnsi"/>
        </w:rPr>
      </w:pPr>
    </w:p>
    <w:p w14:paraId="0C8EC118" w14:textId="55AECFDB" w:rsidR="00CF3659" w:rsidRPr="00B35210" w:rsidRDefault="00CF3659" w:rsidP="00DE0755">
      <w:pPr>
        <w:rPr>
          <w:rFonts w:asciiTheme="majorHAnsi" w:hAnsiTheme="majorHAnsi"/>
        </w:rPr>
      </w:pPr>
      <w:r w:rsidRPr="00B35210">
        <w:rPr>
          <w:rFonts w:asciiTheme="majorHAnsi" w:hAnsiTheme="majorHAnsi"/>
        </w:rPr>
        <w:t>Victoria has created a vision for the State, where communities are becoming more inclusive and stronger in their stance on Disability. This vision will allow communities to become a place where diversity, inclusion and disability is embraced and celebrated and everyone has the same opportunities to participate in community living.</w:t>
      </w:r>
    </w:p>
    <w:p w14:paraId="581CD851" w14:textId="77777777" w:rsidR="00B07DCE" w:rsidRPr="00B35210" w:rsidRDefault="00B07DCE" w:rsidP="002E3E89">
      <w:pPr>
        <w:rPr>
          <w:rFonts w:asciiTheme="majorHAnsi" w:hAnsiTheme="majorHAnsi"/>
        </w:rPr>
      </w:pPr>
    </w:p>
    <w:p w14:paraId="19371159" w14:textId="77777777" w:rsidR="00CF3659" w:rsidRPr="00B35210" w:rsidRDefault="00CF3659" w:rsidP="002E3E89">
      <w:pPr>
        <w:rPr>
          <w:rFonts w:asciiTheme="majorHAnsi" w:hAnsiTheme="majorHAnsi"/>
        </w:rPr>
      </w:pPr>
    </w:p>
    <w:p w14:paraId="70A132C2" w14:textId="3474C8B7" w:rsidR="00CF3659" w:rsidRPr="00B35210" w:rsidRDefault="00CF3659" w:rsidP="002E3E89">
      <w:pPr>
        <w:rPr>
          <w:rFonts w:asciiTheme="majorHAnsi" w:hAnsiTheme="majorHAnsi"/>
          <w:b/>
        </w:rPr>
      </w:pPr>
      <w:r w:rsidRPr="00B35210">
        <w:rPr>
          <w:rFonts w:asciiTheme="majorHAnsi" w:hAnsiTheme="majorHAnsi"/>
          <w:b/>
        </w:rPr>
        <w:t>Basketball Victoria Strategic Plan 2013 – 2016</w:t>
      </w:r>
    </w:p>
    <w:p w14:paraId="7676124D" w14:textId="77777777" w:rsidR="00CF3659" w:rsidRPr="00B35210" w:rsidRDefault="00CF3659" w:rsidP="002E3E89">
      <w:pPr>
        <w:rPr>
          <w:rFonts w:asciiTheme="majorHAnsi" w:hAnsiTheme="majorHAnsi"/>
        </w:rPr>
      </w:pPr>
    </w:p>
    <w:p w14:paraId="3D83BEEB" w14:textId="77777777" w:rsidR="00C17D5B" w:rsidRPr="00B35210" w:rsidRDefault="00CF3659" w:rsidP="002E3E89">
      <w:pPr>
        <w:rPr>
          <w:rFonts w:asciiTheme="majorHAnsi" w:hAnsiTheme="majorHAnsi"/>
        </w:rPr>
      </w:pPr>
      <w:r w:rsidRPr="00B35210">
        <w:rPr>
          <w:rFonts w:asciiTheme="majorHAnsi" w:hAnsiTheme="majorHAnsi"/>
        </w:rPr>
        <w:t xml:space="preserve">A key objective of the Basketball Victoria Strategic Plan is Inclusion. </w:t>
      </w:r>
    </w:p>
    <w:p w14:paraId="6CD3464D" w14:textId="77777777" w:rsidR="00C17D5B" w:rsidRPr="00B35210" w:rsidRDefault="00C17D5B" w:rsidP="002E3E89">
      <w:pPr>
        <w:rPr>
          <w:rFonts w:asciiTheme="majorHAnsi" w:hAnsiTheme="majorHAnsi"/>
        </w:rPr>
      </w:pPr>
    </w:p>
    <w:p w14:paraId="5A88DDBD" w14:textId="77777777" w:rsidR="00C17D5B" w:rsidRPr="00B35210" w:rsidRDefault="00C17D5B" w:rsidP="002E3E89">
      <w:pPr>
        <w:rPr>
          <w:rFonts w:asciiTheme="majorHAnsi" w:hAnsiTheme="majorHAnsi"/>
        </w:rPr>
      </w:pPr>
      <w:r w:rsidRPr="00B35210">
        <w:rPr>
          <w:rFonts w:asciiTheme="majorHAnsi" w:hAnsiTheme="majorHAnsi"/>
        </w:rPr>
        <w:t>Basketball Victoria has recognised that Inclusion is an integral part of our everyday business thus allowing everyone the opportunity to participate in the sport of basketball no matter their background ability.</w:t>
      </w:r>
    </w:p>
    <w:p w14:paraId="19556003" w14:textId="77777777" w:rsidR="00C17D5B" w:rsidRPr="00B35210" w:rsidRDefault="00C17D5B" w:rsidP="002E3E89">
      <w:pPr>
        <w:rPr>
          <w:rFonts w:asciiTheme="majorHAnsi" w:hAnsiTheme="majorHAnsi"/>
        </w:rPr>
      </w:pPr>
    </w:p>
    <w:p w14:paraId="6952FA18" w14:textId="77777777" w:rsidR="00C17D5B" w:rsidRPr="00B35210" w:rsidRDefault="00C17D5B" w:rsidP="002E3E89">
      <w:pPr>
        <w:rPr>
          <w:rFonts w:asciiTheme="majorHAnsi" w:hAnsiTheme="majorHAnsi"/>
        </w:rPr>
      </w:pPr>
      <w:r w:rsidRPr="00B35210">
        <w:rPr>
          <w:rFonts w:asciiTheme="majorHAnsi" w:hAnsiTheme="majorHAnsi"/>
        </w:rPr>
        <w:t>The process of developing definitive strategies and actions helps to ensure objectives are met allowing for sustainability of inclusion well into the future. A key strategy has been to develop and build internal capacity allowing broader ownership, understanding and integration of inclusive practice.</w:t>
      </w:r>
    </w:p>
    <w:p w14:paraId="5DF07A67" w14:textId="77777777" w:rsidR="00C17D5B" w:rsidRPr="00B35210" w:rsidRDefault="00C17D5B" w:rsidP="002E3E89">
      <w:pPr>
        <w:rPr>
          <w:rFonts w:asciiTheme="majorHAnsi" w:hAnsiTheme="majorHAnsi"/>
        </w:rPr>
      </w:pPr>
    </w:p>
    <w:p w14:paraId="57814B1E" w14:textId="77777777" w:rsidR="00C17D5B" w:rsidRPr="00B35210" w:rsidRDefault="00C17D5B" w:rsidP="002E3E89">
      <w:pPr>
        <w:rPr>
          <w:rFonts w:asciiTheme="majorHAnsi" w:hAnsiTheme="majorHAnsi"/>
        </w:rPr>
      </w:pPr>
      <w:r w:rsidRPr="00B35210">
        <w:rPr>
          <w:rFonts w:asciiTheme="majorHAnsi" w:hAnsiTheme="majorHAnsi"/>
        </w:rPr>
        <w:t>Whilst this continues to challenge the inclusion environment internally, it is essential for long-term success and sustainability if, and when, the current internal champions move on.</w:t>
      </w:r>
    </w:p>
    <w:p w14:paraId="252ED3E1" w14:textId="77777777" w:rsidR="00C17D5B" w:rsidRPr="00B35210" w:rsidRDefault="00C17D5B" w:rsidP="002E3E89">
      <w:pPr>
        <w:rPr>
          <w:rFonts w:asciiTheme="majorHAnsi" w:hAnsiTheme="majorHAnsi"/>
        </w:rPr>
      </w:pPr>
    </w:p>
    <w:p w14:paraId="451F465C" w14:textId="77777777" w:rsidR="00C17D5B" w:rsidRPr="00B35210" w:rsidRDefault="00C17D5B" w:rsidP="002E3E89">
      <w:pPr>
        <w:rPr>
          <w:rFonts w:asciiTheme="majorHAnsi" w:hAnsiTheme="majorHAnsi"/>
        </w:rPr>
      </w:pPr>
      <w:r w:rsidRPr="00B35210">
        <w:rPr>
          <w:rFonts w:asciiTheme="majorHAnsi" w:hAnsiTheme="majorHAnsi"/>
        </w:rPr>
        <w:t>A solid evaluation methodology has consistently taken place allowing us to best understand our implementation processes and allow continuous quality improvement.</w:t>
      </w:r>
    </w:p>
    <w:p w14:paraId="7C29C06B" w14:textId="77777777" w:rsidR="00C17D5B" w:rsidRPr="00B35210" w:rsidRDefault="00C17D5B" w:rsidP="002E3E89">
      <w:pPr>
        <w:rPr>
          <w:rFonts w:asciiTheme="majorHAnsi" w:hAnsiTheme="majorHAnsi"/>
        </w:rPr>
      </w:pPr>
    </w:p>
    <w:p w14:paraId="7F44E374" w14:textId="47A701D2" w:rsidR="00CF3659" w:rsidRPr="00B35210" w:rsidRDefault="00C17D5B" w:rsidP="002E3E89">
      <w:pPr>
        <w:rPr>
          <w:rFonts w:asciiTheme="majorHAnsi" w:hAnsiTheme="majorHAnsi"/>
        </w:rPr>
      </w:pPr>
      <w:r w:rsidRPr="00B35210">
        <w:rPr>
          <w:rFonts w:asciiTheme="majorHAnsi" w:hAnsiTheme="majorHAnsi"/>
        </w:rPr>
        <w:t>Inclusion must continue to be embedded in policy and practice and must be driven from the top down, for without that, it will not succeed.</w:t>
      </w:r>
      <w:r w:rsidR="00CF3659" w:rsidRPr="00B35210">
        <w:rPr>
          <w:rFonts w:asciiTheme="majorHAnsi" w:hAnsiTheme="majorHAnsi"/>
        </w:rPr>
        <w:br w:type="page"/>
      </w:r>
    </w:p>
    <w:p w14:paraId="1FA85931" w14:textId="78DE3EB3" w:rsidR="00CF3659" w:rsidRPr="00B35210" w:rsidRDefault="00CF3659" w:rsidP="002E3E89">
      <w:pPr>
        <w:rPr>
          <w:rFonts w:asciiTheme="majorHAnsi" w:hAnsiTheme="majorHAnsi"/>
          <w:b/>
        </w:rPr>
      </w:pPr>
      <w:r w:rsidRPr="00B35210">
        <w:rPr>
          <w:rFonts w:asciiTheme="majorHAnsi" w:hAnsiTheme="majorHAnsi"/>
          <w:b/>
        </w:rPr>
        <w:t>Purpose of the Disability Action Plan</w:t>
      </w:r>
    </w:p>
    <w:p w14:paraId="18726D77" w14:textId="77777777" w:rsidR="00CF3659" w:rsidRPr="00B35210" w:rsidRDefault="00CF3659" w:rsidP="002E3E89">
      <w:pPr>
        <w:rPr>
          <w:rFonts w:asciiTheme="majorHAnsi" w:hAnsiTheme="majorHAnsi"/>
        </w:rPr>
      </w:pPr>
    </w:p>
    <w:p w14:paraId="01185C61" w14:textId="29C9AFAA" w:rsidR="00CF3659" w:rsidRPr="00B35210" w:rsidRDefault="00CF3659" w:rsidP="002E3E89">
      <w:pPr>
        <w:rPr>
          <w:rFonts w:asciiTheme="majorHAnsi" w:hAnsiTheme="majorHAnsi"/>
        </w:rPr>
      </w:pPr>
      <w:r w:rsidRPr="00B35210">
        <w:rPr>
          <w:rFonts w:asciiTheme="majorHAnsi" w:hAnsiTheme="majorHAnsi"/>
        </w:rPr>
        <w:t>A Disability Action Plan describes how a service provider intends making the service, facilities and participatory opportunities it already provides or is willing to provide in the future, as accessible and most appropriate for people with disabilities to participate in the most achievable way possible. It allows Basketball Victoria a way in which to eliminate discriminatory practice and provide an inclusive organisational culture that allows people with disabilities to feel safe and welcome.</w:t>
      </w:r>
    </w:p>
    <w:p w14:paraId="7D686A79" w14:textId="77777777" w:rsidR="00CF3659" w:rsidRPr="00B35210" w:rsidRDefault="00CF3659" w:rsidP="002E3E89">
      <w:pPr>
        <w:rPr>
          <w:rFonts w:asciiTheme="majorHAnsi" w:hAnsiTheme="majorHAnsi"/>
        </w:rPr>
      </w:pPr>
    </w:p>
    <w:p w14:paraId="3964C6D4" w14:textId="2DE9E790" w:rsidR="00CF3659" w:rsidRPr="00B35210" w:rsidRDefault="00CF3659" w:rsidP="002E3E89">
      <w:pPr>
        <w:rPr>
          <w:rFonts w:asciiTheme="majorHAnsi" w:hAnsiTheme="majorHAnsi"/>
        </w:rPr>
      </w:pPr>
      <w:r w:rsidRPr="00B35210">
        <w:rPr>
          <w:rFonts w:asciiTheme="majorHAnsi" w:hAnsiTheme="majorHAnsi"/>
        </w:rPr>
        <w:t>The Human Rights and Equal Opportunity Commission encourages Organisations to develop a Disability Action Plan and have it formally recognised as a guide to best practice amongst sport and service providers</w:t>
      </w:r>
      <w:r w:rsidR="00B744BC" w:rsidRPr="00B35210">
        <w:rPr>
          <w:rFonts w:asciiTheme="majorHAnsi" w:hAnsiTheme="majorHAnsi"/>
        </w:rPr>
        <w:t>.</w:t>
      </w:r>
    </w:p>
    <w:p w14:paraId="25961BD0" w14:textId="77777777" w:rsidR="00B744BC" w:rsidRPr="00B35210" w:rsidRDefault="00B744BC" w:rsidP="002E3E89">
      <w:pPr>
        <w:rPr>
          <w:rFonts w:asciiTheme="majorHAnsi" w:hAnsiTheme="majorHAnsi"/>
        </w:rPr>
      </w:pPr>
    </w:p>
    <w:p w14:paraId="6CFDAE3A" w14:textId="77777777" w:rsidR="00C17D5B" w:rsidRPr="00B35210" w:rsidRDefault="00B744BC" w:rsidP="002E3E89">
      <w:pPr>
        <w:rPr>
          <w:rFonts w:asciiTheme="majorHAnsi" w:hAnsiTheme="majorHAnsi"/>
        </w:rPr>
      </w:pPr>
      <w:r w:rsidRPr="00B35210">
        <w:rPr>
          <w:rFonts w:asciiTheme="majorHAnsi" w:hAnsiTheme="majorHAnsi"/>
        </w:rPr>
        <w:t>The need for a Disability Action Plan is paramount in developing inclusive and healthy lifestyles and behaviours within the basketball community.</w:t>
      </w:r>
    </w:p>
    <w:p w14:paraId="56A0743F" w14:textId="77777777" w:rsidR="00C17D5B" w:rsidRPr="00B35210" w:rsidRDefault="00C17D5B" w:rsidP="002E3E89">
      <w:pPr>
        <w:rPr>
          <w:rFonts w:asciiTheme="majorHAnsi" w:hAnsiTheme="majorHAnsi"/>
        </w:rPr>
      </w:pPr>
    </w:p>
    <w:p w14:paraId="66FB2140" w14:textId="77777777" w:rsidR="00C17D5B" w:rsidRPr="00B35210" w:rsidRDefault="00C17D5B" w:rsidP="002E3E89">
      <w:pPr>
        <w:rPr>
          <w:rFonts w:asciiTheme="majorHAnsi" w:hAnsiTheme="majorHAnsi"/>
        </w:rPr>
      </w:pPr>
      <w:r w:rsidRPr="00B35210">
        <w:rPr>
          <w:rFonts w:asciiTheme="majorHAnsi" w:hAnsiTheme="majorHAnsi"/>
        </w:rPr>
        <w:t>Basketball Victoria has recognised the importance of creating a Disability Action Plan thus providing people with disabilities the opportunity to participate in basketball at a level that suits.</w:t>
      </w:r>
    </w:p>
    <w:p w14:paraId="2A95425D" w14:textId="77777777" w:rsidR="00C17D5B" w:rsidRPr="00B35210" w:rsidRDefault="00C17D5B" w:rsidP="002E3E89">
      <w:pPr>
        <w:rPr>
          <w:rFonts w:asciiTheme="majorHAnsi" w:hAnsiTheme="majorHAnsi"/>
        </w:rPr>
      </w:pPr>
    </w:p>
    <w:p w14:paraId="772D4F71" w14:textId="034D8866" w:rsidR="00B744BC" w:rsidRPr="00B35210" w:rsidRDefault="00C17D5B" w:rsidP="002E3E89">
      <w:pPr>
        <w:rPr>
          <w:rFonts w:asciiTheme="majorHAnsi" w:hAnsiTheme="majorHAnsi"/>
        </w:rPr>
      </w:pPr>
      <w:r w:rsidRPr="00B35210">
        <w:rPr>
          <w:rFonts w:asciiTheme="majorHAnsi" w:hAnsiTheme="majorHAnsi"/>
        </w:rPr>
        <w:t>In November, 2013, the Basketball Victoria Disability Action Plan was endorsed by the Board of Basketball Victoria thus ensuring a solid component to providing an inclusive and supportive environment where People with a Disability feel welcome, safe, respected and valued.</w:t>
      </w:r>
      <w:r w:rsidR="00B744BC" w:rsidRPr="00B35210">
        <w:rPr>
          <w:rFonts w:asciiTheme="majorHAnsi" w:hAnsiTheme="majorHAnsi"/>
        </w:rPr>
        <w:br w:type="page"/>
      </w:r>
    </w:p>
    <w:p w14:paraId="548E9EFA" w14:textId="7E75BA54" w:rsidR="00B744BC" w:rsidRPr="00B35210" w:rsidRDefault="00B744BC" w:rsidP="002E3E89">
      <w:pPr>
        <w:rPr>
          <w:rFonts w:asciiTheme="majorHAnsi" w:hAnsiTheme="majorHAnsi"/>
          <w:b/>
        </w:rPr>
      </w:pPr>
      <w:r w:rsidRPr="00B35210">
        <w:rPr>
          <w:rFonts w:asciiTheme="majorHAnsi" w:hAnsiTheme="majorHAnsi"/>
          <w:b/>
        </w:rPr>
        <w:t>Developing the Plan</w:t>
      </w:r>
    </w:p>
    <w:p w14:paraId="057A1CBC" w14:textId="77777777" w:rsidR="00B744BC" w:rsidRPr="00B35210" w:rsidRDefault="00B744BC" w:rsidP="002E3E89">
      <w:pPr>
        <w:rPr>
          <w:rFonts w:asciiTheme="majorHAnsi" w:hAnsiTheme="majorHAnsi"/>
        </w:rPr>
      </w:pPr>
    </w:p>
    <w:p w14:paraId="38AD0149" w14:textId="18DCAC69" w:rsidR="00B744BC" w:rsidRPr="00B35210" w:rsidRDefault="00B744BC" w:rsidP="002E3E89">
      <w:pPr>
        <w:rPr>
          <w:rFonts w:asciiTheme="majorHAnsi" w:hAnsiTheme="majorHAnsi"/>
        </w:rPr>
      </w:pPr>
      <w:r w:rsidRPr="00B35210">
        <w:rPr>
          <w:rFonts w:asciiTheme="majorHAnsi" w:hAnsiTheme="majorHAnsi"/>
        </w:rPr>
        <w:t>Basketball Victoria is dedicated to assisting people with a disability to engage in basketball and identifies that the development of a Disability Action Plan will assist this process.</w:t>
      </w:r>
    </w:p>
    <w:p w14:paraId="5121CDB0" w14:textId="77777777" w:rsidR="00B744BC" w:rsidRPr="00B35210" w:rsidRDefault="00B744BC" w:rsidP="002E3E89">
      <w:pPr>
        <w:rPr>
          <w:rFonts w:asciiTheme="majorHAnsi" w:hAnsiTheme="majorHAnsi"/>
        </w:rPr>
      </w:pPr>
    </w:p>
    <w:p w14:paraId="64CEF8F5" w14:textId="1E18A26D" w:rsidR="00B744BC" w:rsidRPr="00B35210" w:rsidRDefault="00B744BC" w:rsidP="002E3E89">
      <w:pPr>
        <w:rPr>
          <w:rFonts w:asciiTheme="majorHAnsi" w:hAnsiTheme="majorHAnsi"/>
        </w:rPr>
      </w:pPr>
      <w:r w:rsidRPr="00B35210">
        <w:rPr>
          <w:rFonts w:asciiTheme="majorHAnsi" w:hAnsiTheme="majorHAnsi"/>
        </w:rPr>
        <w:t>In order to have commitment and an understanding of inclusion across the entire organisation, a Disability</w:t>
      </w:r>
      <w:r w:rsidR="0028485D" w:rsidRPr="00B35210">
        <w:rPr>
          <w:rFonts w:asciiTheme="majorHAnsi" w:hAnsiTheme="majorHAnsi"/>
        </w:rPr>
        <w:t xml:space="preserve"> </w:t>
      </w:r>
      <w:r w:rsidRPr="00B35210">
        <w:rPr>
          <w:rFonts w:asciiTheme="majorHAnsi" w:hAnsiTheme="majorHAnsi"/>
        </w:rPr>
        <w:t xml:space="preserve">Advisory Committee consisting of identified Basketball Victoria staff was established. A number of meetings over many months were held and were the catalyst in establishing the basis of the Basketball </w:t>
      </w:r>
      <w:r w:rsidR="00D56967" w:rsidRPr="00B35210">
        <w:rPr>
          <w:rFonts w:asciiTheme="majorHAnsi" w:hAnsiTheme="majorHAnsi"/>
        </w:rPr>
        <w:t>Victoria Disability Action</w:t>
      </w:r>
      <w:r w:rsidR="0028485D" w:rsidRPr="00B35210">
        <w:rPr>
          <w:rFonts w:asciiTheme="majorHAnsi" w:hAnsiTheme="majorHAnsi"/>
        </w:rPr>
        <w:t xml:space="preserve"> Plan</w:t>
      </w:r>
      <w:r w:rsidR="00D56967" w:rsidRPr="00B35210">
        <w:rPr>
          <w:rFonts w:asciiTheme="majorHAnsi" w:hAnsiTheme="majorHAnsi"/>
        </w:rPr>
        <w:t xml:space="preserve">. Workshops </w:t>
      </w:r>
      <w:r w:rsidR="00C17D5B" w:rsidRPr="00B35210">
        <w:rPr>
          <w:rFonts w:asciiTheme="majorHAnsi" w:hAnsiTheme="majorHAnsi"/>
        </w:rPr>
        <w:t>were undertaken to establish an understanding of</w:t>
      </w:r>
      <w:r w:rsidR="00D56967" w:rsidRPr="00B35210">
        <w:rPr>
          <w:rFonts w:asciiTheme="majorHAnsi" w:hAnsiTheme="majorHAnsi"/>
        </w:rPr>
        <w:t xml:space="preserve"> inclusion, the importance of a Disability Action Plan and how it would be instrumental in giving people with disabilities a greater chance to engage in the sport of basketball.</w:t>
      </w:r>
    </w:p>
    <w:p w14:paraId="77A98613" w14:textId="77777777" w:rsidR="00D56967" w:rsidRPr="00B35210" w:rsidRDefault="00D56967" w:rsidP="002E3E89">
      <w:pPr>
        <w:rPr>
          <w:rFonts w:asciiTheme="majorHAnsi" w:hAnsiTheme="majorHAnsi"/>
        </w:rPr>
      </w:pPr>
    </w:p>
    <w:p w14:paraId="5C9E702F" w14:textId="0FF64D6E" w:rsidR="00D56967" w:rsidRPr="00B35210" w:rsidRDefault="00D56967" w:rsidP="002E3E89">
      <w:pPr>
        <w:rPr>
          <w:rFonts w:asciiTheme="majorHAnsi" w:hAnsiTheme="majorHAnsi"/>
        </w:rPr>
      </w:pPr>
      <w:r w:rsidRPr="00B35210">
        <w:rPr>
          <w:rFonts w:asciiTheme="majorHAnsi" w:hAnsiTheme="majorHAnsi"/>
        </w:rPr>
        <w:t>With Inclusion being a prime objective in the Basketball Victoria Strategic Plan, work was undertaken to lay the foundations of the Disability Action Plan and develop the key priority areas. The Basketball Victoria Disability Advisory Committee put forward their suggestions and recommendations for strategies</w:t>
      </w:r>
      <w:r w:rsidR="00C17D5B" w:rsidRPr="00B35210">
        <w:rPr>
          <w:rFonts w:asciiTheme="majorHAnsi" w:hAnsiTheme="majorHAnsi"/>
        </w:rPr>
        <w:t>,</w:t>
      </w:r>
      <w:r w:rsidR="0028485D" w:rsidRPr="00B35210">
        <w:rPr>
          <w:rFonts w:asciiTheme="majorHAnsi" w:hAnsiTheme="majorHAnsi"/>
        </w:rPr>
        <w:t xml:space="preserve"> </w:t>
      </w:r>
      <w:r w:rsidRPr="00B35210">
        <w:rPr>
          <w:rFonts w:asciiTheme="majorHAnsi" w:hAnsiTheme="majorHAnsi"/>
        </w:rPr>
        <w:t>which would underpin</w:t>
      </w:r>
      <w:r w:rsidR="00C17D5B" w:rsidRPr="00B35210">
        <w:rPr>
          <w:rFonts w:asciiTheme="majorHAnsi" w:hAnsiTheme="majorHAnsi"/>
        </w:rPr>
        <w:t xml:space="preserve"> the key priority areas of the P</w:t>
      </w:r>
      <w:r w:rsidRPr="00B35210">
        <w:rPr>
          <w:rFonts w:asciiTheme="majorHAnsi" w:hAnsiTheme="majorHAnsi"/>
        </w:rPr>
        <w:t>lan.</w:t>
      </w:r>
    </w:p>
    <w:p w14:paraId="3182F079" w14:textId="77777777" w:rsidR="00D56967" w:rsidRPr="00B35210" w:rsidRDefault="00D56967" w:rsidP="002E3E89">
      <w:pPr>
        <w:rPr>
          <w:rFonts w:asciiTheme="majorHAnsi" w:hAnsiTheme="majorHAnsi"/>
        </w:rPr>
      </w:pPr>
    </w:p>
    <w:p w14:paraId="27BE9907" w14:textId="77053F10" w:rsidR="00D56967" w:rsidRPr="00B35210" w:rsidRDefault="00D56967" w:rsidP="002E3E89">
      <w:pPr>
        <w:rPr>
          <w:rFonts w:asciiTheme="majorHAnsi" w:hAnsiTheme="majorHAnsi"/>
        </w:rPr>
      </w:pPr>
      <w:r w:rsidRPr="00B35210">
        <w:rPr>
          <w:rFonts w:asciiTheme="majorHAnsi" w:hAnsiTheme="majorHAnsi"/>
        </w:rPr>
        <w:t>The final stage of the development was the draft of the plan which was presented to the Basketball Victoria Disability Advisory Committee for analysis and comment. Following this discussion further adjustment have been made and the final draft presented to the Basketball Victoria Board for their comment, prior to the development,</w:t>
      </w:r>
      <w:r w:rsidR="00C17D5B" w:rsidRPr="00B35210">
        <w:rPr>
          <w:rFonts w:asciiTheme="majorHAnsi" w:hAnsiTheme="majorHAnsi"/>
        </w:rPr>
        <w:t xml:space="preserve"> endorsement,</w:t>
      </w:r>
      <w:r w:rsidRPr="00B35210">
        <w:rPr>
          <w:rFonts w:asciiTheme="majorHAnsi" w:hAnsiTheme="majorHAnsi"/>
        </w:rPr>
        <w:t xml:space="preserve"> submission and publication of th</w:t>
      </w:r>
      <w:r w:rsidR="0028485D" w:rsidRPr="00B35210">
        <w:rPr>
          <w:rFonts w:asciiTheme="majorHAnsi" w:hAnsiTheme="majorHAnsi"/>
        </w:rPr>
        <w:t>is</w:t>
      </w:r>
      <w:r w:rsidRPr="00B35210">
        <w:rPr>
          <w:rFonts w:asciiTheme="majorHAnsi" w:hAnsiTheme="majorHAnsi"/>
        </w:rPr>
        <w:t xml:space="preserve"> final version.</w:t>
      </w:r>
      <w:r w:rsidRPr="00B35210">
        <w:rPr>
          <w:rFonts w:asciiTheme="majorHAnsi" w:hAnsiTheme="majorHAnsi"/>
        </w:rPr>
        <w:br w:type="page"/>
      </w:r>
    </w:p>
    <w:p w14:paraId="6EB15CF4" w14:textId="57A1DF67" w:rsidR="00D56967" w:rsidRPr="00B35210" w:rsidRDefault="00D56967" w:rsidP="002E3E89">
      <w:pPr>
        <w:rPr>
          <w:rFonts w:asciiTheme="majorHAnsi" w:hAnsiTheme="majorHAnsi"/>
          <w:b/>
        </w:rPr>
      </w:pPr>
      <w:r w:rsidRPr="00B35210">
        <w:rPr>
          <w:rFonts w:asciiTheme="majorHAnsi" w:hAnsiTheme="majorHAnsi"/>
          <w:b/>
        </w:rPr>
        <w:t>Performance Monitoring and Evaluation</w:t>
      </w:r>
    </w:p>
    <w:p w14:paraId="3BEEEA5E" w14:textId="77777777" w:rsidR="00D56967" w:rsidRPr="00B35210" w:rsidRDefault="00D56967" w:rsidP="002E3E89">
      <w:pPr>
        <w:rPr>
          <w:rFonts w:asciiTheme="majorHAnsi" w:hAnsiTheme="majorHAnsi"/>
        </w:rPr>
      </w:pPr>
    </w:p>
    <w:p w14:paraId="780468A7" w14:textId="0E1CBA2B" w:rsidR="00D56967" w:rsidRPr="00B35210" w:rsidRDefault="00D56967" w:rsidP="002E3E89">
      <w:pPr>
        <w:rPr>
          <w:rFonts w:asciiTheme="majorHAnsi" w:hAnsiTheme="majorHAnsi"/>
        </w:rPr>
      </w:pPr>
      <w:r w:rsidRPr="00B35210">
        <w:rPr>
          <w:rFonts w:asciiTheme="majorHAnsi" w:hAnsiTheme="majorHAnsi"/>
        </w:rPr>
        <w:t>The Disability Action Plan will be monitored and reviewed every three month</w:t>
      </w:r>
      <w:r w:rsidR="0028485D" w:rsidRPr="00B35210">
        <w:rPr>
          <w:rFonts w:asciiTheme="majorHAnsi" w:hAnsiTheme="majorHAnsi"/>
        </w:rPr>
        <w:t>s</w:t>
      </w:r>
      <w:r w:rsidRPr="00B35210">
        <w:rPr>
          <w:rFonts w:asciiTheme="majorHAnsi" w:hAnsiTheme="majorHAnsi"/>
        </w:rPr>
        <w:t xml:space="preserve"> with the Disability Advisory Committee taking the lead role in implementing the strategies that have been put in place. The strategies will filter down into each of the departments of Basketball Victoria to ensure that every person within the organisation has a firm grasp on what is expected to successfully achieve the outcomes that have been set within the key performance areas.</w:t>
      </w:r>
    </w:p>
    <w:p w14:paraId="5C2FC0A2" w14:textId="77777777" w:rsidR="00D56967" w:rsidRPr="00B35210" w:rsidRDefault="00D56967" w:rsidP="002E3E89">
      <w:pPr>
        <w:rPr>
          <w:rFonts w:asciiTheme="majorHAnsi" w:hAnsiTheme="majorHAnsi"/>
        </w:rPr>
      </w:pPr>
    </w:p>
    <w:p w14:paraId="0DFDC9D4" w14:textId="77777777" w:rsidR="002A51E8" w:rsidRPr="00B35210" w:rsidRDefault="00D56967" w:rsidP="002E3E89">
      <w:pPr>
        <w:rPr>
          <w:rFonts w:asciiTheme="majorHAnsi" w:hAnsiTheme="majorHAnsi"/>
        </w:rPr>
      </w:pPr>
      <w:r w:rsidRPr="00B35210">
        <w:rPr>
          <w:rFonts w:asciiTheme="majorHAnsi" w:hAnsiTheme="majorHAnsi"/>
        </w:rPr>
        <w:t>Progress on the Disability Action Plan will be reported to Senior Management and the Board of Basketball Victoria. This will demonstrate the steady increase in opportunities for people with a disability who are involved in basketball as well as determining the effectiveness of the Disability Action Plan.</w:t>
      </w:r>
    </w:p>
    <w:p w14:paraId="1F513B4E" w14:textId="77777777" w:rsidR="00C17D5B" w:rsidRPr="00B35210" w:rsidRDefault="00C17D5B" w:rsidP="002E3E89">
      <w:pPr>
        <w:rPr>
          <w:rFonts w:asciiTheme="majorHAnsi" w:hAnsiTheme="majorHAnsi"/>
        </w:rPr>
      </w:pPr>
    </w:p>
    <w:p w14:paraId="29352306" w14:textId="5A82850A" w:rsidR="00C17D5B" w:rsidRDefault="00C17D5B" w:rsidP="002E3E89">
      <w:pPr>
        <w:sectPr w:rsidR="00C17D5B" w:rsidSect="00DE2E1C">
          <w:headerReference w:type="even" r:id="rId12"/>
          <w:headerReference w:type="default" r:id="rId13"/>
          <w:footerReference w:type="even" r:id="rId14"/>
          <w:footerReference w:type="default" r:id="rId15"/>
          <w:pgSz w:w="11900" w:h="16840"/>
          <w:pgMar w:top="1440" w:right="1800" w:bottom="1440" w:left="1800" w:header="708" w:footer="708" w:gutter="0"/>
          <w:cols w:space="708"/>
          <w:titlePg/>
          <w:docGrid w:linePitch="360"/>
        </w:sectPr>
      </w:pPr>
      <w:r w:rsidRPr="00B35210">
        <w:rPr>
          <w:rFonts w:asciiTheme="majorHAnsi" w:hAnsiTheme="majorHAnsi"/>
        </w:rPr>
        <w:t>The Basketball Victoria Disability Action Plan will be updated annually with the Board of Basketball Victoria continuing to provide an endorsement and shared agreement on inclusive practice and policy.</w:t>
      </w:r>
    </w:p>
    <w:p w14:paraId="5E39E59B" w14:textId="59E5AE4B" w:rsidR="00D56967" w:rsidRPr="00B35210" w:rsidRDefault="00445293" w:rsidP="002E3E89">
      <w:pPr>
        <w:rPr>
          <w:rFonts w:asciiTheme="majorHAnsi" w:hAnsiTheme="majorHAnsi"/>
          <w:b/>
          <w:sz w:val="32"/>
          <w:szCs w:val="32"/>
        </w:rPr>
      </w:pPr>
      <w:r w:rsidRPr="00B35210">
        <w:rPr>
          <w:rFonts w:asciiTheme="majorHAnsi" w:hAnsiTheme="majorHAnsi"/>
          <w:b/>
          <w:sz w:val="32"/>
          <w:szCs w:val="32"/>
        </w:rPr>
        <w:t>Key Performance Areas</w:t>
      </w:r>
    </w:p>
    <w:p w14:paraId="70ED47BA" w14:textId="77777777" w:rsidR="00445293" w:rsidRPr="00B35210" w:rsidRDefault="00445293" w:rsidP="002E3E89">
      <w:pPr>
        <w:rPr>
          <w:rFonts w:asciiTheme="majorHAnsi" w:hAnsiTheme="majorHAnsi"/>
        </w:rPr>
      </w:pPr>
    </w:p>
    <w:p w14:paraId="5B5C59AC" w14:textId="05D5CEC8" w:rsidR="00445293" w:rsidRPr="00B35210" w:rsidRDefault="00445293" w:rsidP="002E3E89">
      <w:pPr>
        <w:rPr>
          <w:rFonts w:asciiTheme="majorHAnsi" w:hAnsiTheme="majorHAnsi"/>
          <w:b/>
          <w:sz w:val="28"/>
          <w:szCs w:val="28"/>
        </w:rPr>
      </w:pPr>
      <w:r w:rsidRPr="00B35210">
        <w:rPr>
          <w:rFonts w:asciiTheme="majorHAnsi" w:hAnsiTheme="majorHAnsi"/>
          <w:b/>
          <w:sz w:val="28"/>
          <w:szCs w:val="28"/>
        </w:rPr>
        <w:t>Strategic Direction 1: Education and Awareness</w:t>
      </w:r>
    </w:p>
    <w:p w14:paraId="00E900F1" w14:textId="77777777" w:rsidR="00445293" w:rsidRPr="00B35210" w:rsidRDefault="00445293" w:rsidP="002E3E89">
      <w:pPr>
        <w:rPr>
          <w:rFonts w:asciiTheme="majorHAnsi" w:hAnsiTheme="majorHAnsi"/>
        </w:rPr>
      </w:pPr>
    </w:p>
    <w:tbl>
      <w:tblPr>
        <w:tblStyle w:val="TableGrid"/>
        <w:tblW w:w="0" w:type="auto"/>
        <w:tblLook w:val="04A0" w:firstRow="1" w:lastRow="0" w:firstColumn="1" w:lastColumn="0" w:noHBand="0" w:noVBand="1"/>
      </w:tblPr>
      <w:tblGrid>
        <w:gridCol w:w="1809"/>
        <w:gridCol w:w="2694"/>
        <w:gridCol w:w="1417"/>
        <w:gridCol w:w="8256"/>
      </w:tblGrid>
      <w:tr w:rsidR="00445293" w:rsidRPr="00B35210" w14:paraId="58376006" w14:textId="77777777" w:rsidTr="00445293">
        <w:tc>
          <w:tcPr>
            <w:tcW w:w="14176" w:type="dxa"/>
            <w:gridSpan w:val="4"/>
          </w:tcPr>
          <w:p w14:paraId="3704D269" w14:textId="77777777" w:rsidR="003D079F" w:rsidRPr="00B35210" w:rsidRDefault="003D079F" w:rsidP="002E3E89">
            <w:pPr>
              <w:rPr>
                <w:rFonts w:asciiTheme="majorHAnsi" w:hAnsiTheme="majorHAnsi"/>
                <w:b/>
              </w:rPr>
            </w:pPr>
          </w:p>
          <w:p w14:paraId="5565A201" w14:textId="77777777" w:rsidR="00445293" w:rsidRPr="00B35210" w:rsidRDefault="00445293" w:rsidP="002E3E89">
            <w:pPr>
              <w:rPr>
                <w:rFonts w:asciiTheme="majorHAnsi" w:hAnsiTheme="majorHAnsi"/>
              </w:rPr>
            </w:pPr>
            <w:r w:rsidRPr="00B35210">
              <w:rPr>
                <w:rFonts w:asciiTheme="majorHAnsi" w:hAnsiTheme="majorHAnsi"/>
                <w:b/>
              </w:rPr>
              <w:t>Objective 1:</w:t>
            </w:r>
            <w:r w:rsidRPr="00B35210">
              <w:rPr>
                <w:rFonts w:asciiTheme="majorHAnsi" w:hAnsiTheme="majorHAnsi"/>
              </w:rPr>
              <w:t xml:space="preserve"> Enable current Basketball Victoria staff, affiliated Associations and other Basketball State Sporting Associations to become inclusive in their work practices and attitudes</w:t>
            </w:r>
          </w:p>
          <w:p w14:paraId="26990A93" w14:textId="13A025FE" w:rsidR="003D079F" w:rsidRPr="00B35210" w:rsidRDefault="003D079F" w:rsidP="002E3E89">
            <w:pPr>
              <w:rPr>
                <w:rFonts w:asciiTheme="majorHAnsi" w:hAnsiTheme="majorHAnsi"/>
              </w:rPr>
            </w:pPr>
          </w:p>
        </w:tc>
      </w:tr>
      <w:tr w:rsidR="003D079F" w:rsidRPr="00B35210" w14:paraId="53872773" w14:textId="77777777" w:rsidTr="00F106E0">
        <w:tc>
          <w:tcPr>
            <w:tcW w:w="1809" w:type="dxa"/>
          </w:tcPr>
          <w:p w14:paraId="5F6BAFFA" w14:textId="01DE38B9" w:rsidR="00445293" w:rsidRPr="00B35210" w:rsidRDefault="00445293" w:rsidP="002E3E89">
            <w:pPr>
              <w:rPr>
                <w:rFonts w:asciiTheme="majorHAnsi" w:hAnsiTheme="majorHAnsi"/>
                <w:b/>
              </w:rPr>
            </w:pPr>
            <w:r w:rsidRPr="00B35210">
              <w:rPr>
                <w:rFonts w:asciiTheme="majorHAnsi" w:hAnsiTheme="majorHAnsi"/>
                <w:b/>
              </w:rPr>
              <w:t>Strategy</w:t>
            </w:r>
          </w:p>
        </w:tc>
        <w:tc>
          <w:tcPr>
            <w:tcW w:w="2694" w:type="dxa"/>
          </w:tcPr>
          <w:p w14:paraId="414AF5F1" w14:textId="4532D491" w:rsidR="00445293" w:rsidRPr="00B35210" w:rsidRDefault="00445293" w:rsidP="002E3E89">
            <w:pPr>
              <w:rPr>
                <w:rFonts w:asciiTheme="majorHAnsi" w:hAnsiTheme="majorHAnsi"/>
                <w:b/>
              </w:rPr>
            </w:pPr>
            <w:r w:rsidRPr="00B35210">
              <w:rPr>
                <w:rFonts w:asciiTheme="majorHAnsi" w:hAnsiTheme="majorHAnsi"/>
                <w:b/>
              </w:rPr>
              <w:t>Action</w:t>
            </w:r>
          </w:p>
        </w:tc>
        <w:tc>
          <w:tcPr>
            <w:tcW w:w="1417" w:type="dxa"/>
          </w:tcPr>
          <w:p w14:paraId="73C9FC82" w14:textId="4A11A3D5" w:rsidR="00445293" w:rsidRPr="00B35210" w:rsidRDefault="00445293" w:rsidP="002E3E89">
            <w:pPr>
              <w:rPr>
                <w:rFonts w:asciiTheme="majorHAnsi" w:hAnsiTheme="majorHAnsi"/>
                <w:b/>
              </w:rPr>
            </w:pPr>
            <w:r w:rsidRPr="00B35210">
              <w:rPr>
                <w:rFonts w:asciiTheme="majorHAnsi" w:hAnsiTheme="majorHAnsi"/>
                <w:b/>
              </w:rPr>
              <w:t>Timeline</w:t>
            </w:r>
          </w:p>
        </w:tc>
        <w:tc>
          <w:tcPr>
            <w:tcW w:w="8256" w:type="dxa"/>
          </w:tcPr>
          <w:p w14:paraId="26E8FEE4" w14:textId="21C6F51A" w:rsidR="00445293" w:rsidRPr="00B35210" w:rsidRDefault="00445293" w:rsidP="002E3E89">
            <w:pPr>
              <w:rPr>
                <w:rFonts w:asciiTheme="majorHAnsi" w:hAnsiTheme="majorHAnsi"/>
                <w:b/>
              </w:rPr>
            </w:pPr>
            <w:r w:rsidRPr="00B35210">
              <w:rPr>
                <w:rFonts w:asciiTheme="majorHAnsi" w:hAnsiTheme="majorHAnsi"/>
                <w:b/>
              </w:rPr>
              <w:t>Performance Indicator</w:t>
            </w:r>
          </w:p>
        </w:tc>
      </w:tr>
      <w:tr w:rsidR="003D079F" w:rsidRPr="00B35210" w14:paraId="4F5F4B95" w14:textId="77777777" w:rsidTr="00F106E0">
        <w:tc>
          <w:tcPr>
            <w:tcW w:w="1809" w:type="dxa"/>
          </w:tcPr>
          <w:p w14:paraId="03015095" w14:textId="68B5AE4D" w:rsidR="00445293" w:rsidRPr="00B35210" w:rsidRDefault="00445293" w:rsidP="002E3E89">
            <w:pPr>
              <w:rPr>
                <w:rFonts w:asciiTheme="majorHAnsi" w:hAnsiTheme="majorHAnsi"/>
              </w:rPr>
            </w:pPr>
            <w:r w:rsidRPr="00B35210">
              <w:rPr>
                <w:rFonts w:asciiTheme="majorHAnsi" w:hAnsiTheme="majorHAnsi"/>
                <w:b/>
              </w:rPr>
              <w:t>1.1:</w:t>
            </w:r>
            <w:r w:rsidRPr="00B35210">
              <w:rPr>
                <w:rFonts w:asciiTheme="majorHAnsi" w:hAnsiTheme="majorHAnsi"/>
              </w:rPr>
              <w:t xml:space="preserve"> Provide leadership support to Basketball Australia</w:t>
            </w:r>
          </w:p>
        </w:tc>
        <w:tc>
          <w:tcPr>
            <w:tcW w:w="2694" w:type="dxa"/>
          </w:tcPr>
          <w:p w14:paraId="2C4A1C28" w14:textId="77777777" w:rsidR="00445293" w:rsidRPr="00B35210" w:rsidRDefault="0044094A" w:rsidP="002E3E89">
            <w:pPr>
              <w:rPr>
                <w:rFonts w:asciiTheme="majorHAnsi" w:hAnsiTheme="majorHAnsi"/>
              </w:rPr>
            </w:pPr>
            <w:r w:rsidRPr="00B35210">
              <w:rPr>
                <w:rFonts w:asciiTheme="majorHAnsi" w:hAnsiTheme="majorHAnsi"/>
                <w:b/>
              </w:rPr>
              <w:t>1.1a:</w:t>
            </w:r>
            <w:r w:rsidRPr="00B35210">
              <w:rPr>
                <w:rFonts w:asciiTheme="majorHAnsi" w:hAnsiTheme="majorHAnsi"/>
              </w:rPr>
              <w:t xml:space="preserve"> Hold a National forum in conjunction with Basketball Australia to gather data to produce a National DAP</w:t>
            </w:r>
          </w:p>
          <w:p w14:paraId="1AF703AE" w14:textId="77777777" w:rsidR="0044094A" w:rsidRPr="00B35210" w:rsidRDefault="0044094A" w:rsidP="002E3E89">
            <w:pPr>
              <w:rPr>
                <w:rFonts w:asciiTheme="majorHAnsi" w:hAnsiTheme="majorHAnsi"/>
              </w:rPr>
            </w:pPr>
          </w:p>
          <w:p w14:paraId="647D0386" w14:textId="4ACD142F" w:rsidR="0044094A" w:rsidRPr="00B35210" w:rsidRDefault="0044094A" w:rsidP="002E3E89">
            <w:pPr>
              <w:rPr>
                <w:rFonts w:asciiTheme="majorHAnsi" w:hAnsiTheme="majorHAnsi"/>
              </w:rPr>
            </w:pPr>
            <w:r w:rsidRPr="00B35210">
              <w:rPr>
                <w:rFonts w:asciiTheme="majorHAnsi" w:hAnsiTheme="majorHAnsi"/>
                <w:b/>
              </w:rPr>
              <w:t>1.1b:</w:t>
            </w:r>
            <w:r w:rsidRPr="00B35210">
              <w:rPr>
                <w:rFonts w:asciiTheme="majorHAnsi" w:hAnsiTheme="majorHAnsi"/>
              </w:rPr>
              <w:t xml:space="preserve"> Provide support to Basketball Australia to publish and roll-out National DAP</w:t>
            </w:r>
          </w:p>
        </w:tc>
        <w:tc>
          <w:tcPr>
            <w:tcW w:w="1417" w:type="dxa"/>
          </w:tcPr>
          <w:p w14:paraId="1383E5AD" w14:textId="40F1754A" w:rsidR="00445293" w:rsidRPr="00B35210" w:rsidRDefault="008B771F" w:rsidP="002E3E89">
            <w:pPr>
              <w:rPr>
                <w:rFonts w:asciiTheme="majorHAnsi" w:hAnsiTheme="majorHAnsi"/>
              </w:rPr>
            </w:pPr>
            <w:r w:rsidRPr="00B35210">
              <w:rPr>
                <w:rFonts w:asciiTheme="majorHAnsi" w:hAnsiTheme="majorHAnsi"/>
              </w:rPr>
              <w:t>2013 – 2014</w:t>
            </w:r>
          </w:p>
          <w:p w14:paraId="0A2D7F83" w14:textId="77777777" w:rsidR="008B771F" w:rsidRPr="00B35210" w:rsidRDefault="008B771F" w:rsidP="002E3E89">
            <w:pPr>
              <w:rPr>
                <w:rFonts w:asciiTheme="majorHAnsi" w:hAnsiTheme="majorHAnsi"/>
              </w:rPr>
            </w:pPr>
          </w:p>
          <w:p w14:paraId="0E818016" w14:textId="77777777" w:rsidR="008B771F" w:rsidRPr="00B35210" w:rsidRDefault="008B771F" w:rsidP="002E3E89">
            <w:pPr>
              <w:rPr>
                <w:rFonts w:asciiTheme="majorHAnsi" w:hAnsiTheme="majorHAnsi"/>
              </w:rPr>
            </w:pPr>
          </w:p>
          <w:p w14:paraId="191B8803" w14:textId="77777777" w:rsidR="008B771F" w:rsidRPr="00B35210" w:rsidRDefault="008B771F" w:rsidP="002E3E89">
            <w:pPr>
              <w:rPr>
                <w:rFonts w:asciiTheme="majorHAnsi" w:hAnsiTheme="majorHAnsi"/>
              </w:rPr>
            </w:pPr>
          </w:p>
          <w:p w14:paraId="503DA186" w14:textId="77777777" w:rsidR="008B771F" w:rsidRPr="00B35210" w:rsidRDefault="008B771F" w:rsidP="002E3E89">
            <w:pPr>
              <w:rPr>
                <w:rFonts w:asciiTheme="majorHAnsi" w:hAnsiTheme="majorHAnsi"/>
              </w:rPr>
            </w:pPr>
          </w:p>
          <w:p w14:paraId="352A6B6B" w14:textId="77777777" w:rsidR="00F106E0" w:rsidRPr="00B35210" w:rsidRDefault="00F106E0" w:rsidP="002E3E89">
            <w:pPr>
              <w:rPr>
                <w:rFonts w:asciiTheme="majorHAnsi" w:hAnsiTheme="majorHAnsi"/>
              </w:rPr>
            </w:pPr>
          </w:p>
          <w:p w14:paraId="2AFD09A5" w14:textId="676A61A0" w:rsidR="008B771F" w:rsidRPr="00B35210" w:rsidRDefault="008B771F" w:rsidP="002E3E89">
            <w:pPr>
              <w:rPr>
                <w:rFonts w:asciiTheme="majorHAnsi" w:hAnsiTheme="majorHAnsi"/>
              </w:rPr>
            </w:pPr>
            <w:r w:rsidRPr="00B35210">
              <w:rPr>
                <w:rFonts w:asciiTheme="majorHAnsi" w:hAnsiTheme="majorHAnsi"/>
              </w:rPr>
              <w:t>2013- 2014</w:t>
            </w:r>
          </w:p>
        </w:tc>
        <w:tc>
          <w:tcPr>
            <w:tcW w:w="8256" w:type="dxa"/>
          </w:tcPr>
          <w:p w14:paraId="4867C0E1" w14:textId="4D03240C" w:rsidR="00445293" w:rsidRPr="00B35210" w:rsidRDefault="00C42E1E" w:rsidP="002E3E89">
            <w:pPr>
              <w:rPr>
                <w:rFonts w:asciiTheme="majorHAnsi" w:hAnsiTheme="majorHAnsi"/>
              </w:rPr>
            </w:pPr>
            <w:r w:rsidRPr="00B35210">
              <w:rPr>
                <w:rFonts w:asciiTheme="majorHAnsi" w:hAnsiTheme="majorHAnsi"/>
              </w:rPr>
              <w:t>Forum is held and National DAP rolled out</w:t>
            </w:r>
          </w:p>
        </w:tc>
      </w:tr>
      <w:tr w:rsidR="003D079F" w:rsidRPr="00B35210" w14:paraId="3F264295" w14:textId="77777777" w:rsidTr="00F106E0">
        <w:tc>
          <w:tcPr>
            <w:tcW w:w="1809" w:type="dxa"/>
          </w:tcPr>
          <w:p w14:paraId="15E376C9" w14:textId="3226F0F7" w:rsidR="00445293" w:rsidRPr="00B35210" w:rsidRDefault="00445293" w:rsidP="002E3E89">
            <w:pPr>
              <w:rPr>
                <w:rFonts w:asciiTheme="majorHAnsi" w:hAnsiTheme="majorHAnsi"/>
              </w:rPr>
            </w:pPr>
            <w:r w:rsidRPr="00B35210">
              <w:rPr>
                <w:rFonts w:asciiTheme="majorHAnsi" w:hAnsiTheme="majorHAnsi"/>
                <w:b/>
              </w:rPr>
              <w:t>1.2:</w:t>
            </w:r>
            <w:r w:rsidRPr="00B35210">
              <w:rPr>
                <w:rFonts w:asciiTheme="majorHAnsi" w:hAnsiTheme="majorHAnsi"/>
              </w:rPr>
              <w:t xml:space="preserve"> Leadership support to other Basketball State Sporting Associations</w:t>
            </w:r>
          </w:p>
        </w:tc>
        <w:tc>
          <w:tcPr>
            <w:tcW w:w="2694" w:type="dxa"/>
          </w:tcPr>
          <w:p w14:paraId="2086003F" w14:textId="77777777" w:rsidR="00445293" w:rsidRPr="00B35210" w:rsidRDefault="0044094A" w:rsidP="002E3E89">
            <w:pPr>
              <w:rPr>
                <w:rFonts w:asciiTheme="majorHAnsi" w:hAnsiTheme="majorHAnsi"/>
              </w:rPr>
            </w:pPr>
            <w:r w:rsidRPr="00B35210">
              <w:rPr>
                <w:rFonts w:asciiTheme="majorHAnsi" w:hAnsiTheme="majorHAnsi"/>
                <w:b/>
              </w:rPr>
              <w:t>1.2a:</w:t>
            </w:r>
            <w:r w:rsidRPr="00B35210">
              <w:rPr>
                <w:rFonts w:asciiTheme="majorHAnsi" w:hAnsiTheme="majorHAnsi"/>
              </w:rPr>
              <w:t xml:space="preserve"> Share Basketball Victoria’s resources and best practice ideologies</w:t>
            </w:r>
          </w:p>
          <w:p w14:paraId="3565B66B" w14:textId="77777777" w:rsidR="0044094A" w:rsidRPr="00B35210" w:rsidRDefault="0044094A" w:rsidP="002E3E89">
            <w:pPr>
              <w:rPr>
                <w:rFonts w:asciiTheme="majorHAnsi" w:hAnsiTheme="majorHAnsi"/>
              </w:rPr>
            </w:pPr>
          </w:p>
          <w:p w14:paraId="55836A43" w14:textId="77777777" w:rsidR="0044094A" w:rsidRPr="00B35210" w:rsidRDefault="0044094A" w:rsidP="002E3E89">
            <w:pPr>
              <w:rPr>
                <w:rFonts w:asciiTheme="majorHAnsi" w:hAnsiTheme="majorHAnsi"/>
              </w:rPr>
            </w:pPr>
            <w:r w:rsidRPr="00B35210">
              <w:rPr>
                <w:rFonts w:asciiTheme="majorHAnsi" w:hAnsiTheme="majorHAnsi"/>
                <w:b/>
              </w:rPr>
              <w:t>1.2b:</w:t>
            </w:r>
            <w:r w:rsidRPr="00B35210">
              <w:rPr>
                <w:rFonts w:asciiTheme="majorHAnsi" w:hAnsiTheme="majorHAnsi"/>
              </w:rPr>
              <w:t xml:space="preserve"> Provide support to Basketball SSA’s as requested to assist with the production of State DAP’s</w:t>
            </w:r>
          </w:p>
          <w:p w14:paraId="5250C6D3" w14:textId="537E387E" w:rsidR="0044094A" w:rsidRPr="00B35210" w:rsidRDefault="0044094A" w:rsidP="002E3E89">
            <w:pPr>
              <w:rPr>
                <w:rFonts w:asciiTheme="majorHAnsi" w:hAnsiTheme="majorHAnsi"/>
              </w:rPr>
            </w:pPr>
            <w:r w:rsidRPr="00B35210">
              <w:rPr>
                <w:rFonts w:asciiTheme="majorHAnsi" w:hAnsiTheme="majorHAnsi"/>
                <w:b/>
              </w:rPr>
              <w:t>1.2c:</w:t>
            </w:r>
            <w:r w:rsidRPr="00B35210">
              <w:rPr>
                <w:rFonts w:asciiTheme="majorHAnsi" w:hAnsiTheme="majorHAnsi"/>
              </w:rPr>
              <w:t xml:space="preserve"> Basketball SSA’s to be involved in Basketball Australia’s National forums</w:t>
            </w:r>
          </w:p>
        </w:tc>
        <w:tc>
          <w:tcPr>
            <w:tcW w:w="1417" w:type="dxa"/>
          </w:tcPr>
          <w:p w14:paraId="7730300E" w14:textId="1FAC6C72" w:rsidR="00445293" w:rsidRPr="00B35210" w:rsidRDefault="008B771F" w:rsidP="002E3E89">
            <w:pPr>
              <w:rPr>
                <w:rFonts w:asciiTheme="majorHAnsi" w:hAnsiTheme="majorHAnsi"/>
              </w:rPr>
            </w:pPr>
            <w:r w:rsidRPr="00B35210">
              <w:rPr>
                <w:rFonts w:asciiTheme="majorHAnsi" w:hAnsiTheme="majorHAnsi"/>
              </w:rPr>
              <w:t>2013 – 2014</w:t>
            </w:r>
          </w:p>
          <w:p w14:paraId="34C91560" w14:textId="77777777" w:rsidR="008B771F" w:rsidRPr="00B35210" w:rsidRDefault="008B771F" w:rsidP="002E3E89">
            <w:pPr>
              <w:rPr>
                <w:rFonts w:asciiTheme="majorHAnsi" w:hAnsiTheme="majorHAnsi"/>
              </w:rPr>
            </w:pPr>
          </w:p>
          <w:p w14:paraId="2145D40D" w14:textId="77777777" w:rsidR="008B771F" w:rsidRPr="00B35210" w:rsidRDefault="008B771F" w:rsidP="002E3E89">
            <w:pPr>
              <w:rPr>
                <w:rFonts w:asciiTheme="majorHAnsi" w:hAnsiTheme="majorHAnsi"/>
              </w:rPr>
            </w:pPr>
          </w:p>
          <w:p w14:paraId="0EE4B7D7" w14:textId="77777777" w:rsidR="008B771F" w:rsidRPr="00B35210" w:rsidRDefault="008B771F" w:rsidP="002E3E89">
            <w:pPr>
              <w:rPr>
                <w:rFonts w:asciiTheme="majorHAnsi" w:hAnsiTheme="majorHAnsi"/>
              </w:rPr>
            </w:pPr>
          </w:p>
          <w:p w14:paraId="3A221E05" w14:textId="77777777" w:rsidR="008B771F" w:rsidRPr="00B35210" w:rsidRDefault="008B771F" w:rsidP="002E3E89">
            <w:pPr>
              <w:rPr>
                <w:rFonts w:asciiTheme="majorHAnsi" w:hAnsiTheme="majorHAnsi"/>
              </w:rPr>
            </w:pPr>
            <w:r w:rsidRPr="00B35210">
              <w:rPr>
                <w:rFonts w:asciiTheme="majorHAnsi" w:hAnsiTheme="majorHAnsi"/>
              </w:rPr>
              <w:t>When requested</w:t>
            </w:r>
          </w:p>
          <w:p w14:paraId="49E66B93" w14:textId="77777777" w:rsidR="008B771F" w:rsidRPr="00B35210" w:rsidRDefault="008B771F" w:rsidP="002E3E89">
            <w:pPr>
              <w:rPr>
                <w:rFonts w:asciiTheme="majorHAnsi" w:hAnsiTheme="majorHAnsi"/>
              </w:rPr>
            </w:pPr>
          </w:p>
          <w:p w14:paraId="27B9C45D" w14:textId="77777777" w:rsidR="008B771F" w:rsidRPr="00B35210" w:rsidRDefault="008B771F" w:rsidP="002E3E89">
            <w:pPr>
              <w:rPr>
                <w:rFonts w:asciiTheme="majorHAnsi" w:hAnsiTheme="majorHAnsi"/>
              </w:rPr>
            </w:pPr>
          </w:p>
          <w:p w14:paraId="7FE86344" w14:textId="4B7DA7F6" w:rsidR="008B771F" w:rsidRPr="00B35210" w:rsidRDefault="008B771F" w:rsidP="002E3E89">
            <w:pPr>
              <w:rPr>
                <w:rFonts w:asciiTheme="majorHAnsi" w:hAnsiTheme="majorHAnsi"/>
              </w:rPr>
            </w:pPr>
            <w:r w:rsidRPr="00B35210">
              <w:rPr>
                <w:rFonts w:asciiTheme="majorHAnsi" w:hAnsiTheme="majorHAnsi"/>
              </w:rPr>
              <w:t>2013 - 2014</w:t>
            </w:r>
          </w:p>
        </w:tc>
        <w:tc>
          <w:tcPr>
            <w:tcW w:w="8256" w:type="dxa"/>
          </w:tcPr>
          <w:p w14:paraId="11352702" w14:textId="23DAEBC7" w:rsidR="00445293" w:rsidRPr="00B35210" w:rsidRDefault="00C42E1E" w:rsidP="002E3E89">
            <w:pPr>
              <w:rPr>
                <w:rFonts w:asciiTheme="majorHAnsi" w:hAnsiTheme="majorHAnsi"/>
              </w:rPr>
            </w:pPr>
            <w:r w:rsidRPr="00B35210">
              <w:rPr>
                <w:rFonts w:asciiTheme="majorHAnsi" w:hAnsiTheme="majorHAnsi"/>
              </w:rPr>
              <w:t>Monitoring and reporting of contact between Basketball Victoria and other SSA’s through Inclusion</w:t>
            </w:r>
          </w:p>
        </w:tc>
      </w:tr>
      <w:tr w:rsidR="003D079F" w:rsidRPr="00B35210" w14:paraId="2965AF08" w14:textId="77777777" w:rsidTr="00F106E0">
        <w:tc>
          <w:tcPr>
            <w:tcW w:w="1809" w:type="dxa"/>
          </w:tcPr>
          <w:p w14:paraId="39D51337" w14:textId="0EB08FBC" w:rsidR="00445293" w:rsidRPr="00B35210" w:rsidRDefault="00445293" w:rsidP="002E3E89">
            <w:pPr>
              <w:rPr>
                <w:rFonts w:asciiTheme="majorHAnsi" w:hAnsiTheme="majorHAnsi"/>
              </w:rPr>
            </w:pPr>
            <w:r w:rsidRPr="00B35210">
              <w:rPr>
                <w:rFonts w:asciiTheme="majorHAnsi" w:hAnsiTheme="majorHAnsi"/>
                <w:b/>
              </w:rPr>
              <w:t>1.3:</w:t>
            </w:r>
            <w:r w:rsidRPr="00B35210">
              <w:rPr>
                <w:rFonts w:asciiTheme="majorHAnsi" w:hAnsiTheme="majorHAnsi"/>
              </w:rPr>
              <w:t xml:space="preserve"> </w:t>
            </w:r>
            <w:r w:rsidR="00DB6EEB" w:rsidRPr="00B35210">
              <w:rPr>
                <w:rFonts w:asciiTheme="majorHAnsi" w:hAnsiTheme="majorHAnsi"/>
              </w:rPr>
              <w:t>Provide education, training and support to Basketball Victoria Country (BVC)</w:t>
            </w:r>
          </w:p>
        </w:tc>
        <w:tc>
          <w:tcPr>
            <w:tcW w:w="2694" w:type="dxa"/>
          </w:tcPr>
          <w:p w14:paraId="3C5163E7" w14:textId="42B33183" w:rsidR="00445293" w:rsidRPr="00B35210" w:rsidRDefault="0044094A" w:rsidP="002E3E89">
            <w:pPr>
              <w:rPr>
                <w:rFonts w:asciiTheme="majorHAnsi" w:hAnsiTheme="majorHAnsi"/>
              </w:rPr>
            </w:pPr>
            <w:r w:rsidRPr="00B35210">
              <w:rPr>
                <w:rFonts w:asciiTheme="majorHAnsi" w:hAnsiTheme="majorHAnsi"/>
                <w:b/>
              </w:rPr>
              <w:t>1.3a:</w:t>
            </w:r>
            <w:r w:rsidRPr="00B35210">
              <w:rPr>
                <w:rFonts w:asciiTheme="majorHAnsi" w:hAnsiTheme="majorHAnsi"/>
              </w:rPr>
              <w:t xml:space="preserve"> Provide ongoing support to BVC staff and regional Basketball Associations</w:t>
            </w:r>
          </w:p>
          <w:p w14:paraId="6F7F59E2" w14:textId="77777777" w:rsidR="0044094A" w:rsidRPr="00B35210" w:rsidRDefault="0044094A" w:rsidP="002E3E89">
            <w:pPr>
              <w:rPr>
                <w:rFonts w:asciiTheme="majorHAnsi" w:hAnsiTheme="majorHAnsi"/>
              </w:rPr>
            </w:pPr>
          </w:p>
          <w:p w14:paraId="3E4EEA97" w14:textId="03A83781" w:rsidR="0044094A" w:rsidRPr="00B35210" w:rsidRDefault="0044094A" w:rsidP="002E3E89">
            <w:pPr>
              <w:rPr>
                <w:rFonts w:asciiTheme="majorHAnsi" w:hAnsiTheme="majorHAnsi"/>
              </w:rPr>
            </w:pPr>
            <w:r w:rsidRPr="00B35210">
              <w:rPr>
                <w:rFonts w:asciiTheme="majorHAnsi" w:hAnsiTheme="majorHAnsi"/>
                <w:b/>
              </w:rPr>
              <w:t>1.3b:</w:t>
            </w:r>
            <w:r w:rsidRPr="00B35210">
              <w:rPr>
                <w:rFonts w:asciiTheme="majorHAnsi" w:hAnsiTheme="majorHAnsi"/>
              </w:rPr>
              <w:t xml:space="preserve"> BVC staff to attend bi-annual BV Educational Inclusion workshops</w:t>
            </w:r>
          </w:p>
        </w:tc>
        <w:tc>
          <w:tcPr>
            <w:tcW w:w="1417" w:type="dxa"/>
          </w:tcPr>
          <w:p w14:paraId="039FB622" w14:textId="77777777" w:rsidR="00445293" w:rsidRPr="00B35210" w:rsidRDefault="008B771F" w:rsidP="002E3E89">
            <w:pPr>
              <w:rPr>
                <w:rFonts w:asciiTheme="majorHAnsi" w:hAnsiTheme="majorHAnsi"/>
              </w:rPr>
            </w:pPr>
            <w:r w:rsidRPr="00B35210">
              <w:rPr>
                <w:rFonts w:asciiTheme="majorHAnsi" w:hAnsiTheme="majorHAnsi"/>
              </w:rPr>
              <w:t>Ongoing</w:t>
            </w:r>
          </w:p>
          <w:p w14:paraId="211AE0B0" w14:textId="77777777" w:rsidR="008B771F" w:rsidRPr="00B35210" w:rsidRDefault="008B771F" w:rsidP="002E3E89">
            <w:pPr>
              <w:rPr>
                <w:rFonts w:asciiTheme="majorHAnsi" w:hAnsiTheme="majorHAnsi"/>
              </w:rPr>
            </w:pPr>
          </w:p>
          <w:p w14:paraId="1F2A8B78" w14:textId="77777777" w:rsidR="008B771F" w:rsidRPr="00B35210" w:rsidRDefault="008B771F" w:rsidP="002E3E89">
            <w:pPr>
              <w:rPr>
                <w:rFonts w:asciiTheme="majorHAnsi" w:hAnsiTheme="majorHAnsi"/>
              </w:rPr>
            </w:pPr>
          </w:p>
          <w:p w14:paraId="3E3531AB" w14:textId="77777777" w:rsidR="008B771F" w:rsidRPr="00B35210" w:rsidRDefault="008B771F" w:rsidP="002E3E89">
            <w:pPr>
              <w:rPr>
                <w:rFonts w:asciiTheme="majorHAnsi" w:hAnsiTheme="majorHAnsi"/>
              </w:rPr>
            </w:pPr>
          </w:p>
          <w:p w14:paraId="748A72E0" w14:textId="085A3BB0" w:rsidR="008B771F" w:rsidRPr="00B35210" w:rsidRDefault="008B771F" w:rsidP="002E3E89">
            <w:pPr>
              <w:rPr>
                <w:rFonts w:asciiTheme="majorHAnsi" w:hAnsiTheme="majorHAnsi"/>
              </w:rPr>
            </w:pPr>
            <w:r w:rsidRPr="00B35210">
              <w:rPr>
                <w:rFonts w:asciiTheme="majorHAnsi" w:hAnsiTheme="majorHAnsi"/>
              </w:rPr>
              <w:t>2013 – 2014</w:t>
            </w:r>
          </w:p>
        </w:tc>
        <w:tc>
          <w:tcPr>
            <w:tcW w:w="8256" w:type="dxa"/>
          </w:tcPr>
          <w:p w14:paraId="7E65FB46" w14:textId="72C7D9F1" w:rsidR="00445293" w:rsidRPr="00B35210" w:rsidRDefault="00C42E1E" w:rsidP="002E3E89">
            <w:pPr>
              <w:rPr>
                <w:rFonts w:asciiTheme="majorHAnsi" w:hAnsiTheme="majorHAnsi"/>
              </w:rPr>
            </w:pPr>
            <w:r w:rsidRPr="00B35210">
              <w:rPr>
                <w:rFonts w:asciiTheme="majorHAnsi" w:hAnsiTheme="majorHAnsi"/>
              </w:rPr>
              <w:t>Monitoring the attitudinal changes Pre-DAP and Post-DAP through methods of evaluation (survey, observations etc.)</w:t>
            </w:r>
          </w:p>
        </w:tc>
      </w:tr>
      <w:tr w:rsidR="003D079F" w:rsidRPr="00B35210" w14:paraId="66C8F35B" w14:textId="77777777" w:rsidTr="00F106E0">
        <w:tc>
          <w:tcPr>
            <w:tcW w:w="1809" w:type="dxa"/>
          </w:tcPr>
          <w:p w14:paraId="3CF89076" w14:textId="19727C3F" w:rsidR="00445293" w:rsidRPr="00B35210" w:rsidRDefault="00DB6EEB" w:rsidP="002E3E89">
            <w:pPr>
              <w:rPr>
                <w:rFonts w:asciiTheme="majorHAnsi" w:hAnsiTheme="majorHAnsi"/>
              </w:rPr>
            </w:pPr>
            <w:r w:rsidRPr="00B35210">
              <w:rPr>
                <w:rFonts w:asciiTheme="majorHAnsi" w:hAnsiTheme="majorHAnsi"/>
                <w:b/>
              </w:rPr>
              <w:t>1.4:</w:t>
            </w:r>
            <w:r w:rsidRPr="00B35210">
              <w:rPr>
                <w:rFonts w:asciiTheme="majorHAnsi" w:hAnsiTheme="majorHAnsi"/>
              </w:rPr>
              <w:t xml:space="preserve"> Continue to educate and up-skill Basketball Victoria Board and staff on inclusive practices</w:t>
            </w:r>
          </w:p>
        </w:tc>
        <w:tc>
          <w:tcPr>
            <w:tcW w:w="2694" w:type="dxa"/>
          </w:tcPr>
          <w:p w14:paraId="3561D180" w14:textId="0CC29A40" w:rsidR="00445293" w:rsidRPr="00B35210" w:rsidRDefault="00DB6EEB" w:rsidP="002E3E89">
            <w:pPr>
              <w:rPr>
                <w:rFonts w:asciiTheme="majorHAnsi" w:hAnsiTheme="majorHAnsi"/>
              </w:rPr>
            </w:pPr>
            <w:r w:rsidRPr="00B35210">
              <w:rPr>
                <w:rFonts w:asciiTheme="majorHAnsi" w:hAnsiTheme="majorHAnsi"/>
                <w:b/>
              </w:rPr>
              <w:t>1.4a:</w:t>
            </w:r>
            <w:r w:rsidRPr="00B35210">
              <w:rPr>
                <w:rFonts w:asciiTheme="majorHAnsi" w:hAnsiTheme="majorHAnsi"/>
              </w:rPr>
              <w:t xml:space="preserve"> Bi-annual educational workshops for all BV</w:t>
            </w:r>
            <w:r w:rsidR="0044094A" w:rsidRPr="00B35210">
              <w:rPr>
                <w:rFonts w:asciiTheme="majorHAnsi" w:hAnsiTheme="majorHAnsi"/>
              </w:rPr>
              <w:t xml:space="preserve"> </w:t>
            </w:r>
            <w:r w:rsidRPr="00B35210">
              <w:rPr>
                <w:rFonts w:asciiTheme="majorHAnsi" w:hAnsiTheme="majorHAnsi"/>
              </w:rPr>
              <w:t>staff</w:t>
            </w:r>
          </w:p>
          <w:p w14:paraId="42C84D2A" w14:textId="77777777" w:rsidR="00DB6EEB" w:rsidRPr="00B35210" w:rsidRDefault="00DB6EEB" w:rsidP="002E3E89">
            <w:pPr>
              <w:rPr>
                <w:rFonts w:asciiTheme="majorHAnsi" w:hAnsiTheme="majorHAnsi"/>
              </w:rPr>
            </w:pPr>
          </w:p>
          <w:p w14:paraId="26CACE71" w14:textId="75DD0D3A" w:rsidR="00DB6EEB" w:rsidRPr="00B35210" w:rsidRDefault="0044094A" w:rsidP="002E3E89">
            <w:pPr>
              <w:rPr>
                <w:rFonts w:asciiTheme="majorHAnsi" w:hAnsiTheme="majorHAnsi"/>
              </w:rPr>
            </w:pPr>
            <w:r w:rsidRPr="00B35210">
              <w:rPr>
                <w:rFonts w:asciiTheme="majorHAnsi" w:hAnsiTheme="majorHAnsi"/>
                <w:b/>
              </w:rPr>
              <w:t>1.4b:</w:t>
            </w:r>
            <w:r w:rsidRPr="00B35210">
              <w:rPr>
                <w:rFonts w:asciiTheme="majorHAnsi" w:hAnsiTheme="majorHAnsi"/>
              </w:rPr>
              <w:t xml:space="preserve"> Disseminate “Keys to Communication… because words matter” booklet to all affiliated Associations to assist with communicating to priority populations</w:t>
            </w:r>
          </w:p>
        </w:tc>
        <w:tc>
          <w:tcPr>
            <w:tcW w:w="1417" w:type="dxa"/>
          </w:tcPr>
          <w:p w14:paraId="08B08B1C" w14:textId="77777777" w:rsidR="00445293" w:rsidRPr="00B35210" w:rsidRDefault="008B771F" w:rsidP="002E3E89">
            <w:pPr>
              <w:rPr>
                <w:rFonts w:asciiTheme="majorHAnsi" w:hAnsiTheme="majorHAnsi"/>
              </w:rPr>
            </w:pPr>
            <w:r w:rsidRPr="00B35210">
              <w:rPr>
                <w:rFonts w:asciiTheme="majorHAnsi" w:hAnsiTheme="majorHAnsi"/>
              </w:rPr>
              <w:t>Ongoing</w:t>
            </w:r>
          </w:p>
          <w:p w14:paraId="4FB12F6B" w14:textId="77777777" w:rsidR="008B771F" w:rsidRPr="00B35210" w:rsidRDefault="008B771F" w:rsidP="002E3E89">
            <w:pPr>
              <w:rPr>
                <w:rFonts w:asciiTheme="majorHAnsi" w:hAnsiTheme="majorHAnsi"/>
              </w:rPr>
            </w:pPr>
          </w:p>
          <w:p w14:paraId="5B74EF44" w14:textId="77777777" w:rsidR="008B771F" w:rsidRPr="00B35210" w:rsidRDefault="008B771F" w:rsidP="002E3E89">
            <w:pPr>
              <w:rPr>
                <w:rFonts w:asciiTheme="majorHAnsi" w:hAnsiTheme="majorHAnsi"/>
              </w:rPr>
            </w:pPr>
          </w:p>
          <w:p w14:paraId="3767BA98" w14:textId="77777777" w:rsidR="00F106E0" w:rsidRPr="00B35210" w:rsidRDefault="00F106E0" w:rsidP="002E3E89">
            <w:pPr>
              <w:rPr>
                <w:rFonts w:asciiTheme="majorHAnsi" w:hAnsiTheme="majorHAnsi"/>
              </w:rPr>
            </w:pPr>
          </w:p>
          <w:p w14:paraId="4D5E9B25" w14:textId="300BE3EA" w:rsidR="008B771F" w:rsidRPr="00B35210" w:rsidRDefault="008B771F" w:rsidP="002E3E89">
            <w:pPr>
              <w:rPr>
                <w:rFonts w:asciiTheme="majorHAnsi" w:hAnsiTheme="majorHAnsi"/>
              </w:rPr>
            </w:pPr>
            <w:r w:rsidRPr="00B35210">
              <w:rPr>
                <w:rFonts w:asciiTheme="majorHAnsi" w:hAnsiTheme="majorHAnsi"/>
              </w:rPr>
              <w:t>2013</w:t>
            </w:r>
          </w:p>
        </w:tc>
        <w:tc>
          <w:tcPr>
            <w:tcW w:w="8256" w:type="dxa"/>
          </w:tcPr>
          <w:p w14:paraId="4172A8F7" w14:textId="0566597B" w:rsidR="00445293" w:rsidRPr="00B35210" w:rsidRDefault="00FF56CC" w:rsidP="002E3E89">
            <w:pPr>
              <w:rPr>
                <w:rFonts w:asciiTheme="majorHAnsi" w:hAnsiTheme="majorHAnsi"/>
              </w:rPr>
            </w:pPr>
            <w:r w:rsidRPr="00B35210">
              <w:rPr>
                <w:rFonts w:asciiTheme="majorHAnsi" w:hAnsiTheme="majorHAnsi"/>
              </w:rPr>
              <w:t>Monitoring the attitudinal changes Pre-DAP and Post-DAP through methods of evaluation (survey, observation etc.)</w:t>
            </w:r>
          </w:p>
        </w:tc>
      </w:tr>
      <w:tr w:rsidR="003D079F" w:rsidRPr="00B35210" w14:paraId="32ABCBF4" w14:textId="77777777" w:rsidTr="00F106E0">
        <w:tc>
          <w:tcPr>
            <w:tcW w:w="1809" w:type="dxa"/>
          </w:tcPr>
          <w:p w14:paraId="462CCBEA" w14:textId="492C8743" w:rsidR="00445293" w:rsidRPr="00B35210" w:rsidRDefault="00DB6EEB" w:rsidP="002E3E89">
            <w:pPr>
              <w:rPr>
                <w:rFonts w:asciiTheme="majorHAnsi" w:hAnsiTheme="majorHAnsi"/>
              </w:rPr>
            </w:pPr>
            <w:r w:rsidRPr="00B35210">
              <w:rPr>
                <w:rFonts w:asciiTheme="majorHAnsi" w:hAnsiTheme="majorHAnsi"/>
                <w:b/>
              </w:rPr>
              <w:t>1.5</w:t>
            </w:r>
            <w:r w:rsidR="003D079F" w:rsidRPr="00B35210">
              <w:rPr>
                <w:rFonts w:asciiTheme="majorHAnsi" w:hAnsiTheme="majorHAnsi"/>
                <w:b/>
              </w:rPr>
              <w:t>:</w:t>
            </w:r>
            <w:r w:rsidRPr="00B35210">
              <w:rPr>
                <w:rFonts w:asciiTheme="majorHAnsi" w:hAnsiTheme="majorHAnsi"/>
              </w:rPr>
              <w:t xml:space="preserve"> Continue to educate and up-skill Associations on inclusive practices</w:t>
            </w:r>
          </w:p>
        </w:tc>
        <w:tc>
          <w:tcPr>
            <w:tcW w:w="2694" w:type="dxa"/>
          </w:tcPr>
          <w:p w14:paraId="1A36B563" w14:textId="77777777" w:rsidR="00445293" w:rsidRPr="00B35210" w:rsidRDefault="00DB6EEB" w:rsidP="002E3E89">
            <w:pPr>
              <w:rPr>
                <w:rFonts w:asciiTheme="majorHAnsi" w:hAnsiTheme="majorHAnsi"/>
              </w:rPr>
            </w:pPr>
            <w:r w:rsidRPr="00B35210">
              <w:rPr>
                <w:rFonts w:asciiTheme="majorHAnsi" w:hAnsiTheme="majorHAnsi"/>
                <w:b/>
              </w:rPr>
              <w:t>1.5a:</w:t>
            </w:r>
            <w:r w:rsidRPr="00B35210">
              <w:rPr>
                <w:rFonts w:asciiTheme="majorHAnsi" w:hAnsiTheme="majorHAnsi"/>
              </w:rPr>
              <w:t xml:space="preserve"> Inclusive training provided to 70 Associations within identified regions</w:t>
            </w:r>
          </w:p>
          <w:p w14:paraId="121D13C8" w14:textId="77777777" w:rsidR="00DB6EEB" w:rsidRPr="00B35210" w:rsidRDefault="00DB6EEB" w:rsidP="002E3E89">
            <w:pPr>
              <w:rPr>
                <w:rFonts w:asciiTheme="majorHAnsi" w:hAnsiTheme="majorHAnsi"/>
              </w:rPr>
            </w:pPr>
          </w:p>
          <w:p w14:paraId="3E82C73D" w14:textId="77777777" w:rsidR="003D079F" w:rsidRPr="00B35210" w:rsidRDefault="003D079F" w:rsidP="002E3E89">
            <w:pPr>
              <w:rPr>
                <w:rFonts w:asciiTheme="majorHAnsi" w:hAnsiTheme="majorHAnsi"/>
                <w:b/>
              </w:rPr>
            </w:pPr>
          </w:p>
          <w:p w14:paraId="008C92E9" w14:textId="77777777" w:rsidR="00DB6EEB" w:rsidRPr="00B35210" w:rsidRDefault="00DB6EEB" w:rsidP="002E3E89">
            <w:pPr>
              <w:rPr>
                <w:rFonts w:asciiTheme="majorHAnsi" w:hAnsiTheme="majorHAnsi"/>
              </w:rPr>
            </w:pPr>
            <w:r w:rsidRPr="00B35210">
              <w:rPr>
                <w:rFonts w:asciiTheme="majorHAnsi" w:hAnsiTheme="majorHAnsi"/>
                <w:b/>
              </w:rPr>
              <w:t>1.5b:</w:t>
            </w:r>
            <w:r w:rsidRPr="00B35210">
              <w:rPr>
                <w:rFonts w:asciiTheme="majorHAnsi" w:hAnsiTheme="majorHAnsi"/>
              </w:rPr>
              <w:t xml:space="preserve"> Continue to promote the benefits of the Companion Card</w:t>
            </w:r>
          </w:p>
          <w:p w14:paraId="325EEEE6" w14:textId="77777777" w:rsidR="00DB6EEB" w:rsidRPr="00B35210" w:rsidRDefault="00DB6EEB" w:rsidP="002E3E89">
            <w:pPr>
              <w:rPr>
                <w:rFonts w:asciiTheme="majorHAnsi" w:hAnsiTheme="majorHAnsi"/>
              </w:rPr>
            </w:pPr>
          </w:p>
          <w:p w14:paraId="3F97B264" w14:textId="7EFFC627" w:rsidR="00DB6EEB" w:rsidRPr="00B35210" w:rsidRDefault="00DB6EEB" w:rsidP="002E3E89">
            <w:pPr>
              <w:rPr>
                <w:rFonts w:asciiTheme="majorHAnsi" w:hAnsiTheme="majorHAnsi"/>
              </w:rPr>
            </w:pPr>
            <w:r w:rsidRPr="00B35210">
              <w:rPr>
                <w:rFonts w:asciiTheme="majorHAnsi" w:hAnsiTheme="majorHAnsi"/>
                <w:b/>
              </w:rPr>
              <w:t>1.5c:</w:t>
            </w:r>
            <w:r w:rsidRPr="00B35210">
              <w:rPr>
                <w:rFonts w:asciiTheme="majorHAnsi" w:hAnsiTheme="majorHAnsi"/>
              </w:rPr>
              <w:t xml:space="preserve"> Provide guidelines to Associations when developing and improving publications, resources and promotional material</w:t>
            </w:r>
          </w:p>
        </w:tc>
        <w:tc>
          <w:tcPr>
            <w:tcW w:w="1417" w:type="dxa"/>
          </w:tcPr>
          <w:p w14:paraId="5333442D" w14:textId="526E9C9E" w:rsidR="00445293" w:rsidRPr="00B35210" w:rsidRDefault="008B771F" w:rsidP="002E3E89">
            <w:pPr>
              <w:rPr>
                <w:rFonts w:asciiTheme="majorHAnsi" w:hAnsiTheme="majorHAnsi"/>
              </w:rPr>
            </w:pPr>
            <w:r w:rsidRPr="00B35210">
              <w:rPr>
                <w:rFonts w:asciiTheme="majorHAnsi" w:hAnsiTheme="majorHAnsi"/>
              </w:rPr>
              <w:t>2013 – 2104</w:t>
            </w:r>
          </w:p>
          <w:p w14:paraId="787B399A" w14:textId="77777777" w:rsidR="008B771F" w:rsidRPr="00B35210" w:rsidRDefault="008B771F" w:rsidP="002E3E89">
            <w:pPr>
              <w:rPr>
                <w:rFonts w:asciiTheme="majorHAnsi" w:hAnsiTheme="majorHAnsi"/>
              </w:rPr>
            </w:pPr>
          </w:p>
          <w:p w14:paraId="2A5DD1D7" w14:textId="77777777" w:rsidR="008B771F" w:rsidRPr="00B35210" w:rsidRDefault="008B771F" w:rsidP="002E3E89">
            <w:pPr>
              <w:rPr>
                <w:rFonts w:asciiTheme="majorHAnsi" w:hAnsiTheme="majorHAnsi"/>
              </w:rPr>
            </w:pPr>
          </w:p>
          <w:p w14:paraId="6C47F98C" w14:textId="77777777" w:rsidR="008B771F" w:rsidRPr="00B35210" w:rsidRDefault="008B771F" w:rsidP="002E3E89">
            <w:pPr>
              <w:rPr>
                <w:rFonts w:asciiTheme="majorHAnsi" w:hAnsiTheme="majorHAnsi"/>
              </w:rPr>
            </w:pPr>
          </w:p>
          <w:p w14:paraId="3A2253DD" w14:textId="77777777" w:rsidR="003D079F" w:rsidRPr="00B35210" w:rsidRDefault="003D079F" w:rsidP="002E3E89">
            <w:pPr>
              <w:rPr>
                <w:rFonts w:asciiTheme="majorHAnsi" w:hAnsiTheme="majorHAnsi"/>
              </w:rPr>
            </w:pPr>
          </w:p>
          <w:p w14:paraId="203D64E6" w14:textId="77777777" w:rsidR="008B771F" w:rsidRPr="00B35210" w:rsidRDefault="008B771F" w:rsidP="002E3E89">
            <w:pPr>
              <w:rPr>
                <w:rFonts w:asciiTheme="majorHAnsi" w:hAnsiTheme="majorHAnsi"/>
              </w:rPr>
            </w:pPr>
            <w:r w:rsidRPr="00B35210">
              <w:rPr>
                <w:rFonts w:asciiTheme="majorHAnsi" w:hAnsiTheme="majorHAnsi"/>
              </w:rPr>
              <w:t>Ongoing</w:t>
            </w:r>
          </w:p>
          <w:p w14:paraId="3EC77778" w14:textId="77777777" w:rsidR="008B771F" w:rsidRPr="00B35210" w:rsidRDefault="008B771F" w:rsidP="002E3E89">
            <w:pPr>
              <w:rPr>
                <w:rFonts w:asciiTheme="majorHAnsi" w:hAnsiTheme="majorHAnsi"/>
              </w:rPr>
            </w:pPr>
          </w:p>
          <w:p w14:paraId="053F11A3" w14:textId="77777777" w:rsidR="008B771F" w:rsidRPr="00B35210" w:rsidRDefault="008B771F" w:rsidP="002E3E89">
            <w:pPr>
              <w:rPr>
                <w:rFonts w:asciiTheme="majorHAnsi" w:hAnsiTheme="majorHAnsi"/>
              </w:rPr>
            </w:pPr>
          </w:p>
          <w:p w14:paraId="7CA16F6F" w14:textId="77777777" w:rsidR="003D079F" w:rsidRPr="00B35210" w:rsidRDefault="003D079F" w:rsidP="002E3E89">
            <w:pPr>
              <w:rPr>
                <w:rFonts w:asciiTheme="majorHAnsi" w:hAnsiTheme="majorHAnsi"/>
              </w:rPr>
            </w:pPr>
          </w:p>
          <w:p w14:paraId="39A36CC3" w14:textId="5F9441ED" w:rsidR="008B771F" w:rsidRPr="00B35210" w:rsidRDefault="008B771F" w:rsidP="002E3E89">
            <w:pPr>
              <w:rPr>
                <w:rFonts w:asciiTheme="majorHAnsi" w:hAnsiTheme="majorHAnsi"/>
              </w:rPr>
            </w:pPr>
            <w:r w:rsidRPr="00B35210">
              <w:rPr>
                <w:rFonts w:asciiTheme="majorHAnsi" w:hAnsiTheme="majorHAnsi"/>
              </w:rPr>
              <w:t>2013 - 2014</w:t>
            </w:r>
          </w:p>
        </w:tc>
        <w:tc>
          <w:tcPr>
            <w:tcW w:w="8256" w:type="dxa"/>
          </w:tcPr>
          <w:p w14:paraId="42837FC7" w14:textId="1E7AD59B" w:rsidR="00445293" w:rsidRPr="00B35210" w:rsidRDefault="00FF56CC" w:rsidP="002E3E89">
            <w:pPr>
              <w:rPr>
                <w:rFonts w:asciiTheme="majorHAnsi" w:hAnsiTheme="majorHAnsi"/>
              </w:rPr>
            </w:pPr>
            <w:r w:rsidRPr="00B35210">
              <w:rPr>
                <w:rFonts w:asciiTheme="majorHAnsi" w:hAnsiTheme="majorHAnsi"/>
              </w:rPr>
              <w:t>Number of Associations becoming inclusive through work in identified regions</w:t>
            </w:r>
          </w:p>
          <w:p w14:paraId="5C3EF27D" w14:textId="77777777" w:rsidR="00FF56CC" w:rsidRPr="00B35210" w:rsidRDefault="00FF56CC" w:rsidP="002E3E89">
            <w:pPr>
              <w:rPr>
                <w:rFonts w:asciiTheme="majorHAnsi" w:hAnsiTheme="majorHAnsi"/>
              </w:rPr>
            </w:pPr>
          </w:p>
          <w:p w14:paraId="51F823EB" w14:textId="77777777" w:rsidR="003D079F" w:rsidRPr="00B35210" w:rsidRDefault="003D079F" w:rsidP="002E3E89">
            <w:pPr>
              <w:rPr>
                <w:rFonts w:asciiTheme="majorHAnsi" w:hAnsiTheme="majorHAnsi"/>
              </w:rPr>
            </w:pPr>
          </w:p>
          <w:p w14:paraId="3786D805" w14:textId="77777777" w:rsidR="003D079F" w:rsidRPr="00B35210" w:rsidRDefault="003D079F" w:rsidP="002E3E89">
            <w:pPr>
              <w:rPr>
                <w:rFonts w:asciiTheme="majorHAnsi" w:hAnsiTheme="majorHAnsi"/>
              </w:rPr>
            </w:pPr>
          </w:p>
          <w:p w14:paraId="4B1A1600" w14:textId="77777777" w:rsidR="003D079F" w:rsidRPr="00B35210" w:rsidRDefault="003D079F" w:rsidP="002E3E89">
            <w:pPr>
              <w:rPr>
                <w:rFonts w:asciiTheme="majorHAnsi" w:hAnsiTheme="majorHAnsi"/>
              </w:rPr>
            </w:pPr>
          </w:p>
          <w:p w14:paraId="42CAE434" w14:textId="77777777" w:rsidR="003D079F" w:rsidRPr="00B35210" w:rsidRDefault="003D079F" w:rsidP="002E3E89">
            <w:pPr>
              <w:rPr>
                <w:rFonts w:asciiTheme="majorHAnsi" w:hAnsiTheme="majorHAnsi"/>
              </w:rPr>
            </w:pPr>
          </w:p>
          <w:p w14:paraId="7F1EB8E4" w14:textId="77777777" w:rsidR="00FF56CC" w:rsidRPr="00B35210" w:rsidRDefault="00FF56CC" w:rsidP="002E3E89">
            <w:pPr>
              <w:rPr>
                <w:rFonts w:asciiTheme="majorHAnsi" w:hAnsiTheme="majorHAnsi"/>
              </w:rPr>
            </w:pPr>
            <w:r w:rsidRPr="00B35210">
              <w:rPr>
                <w:rFonts w:asciiTheme="majorHAnsi" w:hAnsiTheme="majorHAnsi"/>
              </w:rPr>
              <w:t>Observation of Companion Card material being displayed at Associations</w:t>
            </w:r>
          </w:p>
          <w:p w14:paraId="58A808A6" w14:textId="77777777" w:rsidR="0028485D" w:rsidRPr="00B35210" w:rsidRDefault="0028485D" w:rsidP="002E3E89">
            <w:pPr>
              <w:rPr>
                <w:rFonts w:asciiTheme="majorHAnsi" w:hAnsiTheme="majorHAnsi"/>
              </w:rPr>
            </w:pPr>
          </w:p>
          <w:p w14:paraId="4160B207" w14:textId="77777777" w:rsidR="0028485D" w:rsidRPr="00B35210" w:rsidRDefault="0028485D" w:rsidP="002E3E89">
            <w:pPr>
              <w:rPr>
                <w:rFonts w:asciiTheme="majorHAnsi" w:hAnsiTheme="majorHAnsi"/>
              </w:rPr>
            </w:pPr>
          </w:p>
          <w:p w14:paraId="359A9BB2" w14:textId="77777777" w:rsidR="0028485D" w:rsidRPr="00B35210" w:rsidRDefault="0028485D" w:rsidP="002E3E89">
            <w:pPr>
              <w:rPr>
                <w:rFonts w:asciiTheme="majorHAnsi" w:hAnsiTheme="majorHAnsi"/>
              </w:rPr>
            </w:pPr>
          </w:p>
          <w:p w14:paraId="4D9044CA" w14:textId="0753DDC0" w:rsidR="0028485D" w:rsidRPr="00B35210" w:rsidRDefault="0028485D" w:rsidP="002E3E89">
            <w:pPr>
              <w:rPr>
                <w:rFonts w:asciiTheme="majorHAnsi" w:hAnsiTheme="majorHAnsi"/>
              </w:rPr>
            </w:pPr>
            <w:r w:rsidRPr="00B35210">
              <w:rPr>
                <w:rFonts w:asciiTheme="majorHAnsi" w:hAnsiTheme="majorHAnsi"/>
              </w:rPr>
              <w:t>Review of documents and strategies to determine inclusive policy and practice</w:t>
            </w:r>
          </w:p>
        </w:tc>
      </w:tr>
    </w:tbl>
    <w:p w14:paraId="766A8F18" w14:textId="49C9C2B2" w:rsidR="00445293" w:rsidRPr="00B35210" w:rsidRDefault="00445293" w:rsidP="002E3E89">
      <w:pPr>
        <w:rPr>
          <w:rFonts w:asciiTheme="majorHAnsi" w:hAnsiTheme="majorHAnsi"/>
        </w:rPr>
      </w:pPr>
    </w:p>
    <w:p w14:paraId="2C6D0A8F" w14:textId="77777777" w:rsidR="004C6DA8" w:rsidRPr="00B35210" w:rsidRDefault="004C6DA8" w:rsidP="002E3E89">
      <w:pPr>
        <w:rPr>
          <w:rFonts w:asciiTheme="majorHAnsi" w:hAnsiTheme="majorHAnsi"/>
        </w:rPr>
        <w:sectPr w:rsidR="004C6DA8" w:rsidRPr="00B35210" w:rsidSect="002A51E8">
          <w:pgSz w:w="16840" w:h="11900" w:orient="landscape"/>
          <w:pgMar w:top="1800" w:right="1440" w:bottom="1800" w:left="1440" w:header="708" w:footer="708" w:gutter="0"/>
          <w:cols w:space="708"/>
          <w:docGrid w:linePitch="360"/>
        </w:sectPr>
      </w:pPr>
    </w:p>
    <w:p w14:paraId="65A3794F" w14:textId="6216FF5C" w:rsidR="00B07DCE" w:rsidRPr="00B35210" w:rsidRDefault="004C6DA8" w:rsidP="002E3E89">
      <w:pPr>
        <w:rPr>
          <w:rFonts w:asciiTheme="majorHAnsi" w:hAnsiTheme="majorHAnsi"/>
          <w:b/>
          <w:sz w:val="28"/>
          <w:szCs w:val="28"/>
        </w:rPr>
      </w:pPr>
      <w:r w:rsidRPr="00B35210">
        <w:rPr>
          <w:rFonts w:asciiTheme="majorHAnsi" w:hAnsiTheme="majorHAnsi"/>
          <w:b/>
          <w:sz w:val="28"/>
          <w:szCs w:val="28"/>
        </w:rPr>
        <w:t>Strategic Direction 2: Participation Opportunities</w:t>
      </w:r>
    </w:p>
    <w:p w14:paraId="6E3AD555" w14:textId="77777777" w:rsidR="004C6DA8" w:rsidRPr="00B35210" w:rsidRDefault="004C6DA8" w:rsidP="002E3E89">
      <w:pPr>
        <w:rPr>
          <w:rFonts w:asciiTheme="majorHAnsi" w:hAnsiTheme="majorHAnsi"/>
        </w:rPr>
      </w:pPr>
    </w:p>
    <w:tbl>
      <w:tblPr>
        <w:tblStyle w:val="TableGrid"/>
        <w:tblW w:w="0" w:type="auto"/>
        <w:tblLook w:val="04A0" w:firstRow="1" w:lastRow="0" w:firstColumn="1" w:lastColumn="0" w:noHBand="0" w:noVBand="1"/>
      </w:tblPr>
      <w:tblGrid>
        <w:gridCol w:w="1809"/>
        <w:gridCol w:w="2694"/>
        <w:gridCol w:w="1417"/>
        <w:gridCol w:w="8256"/>
      </w:tblGrid>
      <w:tr w:rsidR="00183D7D" w:rsidRPr="00B35210" w14:paraId="1D231CFC" w14:textId="77777777" w:rsidTr="00183D7D">
        <w:tc>
          <w:tcPr>
            <w:tcW w:w="14176" w:type="dxa"/>
            <w:gridSpan w:val="4"/>
          </w:tcPr>
          <w:p w14:paraId="583CFFA4" w14:textId="77777777" w:rsidR="003D079F" w:rsidRPr="00B35210" w:rsidRDefault="003D079F" w:rsidP="002E3E89">
            <w:pPr>
              <w:rPr>
                <w:rFonts w:asciiTheme="majorHAnsi" w:hAnsiTheme="majorHAnsi"/>
                <w:b/>
              </w:rPr>
            </w:pPr>
          </w:p>
          <w:p w14:paraId="37281C68" w14:textId="77777777" w:rsidR="00183D7D" w:rsidRPr="00B35210" w:rsidRDefault="00183D7D" w:rsidP="002E3E89">
            <w:pPr>
              <w:rPr>
                <w:rFonts w:asciiTheme="majorHAnsi" w:hAnsiTheme="majorHAnsi"/>
              </w:rPr>
            </w:pPr>
            <w:r w:rsidRPr="00B35210">
              <w:rPr>
                <w:rFonts w:asciiTheme="majorHAnsi" w:hAnsiTheme="majorHAnsi"/>
                <w:b/>
              </w:rPr>
              <w:t>Objective 2:</w:t>
            </w:r>
            <w:r w:rsidRPr="00B35210">
              <w:rPr>
                <w:rFonts w:asciiTheme="majorHAnsi" w:hAnsiTheme="majorHAnsi"/>
              </w:rPr>
              <w:t xml:space="preserve"> Developing direct and indirect participation opportunities which are inclusive of people with disabilities</w:t>
            </w:r>
          </w:p>
          <w:p w14:paraId="61628F5F" w14:textId="5FE10902" w:rsidR="003D079F" w:rsidRPr="00B35210" w:rsidRDefault="003D079F" w:rsidP="002E3E89">
            <w:pPr>
              <w:rPr>
                <w:rFonts w:asciiTheme="majorHAnsi" w:hAnsiTheme="majorHAnsi"/>
              </w:rPr>
            </w:pPr>
          </w:p>
        </w:tc>
      </w:tr>
      <w:tr w:rsidR="003D079F" w:rsidRPr="00B35210" w14:paraId="5F7E2ED0" w14:textId="77777777" w:rsidTr="00F106E0">
        <w:tc>
          <w:tcPr>
            <w:tcW w:w="1809" w:type="dxa"/>
          </w:tcPr>
          <w:p w14:paraId="671BB17B" w14:textId="57236F76" w:rsidR="00183D7D" w:rsidRPr="00B35210" w:rsidRDefault="00183D7D" w:rsidP="002E3E89">
            <w:pPr>
              <w:rPr>
                <w:rFonts w:asciiTheme="majorHAnsi" w:hAnsiTheme="majorHAnsi"/>
                <w:b/>
              </w:rPr>
            </w:pPr>
            <w:r w:rsidRPr="00B35210">
              <w:rPr>
                <w:rFonts w:asciiTheme="majorHAnsi" w:hAnsiTheme="majorHAnsi"/>
                <w:b/>
              </w:rPr>
              <w:t>Strategy</w:t>
            </w:r>
          </w:p>
        </w:tc>
        <w:tc>
          <w:tcPr>
            <w:tcW w:w="2694" w:type="dxa"/>
          </w:tcPr>
          <w:p w14:paraId="2C74B5E5" w14:textId="0577E4A0" w:rsidR="00183D7D" w:rsidRPr="00B35210" w:rsidRDefault="00183D7D" w:rsidP="002E3E89">
            <w:pPr>
              <w:rPr>
                <w:rFonts w:asciiTheme="majorHAnsi" w:hAnsiTheme="majorHAnsi"/>
                <w:b/>
              </w:rPr>
            </w:pPr>
            <w:r w:rsidRPr="00B35210">
              <w:rPr>
                <w:rFonts w:asciiTheme="majorHAnsi" w:hAnsiTheme="majorHAnsi"/>
                <w:b/>
              </w:rPr>
              <w:t>Action</w:t>
            </w:r>
          </w:p>
        </w:tc>
        <w:tc>
          <w:tcPr>
            <w:tcW w:w="1417" w:type="dxa"/>
          </w:tcPr>
          <w:p w14:paraId="1472CF7C" w14:textId="638A9109" w:rsidR="00183D7D" w:rsidRPr="00B35210" w:rsidRDefault="00183D7D" w:rsidP="002E3E89">
            <w:pPr>
              <w:rPr>
                <w:rFonts w:asciiTheme="majorHAnsi" w:hAnsiTheme="majorHAnsi"/>
                <w:b/>
              </w:rPr>
            </w:pPr>
            <w:r w:rsidRPr="00B35210">
              <w:rPr>
                <w:rFonts w:asciiTheme="majorHAnsi" w:hAnsiTheme="majorHAnsi"/>
                <w:b/>
              </w:rPr>
              <w:t>Timeline</w:t>
            </w:r>
          </w:p>
        </w:tc>
        <w:tc>
          <w:tcPr>
            <w:tcW w:w="8256" w:type="dxa"/>
          </w:tcPr>
          <w:p w14:paraId="138E91DB" w14:textId="55EAE7FA" w:rsidR="00183D7D" w:rsidRPr="00B35210" w:rsidRDefault="00183D7D" w:rsidP="002E3E89">
            <w:pPr>
              <w:rPr>
                <w:rFonts w:asciiTheme="majorHAnsi" w:hAnsiTheme="majorHAnsi"/>
                <w:b/>
              </w:rPr>
            </w:pPr>
            <w:r w:rsidRPr="00B35210">
              <w:rPr>
                <w:rFonts w:asciiTheme="majorHAnsi" w:hAnsiTheme="majorHAnsi"/>
                <w:b/>
              </w:rPr>
              <w:t>Performance Indicator</w:t>
            </w:r>
          </w:p>
        </w:tc>
      </w:tr>
      <w:tr w:rsidR="003D079F" w:rsidRPr="00B35210" w14:paraId="13E2863C" w14:textId="77777777" w:rsidTr="00F106E0">
        <w:tc>
          <w:tcPr>
            <w:tcW w:w="1809" w:type="dxa"/>
          </w:tcPr>
          <w:p w14:paraId="06D6BA82" w14:textId="34CB20A1" w:rsidR="00183D7D" w:rsidRPr="00B35210" w:rsidRDefault="00183D7D" w:rsidP="002E3E89">
            <w:pPr>
              <w:rPr>
                <w:rFonts w:asciiTheme="majorHAnsi" w:hAnsiTheme="majorHAnsi"/>
              </w:rPr>
            </w:pPr>
            <w:r w:rsidRPr="00B35210">
              <w:rPr>
                <w:rFonts w:asciiTheme="majorHAnsi" w:hAnsiTheme="majorHAnsi"/>
                <w:b/>
              </w:rPr>
              <w:t>2.1:</w:t>
            </w:r>
            <w:r w:rsidRPr="00B35210">
              <w:rPr>
                <w:rFonts w:asciiTheme="majorHAnsi" w:hAnsiTheme="majorHAnsi"/>
              </w:rPr>
              <w:t xml:space="preserve"> Continued advocacy to School Sport Victoria (SSV) to endorse and support basketball programs for Specialist Schools</w:t>
            </w:r>
          </w:p>
        </w:tc>
        <w:tc>
          <w:tcPr>
            <w:tcW w:w="2694" w:type="dxa"/>
          </w:tcPr>
          <w:p w14:paraId="76BDB1A4" w14:textId="4B552466" w:rsidR="00183D7D" w:rsidRPr="00B35210" w:rsidRDefault="008E2485" w:rsidP="002E3E89">
            <w:pPr>
              <w:rPr>
                <w:rFonts w:asciiTheme="majorHAnsi" w:hAnsiTheme="majorHAnsi"/>
              </w:rPr>
            </w:pPr>
            <w:r w:rsidRPr="00B35210">
              <w:rPr>
                <w:rFonts w:asciiTheme="majorHAnsi" w:hAnsiTheme="majorHAnsi"/>
                <w:b/>
              </w:rPr>
              <w:t>2.1a:</w:t>
            </w:r>
            <w:r w:rsidRPr="00B35210">
              <w:rPr>
                <w:rFonts w:asciiTheme="majorHAnsi" w:hAnsiTheme="majorHAnsi"/>
              </w:rPr>
              <w:t xml:space="preserve"> Continued endorsement support and promotion of SSV of all Basketball Victoria Specialist School program</w:t>
            </w:r>
          </w:p>
        </w:tc>
        <w:tc>
          <w:tcPr>
            <w:tcW w:w="1417" w:type="dxa"/>
          </w:tcPr>
          <w:p w14:paraId="6654C50E" w14:textId="1C62389F" w:rsidR="00183D7D" w:rsidRPr="00B35210" w:rsidRDefault="008E2485" w:rsidP="002E3E89">
            <w:pPr>
              <w:rPr>
                <w:rFonts w:asciiTheme="majorHAnsi" w:hAnsiTheme="majorHAnsi"/>
              </w:rPr>
            </w:pPr>
            <w:r w:rsidRPr="00B35210">
              <w:rPr>
                <w:rFonts w:asciiTheme="majorHAnsi" w:hAnsiTheme="majorHAnsi"/>
              </w:rPr>
              <w:t>Ongoing</w:t>
            </w:r>
          </w:p>
        </w:tc>
        <w:tc>
          <w:tcPr>
            <w:tcW w:w="8256" w:type="dxa"/>
          </w:tcPr>
          <w:p w14:paraId="376EB94F" w14:textId="77777777" w:rsidR="00183D7D" w:rsidRPr="00B35210" w:rsidRDefault="00FF56CC" w:rsidP="002E3E89">
            <w:pPr>
              <w:rPr>
                <w:rFonts w:asciiTheme="majorHAnsi" w:hAnsiTheme="majorHAnsi"/>
              </w:rPr>
            </w:pPr>
            <w:r w:rsidRPr="00B35210">
              <w:rPr>
                <w:rFonts w:asciiTheme="majorHAnsi" w:hAnsiTheme="majorHAnsi"/>
              </w:rPr>
              <w:t>Number of BV Specialist School programs endorsed by SSV</w:t>
            </w:r>
          </w:p>
          <w:p w14:paraId="5D189A41" w14:textId="2DC7EC22" w:rsidR="0028485D" w:rsidRPr="00B35210" w:rsidRDefault="0028485D" w:rsidP="002E3E89">
            <w:pPr>
              <w:rPr>
                <w:rFonts w:asciiTheme="majorHAnsi" w:hAnsiTheme="majorHAnsi"/>
              </w:rPr>
            </w:pPr>
            <w:r w:rsidRPr="00B35210">
              <w:rPr>
                <w:rFonts w:asciiTheme="majorHAnsi" w:hAnsiTheme="majorHAnsi"/>
              </w:rPr>
              <w:t>Frequency of contact by SSV</w:t>
            </w:r>
          </w:p>
        </w:tc>
      </w:tr>
      <w:tr w:rsidR="003D079F" w:rsidRPr="00B35210" w14:paraId="3740DC12" w14:textId="77777777" w:rsidTr="00F106E0">
        <w:tc>
          <w:tcPr>
            <w:tcW w:w="1809" w:type="dxa"/>
          </w:tcPr>
          <w:p w14:paraId="74445E5F" w14:textId="6FAF96CE" w:rsidR="00183D7D" w:rsidRPr="00B35210" w:rsidRDefault="00183D7D" w:rsidP="002E3E89">
            <w:pPr>
              <w:rPr>
                <w:rFonts w:asciiTheme="majorHAnsi" w:hAnsiTheme="majorHAnsi"/>
              </w:rPr>
            </w:pPr>
            <w:r w:rsidRPr="00B35210">
              <w:rPr>
                <w:rFonts w:asciiTheme="majorHAnsi" w:hAnsiTheme="majorHAnsi"/>
                <w:b/>
              </w:rPr>
              <w:t>2.2:</w:t>
            </w:r>
            <w:r w:rsidRPr="00B35210">
              <w:rPr>
                <w:rFonts w:asciiTheme="majorHAnsi" w:hAnsiTheme="majorHAnsi"/>
              </w:rPr>
              <w:t xml:space="preserve"> Work with Basketball Associations state-wide to deliver inclusive programs</w:t>
            </w:r>
          </w:p>
        </w:tc>
        <w:tc>
          <w:tcPr>
            <w:tcW w:w="2694" w:type="dxa"/>
          </w:tcPr>
          <w:p w14:paraId="179A08C1" w14:textId="77777777" w:rsidR="00183D7D" w:rsidRPr="00B35210" w:rsidRDefault="008E2485" w:rsidP="002E3E89">
            <w:pPr>
              <w:rPr>
                <w:rFonts w:asciiTheme="majorHAnsi" w:hAnsiTheme="majorHAnsi"/>
              </w:rPr>
            </w:pPr>
            <w:r w:rsidRPr="00B35210">
              <w:rPr>
                <w:rFonts w:asciiTheme="majorHAnsi" w:hAnsiTheme="majorHAnsi"/>
                <w:b/>
              </w:rPr>
              <w:t>2.2a:</w:t>
            </w:r>
            <w:r w:rsidRPr="00B35210">
              <w:rPr>
                <w:rFonts w:asciiTheme="majorHAnsi" w:hAnsiTheme="majorHAnsi"/>
              </w:rPr>
              <w:t xml:space="preserve"> Identify targeted Associations</w:t>
            </w:r>
          </w:p>
          <w:p w14:paraId="632F69ED" w14:textId="77777777" w:rsidR="008E2485" w:rsidRPr="00B35210" w:rsidRDefault="008E2485" w:rsidP="002E3E89">
            <w:pPr>
              <w:rPr>
                <w:rFonts w:asciiTheme="majorHAnsi" w:hAnsiTheme="majorHAnsi"/>
              </w:rPr>
            </w:pPr>
          </w:p>
          <w:p w14:paraId="2CFF87CF" w14:textId="77777777" w:rsidR="008E2485" w:rsidRPr="00B35210" w:rsidRDefault="008E2485" w:rsidP="002E3E89">
            <w:pPr>
              <w:rPr>
                <w:rFonts w:asciiTheme="majorHAnsi" w:hAnsiTheme="majorHAnsi"/>
              </w:rPr>
            </w:pPr>
            <w:r w:rsidRPr="00B35210">
              <w:rPr>
                <w:rFonts w:asciiTheme="majorHAnsi" w:hAnsiTheme="majorHAnsi"/>
                <w:b/>
              </w:rPr>
              <w:t>2.2b:</w:t>
            </w:r>
            <w:r w:rsidRPr="00B35210">
              <w:rPr>
                <w:rFonts w:asciiTheme="majorHAnsi" w:hAnsiTheme="majorHAnsi"/>
              </w:rPr>
              <w:t xml:space="preserve"> Hold initial meetings with identified Associations to ascertain Actions and Timelines</w:t>
            </w:r>
          </w:p>
          <w:p w14:paraId="2F0E6E35" w14:textId="77777777" w:rsidR="008E2485" w:rsidRPr="00B35210" w:rsidRDefault="008E2485" w:rsidP="002E3E89">
            <w:pPr>
              <w:rPr>
                <w:rFonts w:asciiTheme="majorHAnsi" w:hAnsiTheme="majorHAnsi"/>
              </w:rPr>
            </w:pPr>
          </w:p>
          <w:p w14:paraId="7B276A1C" w14:textId="77777777" w:rsidR="008E2485" w:rsidRPr="00B35210" w:rsidRDefault="008E2485" w:rsidP="002E3E89">
            <w:pPr>
              <w:rPr>
                <w:rFonts w:asciiTheme="majorHAnsi" w:hAnsiTheme="majorHAnsi"/>
              </w:rPr>
            </w:pPr>
            <w:r w:rsidRPr="00B35210">
              <w:rPr>
                <w:rFonts w:asciiTheme="majorHAnsi" w:hAnsiTheme="majorHAnsi"/>
                <w:b/>
              </w:rPr>
              <w:t>2.2c:</w:t>
            </w:r>
            <w:r w:rsidRPr="00B35210">
              <w:rPr>
                <w:rFonts w:asciiTheme="majorHAnsi" w:hAnsiTheme="majorHAnsi"/>
              </w:rPr>
              <w:t xml:space="preserve"> Identify any barriers and strategies to access</w:t>
            </w:r>
          </w:p>
          <w:p w14:paraId="321E9BB9" w14:textId="77777777" w:rsidR="008E2485" w:rsidRPr="00B35210" w:rsidRDefault="008E2485" w:rsidP="002E3E89">
            <w:pPr>
              <w:rPr>
                <w:rFonts w:asciiTheme="majorHAnsi" w:hAnsiTheme="majorHAnsi"/>
              </w:rPr>
            </w:pPr>
          </w:p>
          <w:p w14:paraId="7DE553A6" w14:textId="23DC0915" w:rsidR="008E2485" w:rsidRPr="00B35210" w:rsidRDefault="008E2485" w:rsidP="002E3E89">
            <w:pPr>
              <w:rPr>
                <w:rFonts w:asciiTheme="majorHAnsi" w:hAnsiTheme="majorHAnsi"/>
              </w:rPr>
            </w:pPr>
            <w:r w:rsidRPr="00B35210">
              <w:rPr>
                <w:rFonts w:asciiTheme="majorHAnsi" w:hAnsiTheme="majorHAnsi"/>
                <w:b/>
              </w:rPr>
              <w:t>2.2d:</w:t>
            </w:r>
            <w:r w:rsidRPr="00B35210">
              <w:rPr>
                <w:rFonts w:asciiTheme="majorHAnsi" w:hAnsiTheme="majorHAnsi"/>
              </w:rPr>
              <w:t xml:space="preserve"> Roll-out Associations Work Plans</w:t>
            </w:r>
          </w:p>
        </w:tc>
        <w:tc>
          <w:tcPr>
            <w:tcW w:w="1417" w:type="dxa"/>
          </w:tcPr>
          <w:p w14:paraId="7F22DDE3" w14:textId="77777777" w:rsidR="00183D7D" w:rsidRPr="00B35210" w:rsidRDefault="008E2485" w:rsidP="002E3E89">
            <w:pPr>
              <w:rPr>
                <w:rFonts w:asciiTheme="majorHAnsi" w:hAnsiTheme="majorHAnsi"/>
              </w:rPr>
            </w:pPr>
            <w:r w:rsidRPr="00B35210">
              <w:rPr>
                <w:rFonts w:asciiTheme="majorHAnsi" w:hAnsiTheme="majorHAnsi"/>
              </w:rPr>
              <w:t>2013- 2014</w:t>
            </w:r>
          </w:p>
          <w:p w14:paraId="65956ABC" w14:textId="77777777" w:rsidR="008E2485" w:rsidRPr="00B35210" w:rsidRDefault="008E2485" w:rsidP="002E3E89">
            <w:pPr>
              <w:rPr>
                <w:rFonts w:asciiTheme="majorHAnsi" w:hAnsiTheme="majorHAnsi"/>
              </w:rPr>
            </w:pPr>
          </w:p>
          <w:p w14:paraId="302C9C38" w14:textId="77777777" w:rsidR="008E2485" w:rsidRPr="00B35210" w:rsidRDefault="008E2485" w:rsidP="002E3E89">
            <w:pPr>
              <w:rPr>
                <w:rFonts w:asciiTheme="majorHAnsi" w:hAnsiTheme="majorHAnsi"/>
              </w:rPr>
            </w:pPr>
          </w:p>
          <w:p w14:paraId="3A71D5BA" w14:textId="2DB6FF2A" w:rsidR="008E2485" w:rsidRPr="00B35210" w:rsidRDefault="008E2485" w:rsidP="002E3E89">
            <w:pPr>
              <w:rPr>
                <w:rFonts w:asciiTheme="majorHAnsi" w:hAnsiTheme="majorHAnsi"/>
              </w:rPr>
            </w:pPr>
            <w:r w:rsidRPr="00B35210">
              <w:rPr>
                <w:rFonts w:asciiTheme="majorHAnsi" w:hAnsiTheme="majorHAnsi"/>
              </w:rPr>
              <w:t>2013 – 2014</w:t>
            </w:r>
          </w:p>
          <w:p w14:paraId="6067BC55" w14:textId="77777777" w:rsidR="008E2485" w:rsidRPr="00B35210" w:rsidRDefault="008E2485" w:rsidP="002E3E89">
            <w:pPr>
              <w:rPr>
                <w:rFonts w:asciiTheme="majorHAnsi" w:hAnsiTheme="majorHAnsi"/>
              </w:rPr>
            </w:pPr>
          </w:p>
          <w:p w14:paraId="06B0ED10" w14:textId="77777777" w:rsidR="008E2485" w:rsidRPr="00B35210" w:rsidRDefault="008E2485" w:rsidP="002E3E89">
            <w:pPr>
              <w:rPr>
                <w:rFonts w:asciiTheme="majorHAnsi" w:hAnsiTheme="majorHAnsi"/>
              </w:rPr>
            </w:pPr>
          </w:p>
          <w:p w14:paraId="4C832CAB" w14:textId="77777777" w:rsidR="008E2485" w:rsidRPr="00B35210" w:rsidRDefault="008E2485" w:rsidP="002E3E89">
            <w:pPr>
              <w:rPr>
                <w:rFonts w:asciiTheme="majorHAnsi" w:hAnsiTheme="majorHAnsi"/>
              </w:rPr>
            </w:pPr>
          </w:p>
          <w:p w14:paraId="605843B5" w14:textId="77777777" w:rsidR="00F106E0" w:rsidRPr="00B35210" w:rsidRDefault="00F106E0" w:rsidP="002E3E89">
            <w:pPr>
              <w:rPr>
                <w:rFonts w:asciiTheme="majorHAnsi" w:hAnsiTheme="majorHAnsi"/>
              </w:rPr>
            </w:pPr>
          </w:p>
          <w:p w14:paraId="5F557C41" w14:textId="4DCD0A83" w:rsidR="008E2485" w:rsidRPr="00B35210" w:rsidRDefault="008E2485" w:rsidP="002E3E89">
            <w:pPr>
              <w:rPr>
                <w:rFonts w:asciiTheme="majorHAnsi" w:hAnsiTheme="majorHAnsi"/>
              </w:rPr>
            </w:pPr>
            <w:r w:rsidRPr="00B35210">
              <w:rPr>
                <w:rFonts w:asciiTheme="majorHAnsi" w:hAnsiTheme="majorHAnsi"/>
              </w:rPr>
              <w:t>2013 – 2014</w:t>
            </w:r>
          </w:p>
          <w:p w14:paraId="4E192166" w14:textId="77777777" w:rsidR="008E2485" w:rsidRPr="00B35210" w:rsidRDefault="008E2485" w:rsidP="002E3E89">
            <w:pPr>
              <w:rPr>
                <w:rFonts w:asciiTheme="majorHAnsi" w:hAnsiTheme="majorHAnsi"/>
              </w:rPr>
            </w:pPr>
          </w:p>
          <w:p w14:paraId="35232FC8" w14:textId="77777777" w:rsidR="008E2485" w:rsidRPr="00B35210" w:rsidRDefault="008E2485" w:rsidP="002E3E89">
            <w:pPr>
              <w:rPr>
                <w:rFonts w:asciiTheme="majorHAnsi" w:hAnsiTheme="majorHAnsi"/>
              </w:rPr>
            </w:pPr>
          </w:p>
          <w:p w14:paraId="61C7124C" w14:textId="21ECCA73" w:rsidR="008E2485" w:rsidRPr="00B35210" w:rsidRDefault="008E2485" w:rsidP="002E3E89">
            <w:pPr>
              <w:rPr>
                <w:rFonts w:asciiTheme="majorHAnsi" w:hAnsiTheme="majorHAnsi"/>
              </w:rPr>
            </w:pPr>
            <w:r w:rsidRPr="00B35210">
              <w:rPr>
                <w:rFonts w:asciiTheme="majorHAnsi" w:hAnsiTheme="majorHAnsi"/>
              </w:rPr>
              <w:t>2013 - 2014</w:t>
            </w:r>
          </w:p>
        </w:tc>
        <w:tc>
          <w:tcPr>
            <w:tcW w:w="8256" w:type="dxa"/>
          </w:tcPr>
          <w:p w14:paraId="2D15C55A" w14:textId="05144F3A" w:rsidR="00FF56CC" w:rsidRPr="00B35210" w:rsidRDefault="00FF56CC" w:rsidP="002E3E89">
            <w:pPr>
              <w:rPr>
                <w:rFonts w:asciiTheme="majorHAnsi" w:hAnsiTheme="majorHAnsi"/>
              </w:rPr>
            </w:pPr>
            <w:r w:rsidRPr="00B35210">
              <w:rPr>
                <w:rFonts w:asciiTheme="majorHAnsi" w:hAnsiTheme="majorHAnsi"/>
              </w:rPr>
              <w:t>Attitudinal changes towards Inclusive practices and behaviours. Follow up to assess any shifts in attitudes</w:t>
            </w:r>
          </w:p>
        </w:tc>
      </w:tr>
      <w:tr w:rsidR="003D079F" w:rsidRPr="00B35210" w14:paraId="117AEE28" w14:textId="77777777" w:rsidTr="00F106E0">
        <w:tc>
          <w:tcPr>
            <w:tcW w:w="1809" w:type="dxa"/>
          </w:tcPr>
          <w:p w14:paraId="4E47783A" w14:textId="6D8CA52C" w:rsidR="00183D7D" w:rsidRPr="00B35210" w:rsidRDefault="00183D7D" w:rsidP="002E3E89">
            <w:pPr>
              <w:rPr>
                <w:rFonts w:asciiTheme="majorHAnsi" w:hAnsiTheme="majorHAnsi"/>
              </w:rPr>
            </w:pPr>
            <w:r w:rsidRPr="00B35210">
              <w:rPr>
                <w:rFonts w:asciiTheme="majorHAnsi" w:hAnsiTheme="majorHAnsi"/>
                <w:b/>
              </w:rPr>
              <w:t>2.3:</w:t>
            </w:r>
            <w:r w:rsidRPr="00B35210">
              <w:rPr>
                <w:rFonts w:asciiTheme="majorHAnsi" w:hAnsiTheme="majorHAnsi"/>
              </w:rPr>
              <w:t xml:space="preserve"> Expansion of ECHO All Abilities Association Tournament</w:t>
            </w:r>
          </w:p>
        </w:tc>
        <w:tc>
          <w:tcPr>
            <w:tcW w:w="2694" w:type="dxa"/>
          </w:tcPr>
          <w:p w14:paraId="26DC332C" w14:textId="21A02437" w:rsidR="00183D7D" w:rsidRPr="00B35210" w:rsidRDefault="008E2485" w:rsidP="002E3E89">
            <w:pPr>
              <w:rPr>
                <w:rFonts w:asciiTheme="majorHAnsi" w:hAnsiTheme="majorHAnsi"/>
              </w:rPr>
            </w:pPr>
            <w:r w:rsidRPr="00B35210">
              <w:rPr>
                <w:rFonts w:asciiTheme="majorHAnsi" w:hAnsiTheme="majorHAnsi"/>
                <w:b/>
              </w:rPr>
              <w:t>2.3:</w:t>
            </w:r>
            <w:r w:rsidRPr="00B35210">
              <w:rPr>
                <w:rFonts w:asciiTheme="majorHAnsi" w:hAnsiTheme="majorHAnsi"/>
              </w:rPr>
              <w:t xml:space="preserve"> Tournament expanded by 4 x new teams and 2 x new Associations annually via work within identified Regions</w:t>
            </w:r>
          </w:p>
        </w:tc>
        <w:tc>
          <w:tcPr>
            <w:tcW w:w="1417" w:type="dxa"/>
          </w:tcPr>
          <w:p w14:paraId="68A3DA40" w14:textId="141F5980" w:rsidR="00183D7D" w:rsidRPr="00B35210" w:rsidRDefault="008E2485" w:rsidP="002E3E89">
            <w:pPr>
              <w:rPr>
                <w:rFonts w:asciiTheme="majorHAnsi" w:hAnsiTheme="majorHAnsi"/>
              </w:rPr>
            </w:pPr>
            <w:r w:rsidRPr="00B35210">
              <w:rPr>
                <w:rFonts w:asciiTheme="majorHAnsi" w:hAnsiTheme="majorHAnsi"/>
              </w:rPr>
              <w:t>2013 - 2014</w:t>
            </w:r>
          </w:p>
        </w:tc>
        <w:tc>
          <w:tcPr>
            <w:tcW w:w="8256" w:type="dxa"/>
          </w:tcPr>
          <w:p w14:paraId="70F8BD16" w14:textId="7730082F" w:rsidR="00183D7D" w:rsidRPr="00B35210" w:rsidRDefault="00FF56CC" w:rsidP="002E3E89">
            <w:pPr>
              <w:rPr>
                <w:rFonts w:asciiTheme="majorHAnsi" w:hAnsiTheme="majorHAnsi"/>
              </w:rPr>
            </w:pPr>
            <w:r w:rsidRPr="00B35210">
              <w:rPr>
                <w:rFonts w:asciiTheme="majorHAnsi" w:hAnsiTheme="majorHAnsi"/>
              </w:rPr>
              <w:t>Statistical analysis on Association and teams registered</w:t>
            </w:r>
          </w:p>
        </w:tc>
      </w:tr>
      <w:tr w:rsidR="003D079F" w:rsidRPr="00B35210" w14:paraId="2351F276" w14:textId="77777777" w:rsidTr="00F106E0">
        <w:tc>
          <w:tcPr>
            <w:tcW w:w="1809" w:type="dxa"/>
          </w:tcPr>
          <w:p w14:paraId="340F1D12" w14:textId="35634C0B" w:rsidR="00183D7D" w:rsidRPr="00B35210" w:rsidRDefault="00183D7D" w:rsidP="002E3E89">
            <w:pPr>
              <w:rPr>
                <w:rFonts w:asciiTheme="majorHAnsi" w:hAnsiTheme="majorHAnsi"/>
              </w:rPr>
            </w:pPr>
            <w:r w:rsidRPr="00B35210">
              <w:rPr>
                <w:rFonts w:asciiTheme="majorHAnsi" w:hAnsiTheme="majorHAnsi"/>
                <w:b/>
              </w:rPr>
              <w:t>2.4:</w:t>
            </w:r>
            <w:r w:rsidRPr="00B35210">
              <w:rPr>
                <w:rFonts w:asciiTheme="majorHAnsi" w:hAnsiTheme="majorHAnsi"/>
              </w:rPr>
              <w:t xml:space="preserve"> Extend Junior United Mentoring Program (JUMP)</w:t>
            </w:r>
          </w:p>
        </w:tc>
        <w:tc>
          <w:tcPr>
            <w:tcW w:w="2694" w:type="dxa"/>
          </w:tcPr>
          <w:p w14:paraId="480C3718" w14:textId="77777777" w:rsidR="00183D7D" w:rsidRPr="00B35210" w:rsidRDefault="00183D7D" w:rsidP="002E3E89">
            <w:pPr>
              <w:rPr>
                <w:rFonts w:asciiTheme="majorHAnsi" w:hAnsiTheme="majorHAnsi"/>
              </w:rPr>
            </w:pPr>
            <w:r w:rsidRPr="00B35210">
              <w:rPr>
                <w:rFonts w:asciiTheme="majorHAnsi" w:hAnsiTheme="majorHAnsi"/>
                <w:b/>
              </w:rPr>
              <w:t>2.4a:</w:t>
            </w:r>
            <w:r w:rsidRPr="00B35210">
              <w:rPr>
                <w:rFonts w:asciiTheme="majorHAnsi" w:hAnsiTheme="majorHAnsi"/>
              </w:rPr>
              <w:t xml:space="preserve"> Identify mainstream students to mentor students from Specialist Schools.</w:t>
            </w:r>
          </w:p>
          <w:p w14:paraId="016A8AEB" w14:textId="77777777" w:rsidR="00183D7D" w:rsidRPr="00B35210" w:rsidRDefault="00183D7D" w:rsidP="002E3E89">
            <w:pPr>
              <w:rPr>
                <w:rFonts w:asciiTheme="majorHAnsi" w:hAnsiTheme="majorHAnsi"/>
              </w:rPr>
            </w:pPr>
          </w:p>
          <w:p w14:paraId="42DAF948" w14:textId="15ED16E2" w:rsidR="00183D7D" w:rsidRPr="00B35210" w:rsidRDefault="00183D7D" w:rsidP="002E3E89">
            <w:pPr>
              <w:rPr>
                <w:rFonts w:asciiTheme="majorHAnsi" w:hAnsiTheme="majorHAnsi"/>
              </w:rPr>
            </w:pPr>
            <w:r w:rsidRPr="00B35210">
              <w:rPr>
                <w:rFonts w:asciiTheme="majorHAnsi" w:hAnsiTheme="majorHAnsi"/>
                <w:b/>
              </w:rPr>
              <w:t>2.4b</w:t>
            </w:r>
            <w:r w:rsidR="00D67B3E" w:rsidRPr="00B35210">
              <w:rPr>
                <w:rFonts w:asciiTheme="majorHAnsi" w:hAnsiTheme="majorHAnsi"/>
                <w:b/>
              </w:rPr>
              <w:t>:</w:t>
            </w:r>
            <w:r w:rsidRPr="00B35210">
              <w:rPr>
                <w:rFonts w:asciiTheme="majorHAnsi" w:hAnsiTheme="majorHAnsi"/>
              </w:rPr>
              <w:t xml:space="preserve"> Expand JUMP by 3 programs</w:t>
            </w:r>
            <w:r w:rsidR="008E2485" w:rsidRPr="00B35210">
              <w:rPr>
                <w:rFonts w:asciiTheme="majorHAnsi" w:hAnsiTheme="majorHAnsi"/>
              </w:rPr>
              <w:t xml:space="preserve"> Dec 2013 and 1 x JUMP program by June 2014</w:t>
            </w:r>
          </w:p>
        </w:tc>
        <w:tc>
          <w:tcPr>
            <w:tcW w:w="1417" w:type="dxa"/>
          </w:tcPr>
          <w:p w14:paraId="0828D5E3" w14:textId="6153565A" w:rsidR="00183D7D" w:rsidRPr="00B35210" w:rsidRDefault="008E2485" w:rsidP="002E3E89">
            <w:pPr>
              <w:rPr>
                <w:rFonts w:asciiTheme="majorHAnsi" w:hAnsiTheme="majorHAnsi"/>
              </w:rPr>
            </w:pPr>
            <w:r w:rsidRPr="00B35210">
              <w:rPr>
                <w:rFonts w:asciiTheme="majorHAnsi" w:hAnsiTheme="majorHAnsi"/>
              </w:rPr>
              <w:t>2013 – 2014</w:t>
            </w:r>
          </w:p>
          <w:p w14:paraId="5524A9E3" w14:textId="77777777" w:rsidR="008E2485" w:rsidRPr="00B35210" w:rsidRDefault="008E2485" w:rsidP="002E3E89">
            <w:pPr>
              <w:rPr>
                <w:rFonts w:asciiTheme="majorHAnsi" w:hAnsiTheme="majorHAnsi"/>
              </w:rPr>
            </w:pPr>
          </w:p>
          <w:p w14:paraId="7A965895" w14:textId="77777777" w:rsidR="008E2485" w:rsidRPr="00B35210" w:rsidRDefault="008E2485" w:rsidP="002E3E89">
            <w:pPr>
              <w:rPr>
                <w:rFonts w:asciiTheme="majorHAnsi" w:hAnsiTheme="majorHAnsi"/>
              </w:rPr>
            </w:pPr>
          </w:p>
          <w:p w14:paraId="74D13447" w14:textId="77777777" w:rsidR="008E2485" w:rsidRPr="00B35210" w:rsidRDefault="008E2485" w:rsidP="002E3E89">
            <w:pPr>
              <w:rPr>
                <w:rFonts w:asciiTheme="majorHAnsi" w:hAnsiTheme="majorHAnsi"/>
              </w:rPr>
            </w:pPr>
          </w:p>
          <w:p w14:paraId="659A0C68" w14:textId="18CF7438" w:rsidR="008E2485" w:rsidRPr="00B35210" w:rsidRDefault="008E2485" w:rsidP="002E3E89">
            <w:pPr>
              <w:rPr>
                <w:rFonts w:asciiTheme="majorHAnsi" w:hAnsiTheme="majorHAnsi"/>
              </w:rPr>
            </w:pPr>
            <w:r w:rsidRPr="00B35210">
              <w:rPr>
                <w:rFonts w:asciiTheme="majorHAnsi" w:hAnsiTheme="majorHAnsi"/>
              </w:rPr>
              <w:t>2013 - 2014</w:t>
            </w:r>
          </w:p>
        </w:tc>
        <w:tc>
          <w:tcPr>
            <w:tcW w:w="8256" w:type="dxa"/>
          </w:tcPr>
          <w:p w14:paraId="08B6E20C" w14:textId="77777777" w:rsidR="00183D7D" w:rsidRPr="00B35210" w:rsidRDefault="00FF56CC" w:rsidP="002E3E89">
            <w:pPr>
              <w:rPr>
                <w:rFonts w:asciiTheme="majorHAnsi" w:hAnsiTheme="majorHAnsi"/>
              </w:rPr>
            </w:pPr>
            <w:r w:rsidRPr="00B35210">
              <w:rPr>
                <w:rFonts w:asciiTheme="majorHAnsi" w:hAnsiTheme="majorHAnsi"/>
              </w:rPr>
              <w:t>Number of Mainstream School expressing interest in JUMP Program</w:t>
            </w:r>
          </w:p>
          <w:p w14:paraId="10CDB7A4" w14:textId="77777777" w:rsidR="00FF56CC" w:rsidRPr="00B35210" w:rsidRDefault="00FF56CC" w:rsidP="002E3E89">
            <w:pPr>
              <w:rPr>
                <w:rFonts w:asciiTheme="majorHAnsi" w:hAnsiTheme="majorHAnsi"/>
              </w:rPr>
            </w:pPr>
          </w:p>
          <w:p w14:paraId="3F0ACF3E" w14:textId="77777777" w:rsidR="00FF56CC" w:rsidRPr="00B35210" w:rsidRDefault="00FF56CC" w:rsidP="002E3E89">
            <w:pPr>
              <w:rPr>
                <w:rFonts w:asciiTheme="majorHAnsi" w:hAnsiTheme="majorHAnsi"/>
              </w:rPr>
            </w:pPr>
            <w:r w:rsidRPr="00B35210">
              <w:rPr>
                <w:rFonts w:asciiTheme="majorHAnsi" w:hAnsiTheme="majorHAnsi"/>
              </w:rPr>
              <w:t>Number of programs established and completed.</w:t>
            </w:r>
          </w:p>
          <w:p w14:paraId="25660CA0" w14:textId="77777777" w:rsidR="00FF56CC" w:rsidRPr="00B35210" w:rsidRDefault="00FF56CC" w:rsidP="002E3E89">
            <w:pPr>
              <w:rPr>
                <w:rFonts w:asciiTheme="majorHAnsi" w:hAnsiTheme="majorHAnsi"/>
              </w:rPr>
            </w:pPr>
          </w:p>
          <w:p w14:paraId="61DAD609" w14:textId="56FF198F" w:rsidR="00FF56CC" w:rsidRPr="00B35210" w:rsidRDefault="00FF56CC" w:rsidP="002E3E89">
            <w:pPr>
              <w:rPr>
                <w:rFonts w:asciiTheme="majorHAnsi" w:hAnsiTheme="majorHAnsi"/>
              </w:rPr>
            </w:pPr>
            <w:r w:rsidRPr="00B35210">
              <w:rPr>
                <w:rFonts w:asciiTheme="majorHAnsi" w:hAnsiTheme="majorHAnsi"/>
              </w:rPr>
              <w:t>Participants satisfaction measured annually</w:t>
            </w:r>
          </w:p>
        </w:tc>
      </w:tr>
      <w:tr w:rsidR="003D079F" w:rsidRPr="00B35210" w14:paraId="5181703E" w14:textId="77777777" w:rsidTr="00D4435F">
        <w:trPr>
          <w:trHeight w:val="2121"/>
        </w:trPr>
        <w:tc>
          <w:tcPr>
            <w:tcW w:w="1809" w:type="dxa"/>
          </w:tcPr>
          <w:p w14:paraId="19CF4E85" w14:textId="1CBD4E00" w:rsidR="00183D7D" w:rsidRPr="00B35210" w:rsidRDefault="00183D7D" w:rsidP="002E3E89">
            <w:pPr>
              <w:rPr>
                <w:rFonts w:asciiTheme="majorHAnsi" w:hAnsiTheme="majorHAnsi"/>
              </w:rPr>
            </w:pPr>
            <w:r w:rsidRPr="00B35210">
              <w:rPr>
                <w:rFonts w:asciiTheme="majorHAnsi" w:hAnsiTheme="majorHAnsi"/>
                <w:b/>
              </w:rPr>
              <w:t>2.5:</w:t>
            </w:r>
            <w:r w:rsidRPr="00B35210">
              <w:rPr>
                <w:rFonts w:asciiTheme="majorHAnsi" w:hAnsiTheme="majorHAnsi"/>
              </w:rPr>
              <w:t xml:space="preserve"> Expansion of VicHealth Cup</w:t>
            </w:r>
          </w:p>
        </w:tc>
        <w:tc>
          <w:tcPr>
            <w:tcW w:w="2694" w:type="dxa"/>
          </w:tcPr>
          <w:p w14:paraId="527D5151" w14:textId="77777777" w:rsidR="00183D7D" w:rsidRPr="00B35210" w:rsidRDefault="00183D7D" w:rsidP="002E3E89">
            <w:pPr>
              <w:rPr>
                <w:rFonts w:asciiTheme="majorHAnsi" w:hAnsiTheme="majorHAnsi"/>
              </w:rPr>
            </w:pPr>
            <w:r w:rsidRPr="00B35210">
              <w:rPr>
                <w:rFonts w:asciiTheme="majorHAnsi" w:hAnsiTheme="majorHAnsi"/>
                <w:b/>
              </w:rPr>
              <w:t>2.5a:</w:t>
            </w:r>
            <w:r w:rsidRPr="00B35210">
              <w:rPr>
                <w:rFonts w:asciiTheme="majorHAnsi" w:hAnsiTheme="majorHAnsi"/>
              </w:rPr>
              <w:t xml:space="preserve"> Expand VicHealth Cup by 2% on previous year.</w:t>
            </w:r>
          </w:p>
          <w:p w14:paraId="6406C08D" w14:textId="77777777" w:rsidR="00183D7D" w:rsidRPr="00B35210" w:rsidRDefault="00183D7D" w:rsidP="002E3E89">
            <w:pPr>
              <w:rPr>
                <w:rFonts w:asciiTheme="majorHAnsi" w:hAnsiTheme="majorHAnsi"/>
              </w:rPr>
            </w:pPr>
          </w:p>
          <w:p w14:paraId="4103F9E4" w14:textId="7215C3FA" w:rsidR="00183D7D" w:rsidRPr="00B35210" w:rsidRDefault="00183D7D" w:rsidP="002E3E89">
            <w:pPr>
              <w:rPr>
                <w:rFonts w:asciiTheme="majorHAnsi" w:hAnsiTheme="majorHAnsi"/>
              </w:rPr>
            </w:pPr>
            <w:r w:rsidRPr="00B35210">
              <w:rPr>
                <w:rFonts w:asciiTheme="majorHAnsi" w:hAnsiTheme="majorHAnsi"/>
                <w:b/>
              </w:rPr>
              <w:t>2.5b:</w:t>
            </w:r>
            <w:r w:rsidRPr="00B35210">
              <w:rPr>
                <w:rFonts w:asciiTheme="majorHAnsi" w:hAnsiTheme="majorHAnsi"/>
              </w:rPr>
              <w:t xml:space="preserve"> Implement VicHealth Cup in identified regional areas</w:t>
            </w:r>
          </w:p>
        </w:tc>
        <w:tc>
          <w:tcPr>
            <w:tcW w:w="1417" w:type="dxa"/>
          </w:tcPr>
          <w:p w14:paraId="69AA3586" w14:textId="764825AB" w:rsidR="00183D7D" w:rsidRPr="00B35210" w:rsidRDefault="008E2485" w:rsidP="002E3E89">
            <w:pPr>
              <w:rPr>
                <w:rFonts w:asciiTheme="majorHAnsi" w:hAnsiTheme="majorHAnsi"/>
              </w:rPr>
            </w:pPr>
            <w:r w:rsidRPr="00B35210">
              <w:rPr>
                <w:rFonts w:asciiTheme="majorHAnsi" w:hAnsiTheme="majorHAnsi"/>
              </w:rPr>
              <w:t>2013 – 2014</w:t>
            </w:r>
          </w:p>
          <w:p w14:paraId="48D9F826" w14:textId="77777777" w:rsidR="008E2485" w:rsidRPr="00B35210" w:rsidRDefault="008E2485" w:rsidP="002E3E89">
            <w:pPr>
              <w:rPr>
                <w:rFonts w:asciiTheme="majorHAnsi" w:hAnsiTheme="majorHAnsi"/>
              </w:rPr>
            </w:pPr>
          </w:p>
          <w:p w14:paraId="6D119A5A" w14:textId="77777777" w:rsidR="008E2485" w:rsidRPr="00B35210" w:rsidRDefault="008E2485" w:rsidP="002E3E89">
            <w:pPr>
              <w:rPr>
                <w:rFonts w:asciiTheme="majorHAnsi" w:hAnsiTheme="majorHAnsi"/>
              </w:rPr>
            </w:pPr>
          </w:p>
          <w:p w14:paraId="509674CC" w14:textId="575B52A6" w:rsidR="008E2485" w:rsidRPr="00B35210" w:rsidRDefault="008E2485" w:rsidP="002E3E89">
            <w:pPr>
              <w:rPr>
                <w:rFonts w:asciiTheme="majorHAnsi" w:hAnsiTheme="majorHAnsi"/>
              </w:rPr>
            </w:pPr>
            <w:r w:rsidRPr="00B35210">
              <w:rPr>
                <w:rFonts w:asciiTheme="majorHAnsi" w:hAnsiTheme="majorHAnsi"/>
              </w:rPr>
              <w:t>2013 - 2014</w:t>
            </w:r>
          </w:p>
        </w:tc>
        <w:tc>
          <w:tcPr>
            <w:tcW w:w="8256" w:type="dxa"/>
          </w:tcPr>
          <w:p w14:paraId="13846F13" w14:textId="77777777" w:rsidR="00183D7D" w:rsidRPr="00B35210" w:rsidRDefault="00FF56CC" w:rsidP="002E3E89">
            <w:pPr>
              <w:rPr>
                <w:rFonts w:asciiTheme="majorHAnsi" w:hAnsiTheme="majorHAnsi"/>
              </w:rPr>
            </w:pPr>
            <w:r w:rsidRPr="00B35210">
              <w:rPr>
                <w:rFonts w:asciiTheme="majorHAnsi" w:hAnsiTheme="majorHAnsi"/>
              </w:rPr>
              <w:t>Number of teams registered and expanded by at least 2% annually</w:t>
            </w:r>
          </w:p>
          <w:p w14:paraId="370B8F33" w14:textId="291576CD" w:rsidR="00FF56CC" w:rsidRPr="00B35210" w:rsidRDefault="00FF56CC" w:rsidP="002E3E89">
            <w:pPr>
              <w:rPr>
                <w:rFonts w:asciiTheme="majorHAnsi" w:hAnsiTheme="majorHAnsi"/>
              </w:rPr>
            </w:pPr>
            <w:r w:rsidRPr="00B35210">
              <w:rPr>
                <w:rFonts w:asciiTheme="majorHAnsi" w:hAnsiTheme="majorHAnsi"/>
              </w:rPr>
              <w:t>Number of regional based schools participating</w:t>
            </w:r>
          </w:p>
        </w:tc>
      </w:tr>
      <w:tr w:rsidR="00982C97" w:rsidRPr="00B35210" w14:paraId="315319D5" w14:textId="77777777" w:rsidTr="00F106E0">
        <w:tc>
          <w:tcPr>
            <w:tcW w:w="1809" w:type="dxa"/>
          </w:tcPr>
          <w:p w14:paraId="0BC2B033" w14:textId="66CB9074" w:rsidR="00982C97" w:rsidRPr="00B35210" w:rsidRDefault="00D4435F" w:rsidP="002E3E89">
            <w:pPr>
              <w:rPr>
                <w:rFonts w:asciiTheme="majorHAnsi" w:hAnsiTheme="majorHAnsi"/>
              </w:rPr>
            </w:pPr>
            <w:r w:rsidRPr="00B35210">
              <w:rPr>
                <w:rFonts w:asciiTheme="majorHAnsi" w:hAnsiTheme="majorHAnsi"/>
                <w:b/>
              </w:rPr>
              <w:t>2.6:</w:t>
            </w:r>
            <w:r w:rsidRPr="00B35210">
              <w:rPr>
                <w:rFonts w:asciiTheme="majorHAnsi" w:hAnsiTheme="majorHAnsi"/>
              </w:rPr>
              <w:t xml:space="preserve"> </w:t>
            </w:r>
            <w:r w:rsidR="00982C97" w:rsidRPr="00B35210">
              <w:rPr>
                <w:rFonts w:asciiTheme="majorHAnsi" w:hAnsiTheme="majorHAnsi"/>
              </w:rPr>
              <w:t>Expansion of Wheelchair Basketball</w:t>
            </w:r>
          </w:p>
        </w:tc>
        <w:tc>
          <w:tcPr>
            <w:tcW w:w="2694" w:type="dxa"/>
          </w:tcPr>
          <w:p w14:paraId="12352FB9" w14:textId="77777777" w:rsidR="00DB6DAA" w:rsidRPr="00B35210" w:rsidRDefault="00D4435F" w:rsidP="002E3E89">
            <w:pPr>
              <w:rPr>
                <w:rFonts w:asciiTheme="majorHAnsi" w:hAnsiTheme="majorHAnsi"/>
              </w:rPr>
            </w:pPr>
            <w:r w:rsidRPr="00B35210">
              <w:rPr>
                <w:rFonts w:asciiTheme="majorHAnsi" w:hAnsiTheme="majorHAnsi"/>
              </w:rPr>
              <w:t>2.6</w:t>
            </w:r>
            <w:r w:rsidR="00DB6DAA" w:rsidRPr="00B35210">
              <w:rPr>
                <w:rFonts w:asciiTheme="majorHAnsi" w:hAnsiTheme="majorHAnsi"/>
              </w:rPr>
              <w:t>a</w:t>
            </w:r>
            <w:r w:rsidRPr="00B35210">
              <w:rPr>
                <w:rFonts w:asciiTheme="majorHAnsi" w:hAnsiTheme="majorHAnsi"/>
              </w:rPr>
              <w:t>:</w:t>
            </w:r>
            <w:r w:rsidR="00DB6DAA" w:rsidRPr="00B35210">
              <w:rPr>
                <w:rFonts w:asciiTheme="majorHAnsi" w:hAnsiTheme="majorHAnsi"/>
              </w:rPr>
              <w:t xml:space="preserve"> Working with Basketball Australia to provide 2 x Camps annually for both player and coach development</w:t>
            </w:r>
          </w:p>
          <w:p w14:paraId="19CBE8D1" w14:textId="77777777" w:rsidR="00DB6DAA" w:rsidRPr="00B35210" w:rsidRDefault="00DB6DAA" w:rsidP="002E3E89">
            <w:pPr>
              <w:rPr>
                <w:rFonts w:asciiTheme="majorHAnsi" w:hAnsiTheme="majorHAnsi"/>
                <w:b/>
              </w:rPr>
            </w:pPr>
          </w:p>
          <w:p w14:paraId="31621924" w14:textId="77777777" w:rsidR="00982C97" w:rsidRPr="00B35210" w:rsidRDefault="00DB6DAA" w:rsidP="002E3E89">
            <w:pPr>
              <w:rPr>
                <w:rFonts w:asciiTheme="majorHAnsi" w:hAnsiTheme="majorHAnsi"/>
              </w:rPr>
            </w:pPr>
            <w:r w:rsidRPr="00B35210">
              <w:rPr>
                <w:rFonts w:asciiTheme="majorHAnsi" w:hAnsiTheme="majorHAnsi"/>
                <w:b/>
              </w:rPr>
              <w:t>2.6b:</w:t>
            </w:r>
            <w:r w:rsidR="00D4435F" w:rsidRPr="00B35210">
              <w:rPr>
                <w:rFonts w:asciiTheme="majorHAnsi" w:hAnsiTheme="majorHAnsi"/>
              </w:rPr>
              <w:t xml:space="preserve"> </w:t>
            </w:r>
            <w:r w:rsidR="00982C97" w:rsidRPr="00B35210">
              <w:rPr>
                <w:rFonts w:asciiTheme="majorHAnsi" w:hAnsiTheme="majorHAnsi"/>
              </w:rPr>
              <w:t>Develop and administer 2 x Regional Wheelchair Basketball Tournaments annually</w:t>
            </w:r>
          </w:p>
          <w:p w14:paraId="1B6B42D6" w14:textId="77777777" w:rsidR="00B93868" w:rsidRPr="00B35210" w:rsidRDefault="00B93868" w:rsidP="002E3E89">
            <w:pPr>
              <w:rPr>
                <w:rFonts w:asciiTheme="majorHAnsi" w:hAnsiTheme="majorHAnsi"/>
              </w:rPr>
            </w:pPr>
          </w:p>
          <w:p w14:paraId="66A24845" w14:textId="77777777" w:rsidR="00B93868" w:rsidRPr="00B35210" w:rsidRDefault="00B93868" w:rsidP="002E3E89">
            <w:pPr>
              <w:rPr>
                <w:rFonts w:asciiTheme="majorHAnsi" w:hAnsiTheme="majorHAnsi"/>
              </w:rPr>
            </w:pPr>
            <w:r w:rsidRPr="00B35210">
              <w:rPr>
                <w:rFonts w:asciiTheme="majorHAnsi" w:hAnsiTheme="majorHAnsi"/>
                <w:b/>
              </w:rPr>
              <w:t xml:space="preserve">2.6.c: </w:t>
            </w:r>
            <w:r w:rsidRPr="00B35210">
              <w:rPr>
                <w:rFonts w:asciiTheme="majorHAnsi" w:hAnsiTheme="majorHAnsi"/>
              </w:rPr>
              <w:t xml:space="preserve"> Develop existing wheelchair basketball programs and develop programs in another 2 x identified regions </w:t>
            </w:r>
          </w:p>
          <w:p w14:paraId="7ABB6DE2" w14:textId="77777777" w:rsidR="00B93868" w:rsidRPr="00B35210" w:rsidRDefault="00B93868" w:rsidP="002E3E89">
            <w:pPr>
              <w:rPr>
                <w:rFonts w:asciiTheme="majorHAnsi" w:hAnsiTheme="majorHAnsi"/>
              </w:rPr>
            </w:pPr>
          </w:p>
          <w:p w14:paraId="46EE532B" w14:textId="7DAC7490" w:rsidR="00B93868" w:rsidRPr="00B35210" w:rsidRDefault="00B93868" w:rsidP="002E3E89">
            <w:pPr>
              <w:rPr>
                <w:rFonts w:asciiTheme="majorHAnsi" w:hAnsiTheme="majorHAnsi"/>
                <w:b/>
              </w:rPr>
            </w:pPr>
            <w:r w:rsidRPr="00B35210">
              <w:rPr>
                <w:rFonts w:asciiTheme="majorHAnsi" w:hAnsiTheme="majorHAnsi"/>
                <w:b/>
              </w:rPr>
              <w:t xml:space="preserve">2.6.d: </w:t>
            </w:r>
            <w:r w:rsidRPr="00B35210">
              <w:rPr>
                <w:rFonts w:asciiTheme="majorHAnsi" w:hAnsiTheme="majorHAnsi"/>
              </w:rPr>
              <w:t xml:space="preserve">Develop local Referees to become wheelchair basketball referees </w:t>
            </w:r>
          </w:p>
        </w:tc>
        <w:tc>
          <w:tcPr>
            <w:tcW w:w="1417" w:type="dxa"/>
          </w:tcPr>
          <w:p w14:paraId="68F69A88" w14:textId="77777777" w:rsidR="00982C97" w:rsidRPr="00B35210" w:rsidRDefault="00982C97" w:rsidP="002E3E89">
            <w:pPr>
              <w:rPr>
                <w:rFonts w:asciiTheme="majorHAnsi" w:hAnsiTheme="majorHAnsi"/>
              </w:rPr>
            </w:pPr>
            <w:r w:rsidRPr="00B35210">
              <w:rPr>
                <w:rFonts w:asciiTheme="majorHAnsi" w:hAnsiTheme="majorHAnsi"/>
              </w:rPr>
              <w:t>2014</w:t>
            </w:r>
          </w:p>
          <w:p w14:paraId="57934B11" w14:textId="77777777" w:rsidR="00DB6DAA" w:rsidRPr="00B35210" w:rsidRDefault="00DB6DAA" w:rsidP="002E3E89">
            <w:pPr>
              <w:rPr>
                <w:rFonts w:asciiTheme="majorHAnsi" w:hAnsiTheme="majorHAnsi"/>
              </w:rPr>
            </w:pPr>
          </w:p>
          <w:p w14:paraId="48B3A816" w14:textId="77777777" w:rsidR="00DB6DAA" w:rsidRPr="00B35210" w:rsidRDefault="00DB6DAA" w:rsidP="002E3E89">
            <w:pPr>
              <w:rPr>
                <w:rFonts w:asciiTheme="majorHAnsi" w:hAnsiTheme="majorHAnsi"/>
              </w:rPr>
            </w:pPr>
          </w:p>
          <w:p w14:paraId="2F4436D3" w14:textId="77777777" w:rsidR="00DB6DAA" w:rsidRPr="00B35210" w:rsidRDefault="00DB6DAA" w:rsidP="002E3E89">
            <w:pPr>
              <w:rPr>
                <w:rFonts w:asciiTheme="majorHAnsi" w:hAnsiTheme="majorHAnsi"/>
              </w:rPr>
            </w:pPr>
          </w:p>
          <w:p w14:paraId="66F80688" w14:textId="77777777" w:rsidR="00DB6DAA" w:rsidRPr="00B35210" w:rsidRDefault="00DB6DAA" w:rsidP="002E3E89">
            <w:pPr>
              <w:rPr>
                <w:rFonts w:asciiTheme="majorHAnsi" w:hAnsiTheme="majorHAnsi"/>
              </w:rPr>
            </w:pPr>
          </w:p>
          <w:p w14:paraId="541F6CFE" w14:textId="77777777" w:rsidR="00DB6DAA" w:rsidRPr="00B35210" w:rsidRDefault="00DB6DAA" w:rsidP="002E3E89">
            <w:pPr>
              <w:rPr>
                <w:rFonts w:asciiTheme="majorHAnsi" w:hAnsiTheme="majorHAnsi"/>
              </w:rPr>
            </w:pPr>
          </w:p>
          <w:p w14:paraId="3FF96CC4" w14:textId="54A52117" w:rsidR="00DB6DAA" w:rsidRPr="00B35210" w:rsidRDefault="00DB6DAA" w:rsidP="002E3E89">
            <w:pPr>
              <w:rPr>
                <w:rFonts w:asciiTheme="majorHAnsi" w:hAnsiTheme="majorHAnsi"/>
              </w:rPr>
            </w:pPr>
            <w:r w:rsidRPr="00B35210">
              <w:rPr>
                <w:rFonts w:asciiTheme="majorHAnsi" w:hAnsiTheme="majorHAnsi"/>
              </w:rPr>
              <w:t>2014</w:t>
            </w:r>
          </w:p>
        </w:tc>
        <w:tc>
          <w:tcPr>
            <w:tcW w:w="8256" w:type="dxa"/>
          </w:tcPr>
          <w:p w14:paraId="5DF360DF" w14:textId="77777777" w:rsidR="00DB6DAA" w:rsidRPr="00B35210" w:rsidRDefault="00DB6DAA" w:rsidP="002E3E89">
            <w:pPr>
              <w:rPr>
                <w:rFonts w:asciiTheme="majorHAnsi" w:hAnsiTheme="majorHAnsi"/>
              </w:rPr>
            </w:pPr>
            <w:r w:rsidRPr="00B35210">
              <w:rPr>
                <w:rFonts w:asciiTheme="majorHAnsi" w:hAnsiTheme="majorHAnsi"/>
              </w:rPr>
              <w:t>Number of Camps developed and completed</w:t>
            </w:r>
          </w:p>
          <w:p w14:paraId="6C1BA494" w14:textId="5430071F" w:rsidR="00DB6DAA" w:rsidRPr="00B35210" w:rsidRDefault="00DB6DAA" w:rsidP="002E3E89">
            <w:pPr>
              <w:rPr>
                <w:rFonts w:asciiTheme="majorHAnsi" w:hAnsiTheme="majorHAnsi"/>
              </w:rPr>
            </w:pPr>
            <w:r w:rsidRPr="00B35210">
              <w:rPr>
                <w:rFonts w:asciiTheme="majorHAnsi" w:hAnsiTheme="majorHAnsi"/>
              </w:rPr>
              <w:t>Number of athletes and coaches attending the camps</w:t>
            </w:r>
          </w:p>
          <w:p w14:paraId="5CD82BF8" w14:textId="77777777" w:rsidR="00DB6DAA" w:rsidRPr="00B35210" w:rsidRDefault="00DB6DAA" w:rsidP="002E3E89">
            <w:pPr>
              <w:rPr>
                <w:rFonts w:asciiTheme="majorHAnsi" w:hAnsiTheme="majorHAnsi"/>
              </w:rPr>
            </w:pPr>
          </w:p>
          <w:p w14:paraId="518E06CE" w14:textId="77777777" w:rsidR="00DB6DAA" w:rsidRPr="00B35210" w:rsidRDefault="00DB6DAA" w:rsidP="002E3E89">
            <w:pPr>
              <w:rPr>
                <w:rFonts w:asciiTheme="majorHAnsi" w:hAnsiTheme="majorHAnsi"/>
              </w:rPr>
            </w:pPr>
          </w:p>
          <w:p w14:paraId="50A7DECF" w14:textId="77777777" w:rsidR="00DB6DAA" w:rsidRPr="00B35210" w:rsidRDefault="00DB6DAA" w:rsidP="002E3E89">
            <w:pPr>
              <w:rPr>
                <w:rFonts w:asciiTheme="majorHAnsi" w:hAnsiTheme="majorHAnsi"/>
              </w:rPr>
            </w:pPr>
          </w:p>
          <w:p w14:paraId="531B7A19" w14:textId="77777777" w:rsidR="00DB6DAA" w:rsidRPr="00B35210" w:rsidRDefault="00DB6DAA" w:rsidP="002E3E89">
            <w:pPr>
              <w:rPr>
                <w:rFonts w:asciiTheme="majorHAnsi" w:hAnsiTheme="majorHAnsi"/>
              </w:rPr>
            </w:pPr>
          </w:p>
          <w:p w14:paraId="5AB7425A" w14:textId="77777777" w:rsidR="00982C97" w:rsidRPr="00B35210" w:rsidRDefault="00982C97" w:rsidP="002E3E89">
            <w:pPr>
              <w:rPr>
                <w:rFonts w:asciiTheme="majorHAnsi" w:hAnsiTheme="majorHAnsi"/>
              </w:rPr>
            </w:pPr>
            <w:r w:rsidRPr="00B35210">
              <w:rPr>
                <w:rFonts w:asciiTheme="majorHAnsi" w:hAnsiTheme="majorHAnsi"/>
              </w:rPr>
              <w:t>Number of Regional Tournaments developed</w:t>
            </w:r>
          </w:p>
          <w:p w14:paraId="778F0908" w14:textId="77777777" w:rsidR="00982C97" w:rsidRPr="00B35210" w:rsidRDefault="00982C97" w:rsidP="002E3E89">
            <w:pPr>
              <w:rPr>
                <w:rFonts w:asciiTheme="majorHAnsi" w:hAnsiTheme="majorHAnsi"/>
              </w:rPr>
            </w:pPr>
            <w:r w:rsidRPr="00B35210">
              <w:rPr>
                <w:rFonts w:asciiTheme="majorHAnsi" w:hAnsiTheme="majorHAnsi"/>
              </w:rPr>
              <w:t>Number of teams participating in Regional Tournaments</w:t>
            </w:r>
          </w:p>
          <w:p w14:paraId="455A6E4B" w14:textId="77777777" w:rsidR="00B93868" w:rsidRPr="00B35210" w:rsidRDefault="00B93868" w:rsidP="002E3E89">
            <w:pPr>
              <w:rPr>
                <w:rFonts w:asciiTheme="majorHAnsi" w:hAnsiTheme="majorHAnsi"/>
              </w:rPr>
            </w:pPr>
          </w:p>
          <w:p w14:paraId="39460CC9" w14:textId="77777777" w:rsidR="00B93868" w:rsidRPr="00B35210" w:rsidRDefault="00B93868" w:rsidP="002E3E89">
            <w:pPr>
              <w:rPr>
                <w:rFonts w:asciiTheme="majorHAnsi" w:hAnsiTheme="majorHAnsi"/>
              </w:rPr>
            </w:pPr>
          </w:p>
          <w:p w14:paraId="4F65572E" w14:textId="77777777" w:rsidR="00B93868" w:rsidRPr="00B35210" w:rsidRDefault="00B93868" w:rsidP="002E3E89">
            <w:pPr>
              <w:rPr>
                <w:rFonts w:asciiTheme="majorHAnsi" w:hAnsiTheme="majorHAnsi"/>
              </w:rPr>
            </w:pPr>
          </w:p>
          <w:p w14:paraId="166A0EA6" w14:textId="77777777" w:rsidR="00B93868" w:rsidRPr="00B35210" w:rsidRDefault="00B93868" w:rsidP="002E3E89">
            <w:pPr>
              <w:rPr>
                <w:rFonts w:asciiTheme="majorHAnsi" w:hAnsiTheme="majorHAnsi"/>
              </w:rPr>
            </w:pPr>
            <w:r w:rsidRPr="00B35210">
              <w:rPr>
                <w:rFonts w:asciiTheme="majorHAnsi" w:hAnsiTheme="majorHAnsi"/>
              </w:rPr>
              <w:t>Monitor participation in strategy including new Associations joining and existing one’s continuing</w:t>
            </w:r>
          </w:p>
          <w:p w14:paraId="5C00B0A5" w14:textId="77777777" w:rsidR="00B93868" w:rsidRPr="00B35210" w:rsidRDefault="00B93868" w:rsidP="002E3E89">
            <w:pPr>
              <w:rPr>
                <w:rFonts w:asciiTheme="majorHAnsi" w:hAnsiTheme="majorHAnsi"/>
              </w:rPr>
            </w:pPr>
            <w:r w:rsidRPr="00B35210">
              <w:rPr>
                <w:rFonts w:asciiTheme="majorHAnsi" w:hAnsiTheme="majorHAnsi"/>
              </w:rPr>
              <w:t>Observation of program(s) in practice</w:t>
            </w:r>
          </w:p>
          <w:p w14:paraId="21859F5B" w14:textId="77777777" w:rsidR="00B93868" w:rsidRPr="00B35210" w:rsidRDefault="00B93868" w:rsidP="002E3E89">
            <w:pPr>
              <w:rPr>
                <w:rFonts w:asciiTheme="majorHAnsi" w:hAnsiTheme="majorHAnsi"/>
              </w:rPr>
            </w:pPr>
          </w:p>
          <w:p w14:paraId="1E3F31BD" w14:textId="77777777" w:rsidR="00B93868" w:rsidRPr="00B35210" w:rsidRDefault="00B93868" w:rsidP="002E3E89">
            <w:pPr>
              <w:rPr>
                <w:rFonts w:asciiTheme="majorHAnsi" w:hAnsiTheme="majorHAnsi"/>
              </w:rPr>
            </w:pPr>
          </w:p>
          <w:p w14:paraId="7963E4AA" w14:textId="77777777" w:rsidR="00B93868" w:rsidRPr="00B35210" w:rsidRDefault="00B93868" w:rsidP="002E3E89">
            <w:pPr>
              <w:rPr>
                <w:rFonts w:asciiTheme="majorHAnsi" w:hAnsiTheme="majorHAnsi"/>
              </w:rPr>
            </w:pPr>
          </w:p>
          <w:p w14:paraId="5ECE745E" w14:textId="5A8FF4C5" w:rsidR="00B93868" w:rsidRPr="00B35210" w:rsidRDefault="00B93868" w:rsidP="002E3E89">
            <w:pPr>
              <w:rPr>
                <w:rFonts w:asciiTheme="majorHAnsi" w:hAnsiTheme="majorHAnsi"/>
              </w:rPr>
            </w:pPr>
            <w:r w:rsidRPr="00B35210">
              <w:rPr>
                <w:rFonts w:asciiTheme="majorHAnsi" w:hAnsiTheme="majorHAnsi"/>
              </w:rPr>
              <w:t>Course(s) rolled out and number of participants achieved</w:t>
            </w:r>
          </w:p>
        </w:tc>
      </w:tr>
    </w:tbl>
    <w:p w14:paraId="05242E65" w14:textId="7B85B9A6" w:rsidR="00C57711" w:rsidRPr="00B35210" w:rsidRDefault="00C57711" w:rsidP="002E3E89">
      <w:pPr>
        <w:rPr>
          <w:rFonts w:asciiTheme="majorHAnsi" w:hAnsiTheme="majorHAnsi"/>
        </w:rPr>
        <w:sectPr w:rsidR="00C57711" w:rsidRPr="00B35210" w:rsidSect="002A51E8">
          <w:pgSz w:w="16840" w:h="11900" w:orient="landscape"/>
          <w:pgMar w:top="1800" w:right="1440" w:bottom="1800" w:left="1440" w:header="708" w:footer="708" w:gutter="0"/>
          <w:cols w:space="708"/>
          <w:docGrid w:linePitch="360"/>
        </w:sectPr>
      </w:pPr>
    </w:p>
    <w:p w14:paraId="274F5267" w14:textId="2577EBA1" w:rsidR="004C6DA8" w:rsidRPr="00B35210" w:rsidRDefault="00C57711" w:rsidP="002E3E89">
      <w:pPr>
        <w:rPr>
          <w:rFonts w:asciiTheme="majorHAnsi" w:hAnsiTheme="majorHAnsi"/>
          <w:b/>
          <w:sz w:val="28"/>
          <w:szCs w:val="28"/>
        </w:rPr>
      </w:pPr>
      <w:r w:rsidRPr="00B35210">
        <w:rPr>
          <w:rFonts w:asciiTheme="majorHAnsi" w:hAnsiTheme="majorHAnsi"/>
          <w:b/>
          <w:sz w:val="28"/>
          <w:szCs w:val="28"/>
        </w:rPr>
        <w:t>Strategic Direction 3: Promoting inclusion within the basketball community</w:t>
      </w:r>
    </w:p>
    <w:p w14:paraId="58147FCE" w14:textId="77777777" w:rsidR="00C57711" w:rsidRPr="00B35210" w:rsidRDefault="00C57711" w:rsidP="002E3E89">
      <w:pPr>
        <w:rPr>
          <w:rFonts w:asciiTheme="majorHAnsi" w:hAnsiTheme="majorHAnsi"/>
        </w:rPr>
      </w:pPr>
    </w:p>
    <w:tbl>
      <w:tblPr>
        <w:tblStyle w:val="TableGrid"/>
        <w:tblW w:w="0" w:type="auto"/>
        <w:tblLook w:val="04A0" w:firstRow="1" w:lastRow="0" w:firstColumn="1" w:lastColumn="0" w:noHBand="0" w:noVBand="1"/>
      </w:tblPr>
      <w:tblGrid>
        <w:gridCol w:w="1809"/>
        <w:gridCol w:w="2694"/>
        <w:gridCol w:w="1417"/>
        <w:gridCol w:w="8256"/>
      </w:tblGrid>
      <w:tr w:rsidR="00C57711" w:rsidRPr="00B35210" w14:paraId="3569DDCD" w14:textId="77777777" w:rsidTr="00C57711">
        <w:tc>
          <w:tcPr>
            <w:tcW w:w="14176" w:type="dxa"/>
            <w:gridSpan w:val="4"/>
          </w:tcPr>
          <w:p w14:paraId="52AC4622" w14:textId="77777777" w:rsidR="00D67B3E" w:rsidRPr="00B35210" w:rsidRDefault="00D67B3E" w:rsidP="002E3E89">
            <w:pPr>
              <w:rPr>
                <w:rFonts w:asciiTheme="majorHAnsi" w:hAnsiTheme="majorHAnsi"/>
                <w:b/>
              </w:rPr>
            </w:pPr>
          </w:p>
          <w:p w14:paraId="360B5E18" w14:textId="77777777" w:rsidR="00C57711" w:rsidRPr="00B35210" w:rsidRDefault="00C57711" w:rsidP="002E3E89">
            <w:pPr>
              <w:rPr>
                <w:rFonts w:asciiTheme="majorHAnsi" w:hAnsiTheme="majorHAnsi"/>
              </w:rPr>
            </w:pPr>
            <w:r w:rsidRPr="00B35210">
              <w:rPr>
                <w:rFonts w:asciiTheme="majorHAnsi" w:hAnsiTheme="majorHAnsi"/>
                <w:b/>
              </w:rPr>
              <w:t>Objective 3:</w:t>
            </w:r>
            <w:r w:rsidRPr="00B35210">
              <w:rPr>
                <w:rFonts w:asciiTheme="majorHAnsi" w:hAnsiTheme="majorHAnsi"/>
              </w:rPr>
              <w:t xml:space="preserve"> Promote and reinforce positive community attitudes to people with disabilities</w:t>
            </w:r>
          </w:p>
          <w:p w14:paraId="538521AD" w14:textId="5C03DF49" w:rsidR="00D67B3E" w:rsidRPr="00B35210" w:rsidRDefault="00D67B3E" w:rsidP="002E3E89">
            <w:pPr>
              <w:rPr>
                <w:rFonts w:asciiTheme="majorHAnsi" w:hAnsiTheme="majorHAnsi"/>
              </w:rPr>
            </w:pPr>
          </w:p>
        </w:tc>
      </w:tr>
      <w:tr w:rsidR="00D67B3E" w:rsidRPr="00B35210" w14:paraId="39810827" w14:textId="77777777" w:rsidTr="009D20EE">
        <w:tc>
          <w:tcPr>
            <w:tcW w:w="1809" w:type="dxa"/>
          </w:tcPr>
          <w:p w14:paraId="396ECB81" w14:textId="1B99CA10" w:rsidR="00C57711" w:rsidRPr="00B35210" w:rsidRDefault="00C57711" w:rsidP="002E3E89">
            <w:pPr>
              <w:rPr>
                <w:rFonts w:asciiTheme="majorHAnsi" w:hAnsiTheme="majorHAnsi"/>
                <w:b/>
              </w:rPr>
            </w:pPr>
            <w:r w:rsidRPr="00B35210">
              <w:rPr>
                <w:rFonts w:asciiTheme="majorHAnsi" w:hAnsiTheme="majorHAnsi"/>
                <w:b/>
              </w:rPr>
              <w:t>Strategy</w:t>
            </w:r>
          </w:p>
        </w:tc>
        <w:tc>
          <w:tcPr>
            <w:tcW w:w="2694" w:type="dxa"/>
          </w:tcPr>
          <w:p w14:paraId="6A81D905" w14:textId="75E999C8" w:rsidR="00C57711" w:rsidRPr="00B35210" w:rsidRDefault="00C57711" w:rsidP="002E3E89">
            <w:pPr>
              <w:rPr>
                <w:rFonts w:asciiTheme="majorHAnsi" w:hAnsiTheme="majorHAnsi"/>
                <w:b/>
              </w:rPr>
            </w:pPr>
            <w:r w:rsidRPr="00B35210">
              <w:rPr>
                <w:rFonts w:asciiTheme="majorHAnsi" w:hAnsiTheme="majorHAnsi"/>
                <w:b/>
              </w:rPr>
              <w:t>Action</w:t>
            </w:r>
          </w:p>
        </w:tc>
        <w:tc>
          <w:tcPr>
            <w:tcW w:w="1417" w:type="dxa"/>
          </w:tcPr>
          <w:p w14:paraId="126F87C2" w14:textId="1DBD82EC" w:rsidR="00C57711" w:rsidRPr="00B35210" w:rsidRDefault="00C57711" w:rsidP="002E3E89">
            <w:pPr>
              <w:rPr>
                <w:rFonts w:asciiTheme="majorHAnsi" w:hAnsiTheme="majorHAnsi"/>
                <w:b/>
              </w:rPr>
            </w:pPr>
            <w:r w:rsidRPr="00B35210">
              <w:rPr>
                <w:rFonts w:asciiTheme="majorHAnsi" w:hAnsiTheme="majorHAnsi"/>
                <w:b/>
              </w:rPr>
              <w:t>Timeline</w:t>
            </w:r>
          </w:p>
        </w:tc>
        <w:tc>
          <w:tcPr>
            <w:tcW w:w="8256" w:type="dxa"/>
          </w:tcPr>
          <w:p w14:paraId="5BB7E961" w14:textId="0A54558E" w:rsidR="00C57711" w:rsidRPr="00B35210" w:rsidRDefault="00C57711" w:rsidP="002E3E89">
            <w:pPr>
              <w:rPr>
                <w:rFonts w:asciiTheme="majorHAnsi" w:hAnsiTheme="majorHAnsi"/>
                <w:b/>
              </w:rPr>
            </w:pPr>
            <w:r w:rsidRPr="00B35210">
              <w:rPr>
                <w:rFonts w:asciiTheme="majorHAnsi" w:hAnsiTheme="majorHAnsi"/>
                <w:b/>
              </w:rPr>
              <w:t>Performance Indicator</w:t>
            </w:r>
          </w:p>
        </w:tc>
      </w:tr>
      <w:tr w:rsidR="00D67B3E" w:rsidRPr="00B35210" w14:paraId="35BD626D" w14:textId="77777777" w:rsidTr="009D20EE">
        <w:tc>
          <w:tcPr>
            <w:tcW w:w="1809" w:type="dxa"/>
          </w:tcPr>
          <w:p w14:paraId="262298CF" w14:textId="6062D671" w:rsidR="00C57711" w:rsidRPr="00B35210" w:rsidRDefault="00C57711" w:rsidP="002E3E89">
            <w:pPr>
              <w:rPr>
                <w:rFonts w:asciiTheme="majorHAnsi" w:hAnsiTheme="majorHAnsi"/>
              </w:rPr>
            </w:pPr>
            <w:r w:rsidRPr="00B35210">
              <w:rPr>
                <w:rFonts w:asciiTheme="majorHAnsi" w:hAnsiTheme="majorHAnsi"/>
                <w:b/>
              </w:rPr>
              <w:t>3.1:</w:t>
            </w:r>
            <w:r w:rsidRPr="00B35210">
              <w:rPr>
                <w:rFonts w:asciiTheme="majorHAnsi" w:hAnsiTheme="majorHAnsi"/>
              </w:rPr>
              <w:t xml:space="preserve"> Participate in State and National awareness raising events to promote participation, fair play and good behaviour</w:t>
            </w:r>
          </w:p>
        </w:tc>
        <w:tc>
          <w:tcPr>
            <w:tcW w:w="2694" w:type="dxa"/>
          </w:tcPr>
          <w:p w14:paraId="47CE13D4" w14:textId="76651C8B" w:rsidR="00C57711" w:rsidRPr="00B35210" w:rsidRDefault="00C57711" w:rsidP="002E3E89">
            <w:pPr>
              <w:rPr>
                <w:rFonts w:asciiTheme="majorHAnsi" w:hAnsiTheme="majorHAnsi"/>
              </w:rPr>
            </w:pPr>
            <w:r w:rsidRPr="00B35210">
              <w:rPr>
                <w:rFonts w:asciiTheme="majorHAnsi" w:hAnsiTheme="majorHAnsi"/>
                <w:b/>
              </w:rPr>
              <w:t>3.1a:</w:t>
            </w:r>
            <w:r w:rsidRPr="00B35210">
              <w:rPr>
                <w:rFonts w:asciiTheme="majorHAnsi" w:hAnsiTheme="majorHAnsi"/>
              </w:rPr>
              <w:t xml:space="preserve"> Promote inclusive events to all Associations as appropriate</w:t>
            </w:r>
          </w:p>
          <w:p w14:paraId="4D0C92B6" w14:textId="77777777" w:rsidR="00C57711" w:rsidRPr="00B35210" w:rsidRDefault="00C57711" w:rsidP="002E3E89">
            <w:pPr>
              <w:rPr>
                <w:rFonts w:asciiTheme="majorHAnsi" w:hAnsiTheme="majorHAnsi"/>
              </w:rPr>
            </w:pPr>
          </w:p>
          <w:p w14:paraId="184D1278" w14:textId="2004E4D4" w:rsidR="00C57711" w:rsidRPr="00B35210" w:rsidRDefault="00C57711" w:rsidP="002E3E89">
            <w:pPr>
              <w:rPr>
                <w:rFonts w:asciiTheme="majorHAnsi" w:hAnsiTheme="majorHAnsi"/>
              </w:rPr>
            </w:pPr>
            <w:r w:rsidRPr="00B35210">
              <w:rPr>
                <w:rFonts w:asciiTheme="majorHAnsi" w:hAnsiTheme="majorHAnsi"/>
                <w:b/>
              </w:rPr>
              <w:t>3.1b:</w:t>
            </w:r>
            <w:r w:rsidRPr="00B35210">
              <w:rPr>
                <w:rFonts w:asciiTheme="majorHAnsi" w:hAnsiTheme="majorHAnsi"/>
              </w:rPr>
              <w:t xml:space="preserve"> Participate in inclusive events where and when it is appropriate</w:t>
            </w:r>
          </w:p>
        </w:tc>
        <w:tc>
          <w:tcPr>
            <w:tcW w:w="1417" w:type="dxa"/>
          </w:tcPr>
          <w:p w14:paraId="1A094B45" w14:textId="77777777" w:rsidR="00C57711" w:rsidRPr="00B35210" w:rsidRDefault="00366C68" w:rsidP="002E3E89">
            <w:pPr>
              <w:rPr>
                <w:rFonts w:asciiTheme="majorHAnsi" w:hAnsiTheme="majorHAnsi"/>
              </w:rPr>
            </w:pPr>
            <w:r w:rsidRPr="00B35210">
              <w:rPr>
                <w:rFonts w:asciiTheme="majorHAnsi" w:hAnsiTheme="majorHAnsi"/>
              </w:rPr>
              <w:t>Ongoing</w:t>
            </w:r>
          </w:p>
          <w:p w14:paraId="1FB5B609" w14:textId="77777777" w:rsidR="00366C68" w:rsidRPr="00B35210" w:rsidRDefault="00366C68" w:rsidP="002E3E89">
            <w:pPr>
              <w:rPr>
                <w:rFonts w:asciiTheme="majorHAnsi" w:hAnsiTheme="majorHAnsi"/>
              </w:rPr>
            </w:pPr>
          </w:p>
          <w:p w14:paraId="19152B59" w14:textId="77777777" w:rsidR="00366C68" w:rsidRPr="00B35210" w:rsidRDefault="00366C68" w:rsidP="002E3E89">
            <w:pPr>
              <w:rPr>
                <w:rFonts w:asciiTheme="majorHAnsi" w:hAnsiTheme="majorHAnsi"/>
              </w:rPr>
            </w:pPr>
          </w:p>
          <w:p w14:paraId="5C2CB206" w14:textId="77777777" w:rsidR="00366C68" w:rsidRPr="00B35210" w:rsidRDefault="00366C68" w:rsidP="002E3E89">
            <w:pPr>
              <w:rPr>
                <w:rFonts w:asciiTheme="majorHAnsi" w:hAnsiTheme="majorHAnsi"/>
              </w:rPr>
            </w:pPr>
          </w:p>
          <w:p w14:paraId="3122DEF9" w14:textId="77777777" w:rsidR="00982C97" w:rsidRPr="00B35210" w:rsidRDefault="00982C97" w:rsidP="002E3E89">
            <w:pPr>
              <w:rPr>
                <w:rFonts w:asciiTheme="majorHAnsi" w:hAnsiTheme="majorHAnsi"/>
              </w:rPr>
            </w:pPr>
          </w:p>
          <w:p w14:paraId="5FCA5431" w14:textId="39B66EF7" w:rsidR="00366C68" w:rsidRPr="00B35210" w:rsidRDefault="00366C68" w:rsidP="002E3E89">
            <w:pPr>
              <w:rPr>
                <w:rFonts w:asciiTheme="majorHAnsi" w:hAnsiTheme="majorHAnsi"/>
              </w:rPr>
            </w:pPr>
            <w:r w:rsidRPr="00B35210">
              <w:rPr>
                <w:rFonts w:asciiTheme="majorHAnsi" w:hAnsiTheme="majorHAnsi"/>
              </w:rPr>
              <w:t>Ongoing</w:t>
            </w:r>
          </w:p>
        </w:tc>
        <w:tc>
          <w:tcPr>
            <w:tcW w:w="8256" w:type="dxa"/>
          </w:tcPr>
          <w:p w14:paraId="377B4D05" w14:textId="77777777" w:rsidR="00C57711" w:rsidRPr="00B35210" w:rsidRDefault="00FF56CC" w:rsidP="002E3E89">
            <w:pPr>
              <w:rPr>
                <w:rFonts w:asciiTheme="majorHAnsi" w:hAnsiTheme="majorHAnsi"/>
              </w:rPr>
            </w:pPr>
            <w:r w:rsidRPr="00B35210">
              <w:rPr>
                <w:rFonts w:asciiTheme="majorHAnsi" w:hAnsiTheme="majorHAnsi"/>
              </w:rPr>
              <w:t>Distribution of Basketball Victoria resources and materials at events</w:t>
            </w:r>
          </w:p>
          <w:p w14:paraId="7FCDF92E" w14:textId="77777777" w:rsidR="00FF56CC" w:rsidRPr="00B35210" w:rsidRDefault="00FF56CC" w:rsidP="002E3E89">
            <w:pPr>
              <w:rPr>
                <w:rFonts w:asciiTheme="majorHAnsi" w:hAnsiTheme="majorHAnsi"/>
              </w:rPr>
            </w:pPr>
          </w:p>
          <w:p w14:paraId="18F28AAF" w14:textId="77777777" w:rsidR="00982C97" w:rsidRPr="00B35210" w:rsidRDefault="00982C97" w:rsidP="002E3E89">
            <w:pPr>
              <w:rPr>
                <w:rFonts w:asciiTheme="majorHAnsi" w:hAnsiTheme="majorHAnsi"/>
              </w:rPr>
            </w:pPr>
          </w:p>
          <w:p w14:paraId="2BBF1007" w14:textId="77777777" w:rsidR="00982C97" w:rsidRPr="00B35210" w:rsidRDefault="00982C97" w:rsidP="002E3E89">
            <w:pPr>
              <w:rPr>
                <w:rFonts w:asciiTheme="majorHAnsi" w:hAnsiTheme="majorHAnsi"/>
              </w:rPr>
            </w:pPr>
          </w:p>
          <w:p w14:paraId="700CCA64" w14:textId="1BDD5DAA" w:rsidR="00FF56CC" w:rsidRPr="00B35210" w:rsidRDefault="00FF56CC" w:rsidP="002E3E89">
            <w:pPr>
              <w:rPr>
                <w:rFonts w:asciiTheme="majorHAnsi" w:hAnsiTheme="majorHAnsi"/>
              </w:rPr>
            </w:pPr>
            <w:r w:rsidRPr="00B35210">
              <w:rPr>
                <w:rFonts w:asciiTheme="majorHAnsi" w:hAnsiTheme="majorHAnsi"/>
              </w:rPr>
              <w:t>Number of Inclusive events attended or taken part</w:t>
            </w:r>
          </w:p>
        </w:tc>
      </w:tr>
      <w:tr w:rsidR="00D67B3E" w:rsidRPr="00B35210" w14:paraId="32F1A749" w14:textId="77777777" w:rsidTr="009D20EE">
        <w:tc>
          <w:tcPr>
            <w:tcW w:w="1809" w:type="dxa"/>
          </w:tcPr>
          <w:p w14:paraId="3D75D26E" w14:textId="10469BA6" w:rsidR="00C57711" w:rsidRPr="00B35210" w:rsidRDefault="00C57711" w:rsidP="002E3E89">
            <w:pPr>
              <w:rPr>
                <w:rFonts w:asciiTheme="majorHAnsi" w:hAnsiTheme="majorHAnsi"/>
              </w:rPr>
            </w:pPr>
            <w:r w:rsidRPr="00B35210">
              <w:rPr>
                <w:rFonts w:asciiTheme="majorHAnsi" w:hAnsiTheme="majorHAnsi"/>
                <w:b/>
              </w:rPr>
              <w:t>3.2:</w:t>
            </w:r>
            <w:r w:rsidRPr="00B35210">
              <w:rPr>
                <w:rFonts w:asciiTheme="majorHAnsi" w:hAnsiTheme="majorHAnsi"/>
              </w:rPr>
              <w:t xml:space="preserve"> Continued promotion of Basketball Victoria and Association programs via newsletter, websites, radio, media releases, resources and participatory opportunities within local communities</w:t>
            </w:r>
          </w:p>
        </w:tc>
        <w:tc>
          <w:tcPr>
            <w:tcW w:w="2694" w:type="dxa"/>
          </w:tcPr>
          <w:p w14:paraId="71325AAE" w14:textId="77777777" w:rsidR="00C57711" w:rsidRPr="00B35210" w:rsidRDefault="00C57711" w:rsidP="002E3E89">
            <w:pPr>
              <w:rPr>
                <w:rFonts w:asciiTheme="majorHAnsi" w:hAnsiTheme="majorHAnsi"/>
              </w:rPr>
            </w:pPr>
            <w:r w:rsidRPr="00B35210">
              <w:rPr>
                <w:rFonts w:asciiTheme="majorHAnsi" w:hAnsiTheme="majorHAnsi"/>
                <w:b/>
              </w:rPr>
              <w:t>3.2a:</w:t>
            </w:r>
            <w:r w:rsidRPr="00B35210">
              <w:rPr>
                <w:rFonts w:asciiTheme="majorHAnsi" w:hAnsiTheme="majorHAnsi"/>
              </w:rPr>
              <w:t xml:space="preserve"> Provide information to “Backcourt Banter”</w:t>
            </w:r>
          </w:p>
          <w:p w14:paraId="33CDAA84" w14:textId="77777777" w:rsidR="00C57711" w:rsidRPr="00B35210" w:rsidRDefault="00C57711" w:rsidP="002E3E89">
            <w:pPr>
              <w:rPr>
                <w:rFonts w:asciiTheme="majorHAnsi" w:hAnsiTheme="majorHAnsi"/>
              </w:rPr>
            </w:pPr>
          </w:p>
          <w:p w14:paraId="7413539B" w14:textId="77777777" w:rsidR="00C57711" w:rsidRPr="00B35210" w:rsidRDefault="00C57711" w:rsidP="002E3E89">
            <w:pPr>
              <w:rPr>
                <w:rFonts w:asciiTheme="majorHAnsi" w:hAnsiTheme="majorHAnsi"/>
              </w:rPr>
            </w:pPr>
            <w:r w:rsidRPr="00B35210">
              <w:rPr>
                <w:rFonts w:asciiTheme="majorHAnsi" w:hAnsiTheme="majorHAnsi"/>
                <w:b/>
              </w:rPr>
              <w:t>3.2b:</w:t>
            </w:r>
            <w:r w:rsidRPr="00B35210">
              <w:rPr>
                <w:rFonts w:asciiTheme="majorHAnsi" w:hAnsiTheme="majorHAnsi"/>
              </w:rPr>
              <w:t xml:space="preserve"> Continue to promote to Schools via SSV and directly</w:t>
            </w:r>
          </w:p>
          <w:p w14:paraId="29C66E07" w14:textId="77777777" w:rsidR="00C57711" w:rsidRPr="00B35210" w:rsidRDefault="00C57711" w:rsidP="002E3E89">
            <w:pPr>
              <w:rPr>
                <w:rFonts w:asciiTheme="majorHAnsi" w:hAnsiTheme="majorHAnsi"/>
              </w:rPr>
            </w:pPr>
          </w:p>
          <w:p w14:paraId="6C168FD6" w14:textId="5B427C50" w:rsidR="00C57711" w:rsidRPr="00B35210" w:rsidRDefault="00C57711" w:rsidP="002E3E89">
            <w:pPr>
              <w:rPr>
                <w:rFonts w:asciiTheme="majorHAnsi" w:hAnsiTheme="majorHAnsi"/>
              </w:rPr>
            </w:pPr>
            <w:r w:rsidRPr="00B35210">
              <w:rPr>
                <w:rFonts w:asciiTheme="majorHAnsi" w:hAnsiTheme="majorHAnsi"/>
                <w:b/>
              </w:rPr>
              <w:t>3.2c:</w:t>
            </w:r>
            <w:r w:rsidRPr="00B35210">
              <w:rPr>
                <w:rFonts w:asciiTheme="majorHAnsi" w:hAnsiTheme="majorHAnsi"/>
              </w:rPr>
              <w:t xml:space="preserve"> Produce a generic inclusion video to be utilized as a promotional tool regarding BV’s Inclusion Programs</w:t>
            </w:r>
          </w:p>
        </w:tc>
        <w:tc>
          <w:tcPr>
            <w:tcW w:w="1417" w:type="dxa"/>
          </w:tcPr>
          <w:p w14:paraId="26CBCAF4" w14:textId="77777777" w:rsidR="00C57711" w:rsidRPr="00B35210" w:rsidRDefault="00366C68" w:rsidP="002E3E89">
            <w:pPr>
              <w:rPr>
                <w:rFonts w:asciiTheme="majorHAnsi" w:hAnsiTheme="majorHAnsi"/>
              </w:rPr>
            </w:pPr>
            <w:r w:rsidRPr="00B35210">
              <w:rPr>
                <w:rFonts w:asciiTheme="majorHAnsi" w:hAnsiTheme="majorHAnsi"/>
              </w:rPr>
              <w:t>Bi-monthly</w:t>
            </w:r>
          </w:p>
          <w:p w14:paraId="715CE314" w14:textId="77777777" w:rsidR="00366C68" w:rsidRPr="00B35210" w:rsidRDefault="00366C68" w:rsidP="002E3E89">
            <w:pPr>
              <w:rPr>
                <w:rFonts w:asciiTheme="majorHAnsi" w:hAnsiTheme="majorHAnsi"/>
              </w:rPr>
            </w:pPr>
          </w:p>
          <w:p w14:paraId="13806649" w14:textId="77777777" w:rsidR="00366C68" w:rsidRPr="00B35210" w:rsidRDefault="00366C68" w:rsidP="002E3E89">
            <w:pPr>
              <w:rPr>
                <w:rFonts w:asciiTheme="majorHAnsi" w:hAnsiTheme="majorHAnsi"/>
              </w:rPr>
            </w:pPr>
          </w:p>
          <w:p w14:paraId="1B84D287" w14:textId="77777777" w:rsidR="00982C97" w:rsidRPr="00B35210" w:rsidRDefault="00982C97" w:rsidP="002E3E89">
            <w:pPr>
              <w:rPr>
                <w:rFonts w:asciiTheme="majorHAnsi" w:hAnsiTheme="majorHAnsi"/>
              </w:rPr>
            </w:pPr>
          </w:p>
          <w:p w14:paraId="2D49B095" w14:textId="77777777" w:rsidR="00366C68" w:rsidRPr="00B35210" w:rsidRDefault="00366C68" w:rsidP="002E3E89">
            <w:pPr>
              <w:rPr>
                <w:rFonts w:asciiTheme="majorHAnsi" w:hAnsiTheme="majorHAnsi"/>
              </w:rPr>
            </w:pPr>
            <w:r w:rsidRPr="00B35210">
              <w:rPr>
                <w:rFonts w:asciiTheme="majorHAnsi" w:hAnsiTheme="majorHAnsi"/>
              </w:rPr>
              <w:t>Ongoing</w:t>
            </w:r>
          </w:p>
          <w:p w14:paraId="7F080A09" w14:textId="77777777" w:rsidR="00366C68" w:rsidRPr="00B35210" w:rsidRDefault="00366C68" w:rsidP="002E3E89">
            <w:pPr>
              <w:rPr>
                <w:rFonts w:asciiTheme="majorHAnsi" w:hAnsiTheme="majorHAnsi"/>
              </w:rPr>
            </w:pPr>
          </w:p>
          <w:p w14:paraId="7275E72A" w14:textId="77777777" w:rsidR="00366C68" w:rsidRPr="00B35210" w:rsidRDefault="00366C68" w:rsidP="002E3E89">
            <w:pPr>
              <w:rPr>
                <w:rFonts w:asciiTheme="majorHAnsi" w:hAnsiTheme="majorHAnsi"/>
              </w:rPr>
            </w:pPr>
          </w:p>
          <w:p w14:paraId="518D3479" w14:textId="77777777" w:rsidR="00982C97" w:rsidRPr="00B35210" w:rsidRDefault="00982C97" w:rsidP="002E3E89">
            <w:pPr>
              <w:rPr>
                <w:rFonts w:asciiTheme="majorHAnsi" w:hAnsiTheme="majorHAnsi"/>
              </w:rPr>
            </w:pPr>
          </w:p>
          <w:p w14:paraId="389908B1" w14:textId="303225AD" w:rsidR="00366C68" w:rsidRPr="00B35210" w:rsidRDefault="00366C68" w:rsidP="002E3E89">
            <w:pPr>
              <w:rPr>
                <w:rFonts w:asciiTheme="majorHAnsi" w:hAnsiTheme="majorHAnsi"/>
              </w:rPr>
            </w:pPr>
            <w:r w:rsidRPr="00B35210">
              <w:rPr>
                <w:rFonts w:asciiTheme="majorHAnsi" w:hAnsiTheme="majorHAnsi"/>
              </w:rPr>
              <w:t>March 2014</w:t>
            </w:r>
          </w:p>
        </w:tc>
        <w:tc>
          <w:tcPr>
            <w:tcW w:w="8256" w:type="dxa"/>
          </w:tcPr>
          <w:p w14:paraId="61891DB1" w14:textId="77777777" w:rsidR="00C57711" w:rsidRPr="00B35210" w:rsidRDefault="00FF56CC" w:rsidP="002E3E89">
            <w:pPr>
              <w:rPr>
                <w:rFonts w:asciiTheme="majorHAnsi" w:hAnsiTheme="majorHAnsi"/>
              </w:rPr>
            </w:pPr>
            <w:r w:rsidRPr="00B35210">
              <w:rPr>
                <w:rFonts w:asciiTheme="majorHAnsi" w:hAnsiTheme="majorHAnsi"/>
              </w:rPr>
              <w:t>Articles produced for “Backcourt Banter”</w:t>
            </w:r>
          </w:p>
          <w:p w14:paraId="6444EFCE" w14:textId="77777777" w:rsidR="00FF56CC" w:rsidRPr="00B35210" w:rsidRDefault="00FF56CC" w:rsidP="002E3E89">
            <w:pPr>
              <w:rPr>
                <w:rFonts w:asciiTheme="majorHAnsi" w:hAnsiTheme="majorHAnsi"/>
              </w:rPr>
            </w:pPr>
          </w:p>
          <w:p w14:paraId="4DA1E5CE" w14:textId="77777777" w:rsidR="00D4435F" w:rsidRPr="00B35210" w:rsidRDefault="00D4435F" w:rsidP="002E3E89">
            <w:pPr>
              <w:rPr>
                <w:rFonts w:asciiTheme="majorHAnsi" w:hAnsiTheme="majorHAnsi"/>
              </w:rPr>
            </w:pPr>
          </w:p>
          <w:p w14:paraId="56F9F12B" w14:textId="77777777" w:rsidR="00D4435F" w:rsidRPr="00B35210" w:rsidRDefault="00D4435F" w:rsidP="002E3E89">
            <w:pPr>
              <w:rPr>
                <w:rFonts w:asciiTheme="majorHAnsi" w:hAnsiTheme="majorHAnsi"/>
              </w:rPr>
            </w:pPr>
          </w:p>
          <w:p w14:paraId="7C2C4465" w14:textId="624D617D" w:rsidR="00FF56CC" w:rsidRPr="00B35210" w:rsidRDefault="00FF56CC" w:rsidP="002E3E89">
            <w:pPr>
              <w:rPr>
                <w:rFonts w:asciiTheme="majorHAnsi" w:hAnsiTheme="majorHAnsi"/>
              </w:rPr>
            </w:pPr>
            <w:r w:rsidRPr="00B35210">
              <w:rPr>
                <w:rFonts w:asciiTheme="majorHAnsi" w:hAnsiTheme="majorHAnsi"/>
              </w:rPr>
              <w:t>SSV recognition and promotion of Basketball Victoria Specialist School programs</w:t>
            </w:r>
          </w:p>
          <w:p w14:paraId="2341C17E" w14:textId="77777777" w:rsidR="00982C97" w:rsidRPr="00B35210" w:rsidRDefault="00982C97" w:rsidP="002E3E89">
            <w:pPr>
              <w:rPr>
                <w:rFonts w:asciiTheme="majorHAnsi" w:hAnsiTheme="majorHAnsi"/>
              </w:rPr>
            </w:pPr>
          </w:p>
          <w:p w14:paraId="2CA8C31C" w14:textId="77777777" w:rsidR="00982C97" w:rsidRPr="00B35210" w:rsidRDefault="00982C97" w:rsidP="002E3E89">
            <w:pPr>
              <w:rPr>
                <w:rFonts w:asciiTheme="majorHAnsi" w:hAnsiTheme="majorHAnsi"/>
              </w:rPr>
            </w:pPr>
          </w:p>
          <w:p w14:paraId="61EF4331" w14:textId="4948D7B8" w:rsidR="00FF56CC" w:rsidRPr="00B35210" w:rsidRDefault="00FF56CC" w:rsidP="002E3E89">
            <w:pPr>
              <w:rPr>
                <w:rFonts w:asciiTheme="majorHAnsi" w:hAnsiTheme="majorHAnsi"/>
              </w:rPr>
            </w:pPr>
            <w:r w:rsidRPr="00B35210">
              <w:rPr>
                <w:rFonts w:asciiTheme="majorHAnsi" w:hAnsiTheme="majorHAnsi"/>
              </w:rPr>
              <w:t>Video produced and placed on website and poll taken to ascertain video satisfaction</w:t>
            </w:r>
          </w:p>
        </w:tc>
      </w:tr>
      <w:tr w:rsidR="00D67B3E" w:rsidRPr="00B35210" w14:paraId="72B87D37" w14:textId="77777777" w:rsidTr="009D20EE">
        <w:tc>
          <w:tcPr>
            <w:tcW w:w="1809" w:type="dxa"/>
          </w:tcPr>
          <w:p w14:paraId="7BAB785A" w14:textId="7335C895" w:rsidR="00C57711" w:rsidRPr="00B35210" w:rsidRDefault="00C57711" w:rsidP="002E3E89">
            <w:pPr>
              <w:rPr>
                <w:rFonts w:asciiTheme="majorHAnsi" w:hAnsiTheme="majorHAnsi"/>
              </w:rPr>
            </w:pPr>
            <w:r w:rsidRPr="00B35210">
              <w:rPr>
                <w:rFonts w:asciiTheme="majorHAnsi" w:hAnsiTheme="majorHAnsi"/>
                <w:b/>
              </w:rPr>
              <w:t>3.3:</w:t>
            </w:r>
            <w:r w:rsidRPr="00B35210">
              <w:rPr>
                <w:rFonts w:asciiTheme="majorHAnsi" w:hAnsiTheme="majorHAnsi"/>
              </w:rPr>
              <w:t xml:space="preserve"> Continued development and refinement of inclusive resources</w:t>
            </w:r>
          </w:p>
        </w:tc>
        <w:tc>
          <w:tcPr>
            <w:tcW w:w="2694" w:type="dxa"/>
          </w:tcPr>
          <w:p w14:paraId="0E172B74" w14:textId="77777777" w:rsidR="00C57711" w:rsidRPr="00B35210" w:rsidRDefault="00C57711" w:rsidP="002E3E89">
            <w:pPr>
              <w:rPr>
                <w:rFonts w:asciiTheme="majorHAnsi" w:hAnsiTheme="majorHAnsi"/>
              </w:rPr>
            </w:pPr>
            <w:r w:rsidRPr="00B35210">
              <w:rPr>
                <w:rFonts w:asciiTheme="majorHAnsi" w:hAnsiTheme="majorHAnsi"/>
                <w:b/>
              </w:rPr>
              <w:t>3.3a:</w:t>
            </w:r>
            <w:r w:rsidRPr="00B35210">
              <w:rPr>
                <w:rFonts w:asciiTheme="majorHAnsi" w:hAnsiTheme="majorHAnsi"/>
              </w:rPr>
              <w:t xml:space="preserve"> Additional resource development and refinement as required</w:t>
            </w:r>
          </w:p>
          <w:p w14:paraId="29EABCDC" w14:textId="77777777" w:rsidR="00C57711" w:rsidRPr="00B35210" w:rsidRDefault="00C57711" w:rsidP="002E3E89">
            <w:pPr>
              <w:rPr>
                <w:rFonts w:asciiTheme="majorHAnsi" w:hAnsiTheme="majorHAnsi"/>
              </w:rPr>
            </w:pPr>
          </w:p>
          <w:p w14:paraId="7C3516EB" w14:textId="2D5C14D9" w:rsidR="00C57711" w:rsidRPr="00B35210" w:rsidRDefault="00C57711" w:rsidP="002E3E89">
            <w:pPr>
              <w:rPr>
                <w:rFonts w:asciiTheme="majorHAnsi" w:hAnsiTheme="majorHAnsi"/>
              </w:rPr>
            </w:pPr>
            <w:r w:rsidRPr="00B35210">
              <w:rPr>
                <w:rFonts w:asciiTheme="majorHAnsi" w:hAnsiTheme="majorHAnsi"/>
                <w:b/>
              </w:rPr>
              <w:t>3.3b:</w:t>
            </w:r>
            <w:r w:rsidRPr="00B35210">
              <w:rPr>
                <w:rFonts w:asciiTheme="majorHAnsi" w:hAnsiTheme="majorHAnsi"/>
              </w:rPr>
              <w:t xml:space="preserve"> Continue to ensure all BV publications are accessible to all</w:t>
            </w:r>
          </w:p>
        </w:tc>
        <w:tc>
          <w:tcPr>
            <w:tcW w:w="1417" w:type="dxa"/>
          </w:tcPr>
          <w:p w14:paraId="0EDC3B96" w14:textId="77777777" w:rsidR="00C57711" w:rsidRPr="00B35210" w:rsidRDefault="00366C68" w:rsidP="002E3E89">
            <w:pPr>
              <w:rPr>
                <w:rFonts w:asciiTheme="majorHAnsi" w:hAnsiTheme="majorHAnsi"/>
              </w:rPr>
            </w:pPr>
            <w:r w:rsidRPr="00B35210">
              <w:rPr>
                <w:rFonts w:asciiTheme="majorHAnsi" w:hAnsiTheme="majorHAnsi"/>
              </w:rPr>
              <w:t>Ongoing</w:t>
            </w:r>
          </w:p>
          <w:p w14:paraId="7876B85F" w14:textId="77777777" w:rsidR="00366C68" w:rsidRPr="00B35210" w:rsidRDefault="00366C68" w:rsidP="002E3E89">
            <w:pPr>
              <w:rPr>
                <w:rFonts w:asciiTheme="majorHAnsi" w:hAnsiTheme="majorHAnsi"/>
              </w:rPr>
            </w:pPr>
          </w:p>
          <w:p w14:paraId="7D8C1C94" w14:textId="77777777" w:rsidR="00366C68" w:rsidRPr="00B35210" w:rsidRDefault="00366C68" w:rsidP="002E3E89">
            <w:pPr>
              <w:rPr>
                <w:rFonts w:asciiTheme="majorHAnsi" w:hAnsiTheme="majorHAnsi"/>
              </w:rPr>
            </w:pPr>
          </w:p>
          <w:p w14:paraId="03315494" w14:textId="77777777" w:rsidR="00366C68" w:rsidRPr="00B35210" w:rsidRDefault="00366C68" w:rsidP="002E3E89">
            <w:pPr>
              <w:rPr>
                <w:rFonts w:asciiTheme="majorHAnsi" w:hAnsiTheme="majorHAnsi"/>
              </w:rPr>
            </w:pPr>
          </w:p>
          <w:p w14:paraId="6F674C7D" w14:textId="77777777" w:rsidR="00F106E0" w:rsidRPr="00B35210" w:rsidRDefault="00F106E0" w:rsidP="002E3E89">
            <w:pPr>
              <w:rPr>
                <w:rFonts w:asciiTheme="majorHAnsi" w:hAnsiTheme="majorHAnsi"/>
              </w:rPr>
            </w:pPr>
          </w:p>
          <w:p w14:paraId="1BBD29E3" w14:textId="16865A28" w:rsidR="00366C68" w:rsidRPr="00B35210" w:rsidRDefault="00366C68" w:rsidP="002E3E89">
            <w:pPr>
              <w:rPr>
                <w:rFonts w:asciiTheme="majorHAnsi" w:hAnsiTheme="majorHAnsi"/>
              </w:rPr>
            </w:pPr>
            <w:r w:rsidRPr="00B35210">
              <w:rPr>
                <w:rFonts w:asciiTheme="majorHAnsi" w:hAnsiTheme="majorHAnsi"/>
              </w:rPr>
              <w:t>Ongoing</w:t>
            </w:r>
          </w:p>
        </w:tc>
        <w:tc>
          <w:tcPr>
            <w:tcW w:w="8256" w:type="dxa"/>
          </w:tcPr>
          <w:p w14:paraId="080F9C17" w14:textId="77777777" w:rsidR="00C57711" w:rsidRPr="00B35210" w:rsidRDefault="00FF56CC" w:rsidP="002E3E89">
            <w:pPr>
              <w:rPr>
                <w:rFonts w:asciiTheme="majorHAnsi" w:hAnsiTheme="majorHAnsi"/>
              </w:rPr>
            </w:pPr>
            <w:r w:rsidRPr="00B35210">
              <w:rPr>
                <w:rFonts w:asciiTheme="majorHAnsi" w:hAnsiTheme="majorHAnsi"/>
              </w:rPr>
              <w:t>Review of documents and refinement completed</w:t>
            </w:r>
          </w:p>
          <w:p w14:paraId="11E7A1B8" w14:textId="77777777" w:rsidR="00FF56CC" w:rsidRPr="00B35210" w:rsidRDefault="00FF56CC" w:rsidP="002E3E89">
            <w:pPr>
              <w:rPr>
                <w:rFonts w:asciiTheme="majorHAnsi" w:hAnsiTheme="majorHAnsi"/>
              </w:rPr>
            </w:pPr>
          </w:p>
          <w:p w14:paraId="7E33DC1E" w14:textId="77777777" w:rsidR="00FF56CC" w:rsidRPr="00B35210" w:rsidRDefault="00FF56CC" w:rsidP="002E3E89">
            <w:pPr>
              <w:rPr>
                <w:rFonts w:asciiTheme="majorHAnsi" w:hAnsiTheme="majorHAnsi"/>
              </w:rPr>
            </w:pPr>
          </w:p>
          <w:p w14:paraId="68EE409B" w14:textId="77777777" w:rsidR="00F106E0" w:rsidRPr="00B35210" w:rsidRDefault="00F106E0" w:rsidP="002E3E89">
            <w:pPr>
              <w:rPr>
                <w:rFonts w:asciiTheme="majorHAnsi" w:hAnsiTheme="majorHAnsi"/>
              </w:rPr>
            </w:pPr>
          </w:p>
          <w:p w14:paraId="17317B6A" w14:textId="77777777" w:rsidR="00F106E0" w:rsidRPr="00B35210" w:rsidRDefault="00F106E0" w:rsidP="002E3E89">
            <w:pPr>
              <w:rPr>
                <w:rFonts w:asciiTheme="majorHAnsi" w:hAnsiTheme="majorHAnsi"/>
              </w:rPr>
            </w:pPr>
          </w:p>
          <w:p w14:paraId="42FCAE53" w14:textId="269067A8" w:rsidR="00FF56CC" w:rsidRPr="00B35210" w:rsidRDefault="00FF56CC" w:rsidP="002E3E89">
            <w:pPr>
              <w:rPr>
                <w:rFonts w:asciiTheme="majorHAnsi" w:hAnsiTheme="majorHAnsi"/>
              </w:rPr>
            </w:pPr>
            <w:r w:rsidRPr="00B35210">
              <w:rPr>
                <w:rFonts w:asciiTheme="majorHAnsi" w:hAnsiTheme="majorHAnsi"/>
              </w:rPr>
              <w:t>Feedback from people with disabilities, carers and parents on accessibility of resources</w:t>
            </w:r>
          </w:p>
        </w:tc>
      </w:tr>
      <w:tr w:rsidR="00D67B3E" w:rsidRPr="00B35210" w14:paraId="19519FD2" w14:textId="77777777" w:rsidTr="009D20EE">
        <w:tc>
          <w:tcPr>
            <w:tcW w:w="1809" w:type="dxa"/>
          </w:tcPr>
          <w:p w14:paraId="2AA8A9BB" w14:textId="59E3C41E" w:rsidR="00C57711" w:rsidRPr="00B35210" w:rsidRDefault="00C57711" w:rsidP="002E3E89">
            <w:pPr>
              <w:rPr>
                <w:rFonts w:asciiTheme="majorHAnsi" w:hAnsiTheme="majorHAnsi"/>
              </w:rPr>
            </w:pPr>
            <w:r w:rsidRPr="00B35210">
              <w:rPr>
                <w:rFonts w:asciiTheme="majorHAnsi" w:hAnsiTheme="majorHAnsi"/>
                <w:b/>
              </w:rPr>
              <w:t>3.4:</w:t>
            </w:r>
            <w:r w:rsidRPr="00B35210">
              <w:rPr>
                <w:rFonts w:asciiTheme="majorHAnsi" w:hAnsiTheme="majorHAnsi"/>
              </w:rPr>
              <w:t xml:space="preserve"> Continue to promote and support fair play, good behaviour and the inclusion of people with disabilities in Association Strategic and/or Business Plans</w:t>
            </w:r>
          </w:p>
        </w:tc>
        <w:tc>
          <w:tcPr>
            <w:tcW w:w="2694" w:type="dxa"/>
          </w:tcPr>
          <w:p w14:paraId="2384436D" w14:textId="409882E7" w:rsidR="00C57711" w:rsidRPr="00B35210" w:rsidRDefault="00C57711" w:rsidP="002E3E89">
            <w:pPr>
              <w:rPr>
                <w:rFonts w:asciiTheme="majorHAnsi" w:hAnsiTheme="majorHAnsi"/>
              </w:rPr>
            </w:pPr>
            <w:r w:rsidRPr="00B35210">
              <w:rPr>
                <w:rFonts w:asciiTheme="majorHAnsi" w:hAnsiTheme="majorHAnsi"/>
                <w:b/>
              </w:rPr>
              <w:t>3.4:</w:t>
            </w:r>
            <w:r w:rsidRPr="00B35210">
              <w:rPr>
                <w:rFonts w:asciiTheme="majorHAnsi" w:hAnsiTheme="majorHAnsi"/>
              </w:rPr>
              <w:t xml:space="preserve"> 40% of Associations Strategic/Business Plans promote fair play and good behaviour and identify Inclusion as a Strategic Priority</w:t>
            </w:r>
          </w:p>
        </w:tc>
        <w:tc>
          <w:tcPr>
            <w:tcW w:w="1417" w:type="dxa"/>
          </w:tcPr>
          <w:p w14:paraId="241B73EE" w14:textId="3B3D6057" w:rsidR="00C57711" w:rsidRPr="00B35210" w:rsidRDefault="00366C68" w:rsidP="002E3E89">
            <w:pPr>
              <w:rPr>
                <w:rFonts w:asciiTheme="majorHAnsi" w:hAnsiTheme="majorHAnsi"/>
              </w:rPr>
            </w:pPr>
            <w:r w:rsidRPr="00B35210">
              <w:rPr>
                <w:rFonts w:asciiTheme="majorHAnsi" w:hAnsiTheme="majorHAnsi"/>
              </w:rPr>
              <w:t>Ongoing</w:t>
            </w:r>
          </w:p>
        </w:tc>
        <w:tc>
          <w:tcPr>
            <w:tcW w:w="8256" w:type="dxa"/>
          </w:tcPr>
          <w:p w14:paraId="4C3B484D" w14:textId="69F8D227" w:rsidR="00C57711" w:rsidRPr="00B35210" w:rsidRDefault="00FF56CC" w:rsidP="002E3E89">
            <w:pPr>
              <w:rPr>
                <w:rFonts w:asciiTheme="majorHAnsi" w:hAnsiTheme="majorHAnsi"/>
              </w:rPr>
            </w:pPr>
            <w:r w:rsidRPr="00B35210">
              <w:rPr>
                <w:rFonts w:asciiTheme="majorHAnsi" w:hAnsiTheme="majorHAnsi"/>
              </w:rPr>
              <w:t>The number of Association’s with inclusion as a priority in Strategic/Business Plans</w:t>
            </w:r>
          </w:p>
        </w:tc>
      </w:tr>
      <w:tr w:rsidR="00D67B3E" w:rsidRPr="00B35210" w14:paraId="0A8EECBE" w14:textId="77777777" w:rsidTr="009D20EE">
        <w:tc>
          <w:tcPr>
            <w:tcW w:w="1809" w:type="dxa"/>
          </w:tcPr>
          <w:p w14:paraId="6B6CF9B4" w14:textId="005B40B5" w:rsidR="00C57711" w:rsidRPr="00B35210" w:rsidRDefault="00C57711" w:rsidP="002E3E89">
            <w:pPr>
              <w:rPr>
                <w:rFonts w:asciiTheme="majorHAnsi" w:hAnsiTheme="majorHAnsi"/>
              </w:rPr>
            </w:pPr>
            <w:r w:rsidRPr="00B35210">
              <w:rPr>
                <w:rFonts w:asciiTheme="majorHAnsi" w:hAnsiTheme="majorHAnsi"/>
                <w:b/>
              </w:rPr>
              <w:t>3.5:</w:t>
            </w:r>
            <w:r w:rsidRPr="00B35210">
              <w:rPr>
                <w:rFonts w:asciiTheme="majorHAnsi" w:hAnsiTheme="majorHAnsi"/>
              </w:rPr>
              <w:t xml:space="preserve"> Work with disability services to promote people with disabilities alongside basketball</w:t>
            </w:r>
          </w:p>
        </w:tc>
        <w:tc>
          <w:tcPr>
            <w:tcW w:w="2694" w:type="dxa"/>
          </w:tcPr>
          <w:p w14:paraId="35E2A8FE" w14:textId="77777777" w:rsidR="00C57711" w:rsidRPr="00B35210" w:rsidRDefault="00C57711" w:rsidP="002E3E89">
            <w:pPr>
              <w:rPr>
                <w:rFonts w:asciiTheme="majorHAnsi" w:hAnsiTheme="majorHAnsi"/>
              </w:rPr>
            </w:pPr>
            <w:r w:rsidRPr="00B35210">
              <w:rPr>
                <w:rFonts w:asciiTheme="majorHAnsi" w:hAnsiTheme="majorHAnsi"/>
                <w:b/>
              </w:rPr>
              <w:t>3.5a:</w:t>
            </w:r>
            <w:r w:rsidRPr="00B35210">
              <w:rPr>
                <w:rFonts w:asciiTheme="majorHAnsi" w:hAnsiTheme="majorHAnsi"/>
              </w:rPr>
              <w:t xml:space="preserve"> Involvement of disability services in promoting International Day of People with a Disability with VicMetro Challenge</w:t>
            </w:r>
          </w:p>
          <w:p w14:paraId="059DF2FE" w14:textId="77777777" w:rsidR="00C57711" w:rsidRPr="00B35210" w:rsidRDefault="00C57711" w:rsidP="002E3E89">
            <w:pPr>
              <w:rPr>
                <w:rFonts w:asciiTheme="majorHAnsi" w:hAnsiTheme="majorHAnsi"/>
              </w:rPr>
            </w:pPr>
          </w:p>
          <w:p w14:paraId="4EB453FE" w14:textId="7411ABAF" w:rsidR="00C57711" w:rsidRPr="00B35210" w:rsidRDefault="00C57711" w:rsidP="002E3E89">
            <w:pPr>
              <w:rPr>
                <w:rFonts w:asciiTheme="majorHAnsi" w:hAnsiTheme="majorHAnsi"/>
              </w:rPr>
            </w:pPr>
            <w:r w:rsidRPr="00B35210">
              <w:rPr>
                <w:rFonts w:asciiTheme="majorHAnsi" w:hAnsiTheme="majorHAnsi"/>
                <w:b/>
              </w:rPr>
              <w:t>3.5b:</w:t>
            </w:r>
            <w:r w:rsidRPr="00B35210">
              <w:rPr>
                <w:rFonts w:asciiTheme="majorHAnsi" w:hAnsiTheme="majorHAnsi"/>
              </w:rPr>
              <w:t xml:space="preserve"> Continue to work alongside disability services to promote basketball through Regional Sport Assemblies and Council’s Sport and Recreation departments</w:t>
            </w:r>
          </w:p>
        </w:tc>
        <w:tc>
          <w:tcPr>
            <w:tcW w:w="1417" w:type="dxa"/>
          </w:tcPr>
          <w:p w14:paraId="3B53C019" w14:textId="77777777" w:rsidR="00C57711" w:rsidRPr="00B35210" w:rsidRDefault="00366C68" w:rsidP="002E3E89">
            <w:pPr>
              <w:rPr>
                <w:rFonts w:asciiTheme="majorHAnsi" w:hAnsiTheme="majorHAnsi"/>
              </w:rPr>
            </w:pPr>
            <w:r w:rsidRPr="00B35210">
              <w:rPr>
                <w:rFonts w:asciiTheme="majorHAnsi" w:hAnsiTheme="majorHAnsi"/>
              </w:rPr>
              <w:t>2013</w:t>
            </w:r>
          </w:p>
          <w:p w14:paraId="16FD6224" w14:textId="77777777" w:rsidR="00366C68" w:rsidRPr="00B35210" w:rsidRDefault="00366C68" w:rsidP="002E3E89">
            <w:pPr>
              <w:rPr>
                <w:rFonts w:asciiTheme="majorHAnsi" w:hAnsiTheme="majorHAnsi"/>
              </w:rPr>
            </w:pPr>
          </w:p>
          <w:p w14:paraId="11AAB781" w14:textId="77777777" w:rsidR="00366C68" w:rsidRPr="00B35210" w:rsidRDefault="00366C68" w:rsidP="002E3E89">
            <w:pPr>
              <w:rPr>
                <w:rFonts w:asciiTheme="majorHAnsi" w:hAnsiTheme="majorHAnsi"/>
              </w:rPr>
            </w:pPr>
          </w:p>
          <w:p w14:paraId="5D4E7AB9" w14:textId="77777777" w:rsidR="00366C68" w:rsidRPr="00B35210" w:rsidRDefault="00366C68" w:rsidP="002E3E89">
            <w:pPr>
              <w:rPr>
                <w:rFonts w:asciiTheme="majorHAnsi" w:hAnsiTheme="majorHAnsi"/>
              </w:rPr>
            </w:pPr>
          </w:p>
          <w:p w14:paraId="26C6E127" w14:textId="77777777" w:rsidR="00366C68" w:rsidRPr="00B35210" w:rsidRDefault="00366C68" w:rsidP="002E3E89">
            <w:pPr>
              <w:rPr>
                <w:rFonts w:asciiTheme="majorHAnsi" w:hAnsiTheme="majorHAnsi"/>
              </w:rPr>
            </w:pPr>
          </w:p>
          <w:p w14:paraId="36B855C2" w14:textId="77777777" w:rsidR="00366C68" w:rsidRPr="00B35210" w:rsidRDefault="00366C68" w:rsidP="002E3E89">
            <w:pPr>
              <w:rPr>
                <w:rFonts w:asciiTheme="majorHAnsi" w:hAnsiTheme="majorHAnsi"/>
              </w:rPr>
            </w:pPr>
          </w:p>
          <w:p w14:paraId="6D258D17" w14:textId="77777777" w:rsidR="00D67B3E" w:rsidRPr="00B35210" w:rsidRDefault="00D67B3E" w:rsidP="002E3E89">
            <w:pPr>
              <w:rPr>
                <w:rFonts w:asciiTheme="majorHAnsi" w:hAnsiTheme="majorHAnsi"/>
              </w:rPr>
            </w:pPr>
          </w:p>
          <w:p w14:paraId="06A0FA75" w14:textId="77777777" w:rsidR="009D20EE" w:rsidRPr="00B35210" w:rsidRDefault="009D20EE" w:rsidP="002E3E89">
            <w:pPr>
              <w:rPr>
                <w:rFonts w:asciiTheme="majorHAnsi" w:hAnsiTheme="majorHAnsi"/>
              </w:rPr>
            </w:pPr>
          </w:p>
          <w:p w14:paraId="77071CCC" w14:textId="58BEBCFB" w:rsidR="00366C68" w:rsidRPr="00B35210" w:rsidRDefault="00366C68" w:rsidP="002E3E89">
            <w:pPr>
              <w:rPr>
                <w:rFonts w:asciiTheme="majorHAnsi" w:hAnsiTheme="majorHAnsi"/>
              </w:rPr>
            </w:pPr>
            <w:r w:rsidRPr="00B35210">
              <w:rPr>
                <w:rFonts w:asciiTheme="majorHAnsi" w:hAnsiTheme="majorHAnsi"/>
              </w:rPr>
              <w:t>Ongoing</w:t>
            </w:r>
          </w:p>
        </w:tc>
        <w:tc>
          <w:tcPr>
            <w:tcW w:w="8256" w:type="dxa"/>
          </w:tcPr>
          <w:p w14:paraId="5FAE02BB" w14:textId="77777777" w:rsidR="00C57711" w:rsidRPr="00B35210" w:rsidRDefault="00FF56CC" w:rsidP="002E3E89">
            <w:pPr>
              <w:rPr>
                <w:rFonts w:asciiTheme="majorHAnsi" w:hAnsiTheme="majorHAnsi"/>
              </w:rPr>
            </w:pPr>
            <w:r w:rsidRPr="00B35210">
              <w:rPr>
                <w:rFonts w:asciiTheme="majorHAnsi" w:hAnsiTheme="majorHAnsi"/>
              </w:rPr>
              <w:t>Number of disability service providers involved in programs</w:t>
            </w:r>
          </w:p>
          <w:p w14:paraId="31AB9F9E" w14:textId="77777777" w:rsidR="00B93868" w:rsidRPr="00B35210" w:rsidRDefault="00B93868" w:rsidP="002E3E89">
            <w:pPr>
              <w:rPr>
                <w:rFonts w:asciiTheme="majorHAnsi" w:hAnsiTheme="majorHAnsi"/>
              </w:rPr>
            </w:pPr>
          </w:p>
          <w:p w14:paraId="20174884" w14:textId="77777777" w:rsidR="00B93868" w:rsidRPr="00B35210" w:rsidRDefault="00B93868" w:rsidP="002E3E89">
            <w:pPr>
              <w:rPr>
                <w:rFonts w:asciiTheme="majorHAnsi" w:hAnsiTheme="majorHAnsi"/>
              </w:rPr>
            </w:pPr>
          </w:p>
          <w:p w14:paraId="3845BACF" w14:textId="77777777" w:rsidR="00B93868" w:rsidRPr="00B35210" w:rsidRDefault="00B93868" w:rsidP="002E3E89">
            <w:pPr>
              <w:rPr>
                <w:rFonts w:asciiTheme="majorHAnsi" w:hAnsiTheme="majorHAnsi"/>
              </w:rPr>
            </w:pPr>
          </w:p>
          <w:p w14:paraId="661C5C48" w14:textId="77777777" w:rsidR="00B93868" w:rsidRPr="00B35210" w:rsidRDefault="00B93868" w:rsidP="002E3E89">
            <w:pPr>
              <w:rPr>
                <w:rFonts w:asciiTheme="majorHAnsi" w:hAnsiTheme="majorHAnsi"/>
              </w:rPr>
            </w:pPr>
          </w:p>
          <w:p w14:paraId="690D2220" w14:textId="77777777" w:rsidR="00B93868" w:rsidRPr="00B35210" w:rsidRDefault="00B93868" w:rsidP="002E3E89">
            <w:pPr>
              <w:rPr>
                <w:rFonts w:asciiTheme="majorHAnsi" w:hAnsiTheme="majorHAnsi"/>
              </w:rPr>
            </w:pPr>
          </w:p>
          <w:p w14:paraId="37E31C03" w14:textId="77777777" w:rsidR="00B93868" w:rsidRPr="00B35210" w:rsidRDefault="00B93868" w:rsidP="002E3E89">
            <w:pPr>
              <w:rPr>
                <w:rFonts w:asciiTheme="majorHAnsi" w:hAnsiTheme="majorHAnsi"/>
              </w:rPr>
            </w:pPr>
          </w:p>
          <w:p w14:paraId="1EB678A2" w14:textId="77777777" w:rsidR="00B93868" w:rsidRPr="00B35210" w:rsidRDefault="00B93868" w:rsidP="002E3E89">
            <w:pPr>
              <w:rPr>
                <w:rFonts w:asciiTheme="majorHAnsi" w:hAnsiTheme="majorHAnsi"/>
              </w:rPr>
            </w:pPr>
          </w:p>
          <w:p w14:paraId="66E8C308" w14:textId="593E94A6" w:rsidR="00B93868" w:rsidRPr="00B35210" w:rsidRDefault="00B93868" w:rsidP="002E3E89">
            <w:pPr>
              <w:rPr>
                <w:rFonts w:asciiTheme="majorHAnsi" w:hAnsiTheme="majorHAnsi"/>
              </w:rPr>
            </w:pPr>
            <w:r w:rsidRPr="00B35210">
              <w:rPr>
                <w:rFonts w:asciiTheme="majorHAnsi" w:hAnsiTheme="majorHAnsi"/>
              </w:rPr>
              <w:t>Actions, referrals and programs</w:t>
            </w:r>
          </w:p>
        </w:tc>
      </w:tr>
    </w:tbl>
    <w:p w14:paraId="3DB1624F" w14:textId="77777777" w:rsidR="00366C68" w:rsidRPr="00B35210" w:rsidRDefault="00366C68" w:rsidP="002E3E89">
      <w:pPr>
        <w:rPr>
          <w:rFonts w:asciiTheme="majorHAnsi" w:hAnsiTheme="majorHAnsi"/>
        </w:rPr>
        <w:sectPr w:rsidR="00366C68" w:rsidRPr="00B35210" w:rsidSect="002A51E8">
          <w:pgSz w:w="16840" w:h="11900" w:orient="landscape"/>
          <w:pgMar w:top="1800" w:right="1440" w:bottom="1800" w:left="1440" w:header="708" w:footer="708" w:gutter="0"/>
          <w:cols w:space="708"/>
          <w:docGrid w:linePitch="360"/>
        </w:sectPr>
      </w:pPr>
    </w:p>
    <w:p w14:paraId="049735F7" w14:textId="1E5E1E63" w:rsidR="00C57711" w:rsidRPr="00B35210" w:rsidRDefault="00366C68" w:rsidP="002E3E89">
      <w:pPr>
        <w:rPr>
          <w:rFonts w:asciiTheme="majorHAnsi" w:hAnsiTheme="majorHAnsi"/>
          <w:b/>
          <w:sz w:val="28"/>
          <w:szCs w:val="28"/>
        </w:rPr>
      </w:pPr>
      <w:r w:rsidRPr="00B35210">
        <w:rPr>
          <w:rFonts w:asciiTheme="majorHAnsi" w:hAnsiTheme="majorHAnsi"/>
          <w:b/>
          <w:sz w:val="28"/>
          <w:szCs w:val="28"/>
        </w:rPr>
        <w:t>Strategic Direction 4: An accessible basketball community</w:t>
      </w:r>
    </w:p>
    <w:p w14:paraId="591539FA" w14:textId="77777777" w:rsidR="00366C68" w:rsidRPr="00B35210" w:rsidRDefault="00366C68" w:rsidP="002E3E89">
      <w:pPr>
        <w:rPr>
          <w:rFonts w:asciiTheme="majorHAnsi" w:hAnsiTheme="majorHAnsi"/>
        </w:rPr>
      </w:pPr>
    </w:p>
    <w:tbl>
      <w:tblPr>
        <w:tblStyle w:val="TableGrid"/>
        <w:tblW w:w="0" w:type="auto"/>
        <w:tblLook w:val="04A0" w:firstRow="1" w:lastRow="0" w:firstColumn="1" w:lastColumn="0" w:noHBand="0" w:noVBand="1"/>
      </w:tblPr>
      <w:tblGrid>
        <w:gridCol w:w="1809"/>
        <w:gridCol w:w="2694"/>
        <w:gridCol w:w="1417"/>
        <w:gridCol w:w="8256"/>
      </w:tblGrid>
      <w:tr w:rsidR="00366C68" w:rsidRPr="00B35210" w14:paraId="441BDB2F" w14:textId="77777777" w:rsidTr="00366C68">
        <w:tc>
          <w:tcPr>
            <w:tcW w:w="14176" w:type="dxa"/>
            <w:gridSpan w:val="4"/>
          </w:tcPr>
          <w:p w14:paraId="54A2AB68" w14:textId="77777777" w:rsidR="00D67B3E" w:rsidRPr="00B35210" w:rsidRDefault="00D67B3E" w:rsidP="002E3E89">
            <w:pPr>
              <w:rPr>
                <w:rFonts w:asciiTheme="majorHAnsi" w:hAnsiTheme="majorHAnsi"/>
                <w:b/>
              </w:rPr>
            </w:pPr>
          </w:p>
          <w:p w14:paraId="7F969EF3" w14:textId="77777777" w:rsidR="00366C68" w:rsidRPr="00B35210" w:rsidRDefault="00366C68" w:rsidP="002E3E89">
            <w:pPr>
              <w:rPr>
                <w:rFonts w:asciiTheme="majorHAnsi" w:hAnsiTheme="majorHAnsi"/>
              </w:rPr>
            </w:pPr>
            <w:r w:rsidRPr="00B35210">
              <w:rPr>
                <w:rFonts w:asciiTheme="majorHAnsi" w:hAnsiTheme="majorHAnsi"/>
                <w:b/>
              </w:rPr>
              <w:t>Objective 4:</w:t>
            </w:r>
            <w:r w:rsidRPr="00B35210">
              <w:rPr>
                <w:rFonts w:asciiTheme="majorHAnsi" w:hAnsiTheme="majorHAnsi"/>
              </w:rPr>
              <w:t xml:space="preserve"> Reducing barriers for people with disabilities to be able to access basketball</w:t>
            </w:r>
          </w:p>
          <w:p w14:paraId="2CBC0516" w14:textId="5435CEC6" w:rsidR="00D67B3E" w:rsidRPr="00B35210" w:rsidRDefault="00D67B3E" w:rsidP="002E3E89">
            <w:pPr>
              <w:rPr>
                <w:rFonts w:asciiTheme="majorHAnsi" w:hAnsiTheme="majorHAnsi"/>
              </w:rPr>
            </w:pPr>
          </w:p>
        </w:tc>
      </w:tr>
      <w:tr w:rsidR="00D67B3E" w:rsidRPr="00B35210" w14:paraId="72E373B7" w14:textId="77777777" w:rsidTr="008743E5">
        <w:tc>
          <w:tcPr>
            <w:tcW w:w="1809" w:type="dxa"/>
          </w:tcPr>
          <w:p w14:paraId="7BB46AC5" w14:textId="2F4A6BF4" w:rsidR="00366C68" w:rsidRPr="00B35210" w:rsidRDefault="00366C68" w:rsidP="002E3E89">
            <w:pPr>
              <w:rPr>
                <w:rFonts w:asciiTheme="majorHAnsi" w:hAnsiTheme="majorHAnsi"/>
                <w:b/>
              </w:rPr>
            </w:pPr>
            <w:r w:rsidRPr="00B35210">
              <w:rPr>
                <w:rFonts w:asciiTheme="majorHAnsi" w:hAnsiTheme="majorHAnsi"/>
                <w:b/>
              </w:rPr>
              <w:t>Strategy</w:t>
            </w:r>
          </w:p>
        </w:tc>
        <w:tc>
          <w:tcPr>
            <w:tcW w:w="2694" w:type="dxa"/>
          </w:tcPr>
          <w:p w14:paraId="5370F975" w14:textId="551C4A4E" w:rsidR="00366C68" w:rsidRPr="00B35210" w:rsidRDefault="00366C68" w:rsidP="002E3E89">
            <w:pPr>
              <w:rPr>
                <w:rFonts w:asciiTheme="majorHAnsi" w:hAnsiTheme="majorHAnsi"/>
                <w:b/>
              </w:rPr>
            </w:pPr>
            <w:r w:rsidRPr="00B35210">
              <w:rPr>
                <w:rFonts w:asciiTheme="majorHAnsi" w:hAnsiTheme="majorHAnsi"/>
                <w:b/>
              </w:rPr>
              <w:t>Action</w:t>
            </w:r>
          </w:p>
        </w:tc>
        <w:tc>
          <w:tcPr>
            <w:tcW w:w="1417" w:type="dxa"/>
          </w:tcPr>
          <w:p w14:paraId="301EDAF1" w14:textId="395B63EF" w:rsidR="00366C68" w:rsidRPr="00B35210" w:rsidRDefault="00366C68" w:rsidP="002E3E89">
            <w:pPr>
              <w:rPr>
                <w:rFonts w:asciiTheme="majorHAnsi" w:hAnsiTheme="majorHAnsi"/>
                <w:b/>
              </w:rPr>
            </w:pPr>
            <w:r w:rsidRPr="00B35210">
              <w:rPr>
                <w:rFonts w:asciiTheme="majorHAnsi" w:hAnsiTheme="majorHAnsi"/>
                <w:b/>
              </w:rPr>
              <w:t>Timeline</w:t>
            </w:r>
          </w:p>
        </w:tc>
        <w:tc>
          <w:tcPr>
            <w:tcW w:w="8256" w:type="dxa"/>
          </w:tcPr>
          <w:p w14:paraId="2AC2166F" w14:textId="02159A40" w:rsidR="00366C68" w:rsidRPr="00B35210" w:rsidRDefault="00366C68" w:rsidP="002E3E89">
            <w:pPr>
              <w:rPr>
                <w:rFonts w:asciiTheme="majorHAnsi" w:hAnsiTheme="majorHAnsi"/>
                <w:b/>
              </w:rPr>
            </w:pPr>
            <w:r w:rsidRPr="00B35210">
              <w:rPr>
                <w:rFonts w:asciiTheme="majorHAnsi" w:hAnsiTheme="majorHAnsi"/>
                <w:b/>
              </w:rPr>
              <w:t>Performance Indicator</w:t>
            </w:r>
          </w:p>
        </w:tc>
      </w:tr>
      <w:tr w:rsidR="00D67B3E" w:rsidRPr="00B35210" w14:paraId="27DC6BEF" w14:textId="77777777" w:rsidTr="008743E5">
        <w:tc>
          <w:tcPr>
            <w:tcW w:w="1809" w:type="dxa"/>
          </w:tcPr>
          <w:p w14:paraId="1ADB3A0E" w14:textId="6BD4C17B" w:rsidR="00366C68" w:rsidRPr="00B35210" w:rsidRDefault="00366C68" w:rsidP="002E3E89">
            <w:pPr>
              <w:rPr>
                <w:rFonts w:asciiTheme="majorHAnsi" w:hAnsiTheme="majorHAnsi"/>
              </w:rPr>
            </w:pPr>
            <w:r w:rsidRPr="00B35210">
              <w:rPr>
                <w:rFonts w:asciiTheme="majorHAnsi" w:hAnsiTheme="majorHAnsi"/>
                <w:b/>
              </w:rPr>
              <w:t>4.1:</w:t>
            </w:r>
            <w:r w:rsidRPr="00B35210">
              <w:rPr>
                <w:rFonts w:asciiTheme="majorHAnsi" w:hAnsiTheme="majorHAnsi"/>
              </w:rPr>
              <w:t xml:space="preserve"> Consider</w:t>
            </w:r>
            <w:r w:rsidR="00ED7029" w:rsidRPr="00B35210">
              <w:rPr>
                <w:rFonts w:asciiTheme="majorHAnsi" w:hAnsiTheme="majorHAnsi"/>
              </w:rPr>
              <w:t xml:space="preserve"> transport barriers when organis</w:t>
            </w:r>
            <w:r w:rsidRPr="00B35210">
              <w:rPr>
                <w:rFonts w:asciiTheme="majorHAnsi" w:hAnsiTheme="majorHAnsi"/>
              </w:rPr>
              <w:t>ing Basketball Victoria events</w:t>
            </w:r>
          </w:p>
        </w:tc>
        <w:tc>
          <w:tcPr>
            <w:tcW w:w="2694" w:type="dxa"/>
          </w:tcPr>
          <w:p w14:paraId="674EE740" w14:textId="4AF5C0A3" w:rsidR="00366C68" w:rsidRPr="00B35210" w:rsidRDefault="00366C68" w:rsidP="002E3E89">
            <w:pPr>
              <w:rPr>
                <w:rFonts w:asciiTheme="majorHAnsi" w:hAnsiTheme="majorHAnsi"/>
              </w:rPr>
            </w:pPr>
            <w:r w:rsidRPr="00B35210">
              <w:rPr>
                <w:rFonts w:asciiTheme="majorHAnsi" w:hAnsiTheme="majorHAnsi"/>
                <w:b/>
              </w:rPr>
              <w:t>4</w:t>
            </w:r>
            <w:r w:rsidR="004441D2" w:rsidRPr="00B35210">
              <w:rPr>
                <w:rFonts w:asciiTheme="majorHAnsi" w:hAnsiTheme="majorHAnsi"/>
                <w:b/>
              </w:rPr>
              <w:t>.1:</w:t>
            </w:r>
            <w:r w:rsidR="004441D2" w:rsidRPr="00B35210">
              <w:rPr>
                <w:rFonts w:asciiTheme="majorHAnsi" w:hAnsiTheme="majorHAnsi"/>
              </w:rPr>
              <w:t xml:space="preserve"> Identify any transport issues prior to demographical allocation of BV Events</w:t>
            </w:r>
          </w:p>
        </w:tc>
        <w:tc>
          <w:tcPr>
            <w:tcW w:w="1417" w:type="dxa"/>
          </w:tcPr>
          <w:p w14:paraId="590A7CFB" w14:textId="2403FEEE" w:rsidR="00366C68" w:rsidRPr="00B35210" w:rsidRDefault="004441D2" w:rsidP="002E3E89">
            <w:pPr>
              <w:rPr>
                <w:rFonts w:asciiTheme="majorHAnsi" w:hAnsiTheme="majorHAnsi"/>
              </w:rPr>
            </w:pPr>
            <w:r w:rsidRPr="00B35210">
              <w:rPr>
                <w:rFonts w:asciiTheme="majorHAnsi" w:hAnsiTheme="majorHAnsi"/>
              </w:rPr>
              <w:t>Ongoing where required</w:t>
            </w:r>
          </w:p>
        </w:tc>
        <w:tc>
          <w:tcPr>
            <w:tcW w:w="8256" w:type="dxa"/>
          </w:tcPr>
          <w:p w14:paraId="02699742" w14:textId="099AB4B2" w:rsidR="00366C68" w:rsidRPr="00B35210" w:rsidRDefault="00A320B5" w:rsidP="002E3E89">
            <w:pPr>
              <w:rPr>
                <w:rFonts w:asciiTheme="majorHAnsi" w:hAnsiTheme="majorHAnsi"/>
              </w:rPr>
            </w:pPr>
            <w:r w:rsidRPr="00B35210">
              <w:rPr>
                <w:rFonts w:asciiTheme="majorHAnsi" w:hAnsiTheme="majorHAnsi"/>
              </w:rPr>
              <w:t>Observation of measures taken place at BV Events</w:t>
            </w:r>
          </w:p>
        </w:tc>
      </w:tr>
      <w:tr w:rsidR="00D67B3E" w:rsidRPr="00B35210" w14:paraId="411A8BC9" w14:textId="77777777" w:rsidTr="008743E5">
        <w:tc>
          <w:tcPr>
            <w:tcW w:w="1809" w:type="dxa"/>
          </w:tcPr>
          <w:p w14:paraId="4E258911" w14:textId="0B6BF249" w:rsidR="00366C68" w:rsidRPr="00B35210" w:rsidRDefault="00366C68" w:rsidP="002E3E89">
            <w:pPr>
              <w:rPr>
                <w:rFonts w:asciiTheme="majorHAnsi" w:hAnsiTheme="majorHAnsi"/>
              </w:rPr>
            </w:pPr>
            <w:r w:rsidRPr="00B35210">
              <w:rPr>
                <w:rFonts w:asciiTheme="majorHAnsi" w:hAnsiTheme="majorHAnsi"/>
                <w:b/>
              </w:rPr>
              <w:t>4.2:</w:t>
            </w:r>
            <w:r w:rsidRPr="00B35210">
              <w:rPr>
                <w:rFonts w:asciiTheme="majorHAnsi" w:hAnsiTheme="majorHAnsi"/>
              </w:rPr>
              <w:t xml:space="preserve"> Consult with participants in school programs to gain satisfaction level, interest and obstacles</w:t>
            </w:r>
          </w:p>
        </w:tc>
        <w:tc>
          <w:tcPr>
            <w:tcW w:w="2694" w:type="dxa"/>
          </w:tcPr>
          <w:p w14:paraId="11082878" w14:textId="61F860AE" w:rsidR="00366C68" w:rsidRPr="00B35210" w:rsidRDefault="004441D2" w:rsidP="002E3E89">
            <w:pPr>
              <w:rPr>
                <w:rFonts w:asciiTheme="majorHAnsi" w:hAnsiTheme="majorHAnsi"/>
              </w:rPr>
            </w:pPr>
            <w:r w:rsidRPr="00B35210">
              <w:rPr>
                <w:rFonts w:asciiTheme="majorHAnsi" w:hAnsiTheme="majorHAnsi"/>
                <w:b/>
              </w:rPr>
              <w:t>4.2:</w:t>
            </w:r>
            <w:r w:rsidRPr="00B35210">
              <w:rPr>
                <w:rFonts w:asciiTheme="majorHAnsi" w:hAnsiTheme="majorHAnsi"/>
              </w:rPr>
              <w:t xml:space="preserve"> Produce survey’s to gain required information</w:t>
            </w:r>
          </w:p>
        </w:tc>
        <w:tc>
          <w:tcPr>
            <w:tcW w:w="1417" w:type="dxa"/>
          </w:tcPr>
          <w:p w14:paraId="01054E87" w14:textId="4857B638" w:rsidR="00366C68" w:rsidRPr="00B35210" w:rsidRDefault="004441D2" w:rsidP="002E3E89">
            <w:pPr>
              <w:rPr>
                <w:rFonts w:asciiTheme="majorHAnsi" w:hAnsiTheme="majorHAnsi"/>
              </w:rPr>
            </w:pPr>
            <w:r w:rsidRPr="00B35210">
              <w:rPr>
                <w:rFonts w:asciiTheme="majorHAnsi" w:hAnsiTheme="majorHAnsi"/>
              </w:rPr>
              <w:t>Ongoing</w:t>
            </w:r>
          </w:p>
        </w:tc>
        <w:tc>
          <w:tcPr>
            <w:tcW w:w="8256" w:type="dxa"/>
          </w:tcPr>
          <w:p w14:paraId="43A236BB" w14:textId="0F12D886" w:rsidR="00366C68" w:rsidRPr="00B35210" w:rsidRDefault="00A320B5" w:rsidP="002E3E89">
            <w:pPr>
              <w:rPr>
                <w:rFonts w:asciiTheme="majorHAnsi" w:hAnsiTheme="majorHAnsi"/>
              </w:rPr>
            </w:pPr>
            <w:r w:rsidRPr="00B35210">
              <w:rPr>
                <w:rFonts w:asciiTheme="majorHAnsi" w:hAnsiTheme="majorHAnsi"/>
              </w:rPr>
              <w:t>Baseline data received from surveys</w:t>
            </w:r>
          </w:p>
        </w:tc>
      </w:tr>
      <w:tr w:rsidR="00D67B3E" w:rsidRPr="00B35210" w14:paraId="32A76445" w14:textId="77777777" w:rsidTr="008743E5">
        <w:tc>
          <w:tcPr>
            <w:tcW w:w="1809" w:type="dxa"/>
          </w:tcPr>
          <w:p w14:paraId="327179E2" w14:textId="2E65EA4A" w:rsidR="00366C68" w:rsidRPr="00B35210" w:rsidRDefault="00366C68" w:rsidP="002E3E89">
            <w:pPr>
              <w:rPr>
                <w:rFonts w:asciiTheme="majorHAnsi" w:hAnsiTheme="majorHAnsi"/>
              </w:rPr>
            </w:pPr>
            <w:r w:rsidRPr="00B35210">
              <w:rPr>
                <w:rFonts w:asciiTheme="majorHAnsi" w:hAnsiTheme="majorHAnsi"/>
                <w:b/>
              </w:rPr>
              <w:t>4.3:</w:t>
            </w:r>
            <w:r w:rsidRPr="00B35210">
              <w:rPr>
                <w:rFonts w:asciiTheme="majorHAnsi" w:hAnsiTheme="majorHAnsi"/>
              </w:rPr>
              <w:t xml:space="preserve"> Seek new funding opportunities and review budget processes to secure resources for ongoing work with people with disabilities and priority populations</w:t>
            </w:r>
          </w:p>
        </w:tc>
        <w:tc>
          <w:tcPr>
            <w:tcW w:w="2694" w:type="dxa"/>
          </w:tcPr>
          <w:p w14:paraId="465DA11A" w14:textId="10A1CF4E" w:rsidR="00366C68" w:rsidRPr="00B35210" w:rsidRDefault="004441D2" w:rsidP="002E3E89">
            <w:pPr>
              <w:rPr>
                <w:rFonts w:asciiTheme="majorHAnsi" w:hAnsiTheme="majorHAnsi"/>
              </w:rPr>
            </w:pPr>
            <w:r w:rsidRPr="00B35210">
              <w:rPr>
                <w:rFonts w:asciiTheme="majorHAnsi" w:hAnsiTheme="majorHAnsi"/>
                <w:b/>
              </w:rPr>
              <w:t>4.3:</w:t>
            </w:r>
            <w:r w:rsidRPr="00B35210">
              <w:rPr>
                <w:rFonts w:asciiTheme="majorHAnsi" w:hAnsiTheme="majorHAnsi"/>
              </w:rPr>
              <w:t xml:space="preserve"> Funding/Sponsorship opportunities sought where feasible</w:t>
            </w:r>
          </w:p>
        </w:tc>
        <w:tc>
          <w:tcPr>
            <w:tcW w:w="1417" w:type="dxa"/>
          </w:tcPr>
          <w:p w14:paraId="10FA3FA9" w14:textId="67F6604D" w:rsidR="00366C68" w:rsidRPr="00B35210" w:rsidRDefault="004441D2" w:rsidP="002E3E89">
            <w:pPr>
              <w:rPr>
                <w:rFonts w:asciiTheme="majorHAnsi" w:hAnsiTheme="majorHAnsi"/>
              </w:rPr>
            </w:pPr>
            <w:r w:rsidRPr="00B35210">
              <w:rPr>
                <w:rFonts w:asciiTheme="majorHAnsi" w:hAnsiTheme="majorHAnsi"/>
              </w:rPr>
              <w:t>Ongoing</w:t>
            </w:r>
          </w:p>
        </w:tc>
        <w:tc>
          <w:tcPr>
            <w:tcW w:w="8256" w:type="dxa"/>
          </w:tcPr>
          <w:p w14:paraId="3C0BA367" w14:textId="77777777" w:rsidR="00366C68" w:rsidRPr="00B35210" w:rsidRDefault="00A320B5" w:rsidP="002E3E89">
            <w:pPr>
              <w:rPr>
                <w:rFonts w:asciiTheme="majorHAnsi" w:hAnsiTheme="majorHAnsi"/>
              </w:rPr>
            </w:pPr>
            <w:r w:rsidRPr="00B35210">
              <w:rPr>
                <w:rFonts w:asciiTheme="majorHAnsi" w:hAnsiTheme="majorHAnsi"/>
              </w:rPr>
              <w:t>Number of submissions developed for funding opportunities</w:t>
            </w:r>
          </w:p>
          <w:p w14:paraId="25886775" w14:textId="77777777" w:rsidR="00A320B5" w:rsidRPr="00B35210" w:rsidRDefault="00A320B5" w:rsidP="002E3E89">
            <w:pPr>
              <w:rPr>
                <w:rFonts w:asciiTheme="majorHAnsi" w:hAnsiTheme="majorHAnsi"/>
              </w:rPr>
            </w:pPr>
          </w:p>
          <w:p w14:paraId="6B68E85F" w14:textId="40C599EC" w:rsidR="00A320B5" w:rsidRPr="00B35210" w:rsidRDefault="00A320B5" w:rsidP="002E3E89">
            <w:pPr>
              <w:rPr>
                <w:rFonts w:asciiTheme="majorHAnsi" w:hAnsiTheme="majorHAnsi"/>
              </w:rPr>
            </w:pPr>
            <w:r w:rsidRPr="00B35210">
              <w:rPr>
                <w:rFonts w:asciiTheme="majorHAnsi" w:hAnsiTheme="majorHAnsi"/>
              </w:rPr>
              <w:t>Number of successful submissions</w:t>
            </w:r>
          </w:p>
        </w:tc>
      </w:tr>
      <w:tr w:rsidR="00D67B3E" w:rsidRPr="00B35210" w14:paraId="0B94BAAD" w14:textId="77777777" w:rsidTr="008743E5">
        <w:tc>
          <w:tcPr>
            <w:tcW w:w="1809" w:type="dxa"/>
          </w:tcPr>
          <w:p w14:paraId="5ABE8A4D" w14:textId="7AE510E2" w:rsidR="00366C68" w:rsidRPr="00B35210" w:rsidRDefault="00366C68" w:rsidP="002E3E89">
            <w:pPr>
              <w:rPr>
                <w:rFonts w:asciiTheme="majorHAnsi" w:hAnsiTheme="majorHAnsi"/>
              </w:rPr>
            </w:pPr>
            <w:r w:rsidRPr="00B35210">
              <w:rPr>
                <w:rFonts w:asciiTheme="majorHAnsi" w:hAnsiTheme="majorHAnsi"/>
                <w:b/>
              </w:rPr>
              <w:t>4.4:</w:t>
            </w:r>
            <w:r w:rsidRPr="00B35210">
              <w:rPr>
                <w:rFonts w:asciiTheme="majorHAnsi" w:hAnsiTheme="majorHAnsi"/>
              </w:rPr>
              <w:t xml:space="preserve"> Continue with a reduced fee structure suitable for people with disabilities</w:t>
            </w:r>
          </w:p>
        </w:tc>
        <w:tc>
          <w:tcPr>
            <w:tcW w:w="2694" w:type="dxa"/>
          </w:tcPr>
          <w:p w14:paraId="5ACC80A4" w14:textId="2A9A9085" w:rsidR="00366C68" w:rsidRPr="00B35210" w:rsidRDefault="004441D2" w:rsidP="002E3E89">
            <w:pPr>
              <w:rPr>
                <w:rFonts w:asciiTheme="majorHAnsi" w:hAnsiTheme="majorHAnsi"/>
              </w:rPr>
            </w:pPr>
            <w:r w:rsidRPr="00B35210">
              <w:rPr>
                <w:rFonts w:asciiTheme="majorHAnsi" w:hAnsiTheme="majorHAnsi"/>
                <w:b/>
              </w:rPr>
              <w:t>4.4:</w:t>
            </w:r>
            <w:r w:rsidRPr="00B35210">
              <w:rPr>
                <w:rFonts w:asciiTheme="majorHAnsi" w:hAnsiTheme="majorHAnsi"/>
              </w:rPr>
              <w:t xml:space="preserve"> Continue to advocate to BV Finance Committee and BV Board for reduction in fees for all disadvantaged communities</w:t>
            </w:r>
          </w:p>
        </w:tc>
        <w:tc>
          <w:tcPr>
            <w:tcW w:w="1417" w:type="dxa"/>
          </w:tcPr>
          <w:p w14:paraId="726FF728" w14:textId="71D961A1" w:rsidR="00366C68" w:rsidRPr="00B35210" w:rsidRDefault="004441D2" w:rsidP="002E3E89">
            <w:pPr>
              <w:rPr>
                <w:rFonts w:asciiTheme="majorHAnsi" w:hAnsiTheme="majorHAnsi"/>
              </w:rPr>
            </w:pPr>
            <w:r w:rsidRPr="00B35210">
              <w:rPr>
                <w:rFonts w:asciiTheme="majorHAnsi" w:hAnsiTheme="majorHAnsi"/>
              </w:rPr>
              <w:t>Ongoing</w:t>
            </w:r>
          </w:p>
        </w:tc>
        <w:tc>
          <w:tcPr>
            <w:tcW w:w="8256" w:type="dxa"/>
          </w:tcPr>
          <w:p w14:paraId="4C69A2BB" w14:textId="77AEDB42" w:rsidR="00366C68" w:rsidRPr="00B35210" w:rsidRDefault="00A320B5" w:rsidP="002E3E89">
            <w:pPr>
              <w:rPr>
                <w:rFonts w:asciiTheme="majorHAnsi" w:hAnsiTheme="majorHAnsi"/>
              </w:rPr>
            </w:pPr>
            <w:r w:rsidRPr="00B35210">
              <w:rPr>
                <w:rFonts w:asciiTheme="majorHAnsi" w:hAnsiTheme="majorHAnsi"/>
              </w:rPr>
              <w:t>Fees decreased</w:t>
            </w:r>
          </w:p>
        </w:tc>
      </w:tr>
      <w:tr w:rsidR="00D67B3E" w:rsidRPr="00B35210" w14:paraId="3DD87C30" w14:textId="77777777" w:rsidTr="008743E5">
        <w:trPr>
          <w:trHeight w:val="91"/>
        </w:trPr>
        <w:tc>
          <w:tcPr>
            <w:tcW w:w="1809" w:type="dxa"/>
          </w:tcPr>
          <w:p w14:paraId="63CA310C" w14:textId="417DFDAC" w:rsidR="00366C68" w:rsidRPr="00B35210" w:rsidRDefault="00366C68" w:rsidP="002E3E89">
            <w:pPr>
              <w:rPr>
                <w:rFonts w:asciiTheme="majorHAnsi" w:hAnsiTheme="majorHAnsi"/>
              </w:rPr>
            </w:pPr>
            <w:r w:rsidRPr="00B35210">
              <w:rPr>
                <w:rFonts w:asciiTheme="majorHAnsi" w:hAnsiTheme="majorHAnsi"/>
                <w:b/>
              </w:rPr>
              <w:t>4.5:</w:t>
            </w:r>
            <w:r w:rsidRPr="00B35210">
              <w:rPr>
                <w:rFonts w:asciiTheme="majorHAnsi" w:hAnsiTheme="majorHAnsi"/>
              </w:rPr>
              <w:t xml:space="preserve"> Provide ongoing support and assistance to identified Associations to ensure longevity of inclusive programs via distribution of Basketball Victoria grants program</w:t>
            </w:r>
          </w:p>
        </w:tc>
        <w:tc>
          <w:tcPr>
            <w:tcW w:w="2694" w:type="dxa"/>
          </w:tcPr>
          <w:p w14:paraId="696A5CA1" w14:textId="77777777" w:rsidR="00366C68" w:rsidRPr="00B35210" w:rsidRDefault="004441D2" w:rsidP="002E3E89">
            <w:pPr>
              <w:rPr>
                <w:rFonts w:asciiTheme="majorHAnsi" w:hAnsiTheme="majorHAnsi"/>
              </w:rPr>
            </w:pPr>
            <w:r w:rsidRPr="00B35210">
              <w:rPr>
                <w:rFonts w:asciiTheme="majorHAnsi" w:hAnsiTheme="majorHAnsi"/>
                <w:b/>
              </w:rPr>
              <w:t>4.5a:</w:t>
            </w:r>
            <w:r w:rsidRPr="00B35210">
              <w:rPr>
                <w:rFonts w:asciiTheme="majorHAnsi" w:hAnsiTheme="majorHAnsi"/>
              </w:rPr>
              <w:t xml:space="preserve"> Provide 7 x Grants annually to identified Association programs</w:t>
            </w:r>
          </w:p>
          <w:p w14:paraId="650C5F6D" w14:textId="77777777" w:rsidR="004441D2" w:rsidRPr="00B35210" w:rsidRDefault="004441D2" w:rsidP="002E3E89">
            <w:pPr>
              <w:rPr>
                <w:rFonts w:asciiTheme="majorHAnsi" w:hAnsiTheme="majorHAnsi"/>
              </w:rPr>
            </w:pPr>
          </w:p>
          <w:p w14:paraId="5EC88E05" w14:textId="26B5B596" w:rsidR="004441D2" w:rsidRPr="00B35210" w:rsidRDefault="004441D2" w:rsidP="002E3E89">
            <w:pPr>
              <w:rPr>
                <w:rFonts w:asciiTheme="majorHAnsi" w:hAnsiTheme="majorHAnsi"/>
              </w:rPr>
            </w:pPr>
            <w:r w:rsidRPr="00B35210">
              <w:rPr>
                <w:rFonts w:asciiTheme="majorHAnsi" w:hAnsiTheme="majorHAnsi"/>
                <w:b/>
              </w:rPr>
              <w:t>4.5b:</w:t>
            </w:r>
            <w:r w:rsidRPr="00B35210">
              <w:rPr>
                <w:rFonts w:asciiTheme="majorHAnsi" w:hAnsiTheme="majorHAnsi"/>
              </w:rPr>
              <w:t xml:space="preserve"> Provide ongoing support to Associations for sustainability of inclusive programs</w:t>
            </w:r>
          </w:p>
        </w:tc>
        <w:tc>
          <w:tcPr>
            <w:tcW w:w="1417" w:type="dxa"/>
          </w:tcPr>
          <w:p w14:paraId="3B8360C3" w14:textId="77777777" w:rsidR="00366C68" w:rsidRPr="00B35210" w:rsidRDefault="004441D2" w:rsidP="002E3E89">
            <w:pPr>
              <w:rPr>
                <w:rFonts w:asciiTheme="majorHAnsi" w:hAnsiTheme="majorHAnsi"/>
              </w:rPr>
            </w:pPr>
            <w:r w:rsidRPr="00B35210">
              <w:rPr>
                <w:rFonts w:asciiTheme="majorHAnsi" w:hAnsiTheme="majorHAnsi"/>
              </w:rPr>
              <w:t>Ongoing</w:t>
            </w:r>
          </w:p>
          <w:p w14:paraId="117ABF5E" w14:textId="77777777" w:rsidR="004441D2" w:rsidRPr="00B35210" w:rsidRDefault="004441D2" w:rsidP="002E3E89">
            <w:pPr>
              <w:rPr>
                <w:rFonts w:asciiTheme="majorHAnsi" w:hAnsiTheme="majorHAnsi"/>
              </w:rPr>
            </w:pPr>
          </w:p>
          <w:p w14:paraId="2D0C305F" w14:textId="77777777" w:rsidR="004441D2" w:rsidRPr="00B35210" w:rsidRDefault="004441D2" w:rsidP="002E3E89">
            <w:pPr>
              <w:rPr>
                <w:rFonts w:asciiTheme="majorHAnsi" w:hAnsiTheme="majorHAnsi"/>
              </w:rPr>
            </w:pPr>
          </w:p>
          <w:p w14:paraId="47A88155" w14:textId="77777777" w:rsidR="004441D2" w:rsidRPr="00B35210" w:rsidRDefault="004441D2" w:rsidP="002E3E89">
            <w:pPr>
              <w:rPr>
                <w:rFonts w:asciiTheme="majorHAnsi" w:hAnsiTheme="majorHAnsi"/>
              </w:rPr>
            </w:pPr>
          </w:p>
          <w:p w14:paraId="4EFD4EE6" w14:textId="26766509" w:rsidR="004441D2" w:rsidRPr="00B35210" w:rsidRDefault="004441D2" w:rsidP="002E3E89">
            <w:pPr>
              <w:rPr>
                <w:rFonts w:asciiTheme="majorHAnsi" w:hAnsiTheme="majorHAnsi"/>
              </w:rPr>
            </w:pPr>
            <w:r w:rsidRPr="00B35210">
              <w:rPr>
                <w:rFonts w:asciiTheme="majorHAnsi" w:hAnsiTheme="majorHAnsi"/>
              </w:rPr>
              <w:t>Ongoing</w:t>
            </w:r>
          </w:p>
        </w:tc>
        <w:tc>
          <w:tcPr>
            <w:tcW w:w="8256" w:type="dxa"/>
          </w:tcPr>
          <w:p w14:paraId="0A1E5BBB" w14:textId="77777777" w:rsidR="00366C68" w:rsidRPr="00B35210" w:rsidRDefault="00A320B5" w:rsidP="002E3E89">
            <w:pPr>
              <w:rPr>
                <w:rFonts w:asciiTheme="majorHAnsi" w:hAnsiTheme="majorHAnsi"/>
              </w:rPr>
            </w:pPr>
            <w:r w:rsidRPr="00B35210">
              <w:rPr>
                <w:rFonts w:asciiTheme="majorHAnsi" w:hAnsiTheme="majorHAnsi"/>
              </w:rPr>
              <w:t>Number of Grants distributed annually</w:t>
            </w:r>
          </w:p>
          <w:p w14:paraId="440639F4" w14:textId="77777777" w:rsidR="00A320B5" w:rsidRPr="00B35210" w:rsidRDefault="00A320B5" w:rsidP="002E3E89">
            <w:pPr>
              <w:rPr>
                <w:rFonts w:asciiTheme="majorHAnsi" w:hAnsiTheme="majorHAnsi"/>
              </w:rPr>
            </w:pPr>
          </w:p>
          <w:p w14:paraId="3DEA2FD1" w14:textId="77777777" w:rsidR="00A320B5" w:rsidRPr="00B35210" w:rsidRDefault="00A320B5" w:rsidP="002E3E89">
            <w:pPr>
              <w:rPr>
                <w:rFonts w:asciiTheme="majorHAnsi" w:hAnsiTheme="majorHAnsi"/>
              </w:rPr>
            </w:pPr>
          </w:p>
          <w:p w14:paraId="505CDF3D" w14:textId="77777777" w:rsidR="00D67B3E" w:rsidRPr="00B35210" w:rsidRDefault="00D67B3E" w:rsidP="002E3E89">
            <w:pPr>
              <w:rPr>
                <w:rFonts w:asciiTheme="majorHAnsi" w:hAnsiTheme="majorHAnsi"/>
              </w:rPr>
            </w:pPr>
          </w:p>
          <w:p w14:paraId="66C8BBC6" w14:textId="5C392729" w:rsidR="00A320B5" w:rsidRPr="00B35210" w:rsidRDefault="00A320B5" w:rsidP="002E3E89">
            <w:pPr>
              <w:rPr>
                <w:rFonts w:asciiTheme="majorHAnsi" w:hAnsiTheme="majorHAnsi"/>
              </w:rPr>
            </w:pPr>
            <w:r w:rsidRPr="00B35210">
              <w:rPr>
                <w:rFonts w:asciiTheme="majorHAnsi" w:hAnsiTheme="majorHAnsi"/>
              </w:rPr>
              <w:t>Data and records received on success of Inclusive programs</w:t>
            </w:r>
          </w:p>
        </w:tc>
      </w:tr>
    </w:tbl>
    <w:p w14:paraId="5221A638" w14:textId="77777777" w:rsidR="006C6132" w:rsidRPr="00B35210" w:rsidRDefault="006C6132" w:rsidP="002E3E89">
      <w:pPr>
        <w:rPr>
          <w:rFonts w:asciiTheme="majorHAnsi" w:hAnsiTheme="majorHAnsi"/>
        </w:rPr>
        <w:sectPr w:rsidR="006C6132" w:rsidRPr="00B35210" w:rsidSect="002A51E8">
          <w:pgSz w:w="16840" w:h="11900" w:orient="landscape"/>
          <w:pgMar w:top="1800" w:right="1440" w:bottom="1800" w:left="1440" w:header="708" w:footer="708" w:gutter="0"/>
          <w:cols w:space="708"/>
          <w:docGrid w:linePitch="360"/>
        </w:sectPr>
      </w:pPr>
    </w:p>
    <w:p w14:paraId="1BC08B64" w14:textId="13CF83E8" w:rsidR="00366C68" w:rsidRPr="00B35210" w:rsidRDefault="0086400A" w:rsidP="002E3E89">
      <w:pPr>
        <w:rPr>
          <w:rFonts w:asciiTheme="majorHAnsi" w:hAnsiTheme="majorHAnsi"/>
          <w:b/>
          <w:sz w:val="28"/>
          <w:szCs w:val="28"/>
        </w:rPr>
      </w:pPr>
      <w:r w:rsidRPr="00B35210">
        <w:rPr>
          <w:rFonts w:asciiTheme="majorHAnsi" w:hAnsiTheme="majorHAnsi"/>
          <w:b/>
          <w:sz w:val="28"/>
          <w:szCs w:val="28"/>
        </w:rPr>
        <w:t>References</w:t>
      </w:r>
    </w:p>
    <w:p w14:paraId="487035DF" w14:textId="77777777" w:rsidR="0086400A" w:rsidRPr="00B35210" w:rsidRDefault="0086400A" w:rsidP="002E3E89">
      <w:pPr>
        <w:rPr>
          <w:rFonts w:asciiTheme="majorHAnsi" w:hAnsiTheme="majorHAnsi"/>
        </w:rPr>
      </w:pPr>
    </w:p>
    <w:p w14:paraId="1B04113B" w14:textId="56B9F46C" w:rsidR="0086400A" w:rsidRPr="00B35210" w:rsidRDefault="0086400A" w:rsidP="0086400A">
      <w:pPr>
        <w:pStyle w:val="ListParagraph"/>
        <w:numPr>
          <w:ilvl w:val="0"/>
          <w:numId w:val="1"/>
        </w:numPr>
        <w:rPr>
          <w:rFonts w:asciiTheme="majorHAnsi" w:hAnsiTheme="majorHAnsi"/>
        </w:rPr>
      </w:pPr>
      <w:r w:rsidRPr="00B35210">
        <w:rPr>
          <w:rFonts w:asciiTheme="majorHAnsi" w:hAnsiTheme="majorHAnsi"/>
        </w:rPr>
        <w:t xml:space="preserve">Australian Bureau of Statistics (2009), Disability, Ageing and Carers, Australia: Summary of Findings, 2009, </w:t>
      </w:r>
      <w:hyperlink r:id="rId16" w:history="1">
        <w:r w:rsidRPr="00B35210">
          <w:rPr>
            <w:rStyle w:val="Hyperlink"/>
            <w:rFonts w:asciiTheme="majorHAnsi" w:hAnsiTheme="majorHAnsi"/>
          </w:rPr>
          <w:t>www.abs.gov.au</w:t>
        </w:r>
      </w:hyperlink>
    </w:p>
    <w:p w14:paraId="0615D5E2" w14:textId="6F1ECE3E" w:rsidR="0086400A" w:rsidRPr="00B35210" w:rsidRDefault="0086400A" w:rsidP="0086400A">
      <w:pPr>
        <w:pStyle w:val="ListParagraph"/>
        <w:numPr>
          <w:ilvl w:val="0"/>
          <w:numId w:val="1"/>
        </w:numPr>
        <w:rPr>
          <w:rFonts w:asciiTheme="majorHAnsi" w:hAnsiTheme="majorHAnsi"/>
        </w:rPr>
      </w:pPr>
      <w:r w:rsidRPr="00B35210">
        <w:rPr>
          <w:rFonts w:asciiTheme="majorHAnsi" w:hAnsiTheme="majorHAnsi"/>
        </w:rPr>
        <w:t xml:space="preserve">Australian Human Rights Commission (Online), fro: </w:t>
      </w:r>
      <w:hyperlink r:id="rId17" w:history="1">
        <w:r w:rsidRPr="00B35210">
          <w:rPr>
            <w:rStyle w:val="Hyperlink"/>
            <w:rFonts w:asciiTheme="majorHAnsi" w:hAnsiTheme="majorHAnsi"/>
          </w:rPr>
          <w:t>www.hreoc.gov.au</w:t>
        </w:r>
      </w:hyperlink>
    </w:p>
    <w:p w14:paraId="36E2BAB6" w14:textId="57003974" w:rsidR="0086400A" w:rsidRPr="00B35210" w:rsidRDefault="0086400A" w:rsidP="0086400A">
      <w:pPr>
        <w:pStyle w:val="ListParagraph"/>
        <w:numPr>
          <w:ilvl w:val="0"/>
          <w:numId w:val="1"/>
        </w:numPr>
        <w:rPr>
          <w:rFonts w:asciiTheme="majorHAnsi" w:hAnsiTheme="majorHAnsi"/>
        </w:rPr>
      </w:pPr>
      <w:r w:rsidRPr="00B35210">
        <w:rPr>
          <w:rFonts w:asciiTheme="majorHAnsi" w:hAnsiTheme="majorHAnsi"/>
        </w:rPr>
        <w:t>Basketball Victoria Strategic Plan 2013 – 2016</w:t>
      </w:r>
    </w:p>
    <w:p w14:paraId="0BDB0934" w14:textId="386001C8" w:rsidR="0086400A" w:rsidRPr="00B35210" w:rsidRDefault="0086400A" w:rsidP="0086400A">
      <w:pPr>
        <w:pStyle w:val="ListParagraph"/>
        <w:numPr>
          <w:ilvl w:val="0"/>
          <w:numId w:val="1"/>
        </w:numPr>
        <w:rPr>
          <w:rFonts w:asciiTheme="majorHAnsi" w:hAnsiTheme="majorHAnsi"/>
        </w:rPr>
      </w:pPr>
      <w:r w:rsidRPr="00B35210">
        <w:rPr>
          <w:rFonts w:asciiTheme="majorHAnsi" w:hAnsiTheme="majorHAnsi"/>
        </w:rPr>
        <w:t xml:space="preserve">United Nations (2006), Convention on the Rights of Persons with Disabilities. </w:t>
      </w:r>
      <w:hyperlink r:id="rId18" w:history="1">
        <w:r w:rsidRPr="00B35210">
          <w:rPr>
            <w:rStyle w:val="Hyperlink"/>
            <w:rFonts w:asciiTheme="majorHAnsi" w:hAnsiTheme="majorHAnsi"/>
          </w:rPr>
          <w:t>http://www.un.org</w:t>
        </w:r>
      </w:hyperlink>
    </w:p>
    <w:p w14:paraId="3EA902E3" w14:textId="1F82B623" w:rsidR="0086400A" w:rsidRPr="00B35210" w:rsidRDefault="0086400A" w:rsidP="0086400A">
      <w:pPr>
        <w:pStyle w:val="ListParagraph"/>
        <w:numPr>
          <w:ilvl w:val="0"/>
          <w:numId w:val="1"/>
        </w:numPr>
        <w:rPr>
          <w:rFonts w:asciiTheme="majorHAnsi" w:hAnsiTheme="majorHAnsi"/>
        </w:rPr>
      </w:pPr>
      <w:r w:rsidRPr="00B35210">
        <w:rPr>
          <w:rFonts w:asciiTheme="majorHAnsi" w:hAnsiTheme="majorHAnsi"/>
        </w:rPr>
        <w:t xml:space="preserve">Victorian Department of Human Services, 2006, Disability Act 2006. </w:t>
      </w:r>
      <w:hyperlink r:id="rId19" w:history="1">
        <w:r w:rsidRPr="00B35210">
          <w:rPr>
            <w:rStyle w:val="Hyperlink"/>
            <w:rFonts w:asciiTheme="majorHAnsi" w:hAnsiTheme="majorHAnsi"/>
          </w:rPr>
          <w:t>www.dhs.gov.au</w:t>
        </w:r>
      </w:hyperlink>
    </w:p>
    <w:p w14:paraId="38F7C14D" w14:textId="1CEAB118" w:rsidR="0086400A" w:rsidRPr="00B35210" w:rsidRDefault="0086400A" w:rsidP="0086400A">
      <w:pPr>
        <w:pStyle w:val="ListParagraph"/>
        <w:numPr>
          <w:ilvl w:val="0"/>
          <w:numId w:val="1"/>
        </w:numPr>
        <w:rPr>
          <w:rFonts w:asciiTheme="majorHAnsi" w:hAnsiTheme="majorHAnsi"/>
        </w:rPr>
      </w:pPr>
      <w:r w:rsidRPr="00B35210">
        <w:rPr>
          <w:rFonts w:asciiTheme="majorHAnsi" w:hAnsiTheme="majorHAnsi"/>
        </w:rPr>
        <w:t xml:space="preserve">Victorian Department of Human Services, 2013, Victorian State Disability Plan 2013 – 2016. </w:t>
      </w:r>
      <w:hyperlink r:id="rId20" w:history="1">
        <w:r w:rsidRPr="00B35210">
          <w:rPr>
            <w:rStyle w:val="Hyperlink"/>
            <w:rFonts w:asciiTheme="majorHAnsi" w:hAnsiTheme="majorHAnsi"/>
          </w:rPr>
          <w:t>www.dhs.vic.gov.au</w:t>
        </w:r>
      </w:hyperlink>
    </w:p>
    <w:p w14:paraId="00C44585" w14:textId="77777777" w:rsidR="0086400A" w:rsidRDefault="0086400A" w:rsidP="001E7FD1">
      <w:pPr>
        <w:ind w:left="360"/>
        <w:rPr>
          <w:rFonts w:asciiTheme="majorHAnsi" w:hAnsiTheme="majorHAnsi"/>
        </w:rPr>
      </w:pPr>
    </w:p>
    <w:p w14:paraId="69769607" w14:textId="77777777" w:rsidR="00B35210" w:rsidRDefault="00B35210" w:rsidP="001E7FD1">
      <w:pPr>
        <w:ind w:left="360"/>
        <w:rPr>
          <w:rFonts w:asciiTheme="majorHAnsi" w:hAnsiTheme="majorHAnsi"/>
        </w:rPr>
      </w:pPr>
    </w:p>
    <w:p w14:paraId="05668175" w14:textId="77777777" w:rsidR="00B35210" w:rsidRDefault="00B35210" w:rsidP="001E7FD1">
      <w:pPr>
        <w:ind w:left="360"/>
        <w:rPr>
          <w:rFonts w:asciiTheme="majorHAnsi" w:hAnsiTheme="majorHAnsi"/>
        </w:rPr>
      </w:pPr>
    </w:p>
    <w:p w14:paraId="48812318" w14:textId="77777777" w:rsidR="00B35210" w:rsidRDefault="00B35210" w:rsidP="001E7FD1">
      <w:pPr>
        <w:ind w:left="360"/>
        <w:rPr>
          <w:rFonts w:asciiTheme="majorHAnsi" w:hAnsiTheme="majorHAnsi"/>
        </w:rPr>
      </w:pPr>
    </w:p>
    <w:p w14:paraId="1D2C3566" w14:textId="77777777" w:rsidR="00B35210" w:rsidRDefault="00B35210" w:rsidP="001E7FD1">
      <w:pPr>
        <w:ind w:left="360"/>
        <w:rPr>
          <w:rFonts w:asciiTheme="majorHAnsi" w:hAnsiTheme="majorHAnsi"/>
        </w:rPr>
      </w:pPr>
    </w:p>
    <w:p w14:paraId="44095030" w14:textId="77777777" w:rsidR="00B35210" w:rsidRDefault="00B35210" w:rsidP="001E7FD1">
      <w:pPr>
        <w:ind w:left="360"/>
        <w:rPr>
          <w:rFonts w:asciiTheme="majorHAnsi" w:hAnsiTheme="majorHAnsi"/>
        </w:rPr>
      </w:pPr>
    </w:p>
    <w:p w14:paraId="34561BE1" w14:textId="77777777" w:rsidR="00B35210" w:rsidRDefault="00B35210" w:rsidP="001E7FD1">
      <w:pPr>
        <w:ind w:left="360"/>
        <w:rPr>
          <w:rFonts w:asciiTheme="majorHAnsi" w:hAnsiTheme="majorHAnsi"/>
        </w:rPr>
      </w:pPr>
    </w:p>
    <w:p w14:paraId="6678436E" w14:textId="77777777" w:rsidR="00B35210" w:rsidRDefault="00B35210" w:rsidP="001E7FD1">
      <w:pPr>
        <w:ind w:left="360"/>
        <w:rPr>
          <w:rFonts w:asciiTheme="majorHAnsi" w:hAnsiTheme="majorHAnsi"/>
        </w:rPr>
      </w:pPr>
    </w:p>
    <w:p w14:paraId="2EBFB1BF" w14:textId="77777777" w:rsidR="00B35210" w:rsidRDefault="00B35210" w:rsidP="001E7FD1">
      <w:pPr>
        <w:ind w:left="360"/>
        <w:rPr>
          <w:rFonts w:asciiTheme="majorHAnsi" w:hAnsiTheme="majorHAnsi"/>
        </w:rPr>
      </w:pPr>
    </w:p>
    <w:p w14:paraId="0B12BD9D" w14:textId="77777777" w:rsidR="00B35210" w:rsidRDefault="00B35210" w:rsidP="001E7FD1">
      <w:pPr>
        <w:ind w:left="360"/>
        <w:rPr>
          <w:rFonts w:asciiTheme="majorHAnsi" w:hAnsiTheme="majorHAnsi"/>
        </w:rPr>
      </w:pPr>
    </w:p>
    <w:p w14:paraId="6900DF9D" w14:textId="77777777" w:rsidR="00B35210" w:rsidRDefault="00B35210" w:rsidP="001E7FD1">
      <w:pPr>
        <w:ind w:left="360"/>
        <w:rPr>
          <w:rFonts w:asciiTheme="majorHAnsi" w:hAnsiTheme="majorHAnsi"/>
        </w:rPr>
      </w:pPr>
    </w:p>
    <w:p w14:paraId="618F70FC" w14:textId="77777777" w:rsidR="00B35210" w:rsidRDefault="00B35210" w:rsidP="001E7FD1">
      <w:pPr>
        <w:ind w:left="360"/>
        <w:rPr>
          <w:rFonts w:asciiTheme="majorHAnsi" w:hAnsiTheme="majorHAnsi"/>
        </w:rPr>
      </w:pPr>
    </w:p>
    <w:p w14:paraId="56EE636A" w14:textId="77777777" w:rsidR="00B35210" w:rsidRDefault="00B35210" w:rsidP="001E7FD1">
      <w:pPr>
        <w:ind w:left="360"/>
        <w:rPr>
          <w:rFonts w:asciiTheme="majorHAnsi" w:hAnsiTheme="majorHAnsi"/>
        </w:rPr>
      </w:pPr>
    </w:p>
    <w:p w14:paraId="1268BA9E" w14:textId="77777777" w:rsidR="00B35210" w:rsidRDefault="00B35210" w:rsidP="001E7FD1">
      <w:pPr>
        <w:ind w:left="360"/>
        <w:rPr>
          <w:rFonts w:asciiTheme="majorHAnsi" w:hAnsiTheme="majorHAnsi"/>
        </w:rPr>
      </w:pPr>
    </w:p>
    <w:p w14:paraId="56CC0275" w14:textId="77777777" w:rsidR="00B35210" w:rsidRDefault="00B35210" w:rsidP="001E7FD1">
      <w:pPr>
        <w:ind w:left="360"/>
        <w:rPr>
          <w:rFonts w:asciiTheme="majorHAnsi" w:hAnsiTheme="majorHAnsi"/>
        </w:rPr>
      </w:pPr>
    </w:p>
    <w:p w14:paraId="6B873225" w14:textId="77777777" w:rsidR="00B35210" w:rsidRDefault="00B35210" w:rsidP="001E7FD1">
      <w:pPr>
        <w:ind w:left="360"/>
        <w:rPr>
          <w:rFonts w:asciiTheme="majorHAnsi" w:hAnsiTheme="majorHAnsi"/>
        </w:rPr>
      </w:pPr>
    </w:p>
    <w:p w14:paraId="3C9BA802" w14:textId="77777777" w:rsidR="00B35210" w:rsidRDefault="00B35210" w:rsidP="001E7FD1">
      <w:pPr>
        <w:ind w:left="360"/>
        <w:rPr>
          <w:rFonts w:asciiTheme="majorHAnsi" w:hAnsiTheme="majorHAnsi"/>
        </w:rPr>
      </w:pPr>
    </w:p>
    <w:p w14:paraId="3A89243A" w14:textId="77777777" w:rsidR="00B35210" w:rsidRDefault="00B35210" w:rsidP="001E7FD1">
      <w:pPr>
        <w:ind w:left="360"/>
        <w:rPr>
          <w:rFonts w:asciiTheme="majorHAnsi" w:hAnsiTheme="majorHAnsi"/>
        </w:rPr>
      </w:pPr>
    </w:p>
    <w:p w14:paraId="3A3F9432" w14:textId="77777777" w:rsidR="00B35210" w:rsidRDefault="00B35210" w:rsidP="001E7FD1">
      <w:pPr>
        <w:ind w:left="360"/>
        <w:rPr>
          <w:rFonts w:asciiTheme="majorHAnsi" w:hAnsiTheme="majorHAnsi"/>
        </w:rPr>
      </w:pPr>
    </w:p>
    <w:p w14:paraId="342514D0" w14:textId="77777777" w:rsidR="00B35210" w:rsidRDefault="00B35210" w:rsidP="001E7FD1">
      <w:pPr>
        <w:ind w:left="360"/>
        <w:rPr>
          <w:rFonts w:asciiTheme="majorHAnsi" w:hAnsiTheme="majorHAnsi"/>
        </w:rPr>
      </w:pPr>
    </w:p>
    <w:p w14:paraId="0D9C3074" w14:textId="77777777" w:rsidR="00B35210" w:rsidRDefault="00B35210" w:rsidP="001E7FD1">
      <w:pPr>
        <w:ind w:left="360"/>
        <w:rPr>
          <w:rFonts w:asciiTheme="majorHAnsi" w:hAnsiTheme="majorHAnsi"/>
        </w:rPr>
      </w:pPr>
    </w:p>
    <w:p w14:paraId="3BFB9128" w14:textId="77777777" w:rsidR="00B35210" w:rsidRDefault="00B35210" w:rsidP="001E7FD1">
      <w:pPr>
        <w:ind w:left="360"/>
        <w:rPr>
          <w:rFonts w:asciiTheme="majorHAnsi" w:hAnsiTheme="majorHAnsi"/>
        </w:rPr>
      </w:pPr>
    </w:p>
    <w:p w14:paraId="3CFC7C28" w14:textId="77777777" w:rsidR="00B35210" w:rsidRDefault="00B35210" w:rsidP="001E7FD1">
      <w:pPr>
        <w:ind w:left="360"/>
        <w:rPr>
          <w:rFonts w:asciiTheme="majorHAnsi" w:hAnsiTheme="majorHAnsi"/>
        </w:rPr>
      </w:pPr>
    </w:p>
    <w:p w14:paraId="3D33CF17" w14:textId="77777777" w:rsidR="00B35210" w:rsidRDefault="00B35210" w:rsidP="001E7FD1">
      <w:pPr>
        <w:ind w:left="360"/>
        <w:rPr>
          <w:rFonts w:asciiTheme="majorHAnsi" w:hAnsiTheme="majorHAnsi"/>
        </w:rPr>
      </w:pPr>
    </w:p>
    <w:p w14:paraId="079C86EA" w14:textId="77777777" w:rsidR="00B35210" w:rsidRDefault="00B35210" w:rsidP="001E7FD1">
      <w:pPr>
        <w:ind w:left="360"/>
        <w:rPr>
          <w:rFonts w:asciiTheme="majorHAnsi" w:hAnsiTheme="majorHAnsi"/>
        </w:rPr>
      </w:pPr>
    </w:p>
    <w:p w14:paraId="1AF08585" w14:textId="77777777" w:rsidR="00B35210" w:rsidRDefault="00B35210" w:rsidP="001E7FD1">
      <w:pPr>
        <w:ind w:left="360"/>
        <w:rPr>
          <w:rFonts w:asciiTheme="majorHAnsi" w:hAnsiTheme="majorHAnsi"/>
        </w:rPr>
      </w:pPr>
    </w:p>
    <w:p w14:paraId="183EEFDF" w14:textId="77777777" w:rsidR="00B35210" w:rsidRDefault="00B35210" w:rsidP="001E7FD1">
      <w:pPr>
        <w:ind w:left="360"/>
        <w:rPr>
          <w:rFonts w:asciiTheme="majorHAnsi" w:hAnsiTheme="majorHAnsi"/>
        </w:rPr>
      </w:pPr>
    </w:p>
    <w:p w14:paraId="41850C76" w14:textId="77777777" w:rsidR="00B35210" w:rsidRDefault="00B35210" w:rsidP="001E7FD1">
      <w:pPr>
        <w:ind w:left="360"/>
        <w:rPr>
          <w:rFonts w:asciiTheme="majorHAnsi" w:hAnsiTheme="majorHAnsi"/>
        </w:rPr>
      </w:pPr>
    </w:p>
    <w:p w14:paraId="283BEB87" w14:textId="77777777" w:rsidR="00B35210" w:rsidRDefault="00B35210" w:rsidP="001E7FD1">
      <w:pPr>
        <w:ind w:left="360"/>
        <w:rPr>
          <w:rFonts w:asciiTheme="majorHAnsi" w:hAnsiTheme="majorHAnsi"/>
        </w:rPr>
      </w:pPr>
    </w:p>
    <w:p w14:paraId="1DC759A9" w14:textId="77777777" w:rsidR="00B35210" w:rsidRDefault="00B35210" w:rsidP="001E7FD1">
      <w:pPr>
        <w:ind w:left="360"/>
        <w:rPr>
          <w:rFonts w:asciiTheme="majorHAnsi" w:hAnsiTheme="majorHAnsi"/>
        </w:rPr>
      </w:pPr>
    </w:p>
    <w:p w14:paraId="03C7640B" w14:textId="77777777" w:rsidR="00B35210" w:rsidRDefault="00B35210" w:rsidP="001E7FD1">
      <w:pPr>
        <w:ind w:left="360"/>
        <w:rPr>
          <w:rFonts w:asciiTheme="majorHAnsi" w:hAnsiTheme="majorHAnsi"/>
        </w:rPr>
      </w:pPr>
    </w:p>
    <w:p w14:paraId="13559D97" w14:textId="77777777" w:rsidR="00B35210" w:rsidRDefault="00B35210" w:rsidP="001E7FD1">
      <w:pPr>
        <w:ind w:left="360"/>
        <w:rPr>
          <w:rFonts w:asciiTheme="majorHAnsi" w:hAnsiTheme="majorHAnsi"/>
        </w:rPr>
      </w:pPr>
    </w:p>
    <w:p w14:paraId="568B680B" w14:textId="77777777" w:rsidR="00B35210" w:rsidRDefault="00B35210" w:rsidP="001E7FD1">
      <w:pPr>
        <w:ind w:left="360"/>
        <w:rPr>
          <w:rFonts w:asciiTheme="majorHAnsi" w:hAnsiTheme="majorHAnsi"/>
        </w:rPr>
      </w:pPr>
    </w:p>
    <w:p w14:paraId="3D23650F" w14:textId="77777777" w:rsidR="00B35210" w:rsidRDefault="00B35210" w:rsidP="001E7FD1">
      <w:pPr>
        <w:ind w:left="360"/>
        <w:rPr>
          <w:rFonts w:asciiTheme="majorHAnsi" w:hAnsiTheme="majorHAnsi"/>
        </w:rPr>
      </w:pPr>
    </w:p>
    <w:p w14:paraId="11E8BBFB" w14:textId="77777777" w:rsidR="00B35210" w:rsidRDefault="00B35210" w:rsidP="001E7FD1">
      <w:pPr>
        <w:ind w:left="360"/>
        <w:rPr>
          <w:rFonts w:asciiTheme="majorHAnsi" w:hAnsiTheme="majorHAnsi"/>
        </w:rPr>
      </w:pPr>
    </w:p>
    <w:p w14:paraId="28804342" w14:textId="3EA90DFD" w:rsidR="00B35210" w:rsidRPr="00B35210" w:rsidRDefault="00A35DCF" w:rsidP="00A35DCF">
      <w:pPr>
        <w:ind w:left="360"/>
        <w:jc w:val="center"/>
        <w:rPr>
          <w:rFonts w:asciiTheme="majorHAnsi" w:hAnsiTheme="majorHAnsi"/>
        </w:rPr>
      </w:pPr>
      <w:r>
        <w:rPr>
          <w:rFonts w:ascii="Lucida Sans Unicode" w:hAnsi="Lucida Sans Unicode" w:cs="Lucida Sans Unicode"/>
          <w:noProof/>
          <w:lang w:val="en-AU" w:eastAsia="en-AU"/>
        </w:rPr>
        <mc:AlternateContent>
          <mc:Choice Requires="wps">
            <w:drawing>
              <wp:anchor distT="0" distB="0" distL="114300" distR="114300" simplePos="0" relativeHeight="251665408" behindDoc="0" locked="0" layoutInCell="1" allowOverlap="1" wp14:anchorId="70D77259" wp14:editId="39484A47">
                <wp:simplePos x="0" y="0"/>
                <wp:positionH relativeFrom="column">
                  <wp:posOffset>1257300</wp:posOffset>
                </wp:positionH>
                <wp:positionV relativeFrom="paragraph">
                  <wp:posOffset>1064260</wp:posOffset>
                </wp:positionV>
                <wp:extent cx="3543300" cy="34290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543300" cy="3429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3A7096" w14:textId="5A936083" w:rsidR="00A35DCF" w:rsidRDefault="00A35DCF" w:rsidP="00A35DCF">
                            <w:pPr>
                              <w:jc w:val="center"/>
                              <w:rPr>
                                <w:rFonts w:asciiTheme="majorHAnsi" w:hAnsiTheme="majorHAnsi"/>
                                <w:color w:val="FFFFFF" w:themeColor="background1"/>
                                <w:sz w:val="28"/>
                                <w:szCs w:val="28"/>
                              </w:rPr>
                            </w:pPr>
                            <w:r>
                              <w:rPr>
                                <w:rFonts w:asciiTheme="majorHAnsi" w:hAnsiTheme="majorHAnsi"/>
                                <w:color w:val="FFFFFF" w:themeColor="background1"/>
                                <w:sz w:val="28"/>
                                <w:szCs w:val="28"/>
                              </w:rPr>
                              <w:t>For further information contact:</w:t>
                            </w:r>
                          </w:p>
                          <w:p w14:paraId="2F5B3F2D" w14:textId="77777777" w:rsidR="00A35DCF" w:rsidRDefault="00A35DCF">
                            <w:pPr>
                              <w:rPr>
                                <w:rFonts w:asciiTheme="majorHAnsi" w:hAnsiTheme="majorHAnsi"/>
                                <w:color w:val="FFFFFF" w:themeColor="background1"/>
                                <w:sz w:val="28"/>
                                <w:szCs w:val="28"/>
                              </w:rPr>
                            </w:pPr>
                          </w:p>
                          <w:p w14:paraId="62EA6026" w14:textId="20345D41" w:rsidR="00A35DCF" w:rsidRDefault="00A35DCF" w:rsidP="00A35DCF">
                            <w:pPr>
                              <w:jc w:val="center"/>
                              <w:rPr>
                                <w:rFonts w:asciiTheme="majorHAnsi" w:hAnsiTheme="majorHAnsi"/>
                                <w:color w:val="FFFFFF" w:themeColor="background1"/>
                                <w:sz w:val="28"/>
                                <w:szCs w:val="28"/>
                              </w:rPr>
                            </w:pPr>
                            <w:r>
                              <w:rPr>
                                <w:rFonts w:asciiTheme="majorHAnsi" w:hAnsiTheme="majorHAnsi"/>
                                <w:color w:val="FFFFFF" w:themeColor="background1"/>
                                <w:sz w:val="28"/>
                                <w:szCs w:val="28"/>
                              </w:rPr>
                              <w:t>Basketball Victoria</w:t>
                            </w:r>
                          </w:p>
                          <w:p w14:paraId="5477747C" w14:textId="13EA3F7D" w:rsidR="00A35DCF" w:rsidRDefault="00A35DCF" w:rsidP="00A35DCF">
                            <w:pPr>
                              <w:jc w:val="center"/>
                              <w:rPr>
                                <w:rFonts w:asciiTheme="majorHAnsi" w:hAnsiTheme="majorHAnsi"/>
                                <w:color w:val="FFFFFF" w:themeColor="background1"/>
                                <w:sz w:val="28"/>
                                <w:szCs w:val="28"/>
                              </w:rPr>
                            </w:pPr>
                            <w:r>
                              <w:rPr>
                                <w:rFonts w:asciiTheme="majorHAnsi" w:hAnsiTheme="majorHAnsi"/>
                                <w:color w:val="FFFFFF" w:themeColor="background1"/>
                                <w:sz w:val="28"/>
                                <w:szCs w:val="28"/>
                              </w:rPr>
                              <w:t>State Basketball Centre</w:t>
                            </w:r>
                          </w:p>
                          <w:p w14:paraId="2FA0B186" w14:textId="1C924CB8" w:rsidR="00A35DCF" w:rsidRDefault="00A35DCF" w:rsidP="00A35DCF">
                            <w:pPr>
                              <w:jc w:val="center"/>
                              <w:rPr>
                                <w:rFonts w:asciiTheme="majorHAnsi" w:hAnsiTheme="majorHAnsi"/>
                                <w:color w:val="FFFFFF" w:themeColor="background1"/>
                                <w:sz w:val="28"/>
                                <w:szCs w:val="28"/>
                              </w:rPr>
                            </w:pPr>
                            <w:r>
                              <w:rPr>
                                <w:rFonts w:asciiTheme="majorHAnsi" w:hAnsiTheme="majorHAnsi"/>
                                <w:color w:val="FFFFFF" w:themeColor="background1"/>
                                <w:sz w:val="28"/>
                                <w:szCs w:val="28"/>
                              </w:rPr>
                              <w:t>291 George Street, Wantirna South Vic 3152</w:t>
                            </w:r>
                          </w:p>
                          <w:p w14:paraId="6F65D8F2" w14:textId="7AADA1DD" w:rsidR="00A35DCF" w:rsidRDefault="00A35DCF" w:rsidP="00A35DCF">
                            <w:pPr>
                              <w:jc w:val="center"/>
                              <w:rPr>
                                <w:rFonts w:asciiTheme="majorHAnsi" w:hAnsiTheme="majorHAnsi"/>
                                <w:color w:val="FFFFFF" w:themeColor="background1"/>
                                <w:sz w:val="28"/>
                                <w:szCs w:val="28"/>
                              </w:rPr>
                            </w:pPr>
                            <w:r>
                              <w:rPr>
                                <w:rFonts w:asciiTheme="majorHAnsi" w:hAnsiTheme="majorHAnsi"/>
                                <w:color w:val="FFFFFF" w:themeColor="background1"/>
                                <w:sz w:val="28"/>
                                <w:szCs w:val="28"/>
                              </w:rPr>
                              <w:t>PO Box 4140, Knox City Centre Vic 3152</w:t>
                            </w:r>
                          </w:p>
                          <w:p w14:paraId="173C2D96" w14:textId="747F1C6A" w:rsidR="00A35DCF" w:rsidRDefault="00A35DCF" w:rsidP="00A35DCF">
                            <w:pPr>
                              <w:jc w:val="center"/>
                              <w:rPr>
                                <w:rFonts w:asciiTheme="majorHAnsi" w:hAnsiTheme="majorHAnsi"/>
                                <w:color w:val="FFFFFF" w:themeColor="background1"/>
                                <w:sz w:val="28"/>
                                <w:szCs w:val="28"/>
                              </w:rPr>
                            </w:pPr>
                            <w:r>
                              <w:rPr>
                                <w:rFonts w:asciiTheme="majorHAnsi" w:hAnsiTheme="majorHAnsi"/>
                                <w:color w:val="FFFFFF" w:themeColor="background1"/>
                                <w:sz w:val="28"/>
                                <w:szCs w:val="28"/>
                              </w:rPr>
                              <w:t>Phone:</w:t>
                            </w:r>
                          </w:p>
                          <w:p w14:paraId="72279B56" w14:textId="3395EC10" w:rsidR="00A35DCF" w:rsidRDefault="00A35DCF" w:rsidP="00A35DCF">
                            <w:pPr>
                              <w:jc w:val="center"/>
                              <w:rPr>
                                <w:rFonts w:asciiTheme="majorHAnsi" w:hAnsiTheme="majorHAnsi"/>
                                <w:color w:val="FFFFFF" w:themeColor="background1"/>
                                <w:sz w:val="28"/>
                                <w:szCs w:val="28"/>
                              </w:rPr>
                            </w:pPr>
                            <w:r>
                              <w:rPr>
                                <w:rFonts w:asciiTheme="majorHAnsi" w:hAnsiTheme="majorHAnsi"/>
                                <w:color w:val="FFFFFF" w:themeColor="background1"/>
                                <w:sz w:val="28"/>
                                <w:szCs w:val="28"/>
                              </w:rPr>
                              <w:t>03 9837 8000</w:t>
                            </w:r>
                          </w:p>
                          <w:p w14:paraId="4B71F72F" w14:textId="198DE4A7" w:rsidR="00A35DCF" w:rsidRDefault="00A35DCF" w:rsidP="00A35DCF">
                            <w:pPr>
                              <w:jc w:val="center"/>
                              <w:rPr>
                                <w:rFonts w:asciiTheme="majorHAnsi" w:hAnsiTheme="majorHAnsi"/>
                                <w:color w:val="FFFFFF" w:themeColor="background1"/>
                                <w:sz w:val="28"/>
                                <w:szCs w:val="28"/>
                              </w:rPr>
                            </w:pPr>
                            <w:r>
                              <w:rPr>
                                <w:rFonts w:asciiTheme="majorHAnsi" w:hAnsiTheme="majorHAnsi"/>
                                <w:color w:val="FFFFFF" w:themeColor="background1"/>
                                <w:sz w:val="28"/>
                                <w:szCs w:val="28"/>
                              </w:rPr>
                              <w:t>Fax: 03 9837 8077</w:t>
                            </w:r>
                          </w:p>
                          <w:p w14:paraId="0CAD75FA" w14:textId="73898F0A" w:rsidR="00A35DCF" w:rsidRDefault="00A35DCF" w:rsidP="00A35DCF">
                            <w:pPr>
                              <w:jc w:val="center"/>
                              <w:rPr>
                                <w:rFonts w:asciiTheme="majorHAnsi" w:hAnsiTheme="majorHAnsi"/>
                                <w:color w:val="FFFFFF" w:themeColor="background1"/>
                                <w:sz w:val="28"/>
                                <w:szCs w:val="28"/>
                              </w:rPr>
                            </w:pPr>
                            <w:r>
                              <w:rPr>
                                <w:rFonts w:asciiTheme="majorHAnsi" w:hAnsiTheme="majorHAnsi"/>
                                <w:color w:val="FFFFFF" w:themeColor="background1"/>
                                <w:sz w:val="28"/>
                                <w:szCs w:val="28"/>
                              </w:rPr>
                              <w:t xml:space="preserve">Email: </w:t>
                            </w:r>
                            <w:hyperlink r:id="rId21" w:history="1">
                              <w:r w:rsidRPr="00A73370">
                                <w:rPr>
                                  <w:rStyle w:val="Hyperlink"/>
                                  <w:rFonts w:asciiTheme="majorHAnsi" w:hAnsiTheme="majorHAnsi"/>
                                  <w:sz w:val="28"/>
                                  <w:szCs w:val="28"/>
                                </w:rPr>
                                <w:t>enquiries@basketballvictoria.com.au</w:t>
                              </w:r>
                            </w:hyperlink>
                          </w:p>
                          <w:p w14:paraId="51240175" w14:textId="7232C173" w:rsidR="00A35DCF" w:rsidRDefault="00A35DCF" w:rsidP="00A35DCF">
                            <w:pPr>
                              <w:jc w:val="center"/>
                              <w:rPr>
                                <w:rFonts w:asciiTheme="majorHAnsi" w:hAnsiTheme="majorHAnsi"/>
                                <w:color w:val="FFFFFF" w:themeColor="background1"/>
                                <w:sz w:val="28"/>
                                <w:szCs w:val="28"/>
                              </w:rPr>
                            </w:pPr>
                            <w:r>
                              <w:rPr>
                                <w:rFonts w:asciiTheme="majorHAnsi" w:hAnsiTheme="majorHAnsi"/>
                                <w:color w:val="FFFFFF" w:themeColor="background1"/>
                                <w:sz w:val="28"/>
                                <w:szCs w:val="28"/>
                              </w:rPr>
                              <w:t xml:space="preserve">Website: </w:t>
                            </w:r>
                            <w:hyperlink r:id="rId22" w:history="1">
                              <w:r w:rsidRPr="00A73370">
                                <w:rPr>
                                  <w:rStyle w:val="Hyperlink"/>
                                  <w:rFonts w:asciiTheme="majorHAnsi" w:hAnsiTheme="majorHAnsi"/>
                                  <w:sz w:val="28"/>
                                  <w:szCs w:val="28"/>
                                </w:rPr>
                                <w:t>www.basketballvictoria.com.au</w:t>
                              </w:r>
                            </w:hyperlink>
                          </w:p>
                          <w:p w14:paraId="6D58BA2C" w14:textId="77777777" w:rsidR="00A35DCF" w:rsidRDefault="00A35DCF">
                            <w:pPr>
                              <w:rPr>
                                <w:rFonts w:asciiTheme="majorHAnsi" w:hAnsiTheme="majorHAnsi"/>
                                <w:color w:val="FFFFFF" w:themeColor="background1"/>
                                <w:sz w:val="28"/>
                                <w:szCs w:val="28"/>
                              </w:rPr>
                            </w:pPr>
                          </w:p>
                          <w:p w14:paraId="4DB1308F" w14:textId="77777777" w:rsidR="00A35DCF" w:rsidRPr="00A35DCF" w:rsidRDefault="00A35DCF">
                            <w:pPr>
                              <w:rPr>
                                <w:rFonts w:asciiTheme="majorHAnsi" w:hAnsiTheme="majorHAnsi"/>
                                <w:color w:val="FFFFFF" w:themeColor="background1"/>
                                <w:sz w:val="28"/>
                                <w:szCs w:val="28"/>
                              </w:rPr>
                            </w:pPr>
                          </w:p>
                          <w:p w14:paraId="640205BB" w14:textId="77777777" w:rsidR="00A35DCF" w:rsidRPr="00A35DCF" w:rsidRDefault="00A35DCF">
                            <w:pPr>
                              <w:rPr>
                                <w:rFonts w:asciiTheme="majorHAnsi" w:hAnsiTheme="majorHAnsi"/>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2" o:spid="_x0000_s1029" type="#_x0000_t202" style="position:absolute;left:0;text-align:left;margin-left:99pt;margin-top:83.8pt;width:279pt;height:270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rIOJ9ICAAAWBgAADgAAAGRycy9lMm9Eb2MueG1srFRNb9swDL0P2H8QdE9tJ07bGHUKN0WGAUVb&#10;rB16VmQpMaavSUrirNh/HyXHadrtsA672BRJUeTjIy8uWynQhlnXaFXi7CTFiCmq60YtS/z1cT44&#10;x8h5omoitGIl3jGHL6cfP1xsTcGGeqVFzSyCIMoVW1PilfemSBJHV0wSd6INU2Dk2kri4WiXSW3J&#10;FqJLkQzT9DTZalsbqylzDrTXnRFPY3zOGfV3nDvmkSgx5Obj18bvInyT6QUplpaYVUP3aZB/yEKS&#10;RsGjh1DXxBO0ts1voWRDrXaa+xOqZaI5byiLNUA1WfqmmocVMSzWAuA4c4DJ/b+w9HZzb1FTl3iI&#10;kSISWvTIWo+udIuGAZ2tcQU4PRhw8y2oocu93oEyFN1yK8MfykFgB5x3B2xDMArK0TgfjVIwUbCN&#10;8uEkhQPET16uG+v8J6YlCkKJLTQvYko2N853rr1LeE3peSNEbKBQrxQQs9OwyIDuNikgFRCDZ0gq&#10;dud5Nj4bVmfjyeC0GmeDPEvPB1WVDgfX8yqt0nw+m+RXPyELSbK82AJPDLAsIARIzAVZ7nsSzH/X&#10;FEnoKwpnWRLJ09UHgSMkfapJgL+DOUp+J1goQKgvjEPbItpBEQeGzYRFGwJUJ5Qy5WOjIhjgHbw4&#10;APaei3v/CFmE8j2XO/D7l7Xyh8uyUdrG1r5Ju/7Wp8w7fwDjqO4g+nbRRr6OehYudL0DclrdDbcz&#10;dN4AgW6I8/fEwjQD6WBD+Tv4cKG3JdZ7CaOVtj/+pA/+0E+wYhS6XmL3fU0sw0h8VjB+kyzPwzqJ&#10;hxw4BAd7bFkcW9RazjR0JYNdaGgUg78Xvcitlk+wyKrwKpiIovB2iX0vzny3s2ARUlZV0QkWiCH+&#10;Rj0YGkKHJoXxeGyfiDX7GfJApFvd7xFSvBmlzjfcVLpae82bOGcB5w7VPf6wfCIt94sybLfjc/R6&#10;WefTXwAAAP//AwBQSwMEFAAGAAgAAAAhANxzgZjcAAAACwEAAA8AAABkcnMvZG93bnJldi54bWxM&#10;T8tOwzAQvCPxD9YicaM2iKZtGqdCIK4gykPqbRtvk4h4HcVuE/6e5URvM7Oj2ZliM/lOnWiIbWAL&#10;tzMDirgKruXawsf7880SVEzIDrvAZOGHImzKy4sCcxdGfqPTNtVKQjjmaKFJqc+1jlVDHuMs9MRy&#10;O4TBYxI61NoNOEq47/SdMZn22LJ8aLCnx4aq7+3RW/h8Oey+7s1r/eTn/Rgmo9mvtLXXV9PDGlSi&#10;Kf2b4a++VIdSOu3DkV1UnfDVUrYkAdkiAyWOxTwTZS/AiKLLQp9vKH8BAAD//wMAUEsBAi0AFAAG&#10;AAgAAAAhAOSZw8D7AAAA4QEAABMAAAAAAAAAAAAAAAAAAAAAAFtDb250ZW50X1R5cGVzXS54bWxQ&#10;SwECLQAUAAYACAAAACEAI7Jq4dcAAACUAQAACwAAAAAAAAAAAAAAAAAsAQAAX3JlbHMvLnJlbHNQ&#10;SwECLQAUAAYACAAAACEA2rIOJ9ICAAAWBgAADgAAAAAAAAAAAAAAAAAsAgAAZHJzL2Uyb0RvYy54&#10;bWxQSwECLQAUAAYACAAAACEA3HOBmNwAAAALAQAADwAAAAAAAAAAAAAAAAAqBQAAZHJzL2Rvd25y&#10;ZXYueG1sUEsFBgAAAAAEAAQA8wAAADMGAAAAAA==&#10;" filled="f" stroked="f">
                <v:textbox>
                  <w:txbxContent>
                    <w:p w14:paraId="153A7096" w14:textId="5A936083" w:rsidR="00A35DCF" w:rsidRDefault="00A35DCF" w:rsidP="00A35DCF">
                      <w:pPr>
                        <w:jc w:val="center"/>
                        <w:rPr>
                          <w:rFonts w:asciiTheme="majorHAnsi" w:hAnsiTheme="majorHAnsi"/>
                          <w:color w:val="FFFFFF" w:themeColor="background1"/>
                          <w:sz w:val="28"/>
                          <w:szCs w:val="28"/>
                        </w:rPr>
                      </w:pPr>
                      <w:r>
                        <w:rPr>
                          <w:rFonts w:asciiTheme="majorHAnsi" w:hAnsiTheme="majorHAnsi"/>
                          <w:color w:val="FFFFFF" w:themeColor="background1"/>
                          <w:sz w:val="28"/>
                          <w:szCs w:val="28"/>
                        </w:rPr>
                        <w:t>For further information contact:</w:t>
                      </w:r>
                    </w:p>
                    <w:p w14:paraId="2F5B3F2D" w14:textId="77777777" w:rsidR="00A35DCF" w:rsidRDefault="00A35DCF">
                      <w:pPr>
                        <w:rPr>
                          <w:rFonts w:asciiTheme="majorHAnsi" w:hAnsiTheme="majorHAnsi"/>
                          <w:color w:val="FFFFFF" w:themeColor="background1"/>
                          <w:sz w:val="28"/>
                          <w:szCs w:val="28"/>
                        </w:rPr>
                      </w:pPr>
                    </w:p>
                    <w:p w14:paraId="62EA6026" w14:textId="20345D41" w:rsidR="00A35DCF" w:rsidRDefault="00A35DCF" w:rsidP="00A35DCF">
                      <w:pPr>
                        <w:jc w:val="center"/>
                        <w:rPr>
                          <w:rFonts w:asciiTheme="majorHAnsi" w:hAnsiTheme="majorHAnsi"/>
                          <w:color w:val="FFFFFF" w:themeColor="background1"/>
                          <w:sz w:val="28"/>
                          <w:szCs w:val="28"/>
                        </w:rPr>
                      </w:pPr>
                      <w:r>
                        <w:rPr>
                          <w:rFonts w:asciiTheme="majorHAnsi" w:hAnsiTheme="majorHAnsi"/>
                          <w:color w:val="FFFFFF" w:themeColor="background1"/>
                          <w:sz w:val="28"/>
                          <w:szCs w:val="28"/>
                        </w:rPr>
                        <w:t>Basketball Victoria</w:t>
                      </w:r>
                    </w:p>
                    <w:p w14:paraId="5477747C" w14:textId="13EA3F7D" w:rsidR="00A35DCF" w:rsidRDefault="00A35DCF" w:rsidP="00A35DCF">
                      <w:pPr>
                        <w:jc w:val="center"/>
                        <w:rPr>
                          <w:rFonts w:asciiTheme="majorHAnsi" w:hAnsiTheme="majorHAnsi"/>
                          <w:color w:val="FFFFFF" w:themeColor="background1"/>
                          <w:sz w:val="28"/>
                          <w:szCs w:val="28"/>
                        </w:rPr>
                      </w:pPr>
                      <w:r>
                        <w:rPr>
                          <w:rFonts w:asciiTheme="majorHAnsi" w:hAnsiTheme="majorHAnsi"/>
                          <w:color w:val="FFFFFF" w:themeColor="background1"/>
                          <w:sz w:val="28"/>
                          <w:szCs w:val="28"/>
                        </w:rPr>
                        <w:t>State Basketball Centre</w:t>
                      </w:r>
                    </w:p>
                    <w:p w14:paraId="2FA0B186" w14:textId="1C924CB8" w:rsidR="00A35DCF" w:rsidRDefault="00A35DCF" w:rsidP="00A35DCF">
                      <w:pPr>
                        <w:jc w:val="center"/>
                        <w:rPr>
                          <w:rFonts w:asciiTheme="majorHAnsi" w:hAnsiTheme="majorHAnsi"/>
                          <w:color w:val="FFFFFF" w:themeColor="background1"/>
                          <w:sz w:val="28"/>
                          <w:szCs w:val="28"/>
                        </w:rPr>
                      </w:pPr>
                      <w:r>
                        <w:rPr>
                          <w:rFonts w:asciiTheme="majorHAnsi" w:hAnsiTheme="majorHAnsi"/>
                          <w:color w:val="FFFFFF" w:themeColor="background1"/>
                          <w:sz w:val="28"/>
                          <w:szCs w:val="28"/>
                        </w:rPr>
                        <w:t xml:space="preserve">291 George Street, </w:t>
                      </w:r>
                      <w:proofErr w:type="spellStart"/>
                      <w:r>
                        <w:rPr>
                          <w:rFonts w:asciiTheme="majorHAnsi" w:hAnsiTheme="majorHAnsi"/>
                          <w:color w:val="FFFFFF" w:themeColor="background1"/>
                          <w:sz w:val="28"/>
                          <w:szCs w:val="28"/>
                        </w:rPr>
                        <w:t>Wantirna</w:t>
                      </w:r>
                      <w:proofErr w:type="spellEnd"/>
                      <w:r>
                        <w:rPr>
                          <w:rFonts w:asciiTheme="majorHAnsi" w:hAnsiTheme="majorHAnsi"/>
                          <w:color w:val="FFFFFF" w:themeColor="background1"/>
                          <w:sz w:val="28"/>
                          <w:szCs w:val="28"/>
                        </w:rPr>
                        <w:t xml:space="preserve"> South Vic 3152</w:t>
                      </w:r>
                    </w:p>
                    <w:p w14:paraId="6F65D8F2" w14:textId="7AADA1DD" w:rsidR="00A35DCF" w:rsidRDefault="00A35DCF" w:rsidP="00A35DCF">
                      <w:pPr>
                        <w:jc w:val="center"/>
                        <w:rPr>
                          <w:rFonts w:asciiTheme="majorHAnsi" w:hAnsiTheme="majorHAnsi"/>
                          <w:color w:val="FFFFFF" w:themeColor="background1"/>
                          <w:sz w:val="28"/>
                          <w:szCs w:val="28"/>
                        </w:rPr>
                      </w:pPr>
                      <w:r>
                        <w:rPr>
                          <w:rFonts w:asciiTheme="majorHAnsi" w:hAnsiTheme="majorHAnsi"/>
                          <w:color w:val="FFFFFF" w:themeColor="background1"/>
                          <w:sz w:val="28"/>
                          <w:szCs w:val="28"/>
                        </w:rPr>
                        <w:t>PO Box 4140, Knox City Centre Vic 3152</w:t>
                      </w:r>
                    </w:p>
                    <w:p w14:paraId="173C2D96" w14:textId="747F1C6A" w:rsidR="00A35DCF" w:rsidRDefault="00A35DCF" w:rsidP="00A35DCF">
                      <w:pPr>
                        <w:jc w:val="center"/>
                        <w:rPr>
                          <w:rFonts w:asciiTheme="majorHAnsi" w:hAnsiTheme="majorHAnsi"/>
                          <w:color w:val="FFFFFF" w:themeColor="background1"/>
                          <w:sz w:val="28"/>
                          <w:szCs w:val="28"/>
                        </w:rPr>
                      </w:pPr>
                      <w:r>
                        <w:rPr>
                          <w:rFonts w:asciiTheme="majorHAnsi" w:hAnsiTheme="majorHAnsi"/>
                          <w:color w:val="FFFFFF" w:themeColor="background1"/>
                          <w:sz w:val="28"/>
                          <w:szCs w:val="28"/>
                        </w:rPr>
                        <w:t>Phone:</w:t>
                      </w:r>
                    </w:p>
                    <w:p w14:paraId="72279B56" w14:textId="3395EC10" w:rsidR="00A35DCF" w:rsidRDefault="00A35DCF" w:rsidP="00A35DCF">
                      <w:pPr>
                        <w:jc w:val="center"/>
                        <w:rPr>
                          <w:rFonts w:asciiTheme="majorHAnsi" w:hAnsiTheme="majorHAnsi"/>
                          <w:color w:val="FFFFFF" w:themeColor="background1"/>
                          <w:sz w:val="28"/>
                          <w:szCs w:val="28"/>
                        </w:rPr>
                      </w:pPr>
                      <w:r>
                        <w:rPr>
                          <w:rFonts w:asciiTheme="majorHAnsi" w:hAnsiTheme="majorHAnsi"/>
                          <w:color w:val="FFFFFF" w:themeColor="background1"/>
                          <w:sz w:val="28"/>
                          <w:szCs w:val="28"/>
                        </w:rPr>
                        <w:t>03 9837 8000</w:t>
                      </w:r>
                    </w:p>
                    <w:p w14:paraId="4B71F72F" w14:textId="198DE4A7" w:rsidR="00A35DCF" w:rsidRDefault="00A35DCF" w:rsidP="00A35DCF">
                      <w:pPr>
                        <w:jc w:val="center"/>
                        <w:rPr>
                          <w:rFonts w:asciiTheme="majorHAnsi" w:hAnsiTheme="majorHAnsi"/>
                          <w:color w:val="FFFFFF" w:themeColor="background1"/>
                          <w:sz w:val="28"/>
                          <w:szCs w:val="28"/>
                        </w:rPr>
                      </w:pPr>
                      <w:r>
                        <w:rPr>
                          <w:rFonts w:asciiTheme="majorHAnsi" w:hAnsiTheme="majorHAnsi"/>
                          <w:color w:val="FFFFFF" w:themeColor="background1"/>
                          <w:sz w:val="28"/>
                          <w:szCs w:val="28"/>
                        </w:rPr>
                        <w:t>Fax: 03 9837 8077</w:t>
                      </w:r>
                    </w:p>
                    <w:p w14:paraId="0CAD75FA" w14:textId="73898F0A" w:rsidR="00A35DCF" w:rsidRDefault="00A35DCF" w:rsidP="00A35DCF">
                      <w:pPr>
                        <w:jc w:val="center"/>
                        <w:rPr>
                          <w:rFonts w:asciiTheme="majorHAnsi" w:hAnsiTheme="majorHAnsi"/>
                          <w:color w:val="FFFFFF" w:themeColor="background1"/>
                          <w:sz w:val="28"/>
                          <w:szCs w:val="28"/>
                        </w:rPr>
                      </w:pPr>
                      <w:r>
                        <w:rPr>
                          <w:rFonts w:asciiTheme="majorHAnsi" w:hAnsiTheme="majorHAnsi"/>
                          <w:color w:val="FFFFFF" w:themeColor="background1"/>
                          <w:sz w:val="28"/>
                          <w:szCs w:val="28"/>
                        </w:rPr>
                        <w:t xml:space="preserve">Email: </w:t>
                      </w:r>
                      <w:hyperlink r:id="rId23" w:history="1">
                        <w:r w:rsidRPr="00A73370">
                          <w:rPr>
                            <w:rStyle w:val="Hyperlink"/>
                            <w:rFonts w:asciiTheme="majorHAnsi" w:hAnsiTheme="majorHAnsi"/>
                            <w:sz w:val="28"/>
                            <w:szCs w:val="28"/>
                          </w:rPr>
                          <w:t>enquiries@basketballvictoria.com.au</w:t>
                        </w:r>
                      </w:hyperlink>
                    </w:p>
                    <w:p w14:paraId="51240175" w14:textId="7232C173" w:rsidR="00A35DCF" w:rsidRDefault="00A35DCF" w:rsidP="00A35DCF">
                      <w:pPr>
                        <w:jc w:val="center"/>
                        <w:rPr>
                          <w:rFonts w:asciiTheme="majorHAnsi" w:hAnsiTheme="majorHAnsi"/>
                          <w:color w:val="FFFFFF" w:themeColor="background1"/>
                          <w:sz w:val="28"/>
                          <w:szCs w:val="28"/>
                        </w:rPr>
                      </w:pPr>
                      <w:r>
                        <w:rPr>
                          <w:rFonts w:asciiTheme="majorHAnsi" w:hAnsiTheme="majorHAnsi"/>
                          <w:color w:val="FFFFFF" w:themeColor="background1"/>
                          <w:sz w:val="28"/>
                          <w:szCs w:val="28"/>
                        </w:rPr>
                        <w:t xml:space="preserve">Website: </w:t>
                      </w:r>
                      <w:hyperlink r:id="rId24" w:history="1">
                        <w:r w:rsidRPr="00A73370">
                          <w:rPr>
                            <w:rStyle w:val="Hyperlink"/>
                            <w:rFonts w:asciiTheme="majorHAnsi" w:hAnsiTheme="majorHAnsi"/>
                            <w:sz w:val="28"/>
                            <w:szCs w:val="28"/>
                          </w:rPr>
                          <w:t>www.basketballvictoria.com.au</w:t>
                        </w:r>
                      </w:hyperlink>
                    </w:p>
                    <w:p w14:paraId="6D58BA2C" w14:textId="77777777" w:rsidR="00A35DCF" w:rsidRDefault="00A35DCF">
                      <w:pPr>
                        <w:rPr>
                          <w:rFonts w:asciiTheme="majorHAnsi" w:hAnsiTheme="majorHAnsi"/>
                          <w:color w:val="FFFFFF" w:themeColor="background1"/>
                          <w:sz w:val="28"/>
                          <w:szCs w:val="28"/>
                        </w:rPr>
                      </w:pPr>
                    </w:p>
                    <w:p w14:paraId="4DB1308F" w14:textId="77777777" w:rsidR="00A35DCF" w:rsidRPr="00A35DCF" w:rsidRDefault="00A35DCF">
                      <w:pPr>
                        <w:rPr>
                          <w:rFonts w:asciiTheme="majorHAnsi" w:hAnsiTheme="majorHAnsi"/>
                          <w:color w:val="FFFFFF" w:themeColor="background1"/>
                          <w:sz w:val="28"/>
                          <w:szCs w:val="28"/>
                        </w:rPr>
                      </w:pPr>
                    </w:p>
                    <w:p w14:paraId="640205BB" w14:textId="77777777" w:rsidR="00A35DCF" w:rsidRPr="00A35DCF" w:rsidRDefault="00A35DCF">
                      <w:pPr>
                        <w:rPr>
                          <w:rFonts w:asciiTheme="majorHAnsi" w:hAnsiTheme="majorHAnsi"/>
                          <w:color w:val="FFFFFF" w:themeColor="background1"/>
                          <w:sz w:val="28"/>
                          <w:szCs w:val="28"/>
                        </w:rPr>
                      </w:pPr>
                    </w:p>
                  </w:txbxContent>
                </v:textbox>
                <w10:wrap type="square"/>
              </v:shape>
            </w:pict>
          </mc:Fallback>
        </mc:AlternateContent>
      </w:r>
      <w:r w:rsidRPr="00DB6BA9">
        <w:rPr>
          <w:rFonts w:ascii="Lucida Sans Unicode" w:hAnsi="Lucida Sans Unicode" w:cs="Lucida Sans Unicode"/>
          <w:noProof/>
          <w:lang w:val="en-AU" w:eastAsia="en-AU"/>
        </w:rPr>
        <w:drawing>
          <wp:anchor distT="0" distB="0" distL="114300" distR="114300" simplePos="0" relativeHeight="251664384" behindDoc="0" locked="0" layoutInCell="1" allowOverlap="1" wp14:anchorId="4AD12851" wp14:editId="768A78C6">
            <wp:simplePos x="0" y="0"/>
            <wp:positionH relativeFrom="margin">
              <wp:posOffset>-1600200</wp:posOffset>
            </wp:positionH>
            <wp:positionV relativeFrom="margin">
              <wp:posOffset>-1450340</wp:posOffset>
            </wp:positionV>
            <wp:extent cx="7882255" cy="11179810"/>
            <wp:effectExtent l="0" t="0" r="0" b="0"/>
            <wp:wrapSquare wrapText="bothSides"/>
            <wp:docPr id="1" name="Picture 5" descr="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jpg"/>
                    <pic:cNvPicPr>
                      <a:picLocks noChangeAspect="1" noChangeArrowheads="1"/>
                    </pic:cNvPicPr>
                  </pic:nvPicPr>
                  <pic:blipFill>
                    <a:blip r:embed="rId9" cstate="print"/>
                    <a:srcRect/>
                    <a:stretch>
                      <a:fillRect/>
                    </a:stretch>
                  </pic:blipFill>
                  <pic:spPr bwMode="auto">
                    <a:xfrm>
                      <a:off x="0" y="0"/>
                      <a:ext cx="7882255" cy="11179810"/>
                    </a:xfrm>
                    <a:prstGeom prst="rect">
                      <a:avLst/>
                    </a:prstGeom>
                    <a:noFill/>
                    <a:ln w="9525">
                      <a:noFill/>
                      <a:miter lim="800000"/>
                      <a:headEnd/>
                      <a:tailEnd/>
                    </a:ln>
                  </pic:spPr>
                </pic:pic>
              </a:graphicData>
            </a:graphic>
            <wp14:sizeRelV relativeFrom="margin">
              <wp14:pctHeight>0</wp14:pctHeight>
            </wp14:sizeRelV>
          </wp:anchor>
        </w:drawing>
      </w:r>
      <w:r>
        <w:rPr>
          <w:rFonts w:ascii="Lucida Sans Unicode" w:hAnsi="Lucida Sans Unicode" w:cs="Lucida Sans Unicode"/>
          <w:noProof/>
          <w:lang w:val="en-AU" w:eastAsia="en-AU"/>
        </w:rPr>
        <mc:AlternateContent>
          <mc:Choice Requires="wps">
            <w:drawing>
              <wp:anchor distT="0" distB="0" distL="114300" distR="114300" simplePos="0" relativeHeight="251666432" behindDoc="0" locked="0" layoutInCell="1" allowOverlap="1" wp14:anchorId="735441AF" wp14:editId="52E7D340">
                <wp:simplePos x="0" y="0"/>
                <wp:positionH relativeFrom="column">
                  <wp:posOffset>342900</wp:posOffset>
                </wp:positionH>
                <wp:positionV relativeFrom="paragraph">
                  <wp:posOffset>6664960</wp:posOffset>
                </wp:positionV>
                <wp:extent cx="5257800" cy="14859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525780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BB8804" w14:textId="009CAE1F" w:rsidR="00A35DCF" w:rsidRDefault="00A35DCF" w:rsidP="00A35DCF">
                            <w:pPr>
                              <w:jc w:val="center"/>
                            </w:pPr>
                            <w:r>
                              <w:rPr>
                                <w:noProof/>
                                <w:lang w:val="en-AU" w:eastAsia="en-AU"/>
                              </w:rPr>
                              <w:drawing>
                                <wp:inline distT="0" distB="0" distL="0" distR="0" wp14:anchorId="15D097D8" wp14:editId="7E5DFA9E">
                                  <wp:extent cx="4475408" cy="1343180"/>
                                  <wp:effectExtent l="0" t="0" r="0" b="3175"/>
                                  <wp:docPr id="4" name="Picture 4" descr="VBA:Alice 2:Logos:NEW LOGOS:Basketball Victoria:Basketball_Victoria:Bball_Vic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VBA:Alice 2:Logos:NEW LOGOS:Basketball Victoria:Basketball_Victoria:Bball_Vic_rg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7263" cy="13437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3" o:spid="_x0000_s1030" type="#_x0000_t202" style="position:absolute;left:0;text-align:left;margin-left:27pt;margin-top:524.8pt;width:414pt;height:11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OTtICAAAWBgAADgAAAGRycy9lMm9Eb2MueG1srFRNb9swDL0P2H8QdE9tp06bGHUKN0WGAUVb&#10;rB16VmQpMaavSUrirNh/HyXHadrtsA672BRJUeTjIy8uWynQhlnXaFXi7CTFiCmq60YtS/z1cT4Y&#10;Y+Q8UTURWrES75jDl9OPHy62pmBDvdKiZhZBEOWKrSnxyntTJImjKyaJO9GGKTBybSXxcLTLpLZk&#10;C9GlSIZpepZsta2N1ZQ5B9rrzoinMT7njPo7zh3zSJQYcvPxa+N3Eb7J9IIUS0vMqqH7NMg/ZCFJ&#10;o+DRQ6hr4gla2+a3ULKhVjvN/QnVMtGcN5TFGqCaLH1TzcOKGBZrAXCcOcDk/l9Yeru5t6ipS3yK&#10;kSISWvTIWo+udItOAzpb4wpwejDg5ltQQ5d7vQNlKLrlVoY/lIPADjjvDtiGYBSUo+HofJyCiYIt&#10;y8ejCRwgfvJy3VjnPzEtURBKbKF5EVOyuXG+c+1dwmtKzxshYgOFeqWAmJ2GRQZ0t0kBqYAYPENS&#10;sTvPs9H5sDofTQZn1Sgb5Fk6HlRVOhxcz6u0SvP5bJJf/YQsJMnyYgs8McCygBAgMRdkue9JMP9d&#10;UyShryicZUkkT1cfBI6Q9KkmAf4O5ij5nWChAKG+MA5ti2gHRRwYNhMWbQhQnVDKlI+NimCAd/Di&#10;ANh7Lu79I2QRyvdc7sDvX9bKHy7LRmkbW/sm7fpbnzLv/AGMo7qD6NtFG/ma9yxc6HoH5LS6G25n&#10;6LwBAt0Q5++JhWkG0sGG8nfw4UJvS6z3EkYrbX/8SR/8oZ9gxSh0vcTu+5pYhpH4rGD8Jlmeh3US&#10;DzlwCA722LI4tqi1nGnoSga70NAoBn8vepFbLZ9gkVXhVTARReHtEvtenPluZ8EipKyqohMsEEP8&#10;jXowNIQOTQrj8dg+EWv2M+SBSLe63yOkeDNKnW+4qXS19po3cc4Czh2qe/xh+URa7hdl2G7H5+j1&#10;ss6nvwAAAP//AwBQSwMEFAAGAAgAAAAhAI2qc7rfAAAADAEAAA8AAABkcnMvZG93bnJldi54bWxM&#10;j81OwzAQhO9IfQdrK3GjdkMapSFOVYG4gig/Ejc33iYR8TqK3Sa8PcsJjjs7mvmm3M2uFxccQ+dJ&#10;w3qlQCDV3nbUaHh7fbzJQYRoyJreE2r4xgC7anFVmsL6iV7wcoiN4BAKhdHQxjgUUoa6RWfCyg9I&#10;/Dv50ZnI59hIO5qJw10vE6Uy6UxH3NCaAe9brL8OZ6fh/en0+ZGq5+bBbYbJz0qS20qtr5fz/g5E&#10;xDn+meEXn9GhYqajP5MNotewSXlKZF2l2wwEO/I8YenIUpLfZiCrUv4fUf0AAAD//wMAUEsBAi0A&#10;FAAGAAgAAAAhAOSZw8D7AAAA4QEAABMAAAAAAAAAAAAAAAAAAAAAAFtDb250ZW50X1R5cGVzXS54&#10;bWxQSwECLQAUAAYACAAAACEAI7Jq4dcAAACUAQAACwAAAAAAAAAAAAAAAAAsAQAAX3JlbHMvLnJl&#10;bHNQSwECLQAUAAYACAAAACEAO/LOTtICAAAWBgAADgAAAAAAAAAAAAAAAAAsAgAAZHJzL2Uyb0Rv&#10;Yy54bWxQSwECLQAUAAYACAAAACEAjapzut8AAAAMAQAADwAAAAAAAAAAAAAAAAAqBQAAZHJzL2Rv&#10;d25yZXYueG1sUEsFBgAAAAAEAAQA8wAAADYGAAAAAA==&#10;" filled="f" stroked="f">
                <v:textbox>
                  <w:txbxContent>
                    <w:p w14:paraId="3CBB8804" w14:textId="009CAE1F" w:rsidR="00A35DCF" w:rsidRDefault="00A35DCF" w:rsidP="00A35DCF">
                      <w:pPr>
                        <w:jc w:val="center"/>
                      </w:pPr>
                      <w:r>
                        <w:rPr>
                          <w:noProof/>
                        </w:rPr>
                        <w:drawing>
                          <wp:inline distT="0" distB="0" distL="0" distR="0" wp14:anchorId="15D097D8" wp14:editId="7E5DFA9E">
                            <wp:extent cx="4475408" cy="1343180"/>
                            <wp:effectExtent l="0" t="0" r="0" b="3175"/>
                            <wp:docPr id="4" name="Picture 4" descr="VBA:Alice 2:Logos:NEW LOGOS:Basketball Victoria:Basketball_Victoria:Bball_Vic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VBA:Alice 2:Logos:NEW LOGOS:Basketball Victoria:Basketball_Victoria:Bball_Vic_rg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7263" cy="1343737"/>
                                    </a:xfrm>
                                    <a:prstGeom prst="rect">
                                      <a:avLst/>
                                    </a:prstGeom>
                                    <a:noFill/>
                                    <a:ln>
                                      <a:noFill/>
                                    </a:ln>
                                  </pic:spPr>
                                </pic:pic>
                              </a:graphicData>
                            </a:graphic>
                          </wp:inline>
                        </w:drawing>
                      </w:r>
                    </w:p>
                  </w:txbxContent>
                </v:textbox>
                <w10:wrap type="square"/>
              </v:shape>
            </w:pict>
          </mc:Fallback>
        </mc:AlternateContent>
      </w:r>
    </w:p>
    <w:sectPr w:rsidR="00B35210" w:rsidRPr="00B35210" w:rsidSect="0086400A">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D741D4" w14:textId="77777777" w:rsidR="00A35DCF" w:rsidRDefault="00A35DCF" w:rsidP="00344F3A">
      <w:r>
        <w:separator/>
      </w:r>
    </w:p>
  </w:endnote>
  <w:endnote w:type="continuationSeparator" w:id="0">
    <w:p w14:paraId="0DDDD85F" w14:textId="77777777" w:rsidR="00A35DCF" w:rsidRDefault="00A35DCF" w:rsidP="00344F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10002FF" w:usb1="4000ACFF" w:usb2="00000009" w:usb3="00000000" w:csb0="0000019F" w:csb1="00000000"/>
  </w:font>
  <w:font w:name="Praxis LT Pro Semibold">
    <w:altName w:val="Arial"/>
    <w:panose1 w:val="00000000000000000000"/>
    <w:charset w:val="00"/>
    <w:family w:val="swiss"/>
    <w:notTrueType/>
    <w:pitch w:val="variable"/>
    <w:sig w:usb0="800000AF" w:usb1="5000204A" w:usb2="00000000" w:usb3="00000000" w:csb0="0000009B" w:csb1="00000000"/>
  </w:font>
  <w:font w:name="Arial">
    <w:panose1 w:val="020B0604020202020204"/>
    <w:charset w:val="00"/>
    <w:family w:val="swiss"/>
    <w:pitch w:val="variable"/>
    <w:sig w:usb0="20002A87" w:usb1="00000000" w:usb2="00000000" w:usb3="00000000" w:csb0="000001FF" w:csb1="00000000"/>
  </w:font>
  <w:font w:name="Praxis LT Pro">
    <w:altName w:val="Arial"/>
    <w:panose1 w:val="00000000000000000000"/>
    <w:charset w:val="00"/>
    <w:family w:val="swiss"/>
    <w:notTrueType/>
    <w:pitch w:val="variable"/>
    <w:sig w:usb0="00000001" w:usb1="5000204A"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629E1" w14:textId="77777777" w:rsidR="00A35DCF" w:rsidRDefault="00A35DCF" w:rsidP="003B193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5AAE1B" w14:textId="77777777" w:rsidR="00A35DCF" w:rsidRDefault="00A35DCF" w:rsidP="00DE2E1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44621" w14:textId="77777777" w:rsidR="00A35DCF" w:rsidRDefault="00A35DCF" w:rsidP="003B193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C135A">
      <w:rPr>
        <w:rStyle w:val="PageNumber"/>
        <w:noProof/>
      </w:rPr>
      <w:t>2</w:t>
    </w:r>
    <w:r>
      <w:rPr>
        <w:rStyle w:val="PageNumber"/>
      </w:rPr>
      <w:fldChar w:fldCharType="end"/>
    </w:r>
  </w:p>
  <w:p w14:paraId="7F794761" w14:textId="77777777" w:rsidR="00A35DCF" w:rsidRDefault="00A35DCF" w:rsidP="00DE2E1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2090E2" w14:textId="77777777" w:rsidR="00A35DCF" w:rsidRDefault="00A35DCF" w:rsidP="00344F3A">
      <w:r>
        <w:separator/>
      </w:r>
    </w:p>
  </w:footnote>
  <w:footnote w:type="continuationSeparator" w:id="0">
    <w:p w14:paraId="3D9791E8" w14:textId="77777777" w:rsidR="00A35DCF" w:rsidRDefault="00A35DCF" w:rsidP="00344F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E439B" w14:textId="77777777" w:rsidR="00A35DCF" w:rsidRDefault="005C135A">
    <w:pPr>
      <w:pStyle w:val="Header"/>
    </w:pPr>
    <w:sdt>
      <w:sdtPr>
        <w:id w:val="1229498993"/>
        <w:placeholder>
          <w:docPart w:val="0F312DB0E71881458843144E3469139E"/>
        </w:placeholder>
        <w:temporary/>
        <w:showingPlcHdr/>
      </w:sdtPr>
      <w:sdtEndPr/>
      <w:sdtContent>
        <w:r w:rsidR="00A35DCF">
          <w:t>[Type text]</w:t>
        </w:r>
      </w:sdtContent>
    </w:sdt>
    <w:r w:rsidR="00A35DCF">
      <w:ptab w:relativeTo="margin" w:alignment="center" w:leader="none"/>
    </w:r>
    <w:sdt>
      <w:sdtPr>
        <w:id w:val="121976355"/>
        <w:placeholder>
          <w:docPart w:val="58B4569DCF60B74EB8AF5C687481BA09"/>
        </w:placeholder>
        <w:temporary/>
        <w:showingPlcHdr/>
      </w:sdtPr>
      <w:sdtEndPr/>
      <w:sdtContent>
        <w:r w:rsidR="00A35DCF">
          <w:t>[Type text]</w:t>
        </w:r>
      </w:sdtContent>
    </w:sdt>
    <w:r w:rsidR="00A35DCF">
      <w:ptab w:relativeTo="margin" w:alignment="right" w:leader="none"/>
    </w:r>
    <w:sdt>
      <w:sdtPr>
        <w:id w:val="794481521"/>
        <w:placeholder>
          <w:docPart w:val="6E6AF9382025BB46A71A2E7BEF9584DF"/>
        </w:placeholder>
        <w:temporary/>
        <w:showingPlcHdr/>
      </w:sdtPr>
      <w:sdtEndPr/>
      <w:sdtContent>
        <w:r w:rsidR="00A35DCF">
          <w:t>[Type text]</w:t>
        </w:r>
      </w:sdtContent>
    </w:sdt>
  </w:p>
  <w:p w14:paraId="06547F02" w14:textId="77777777" w:rsidR="00A35DCF" w:rsidRDefault="00A35DC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7558BC" w14:textId="11309A06" w:rsidR="00A35DCF" w:rsidRDefault="00A35DCF">
    <w:pPr>
      <w:pStyle w:val="Header"/>
    </w:pPr>
    <w:r w:rsidRPr="00D76FDA">
      <w:rPr>
        <w:rFonts w:asciiTheme="majorHAnsi" w:hAnsiTheme="majorHAnsi"/>
      </w:rPr>
      <w:t>Monday 14</w:t>
    </w:r>
    <w:r w:rsidRPr="00D76FDA">
      <w:rPr>
        <w:rFonts w:asciiTheme="majorHAnsi" w:hAnsiTheme="majorHAnsi"/>
        <w:vertAlign w:val="superscript"/>
      </w:rPr>
      <w:t>th</w:t>
    </w:r>
    <w:r w:rsidRPr="00D76FDA">
      <w:rPr>
        <w:rFonts w:asciiTheme="majorHAnsi" w:hAnsiTheme="majorHAnsi"/>
      </w:rPr>
      <w:t xml:space="preserve"> October 2013</w:t>
    </w:r>
    <w:r w:rsidRPr="00D76FDA">
      <w:rPr>
        <w:rFonts w:asciiTheme="majorHAnsi" w:hAnsiTheme="majorHAnsi"/>
      </w:rPr>
      <w:tab/>
      <w:t xml:space="preserve">                                            Review Date 14</w:t>
    </w:r>
    <w:r w:rsidRPr="00D76FDA">
      <w:rPr>
        <w:rFonts w:asciiTheme="majorHAnsi" w:hAnsiTheme="majorHAnsi"/>
        <w:vertAlign w:val="superscript"/>
      </w:rPr>
      <w:t>th</w:t>
    </w:r>
    <w:r w:rsidRPr="00D76FDA">
      <w:rPr>
        <w:rFonts w:asciiTheme="majorHAnsi" w:hAnsiTheme="majorHAnsi"/>
      </w:rPr>
      <w:t xml:space="preserve"> October 2014</w:t>
    </w:r>
    <w:r>
      <w:t xml:space="preserve"> </w:t>
    </w:r>
    <w:r>
      <w:ptab w:relativeTo="margin" w:alignment="center" w:leader="none"/>
    </w:r>
    <w:r>
      <w:ptab w:relativeTo="margin" w:alignment="right" w:leader="none"/>
    </w:r>
  </w:p>
  <w:p w14:paraId="6BDA0939" w14:textId="77777777" w:rsidR="00A35DCF" w:rsidRDefault="00A35D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1F3F9A"/>
    <w:multiLevelType w:val="hybridMultilevel"/>
    <w:tmpl w:val="000621B4"/>
    <w:lvl w:ilvl="0" w:tplc="4D5658AA">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F3A"/>
    <w:rsid w:val="00016A1B"/>
    <w:rsid w:val="00086683"/>
    <w:rsid w:val="00183D7D"/>
    <w:rsid w:val="001A679A"/>
    <w:rsid w:val="001E7FD1"/>
    <w:rsid w:val="00203151"/>
    <w:rsid w:val="0028485D"/>
    <w:rsid w:val="002A51E8"/>
    <w:rsid w:val="002E3E89"/>
    <w:rsid w:val="00307F53"/>
    <w:rsid w:val="00344F3A"/>
    <w:rsid w:val="00366C68"/>
    <w:rsid w:val="003B193C"/>
    <w:rsid w:val="003D079F"/>
    <w:rsid w:val="003E4314"/>
    <w:rsid w:val="00420825"/>
    <w:rsid w:val="0044094A"/>
    <w:rsid w:val="004441D2"/>
    <w:rsid w:val="00445293"/>
    <w:rsid w:val="00490B6D"/>
    <w:rsid w:val="004A3F9D"/>
    <w:rsid w:val="004C6DA8"/>
    <w:rsid w:val="005C135A"/>
    <w:rsid w:val="006C4EF8"/>
    <w:rsid w:val="006C6132"/>
    <w:rsid w:val="00711978"/>
    <w:rsid w:val="00787F2B"/>
    <w:rsid w:val="007D3B7A"/>
    <w:rsid w:val="0086400A"/>
    <w:rsid w:val="008743E5"/>
    <w:rsid w:val="008B771F"/>
    <w:rsid w:val="008E2485"/>
    <w:rsid w:val="00934046"/>
    <w:rsid w:val="00982C97"/>
    <w:rsid w:val="00986BB7"/>
    <w:rsid w:val="009C59F5"/>
    <w:rsid w:val="009D20EE"/>
    <w:rsid w:val="00A320B5"/>
    <w:rsid w:val="00A35DCF"/>
    <w:rsid w:val="00A3791F"/>
    <w:rsid w:val="00AB2016"/>
    <w:rsid w:val="00B07DCE"/>
    <w:rsid w:val="00B35210"/>
    <w:rsid w:val="00B744BC"/>
    <w:rsid w:val="00B93868"/>
    <w:rsid w:val="00BA5EF5"/>
    <w:rsid w:val="00C0612D"/>
    <w:rsid w:val="00C17D5B"/>
    <w:rsid w:val="00C42E1E"/>
    <w:rsid w:val="00C440F1"/>
    <w:rsid w:val="00C57711"/>
    <w:rsid w:val="00CF3659"/>
    <w:rsid w:val="00D4435F"/>
    <w:rsid w:val="00D56967"/>
    <w:rsid w:val="00D67B3E"/>
    <w:rsid w:val="00D76FDA"/>
    <w:rsid w:val="00D8452F"/>
    <w:rsid w:val="00DB3F4A"/>
    <w:rsid w:val="00DB6DAA"/>
    <w:rsid w:val="00DB6EEB"/>
    <w:rsid w:val="00DE0755"/>
    <w:rsid w:val="00DE2E1C"/>
    <w:rsid w:val="00EA5002"/>
    <w:rsid w:val="00ED7029"/>
    <w:rsid w:val="00F106E0"/>
    <w:rsid w:val="00F8256B"/>
    <w:rsid w:val="00F972A9"/>
    <w:rsid w:val="00FA3193"/>
    <w:rsid w:val="00FE1BE8"/>
    <w:rsid w:val="00FF56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FC1AF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4F3A"/>
    <w:pPr>
      <w:tabs>
        <w:tab w:val="center" w:pos="4320"/>
        <w:tab w:val="right" w:pos="8640"/>
      </w:tabs>
    </w:pPr>
  </w:style>
  <w:style w:type="character" w:customStyle="1" w:styleId="HeaderChar">
    <w:name w:val="Header Char"/>
    <w:basedOn w:val="DefaultParagraphFont"/>
    <w:link w:val="Header"/>
    <w:uiPriority w:val="99"/>
    <w:rsid w:val="00344F3A"/>
  </w:style>
  <w:style w:type="paragraph" w:styleId="Footer">
    <w:name w:val="footer"/>
    <w:basedOn w:val="Normal"/>
    <w:link w:val="FooterChar"/>
    <w:uiPriority w:val="99"/>
    <w:unhideWhenUsed/>
    <w:rsid w:val="00344F3A"/>
    <w:pPr>
      <w:tabs>
        <w:tab w:val="center" w:pos="4320"/>
        <w:tab w:val="right" w:pos="8640"/>
      </w:tabs>
    </w:pPr>
  </w:style>
  <w:style w:type="character" w:customStyle="1" w:styleId="FooterChar">
    <w:name w:val="Footer Char"/>
    <w:basedOn w:val="DefaultParagraphFont"/>
    <w:link w:val="Footer"/>
    <w:uiPriority w:val="99"/>
    <w:rsid w:val="00344F3A"/>
  </w:style>
  <w:style w:type="paragraph" w:styleId="BalloonText">
    <w:name w:val="Balloon Text"/>
    <w:basedOn w:val="Normal"/>
    <w:link w:val="BalloonTextChar"/>
    <w:uiPriority w:val="99"/>
    <w:semiHidden/>
    <w:unhideWhenUsed/>
    <w:rsid w:val="00344F3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4F3A"/>
    <w:rPr>
      <w:rFonts w:ascii="Lucida Grande" w:hAnsi="Lucida Grande" w:cs="Lucida Grande"/>
      <w:sz w:val="18"/>
      <w:szCs w:val="18"/>
    </w:rPr>
  </w:style>
  <w:style w:type="character" w:styleId="Hyperlink">
    <w:name w:val="Hyperlink"/>
    <w:basedOn w:val="DefaultParagraphFont"/>
    <w:uiPriority w:val="99"/>
    <w:unhideWhenUsed/>
    <w:rsid w:val="00344F3A"/>
    <w:rPr>
      <w:color w:val="0000FF" w:themeColor="hyperlink"/>
      <w:u w:val="single"/>
    </w:rPr>
  </w:style>
  <w:style w:type="paragraph" w:styleId="ListParagraph">
    <w:name w:val="List Paragraph"/>
    <w:basedOn w:val="Normal"/>
    <w:uiPriority w:val="34"/>
    <w:qFormat/>
    <w:rsid w:val="00A3791F"/>
    <w:pPr>
      <w:ind w:left="720"/>
      <w:contextualSpacing/>
    </w:pPr>
  </w:style>
  <w:style w:type="table" w:styleId="TableGrid">
    <w:name w:val="Table Grid"/>
    <w:basedOn w:val="TableNormal"/>
    <w:uiPriority w:val="59"/>
    <w:rsid w:val="002A51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FA3193"/>
    <w:rPr>
      <w:sz w:val="18"/>
      <w:szCs w:val="18"/>
    </w:rPr>
  </w:style>
  <w:style w:type="paragraph" w:styleId="CommentText">
    <w:name w:val="annotation text"/>
    <w:basedOn w:val="Normal"/>
    <w:link w:val="CommentTextChar"/>
    <w:uiPriority w:val="99"/>
    <w:semiHidden/>
    <w:unhideWhenUsed/>
    <w:rsid w:val="00FA3193"/>
  </w:style>
  <w:style w:type="character" w:customStyle="1" w:styleId="CommentTextChar">
    <w:name w:val="Comment Text Char"/>
    <w:basedOn w:val="DefaultParagraphFont"/>
    <w:link w:val="CommentText"/>
    <w:uiPriority w:val="99"/>
    <w:semiHidden/>
    <w:rsid w:val="00FA3193"/>
  </w:style>
  <w:style w:type="paragraph" w:styleId="CommentSubject">
    <w:name w:val="annotation subject"/>
    <w:basedOn w:val="CommentText"/>
    <w:next w:val="CommentText"/>
    <w:link w:val="CommentSubjectChar"/>
    <w:uiPriority w:val="99"/>
    <w:semiHidden/>
    <w:unhideWhenUsed/>
    <w:rsid w:val="00FA3193"/>
    <w:rPr>
      <w:b/>
      <w:bCs/>
      <w:sz w:val="20"/>
      <w:szCs w:val="20"/>
    </w:rPr>
  </w:style>
  <w:style w:type="character" w:customStyle="1" w:styleId="CommentSubjectChar">
    <w:name w:val="Comment Subject Char"/>
    <w:basedOn w:val="CommentTextChar"/>
    <w:link w:val="CommentSubject"/>
    <w:uiPriority w:val="99"/>
    <w:semiHidden/>
    <w:rsid w:val="00FA3193"/>
    <w:rPr>
      <w:b/>
      <w:bCs/>
      <w:sz w:val="20"/>
      <w:szCs w:val="20"/>
    </w:rPr>
  </w:style>
  <w:style w:type="character" w:styleId="PageNumber">
    <w:name w:val="page number"/>
    <w:basedOn w:val="DefaultParagraphFont"/>
    <w:uiPriority w:val="99"/>
    <w:semiHidden/>
    <w:unhideWhenUsed/>
    <w:rsid w:val="00DE2E1C"/>
  </w:style>
  <w:style w:type="character" w:styleId="FollowedHyperlink">
    <w:name w:val="FollowedHyperlink"/>
    <w:basedOn w:val="DefaultParagraphFont"/>
    <w:uiPriority w:val="99"/>
    <w:semiHidden/>
    <w:unhideWhenUsed/>
    <w:rsid w:val="00D76FD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4F3A"/>
    <w:pPr>
      <w:tabs>
        <w:tab w:val="center" w:pos="4320"/>
        <w:tab w:val="right" w:pos="8640"/>
      </w:tabs>
    </w:pPr>
  </w:style>
  <w:style w:type="character" w:customStyle="1" w:styleId="HeaderChar">
    <w:name w:val="Header Char"/>
    <w:basedOn w:val="DefaultParagraphFont"/>
    <w:link w:val="Header"/>
    <w:uiPriority w:val="99"/>
    <w:rsid w:val="00344F3A"/>
  </w:style>
  <w:style w:type="paragraph" w:styleId="Footer">
    <w:name w:val="footer"/>
    <w:basedOn w:val="Normal"/>
    <w:link w:val="FooterChar"/>
    <w:uiPriority w:val="99"/>
    <w:unhideWhenUsed/>
    <w:rsid w:val="00344F3A"/>
    <w:pPr>
      <w:tabs>
        <w:tab w:val="center" w:pos="4320"/>
        <w:tab w:val="right" w:pos="8640"/>
      </w:tabs>
    </w:pPr>
  </w:style>
  <w:style w:type="character" w:customStyle="1" w:styleId="FooterChar">
    <w:name w:val="Footer Char"/>
    <w:basedOn w:val="DefaultParagraphFont"/>
    <w:link w:val="Footer"/>
    <w:uiPriority w:val="99"/>
    <w:rsid w:val="00344F3A"/>
  </w:style>
  <w:style w:type="paragraph" w:styleId="BalloonText">
    <w:name w:val="Balloon Text"/>
    <w:basedOn w:val="Normal"/>
    <w:link w:val="BalloonTextChar"/>
    <w:uiPriority w:val="99"/>
    <w:semiHidden/>
    <w:unhideWhenUsed/>
    <w:rsid w:val="00344F3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4F3A"/>
    <w:rPr>
      <w:rFonts w:ascii="Lucida Grande" w:hAnsi="Lucida Grande" w:cs="Lucida Grande"/>
      <w:sz w:val="18"/>
      <w:szCs w:val="18"/>
    </w:rPr>
  </w:style>
  <w:style w:type="character" w:styleId="Hyperlink">
    <w:name w:val="Hyperlink"/>
    <w:basedOn w:val="DefaultParagraphFont"/>
    <w:uiPriority w:val="99"/>
    <w:unhideWhenUsed/>
    <w:rsid w:val="00344F3A"/>
    <w:rPr>
      <w:color w:val="0000FF" w:themeColor="hyperlink"/>
      <w:u w:val="single"/>
    </w:rPr>
  </w:style>
  <w:style w:type="paragraph" w:styleId="ListParagraph">
    <w:name w:val="List Paragraph"/>
    <w:basedOn w:val="Normal"/>
    <w:uiPriority w:val="34"/>
    <w:qFormat/>
    <w:rsid w:val="00A3791F"/>
    <w:pPr>
      <w:ind w:left="720"/>
      <w:contextualSpacing/>
    </w:pPr>
  </w:style>
  <w:style w:type="table" w:styleId="TableGrid">
    <w:name w:val="Table Grid"/>
    <w:basedOn w:val="TableNormal"/>
    <w:uiPriority w:val="59"/>
    <w:rsid w:val="002A51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FA3193"/>
    <w:rPr>
      <w:sz w:val="18"/>
      <w:szCs w:val="18"/>
    </w:rPr>
  </w:style>
  <w:style w:type="paragraph" w:styleId="CommentText">
    <w:name w:val="annotation text"/>
    <w:basedOn w:val="Normal"/>
    <w:link w:val="CommentTextChar"/>
    <w:uiPriority w:val="99"/>
    <w:semiHidden/>
    <w:unhideWhenUsed/>
    <w:rsid w:val="00FA3193"/>
  </w:style>
  <w:style w:type="character" w:customStyle="1" w:styleId="CommentTextChar">
    <w:name w:val="Comment Text Char"/>
    <w:basedOn w:val="DefaultParagraphFont"/>
    <w:link w:val="CommentText"/>
    <w:uiPriority w:val="99"/>
    <w:semiHidden/>
    <w:rsid w:val="00FA3193"/>
  </w:style>
  <w:style w:type="paragraph" w:styleId="CommentSubject">
    <w:name w:val="annotation subject"/>
    <w:basedOn w:val="CommentText"/>
    <w:next w:val="CommentText"/>
    <w:link w:val="CommentSubjectChar"/>
    <w:uiPriority w:val="99"/>
    <w:semiHidden/>
    <w:unhideWhenUsed/>
    <w:rsid w:val="00FA3193"/>
    <w:rPr>
      <w:b/>
      <w:bCs/>
      <w:sz w:val="20"/>
      <w:szCs w:val="20"/>
    </w:rPr>
  </w:style>
  <w:style w:type="character" w:customStyle="1" w:styleId="CommentSubjectChar">
    <w:name w:val="Comment Subject Char"/>
    <w:basedOn w:val="CommentTextChar"/>
    <w:link w:val="CommentSubject"/>
    <w:uiPriority w:val="99"/>
    <w:semiHidden/>
    <w:rsid w:val="00FA3193"/>
    <w:rPr>
      <w:b/>
      <w:bCs/>
      <w:sz w:val="20"/>
      <w:szCs w:val="20"/>
    </w:rPr>
  </w:style>
  <w:style w:type="character" w:styleId="PageNumber">
    <w:name w:val="page number"/>
    <w:basedOn w:val="DefaultParagraphFont"/>
    <w:uiPriority w:val="99"/>
    <w:semiHidden/>
    <w:unhideWhenUsed/>
    <w:rsid w:val="00DE2E1C"/>
  </w:style>
  <w:style w:type="character" w:styleId="FollowedHyperlink">
    <w:name w:val="FollowedHyperlink"/>
    <w:basedOn w:val="DefaultParagraphFont"/>
    <w:uiPriority w:val="99"/>
    <w:semiHidden/>
    <w:unhideWhenUsed/>
    <w:rsid w:val="00D76FD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www.un.org"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mailto:enquiries@basketballvictoria.com.au"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www.hreoc.gov.a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bs.gov.au" TargetMode="External"/><Relationship Id="rId20" Type="http://schemas.openxmlformats.org/officeDocument/2006/relationships/hyperlink" Target="http://www.dhs.vic.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png"/><Relationship Id="rId24" Type="http://schemas.openxmlformats.org/officeDocument/2006/relationships/hyperlink" Target="http://www.basketballvictoria.com.au"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mailto:enquiries@basketballvictoria.com.au" TargetMode="External"/><Relationship Id="rId10" Type="http://schemas.openxmlformats.org/officeDocument/2006/relationships/image" Target="media/image2.png"/><Relationship Id="rId19" Type="http://schemas.openxmlformats.org/officeDocument/2006/relationships/hyperlink" Target="http://www.dhs.gov.a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yperlink" Target="http://www.basketballvictoria.com.au" TargetMode="Externa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F312DB0E71881458843144E3469139E"/>
        <w:category>
          <w:name w:val="General"/>
          <w:gallery w:val="placeholder"/>
        </w:category>
        <w:types>
          <w:type w:val="bbPlcHdr"/>
        </w:types>
        <w:behaviors>
          <w:behavior w:val="content"/>
        </w:behaviors>
        <w:guid w:val="{9AD80152-4D78-004F-B917-6D0CC77C11A2}"/>
      </w:docPartPr>
      <w:docPartBody>
        <w:p w:rsidR="00C705E4" w:rsidRDefault="00C705E4" w:rsidP="00C705E4">
          <w:pPr>
            <w:pStyle w:val="0F312DB0E71881458843144E3469139E"/>
          </w:pPr>
          <w:r>
            <w:t>[Type text]</w:t>
          </w:r>
        </w:p>
      </w:docPartBody>
    </w:docPart>
    <w:docPart>
      <w:docPartPr>
        <w:name w:val="58B4569DCF60B74EB8AF5C687481BA09"/>
        <w:category>
          <w:name w:val="General"/>
          <w:gallery w:val="placeholder"/>
        </w:category>
        <w:types>
          <w:type w:val="bbPlcHdr"/>
        </w:types>
        <w:behaviors>
          <w:behavior w:val="content"/>
        </w:behaviors>
        <w:guid w:val="{7C277D28-6A52-334A-A27E-0F9B14CADA8D}"/>
      </w:docPartPr>
      <w:docPartBody>
        <w:p w:rsidR="00C705E4" w:rsidRDefault="00C705E4" w:rsidP="00C705E4">
          <w:pPr>
            <w:pStyle w:val="58B4569DCF60B74EB8AF5C687481BA09"/>
          </w:pPr>
          <w:r>
            <w:t>[Type text]</w:t>
          </w:r>
        </w:p>
      </w:docPartBody>
    </w:docPart>
    <w:docPart>
      <w:docPartPr>
        <w:name w:val="6E6AF9382025BB46A71A2E7BEF9584DF"/>
        <w:category>
          <w:name w:val="General"/>
          <w:gallery w:val="placeholder"/>
        </w:category>
        <w:types>
          <w:type w:val="bbPlcHdr"/>
        </w:types>
        <w:behaviors>
          <w:behavior w:val="content"/>
        </w:behaviors>
        <w:guid w:val="{9F117674-F816-144D-A31F-5E9D83DCE88A}"/>
      </w:docPartPr>
      <w:docPartBody>
        <w:p w:rsidR="00C705E4" w:rsidRDefault="00C705E4" w:rsidP="00C705E4">
          <w:pPr>
            <w:pStyle w:val="6E6AF9382025BB46A71A2E7BEF9584DF"/>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10002FF" w:usb1="4000ACFF" w:usb2="00000009" w:usb3="00000000" w:csb0="0000019F" w:csb1="00000000"/>
  </w:font>
  <w:font w:name="Praxis LT Pro Semibold">
    <w:altName w:val="Arial"/>
    <w:panose1 w:val="00000000000000000000"/>
    <w:charset w:val="00"/>
    <w:family w:val="swiss"/>
    <w:notTrueType/>
    <w:pitch w:val="variable"/>
    <w:sig w:usb0="800000AF" w:usb1="5000204A" w:usb2="00000000" w:usb3="00000000" w:csb0="0000009B" w:csb1="00000000"/>
  </w:font>
  <w:font w:name="Arial">
    <w:panose1 w:val="020B0604020202020204"/>
    <w:charset w:val="00"/>
    <w:family w:val="swiss"/>
    <w:pitch w:val="variable"/>
    <w:sig w:usb0="20002A87" w:usb1="00000000" w:usb2="00000000" w:usb3="00000000" w:csb0="000001FF" w:csb1="00000000"/>
  </w:font>
  <w:font w:name="Praxis LT Pro">
    <w:altName w:val="Arial"/>
    <w:panose1 w:val="00000000000000000000"/>
    <w:charset w:val="00"/>
    <w:family w:val="swiss"/>
    <w:notTrueType/>
    <w:pitch w:val="variable"/>
    <w:sig w:usb0="00000001" w:usb1="5000204A"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05E4"/>
    <w:rsid w:val="0003114F"/>
    <w:rsid w:val="0005113C"/>
    <w:rsid w:val="0043305E"/>
    <w:rsid w:val="005F3E6C"/>
    <w:rsid w:val="00C705E4"/>
    <w:rsid w:val="00D30F03"/>
    <w:rsid w:val="00DD640A"/>
    <w:rsid w:val="00F30E1D"/>
    <w:rsid w:val="00FB265B"/>
    <w:rsid w:val="00FB62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F312DB0E71881458843144E3469139E">
    <w:name w:val="0F312DB0E71881458843144E3469139E"/>
    <w:rsid w:val="00C705E4"/>
  </w:style>
  <w:style w:type="paragraph" w:customStyle="1" w:styleId="58B4569DCF60B74EB8AF5C687481BA09">
    <w:name w:val="58B4569DCF60B74EB8AF5C687481BA09"/>
    <w:rsid w:val="00C705E4"/>
  </w:style>
  <w:style w:type="paragraph" w:customStyle="1" w:styleId="6E6AF9382025BB46A71A2E7BEF9584DF">
    <w:name w:val="6E6AF9382025BB46A71A2E7BEF9584DF"/>
    <w:rsid w:val="00C705E4"/>
  </w:style>
  <w:style w:type="paragraph" w:customStyle="1" w:styleId="3A73478371D2B5419BEB6195A777DA72">
    <w:name w:val="3A73478371D2B5419BEB6195A777DA72"/>
    <w:rsid w:val="00C705E4"/>
  </w:style>
  <w:style w:type="paragraph" w:customStyle="1" w:styleId="4CB4586A19D9CE4A82CA83B3C2493C77">
    <w:name w:val="4CB4586A19D9CE4A82CA83B3C2493C77"/>
    <w:rsid w:val="00C705E4"/>
  </w:style>
  <w:style w:type="paragraph" w:customStyle="1" w:styleId="5B4FF6BF2F340E4BBB6DEC4842B5ED5B">
    <w:name w:val="5B4FF6BF2F340E4BBB6DEC4842B5ED5B"/>
    <w:rsid w:val="00C705E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F312DB0E71881458843144E3469139E">
    <w:name w:val="0F312DB0E71881458843144E3469139E"/>
    <w:rsid w:val="00C705E4"/>
  </w:style>
  <w:style w:type="paragraph" w:customStyle="1" w:styleId="58B4569DCF60B74EB8AF5C687481BA09">
    <w:name w:val="58B4569DCF60B74EB8AF5C687481BA09"/>
    <w:rsid w:val="00C705E4"/>
  </w:style>
  <w:style w:type="paragraph" w:customStyle="1" w:styleId="6E6AF9382025BB46A71A2E7BEF9584DF">
    <w:name w:val="6E6AF9382025BB46A71A2E7BEF9584DF"/>
    <w:rsid w:val="00C705E4"/>
  </w:style>
  <w:style w:type="paragraph" w:customStyle="1" w:styleId="3A73478371D2B5419BEB6195A777DA72">
    <w:name w:val="3A73478371D2B5419BEB6195A777DA72"/>
    <w:rsid w:val="00C705E4"/>
  </w:style>
  <w:style w:type="paragraph" w:customStyle="1" w:styleId="4CB4586A19D9CE4A82CA83B3C2493C77">
    <w:name w:val="4CB4586A19D9CE4A82CA83B3C2493C77"/>
    <w:rsid w:val="00C705E4"/>
  </w:style>
  <w:style w:type="paragraph" w:customStyle="1" w:styleId="5B4FF6BF2F340E4BBB6DEC4842B5ED5B">
    <w:name w:val="5B4FF6BF2F340E4BBB6DEC4842B5ED5B"/>
    <w:rsid w:val="00C705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E117D3-E4E3-48AA-B1F9-CA5F30CFB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4156</Words>
  <Characters>23691</Characters>
  <Application>Microsoft Office Word</Application>
  <DocSecurity>4</DocSecurity>
  <Lines>197</Lines>
  <Paragraphs>55</Paragraphs>
  <ScaleCrop>false</ScaleCrop>
  <Company/>
  <LinksUpToDate>false</LinksUpToDate>
  <CharactersWithSpaces>27792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Downes</dc:creator>
  <cp:lastModifiedBy>Helen Potts</cp:lastModifiedBy>
  <cp:revision>2</cp:revision>
  <cp:lastPrinted>2013-10-14T03:47:00Z</cp:lastPrinted>
  <dcterms:created xsi:type="dcterms:W3CDTF">2014-04-04T04:13:00Z</dcterms:created>
  <dcterms:modified xsi:type="dcterms:W3CDTF">2014-04-04T04:13:00Z</dcterms:modified>
</cp:coreProperties>
</file>