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ED36A" w14:textId="77777777" w:rsidR="00215582" w:rsidRDefault="00215582" w:rsidP="00215582">
      <w:pPr>
        <w:ind w:left="-1134"/>
      </w:pPr>
    </w:p>
    <w:p w14:paraId="2499A22B" w14:textId="77777777" w:rsidR="006D2354" w:rsidRDefault="006D2354" w:rsidP="00215582">
      <w:pPr>
        <w:ind w:left="-1134"/>
      </w:pPr>
    </w:p>
    <w:p w14:paraId="34EF1D85" w14:textId="77777777" w:rsidR="006D2354" w:rsidRDefault="006D2354" w:rsidP="00215582">
      <w:pPr>
        <w:ind w:left="-1134"/>
      </w:pPr>
    </w:p>
    <w:p w14:paraId="39915AF5" w14:textId="77777777" w:rsidR="00215582" w:rsidRDefault="00215582" w:rsidP="00215582">
      <w:pPr>
        <w:ind w:left="-1134" w:right="-631"/>
        <w:rPr>
          <w:rFonts w:ascii="Times New Roman" w:hAnsi="Times New Roman"/>
          <w:sz w:val="28"/>
          <w:szCs w:val="28"/>
        </w:rPr>
      </w:pPr>
    </w:p>
    <w:p w14:paraId="185B2D7E" w14:textId="77777777" w:rsidR="00215582" w:rsidRDefault="00215582" w:rsidP="00215582">
      <w:pPr>
        <w:ind w:left="-1134" w:right="-631"/>
        <w:rPr>
          <w:rFonts w:ascii="Times New Roman" w:hAnsi="Times New Roman"/>
          <w:sz w:val="28"/>
          <w:szCs w:val="28"/>
        </w:rPr>
      </w:pPr>
    </w:p>
    <w:p w14:paraId="7CECEEFF" w14:textId="77777777" w:rsidR="00215582" w:rsidRDefault="00215582" w:rsidP="00215582">
      <w:pPr>
        <w:ind w:left="-1134" w:right="-631"/>
        <w:rPr>
          <w:rFonts w:ascii="Times New Roman" w:hAnsi="Times New Roman"/>
          <w:sz w:val="28"/>
          <w:szCs w:val="28"/>
        </w:rPr>
      </w:pPr>
    </w:p>
    <w:p w14:paraId="28999DA1" w14:textId="77777777" w:rsidR="00215582" w:rsidRDefault="00215582" w:rsidP="00215582">
      <w:pPr>
        <w:ind w:left="-1134" w:right="-631"/>
        <w:rPr>
          <w:rFonts w:ascii="Times New Roman" w:hAnsi="Times New Roman"/>
          <w:sz w:val="28"/>
          <w:szCs w:val="28"/>
        </w:rPr>
      </w:pPr>
    </w:p>
    <w:p w14:paraId="28410008"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Australian Human Rights Commission</w:t>
      </w:r>
    </w:p>
    <w:p w14:paraId="60AB04E0"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BOX 5218</w:t>
      </w:r>
    </w:p>
    <w:p w14:paraId="1BE6FAA4"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Sydney 2001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8/29 Rathmines Road</w:t>
      </w:r>
    </w:p>
    <w:p w14:paraId="072A2353"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Hawthorn East 3123</w:t>
      </w:r>
    </w:p>
    <w:p w14:paraId="7699CE0A"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E:garrycorcoran@me.com</w:t>
      </w:r>
    </w:p>
    <w:p w14:paraId="058239E4" w14:textId="77777777" w:rsidR="00215582" w:rsidRDefault="00215582" w:rsidP="00215582">
      <w:pPr>
        <w:ind w:left="-1134" w:right="-631"/>
        <w:rPr>
          <w:rFonts w:ascii="Times New Roman" w:hAnsi="Times New Roman"/>
          <w:sz w:val="28"/>
          <w:szCs w:val="28"/>
        </w:rPr>
      </w:pPr>
    </w:p>
    <w:p w14:paraId="6FF394CD" w14:textId="77777777" w:rsidR="00215582" w:rsidRDefault="00215582" w:rsidP="00215582">
      <w:pPr>
        <w:ind w:left="-1134" w:right="-631"/>
        <w:rPr>
          <w:rFonts w:ascii="Times New Roman" w:hAnsi="Times New Roman"/>
          <w:sz w:val="28"/>
          <w:szCs w:val="28"/>
        </w:rPr>
      </w:pPr>
    </w:p>
    <w:p w14:paraId="6EA0666B"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October 16 2013</w:t>
      </w:r>
    </w:p>
    <w:p w14:paraId="1A861115" w14:textId="77777777" w:rsidR="00215582" w:rsidRDefault="00215582" w:rsidP="00215582">
      <w:pPr>
        <w:ind w:left="-1134" w:right="-631"/>
        <w:rPr>
          <w:rFonts w:ascii="Times New Roman" w:hAnsi="Times New Roman"/>
          <w:sz w:val="28"/>
          <w:szCs w:val="28"/>
        </w:rPr>
      </w:pPr>
    </w:p>
    <w:p w14:paraId="244A0FFF" w14:textId="77777777" w:rsidR="00215582" w:rsidRDefault="00215582" w:rsidP="00215582">
      <w:pPr>
        <w:ind w:left="-1134" w:right="-631"/>
        <w:rPr>
          <w:rFonts w:ascii="Times New Roman" w:hAnsi="Times New Roman"/>
          <w:sz w:val="28"/>
          <w:szCs w:val="28"/>
        </w:rPr>
      </w:pPr>
    </w:p>
    <w:p w14:paraId="48547A69" w14:textId="77777777" w:rsidR="00215582" w:rsidRDefault="00215582" w:rsidP="00215582">
      <w:pPr>
        <w:ind w:left="-1134" w:right="-631"/>
        <w:rPr>
          <w:rFonts w:ascii="Times New Roman" w:hAnsi="Times New Roman"/>
          <w:sz w:val="28"/>
          <w:szCs w:val="28"/>
        </w:rPr>
      </w:pPr>
      <w:r>
        <w:rPr>
          <w:rFonts w:ascii="Times New Roman" w:hAnsi="Times New Roman"/>
          <w:sz w:val="28"/>
          <w:szCs w:val="28"/>
        </w:rPr>
        <w:t>Dear Sir or Madam</w:t>
      </w:r>
    </w:p>
    <w:p w14:paraId="6BE8E0A3" w14:textId="77777777" w:rsidR="00215582" w:rsidRDefault="00215582" w:rsidP="00215582">
      <w:pPr>
        <w:ind w:left="-1134" w:right="-631"/>
        <w:rPr>
          <w:rFonts w:ascii="Times New Roman" w:hAnsi="Times New Roman"/>
          <w:sz w:val="28"/>
          <w:szCs w:val="28"/>
        </w:rPr>
      </w:pPr>
    </w:p>
    <w:p w14:paraId="5FFECCE4" w14:textId="77777777" w:rsidR="00215582" w:rsidRDefault="00215582" w:rsidP="00215582">
      <w:pPr>
        <w:ind w:left="-1134" w:right="-631"/>
        <w:rPr>
          <w:rFonts w:ascii="Times New Roman" w:hAnsi="Times New Roman"/>
          <w:sz w:val="28"/>
          <w:szCs w:val="28"/>
        </w:rPr>
      </w:pPr>
    </w:p>
    <w:p w14:paraId="4D073473" w14:textId="77777777" w:rsidR="00215582" w:rsidRDefault="00215582" w:rsidP="00215582">
      <w:pPr>
        <w:ind w:left="-1134" w:right="-631"/>
        <w:rPr>
          <w:rFonts w:ascii="Times New Roman" w:hAnsi="Times New Roman"/>
          <w:sz w:val="28"/>
          <w:szCs w:val="28"/>
        </w:rPr>
      </w:pPr>
      <w:r w:rsidRPr="00215582">
        <w:rPr>
          <w:rFonts w:ascii="Times New Roman" w:hAnsi="Times New Roman"/>
          <w:sz w:val="28"/>
          <w:szCs w:val="28"/>
        </w:rPr>
        <w:t>Reference:</w:t>
      </w:r>
      <w:r>
        <w:rPr>
          <w:rFonts w:ascii="Times New Roman" w:hAnsi="Times New Roman"/>
          <w:sz w:val="28"/>
          <w:szCs w:val="28"/>
        </w:rPr>
        <w:t xml:space="preserve"> BSWAT</w:t>
      </w:r>
    </w:p>
    <w:p w14:paraId="2873EFA7" w14:textId="77777777" w:rsidR="00215582" w:rsidRDefault="00215582" w:rsidP="00215582">
      <w:pPr>
        <w:ind w:left="-1134" w:right="-631"/>
        <w:rPr>
          <w:rFonts w:ascii="Times New Roman" w:hAnsi="Times New Roman"/>
          <w:sz w:val="28"/>
          <w:szCs w:val="28"/>
        </w:rPr>
      </w:pPr>
    </w:p>
    <w:p w14:paraId="02BDA546" w14:textId="59D639A1" w:rsidR="00215582" w:rsidRDefault="00215582" w:rsidP="00215582">
      <w:pPr>
        <w:ind w:left="-1134" w:right="-631"/>
        <w:rPr>
          <w:rFonts w:ascii="Times New Roman" w:hAnsi="Times New Roman"/>
          <w:sz w:val="28"/>
          <w:szCs w:val="28"/>
        </w:rPr>
      </w:pPr>
      <w:r>
        <w:rPr>
          <w:rFonts w:ascii="Times New Roman" w:hAnsi="Times New Roman"/>
          <w:sz w:val="28"/>
          <w:szCs w:val="28"/>
        </w:rPr>
        <w:t xml:space="preserve">Thankyou for the opportunity to provide comments on the BSWAT as a tool for the assessment of a determination/guide to </w:t>
      </w:r>
      <w:r w:rsidR="001F44F7">
        <w:rPr>
          <w:rFonts w:ascii="Times New Roman" w:hAnsi="Times New Roman"/>
          <w:sz w:val="28"/>
          <w:szCs w:val="28"/>
        </w:rPr>
        <w:t>pay scales</w:t>
      </w:r>
      <w:r>
        <w:rPr>
          <w:rFonts w:ascii="Times New Roman" w:hAnsi="Times New Roman"/>
          <w:sz w:val="28"/>
          <w:szCs w:val="28"/>
        </w:rPr>
        <w:t xml:space="preserve"> for disabled persons working in Australian Disability Enterprises (ADE’s).</w:t>
      </w:r>
    </w:p>
    <w:p w14:paraId="407A2C78" w14:textId="77777777" w:rsidR="00215582" w:rsidRDefault="00215582" w:rsidP="00215582">
      <w:pPr>
        <w:ind w:left="-1134" w:right="-631"/>
        <w:rPr>
          <w:rFonts w:ascii="Times New Roman" w:hAnsi="Times New Roman"/>
          <w:sz w:val="28"/>
          <w:szCs w:val="28"/>
        </w:rPr>
      </w:pPr>
    </w:p>
    <w:p w14:paraId="2A08E0B9" w14:textId="200C465B" w:rsidR="00215582" w:rsidRDefault="00215582" w:rsidP="00215582">
      <w:pPr>
        <w:ind w:left="-1134" w:right="-631"/>
        <w:rPr>
          <w:rFonts w:ascii="Times New Roman" w:hAnsi="Times New Roman"/>
          <w:sz w:val="28"/>
          <w:szCs w:val="28"/>
        </w:rPr>
      </w:pPr>
      <w:r>
        <w:rPr>
          <w:rFonts w:ascii="Times New Roman" w:hAnsi="Times New Roman"/>
          <w:sz w:val="28"/>
          <w:szCs w:val="28"/>
        </w:rPr>
        <w:t>Firstly, no objection is raised to the retention of this system until such time as replacement method is found or that the current system is modified.</w:t>
      </w:r>
      <w:r w:rsidR="003B3B62">
        <w:rPr>
          <w:rFonts w:ascii="Times New Roman" w:hAnsi="Times New Roman"/>
          <w:sz w:val="28"/>
          <w:szCs w:val="28"/>
        </w:rPr>
        <w:t xml:space="preserve"> It maybe that another approach altogether is required.</w:t>
      </w:r>
    </w:p>
    <w:p w14:paraId="31A1DD9E" w14:textId="77777777" w:rsidR="00215582" w:rsidRDefault="00215582" w:rsidP="00215582">
      <w:pPr>
        <w:ind w:left="-1134" w:right="-631"/>
        <w:rPr>
          <w:rFonts w:ascii="Times New Roman" w:hAnsi="Times New Roman"/>
          <w:sz w:val="28"/>
          <w:szCs w:val="28"/>
        </w:rPr>
      </w:pPr>
    </w:p>
    <w:p w14:paraId="29BFCA05" w14:textId="32FDA7CF" w:rsidR="00215582" w:rsidRDefault="00215582" w:rsidP="00215582">
      <w:pPr>
        <w:ind w:left="-1134" w:right="-631"/>
        <w:rPr>
          <w:rFonts w:ascii="Times New Roman" w:hAnsi="Times New Roman"/>
          <w:sz w:val="28"/>
          <w:szCs w:val="28"/>
        </w:rPr>
      </w:pPr>
      <w:r>
        <w:rPr>
          <w:rFonts w:ascii="Times New Roman" w:hAnsi="Times New Roman"/>
          <w:sz w:val="28"/>
          <w:szCs w:val="28"/>
        </w:rPr>
        <w:t xml:space="preserve">Notwithstanding that there no objections, </w:t>
      </w:r>
      <w:r w:rsidR="00BB5EFF">
        <w:rPr>
          <w:rFonts w:ascii="Times New Roman" w:hAnsi="Times New Roman"/>
          <w:sz w:val="28"/>
          <w:szCs w:val="28"/>
        </w:rPr>
        <w:t xml:space="preserve">we will provide </w:t>
      </w:r>
      <w:r>
        <w:rPr>
          <w:rFonts w:ascii="Times New Roman" w:hAnsi="Times New Roman"/>
          <w:sz w:val="28"/>
          <w:szCs w:val="28"/>
        </w:rPr>
        <w:t>some comments regarding the payments made to di</w:t>
      </w:r>
      <w:r w:rsidR="001F44F7">
        <w:rPr>
          <w:rFonts w:ascii="Times New Roman" w:hAnsi="Times New Roman"/>
          <w:sz w:val="28"/>
          <w:szCs w:val="28"/>
        </w:rPr>
        <w:t>sabled persons working in ADE’s</w:t>
      </w:r>
      <w:r>
        <w:rPr>
          <w:rFonts w:ascii="Times New Roman" w:hAnsi="Times New Roman"/>
          <w:sz w:val="28"/>
          <w:szCs w:val="28"/>
        </w:rPr>
        <w:t xml:space="preserve"> in the hope that these </w:t>
      </w:r>
      <w:r w:rsidR="001F44F7">
        <w:rPr>
          <w:rFonts w:ascii="Times New Roman" w:hAnsi="Times New Roman"/>
          <w:sz w:val="28"/>
          <w:szCs w:val="28"/>
        </w:rPr>
        <w:t>comments</w:t>
      </w:r>
      <w:r>
        <w:rPr>
          <w:rFonts w:ascii="Times New Roman" w:hAnsi="Times New Roman"/>
          <w:sz w:val="28"/>
          <w:szCs w:val="28"/>
        </w:rPr>
        <w:t xml:space="preserve"> might be taken on board in the analysis.</w:t>
      </w:r>
    </w:p>
    <w:p w14:paraId="3DB5F091" w14:textId="77777777" w:rsidR="00215582" w:rsidRDefault="00215582" w:rsidP="00215582">
      <w:pPr>
        <w:ind w:left="-1134" w:right="-631"/>
        <w:rPr>
          <w:rFonts w:ascii="Times New Roman" w:hAnsi="Times New Roman"/>
          <w:sz w:val="28"/>
          <w:szCs w:val="28"/>
        </w:rPr>
      </w:pPr>
    </w:p>
    <w:p w14:paraId="07DAC0D9" w14:textId="6FE81B93" w:rsidR="00215582" w:rsidRDefault="00BB5EFF" w:rsidP="00215582">
      <w:pPr>
        <w:ind w:left="-1134" w:right="-631"/>
        <w:rPr>
          <w:rFonts w:ascii="Times New Roman" w:hAnsi="Times New Roman"/>
          <w:sz w:val="28"/>
          <w:szCs w:val="28"/>
        </w:rPr>
      </w:pPr>
      <w:r>
        <w:rPr>
          <w:rFonts w:ascii="Times New Roman" w:hAnsi="Times New Roman"/>
          <w:sz w:val="28"/>
          <w:szCs w:val="28"/>
        </w:rPr>
        <w:t>So that it is understood, we</w:t>
      </w:r>
      <w:r w:rsidR="00215582">
        <w:rPr>
          <w:rFonts w:ascii="Times New Roman" w:hAnsi="Times New Roman"/>
          <w:sz w:val="28"/>
          <w:szCs w:val="28"/>
        </w:rPr>
        <w:t xml:space="preserve"> have a ment</w:t>
      </w:r>
      <w:r>
        <w:rPr>
          <w:rFonts w:ascii="Times New Roman" w:hAnsi="Times New Roman"/>
          <w:sz w:val="28"/>
          <w:szCs w:val="28"/>
        </w:rPr>
        <w:t>ally impaired Sister, Kathryn</w:t>
      </w:r>
      <w:r w:rsidR="00215582">
        <w:rPr>
          <w:rFonts w:ascii="Times New Roman" w:hAnsi="Times New Roman"/>
          <w:sz w:val="28"/>
          <w:szCs w:val="28"/>
        </w:rPr>
        <w:t xml:space="preserve"> (Kathy) who works in one of the ADE’s. </w:t>
      </w:r>
      <w:r>
        <w:rPr>
          <w:rFonts w:ascii="Times New Roman" w:hAnsi="Times New Roman"/>
          <w:sz w:val="28"/>
          <w:szCs w:val="28"/>
        </w:rPr>
        <w:t xml:space="preserve">We </w:t>
      </w:r>
      <w:r w:rsidR="00215582">
        <w:rPr>
          <w:rFonts w:ascii="Times New Roman" w:hAnsi="Times New Roman"/>
          <w:sz w:val="28"/>
          <w:szCs w:val="28"/>
        </w:rPr>
        <w:t xml:space="preserve">are the administrators of her affairs and are appointed by the Guardian and Administration Board. (GAB). </w:t>
      </w:r>
    </w:p>
    <w:p w14:paraId="6E24F3F6" w14:textId="77777777" w:rsidR="005E4185" w:rsidRDefault="005E4185" w:rsidP="00215582">
      <w:pPr>
        <w:ind w:left="-1134" w:right="-631"/>
        <w:rPr>
          <w:rFonts w:ascii="Times New Roman" w:hAnsi="Times New Roman"/>
          <w:sz w:val="28"/>
          <w:szCs w:val="28"/>
        </w:rPr>
      </w:pPr>
    </w:p>
    <w:p w14:paraId="1AB007E0" w14:textId="77777777" w:rsidR="005E4185" w:rsidRDefault="005E4185" w:rsidP="005E4185">
      <w:pPr>
        <w:ind w:left="-1134" w:right="-631"/>
        <w:rPr>
          <w:rFonts w:ascii="Times New Roman" w:hAnsi="Times New Roman"/>
          <w:sz w:val="28"/>
          <w:szCs w:val="28"/>
        </w:rPr>
      </w:pPr>
      <w:r>
        <w:rPr>
          <w:rFonts w:ascii="Times New Roman" w:hAnsi="Times New Roman"/>
          <w:sz w:val="28"/>
          <w:szCs w:val="28"/>
        </w:rPr>
        <w:t>First and foremost, Kathy enjoys the work at VATMI industries and the camaraderie with her colleagues some of whom are “normal” everyday working people.  In this work, she is exposed to everyday situations that occur in the work place and is able to function at a high level. To that end, she is valued by her employer evidenced by the variety of work she performs and the hours that she is able to work.</w:t>
      </w:r>
    </w:p>
    <w:p w14:paraId="6E2AD83D" w14:textId="77777777" w:rsidR="005E4185" w:rsidRDefault="005E4185" w:rsidP="005E4185">
      <w:pPr>
        <w:ind w:right="-631"/>
        <w:rPr>
          <w:rFonts w:ascii="Times New Roman" w:hAnsi="Times New Roman"/>
          <w:sz w:val="28"/>
          <w:szCs w:val="28"/>
        </w:rPr>
      </w:pPr>
    </w:p>
    <w:p w14:paraId="7CB6A161" w14:textId="559DB61F" w:rsidR="005E4185" w:rsidRDefault="00BB5EFF" w:rsidP="005E4185">
      <w:pPr>
        <w:ind w:left="-1134" w:right="-631"/>
        <w:rPr>
          <w:rFonts w:ascii="Times New Roman" w:hAnsi="Times New Roman"/>
          <w:sz w:val="28"/>
          <w:szCs w:val="28"/>
        </w:rPr>
      </w:pPr>
      <w:r>
        <w:rPr>
          <w:rFonts w:ascii="Times New Roman" w:hAnsi="Times New Roman"/>
          <w:sz w:val="28"/>
          <w:szCs w:val="28"/>
        </w:rPr>
        <w:t xml:space="preserve">Of course, we </w:t>
      </w:r>
      <w:r w:rsidR="0020178D">
        <w:rPr>
          <w:rFonts w:ascii="Times New Roman" w:hAnsi="Times New Roman"/>
          <w:sz w:val="28"/>
          <w:szCs w:val="28"/>
        </w:rPr>
        <w:t>are strong</w:t>
      </w:r>
      <w:r w:rsidR="005E4185">
        <w:rPr>
          <w:rFonts w:ascii="Times New Roman" w:hAnsi="Times New Roman"/>
          <w:sz w:val="28"/>
          <w:szCs w:val="28"/>
        </w:rPr>
        <w:t xml:space="preserve"> supporter</w:t>
      </w:r>
      <w:r>
        <w:rPr>
          <w:rFonts w:ascii="Times New Roman" w:hAnsi="Times New Roman"/>
          <w:sz w:val="28"/>
          <w:szCs w:val="28"/>
        </w:rPr>
        <w:t>s</w:t>
      </w:r>
      <w:r w:rsidR="005E4185">
        <w:rPr>
          <w:rFonts w:ascii="Times New Roman" w:hAnsi="Times New Roman"/>
          <w:sz w:val="28"/>
          <w:szCs w:val="28"/>
        </w:rPr>
        <w:t xml:space="preserve"> of the ADE’s in that they provide opportunities for disabled persons who, without this exposure, may not experience the quality of life that is currently experienced</w:t>
      </w:r>
    </w:p>
    <w:p w14:paraId="055A04F2" w14:textId="77777777" w:rsidR="00782720" w:rsidRDefault="00782720" w:rsidP="00215582">
      <w:pPr>
        <w:ind w:left="-1134" w:right="-631"/>
        <w:rPr>
          <w:rFonts w:ascii="Times New Roman" w:hAnsi="Times New Roman"/>
          <w:sz w:val="28"/>
          <w:szCs w:val="28"/>
        </w:rPr>
      </w:pPr>
    </w:p>
    <w:p w14:paraId="697C7162" w14:textId="36D82152" w:rsidR="00241EA8" w:rsidRDefault="00782720" w:rsidP="005E4185">
      <w:pPr>
        <w:ind w:left="-1134" w:right="-631"/>
        <w:rPr>
          <w:rFonts w:ascii="Times New Roman" w:hAnsi="Times New Roman"/>
          <w:sz w:val="28"/>
          <w:szCs w:val="28"/>
        </w:rPr>
      </w:pPr>
      <w:r>
        <w:rPr>
          <w:rFonts w:ascii="Times New Roman" w:hAnsi="Times New Roman"/>
          <w:sz w:val="28"/>
          <w:szCs w:val="28"/>
        </w:rPr>
        <w:t>Kathy lives in a shared house with 7 others</w:t>
      </w:r>
      <w:r w:rsidR="005E4185">
        <w:rPr>
          <w:rFonts w:ascii="Times New Roman" w:hAnsi="Times New Roman"/>
          <w:sz w:val="28"/>
          <w:szCs w:val="28"/>
        </w:rPr>
        <w:t xml:space="preserve">. This group have been together since birth and all live together in harmony. Each of the residents pays rent and lodging to the Government through monies from the pension and/or other </w:t>
      </w:r>
      <w:r w:rsidR="001F44F7">
        <w:rPr>
          <w:rFonts w:ascii="Times New Roman" w:hAnsi="Times New Roman"/>
          <w:sz w:val="28"/>
          <w:szCs w:val="28"/>
        </w:rPr>
        <w:t>money, which</w:t>
      </w:r>
      <w:r w:rsidR="005E4185">
        <w:rPr>
          <w:rFonts w:ascii="Times New Roman" w:hAnsi="Times New Roman"/>
          <w:sz w:val="28"/>
          <w:szCs w:val="28"/>
        </w:rPr>
        <w:t xml:space="preserve"> we have managed for her. Further, each of the residents perform tasks around the house on both a daily and weekly basis. This also enhances their living skills.</w:t>
      </w:r>
    </w:p>
    <w:p w14:paraId="6616A2A7" w14:textId="77777777" w:rsidR="00241EA8" w:rsidRDefault="00241EA8" w:rsidP="00215582">
      <w:pPr>
        <w:ind w:left="-1134" w:right="-631"/>
        <w:rPr>
          <w:rFonts w:ascii="Times New Roman" w:hAnsi="Times New Roman"/>
          <w:sz w:val="28"/>
          <w:szCs w:val="28"/>
        </w:rPr>
      </w:pPr>
    </w:p>
    <w:p w14:paraId="0D6AC9A5" w14:textId="77777777" w:rsidR="00241EA8" w:rsidRDefault="00241EA8" w:rsidP="00215582">
      <w:pPr>
        <w:ind w:left="-1134" w:right="-631"/>
        <w:rPr>
          <w:rFonts w:ascii="Times New Roman" w:hAnsi="Times New Roman"/>
          <w:sz w:val="28"/>
          <w:szCs w:val="28"/>
        </w:rPr>
      </w:pPr>
      <w:r>
        <w:rPr>
          <w:rFonts w:ascii="Times New Roman" w:hAnsi="Times New Roman"/>
          <w:sz w:val="28"/>
          <w:szCs w:val="28"/>
        </w:rPr>
        <w:t xml:space="preserve">It </w:t>
      </w:r>
      <w:r w:rsidR="00B95155">
        <w:rPr>
          <w:rFonts w:ascii="Times New Roman" w:hAnsi="Times New Roman"/>
          <w:sz w:val="28"/>
          <w:szCs w:val="28"/>
        </w:rPr>
        <w:t>is against that background that, in the case of Kathy, the money is of secondary importance. Further, perhaps we could use Maslow’s hierarchy of needs whereby we all need physiological needs, but it is the social needs – affection friendship and belonging –</w:t>
      </w:r>
      <w:r w:rsidR="005E4185">
        <w:rPr>
          <w:rFonts w:ascii="Times New Roman" w:hAnsi="Times New Roman"/>
          <w:sz w:val="28"/>
          <w:szCs w:val="28"/>
        </w:rPr>
        <w:t xml:space="preserve"> that are the most vital to people like Kathy.</w:t>
      </w:r>
    </w:p>
    <w:p w14:paraId="54C684C6" w14:textId="77777777" w:rsidR="00B95155" w:rsidRDefault="00B95155" w:rsidP="00215582">
      <w:pPr>
        <w:ind w:left="-1134" w:right="-631"/>
        <w:rPr>
          <w:rFonts w:ascii="Times New Roman" w:hAnsi="Times New Roman"/>
          <w:sz w:val="28"/>
          <w:szCs w:val="28"/>
        </w:rPr>
      </w:pPr>
    </w:p>
    <w:p w14:paraId="5EE084DB" w14:textId="27C9ADA6" w:rsidR="00B95155" w:rsidRDefault="00B95155" w:rsidP="00215582">
      <w:pPr>
        <w:ind w:left="-1134" w:right="-631"/>
        <w:rPr>
          <w:rFonts w:ascii="Times New Roman" w:hAnsi="Times New Roman"/>
          <w:sz w:val="28"/>
          <w:szCs w:val="28"/>
        </w:rPr>
      </w:pPr>
      <w:r>
        <w:rPr>
          <w:rFonts w:ascii="Times New Roman" w:hAnsi="Times New Roman"/>
          <w:sz w:val="28"/>
          <w:szCs w:val="28"/>
        </w:rPr>
        <w:t xml:space="preserve">So now </w:t>
      </w:r>
      <w:r w:rsidR="00BB5EFF">
        <w:rPr>
          <w:rFonts w:ascii="Times New Roman" w:hAnsi="Times New Roman"/>
          <w:sz w:val="28"/>
          <w:szCs w:val="28"/>
        </w:rPr>
        <w:t xml:space="preserve">we </w:t>
      </w:r>
      <w:r>
        <w:rPr>
          <w:rFonts w:ascii="Times New Roman" w:hAnsi="Times New Roman"/>
          <w:sz w:val="28"/>
          <w:szCs w:val="28"/>
        </w:rPr>
        <w:t>turn to the BSWAT and the Federal Court of Australia document, Nojn Vs Commonwealth.</w:t>
      </w:r>
    </w:p>
    <w:p w14:paraId="6655B919" w14:textId="77777777" w:rsidR="00B95155" w:rsidRDefault="00B95155" w:rsidP="00215582">
      <w:pPr>
        <w:ind w:left="-1134" w:right="-631"/>
        <w:rPr>
          <w:rFonts w:ascii="Times New Roman" w:hAnsi="Times New Roman"/>
          <w:sz w:val="28"/>
          <w:szCs w:val="28"/>
        </w:rPr>
      </w:pPr>
    </w:p>
    <w:p w14:paraId="01AAD15F" w14:textId="77777777" w:rsidR="00B95155" w:rsidRDefault="005E4185" w:rsidP="00215582">
      <w:pPr>
        <w:ind w:left="-1134" w:right="-631"/>
        <w:rPr>
          <w:rFonts w:ascii="Times New Roman" w:hAnsi="Times New Roman"/>
          <w:sz w:val="28"/>
          <w:szCs w:val="28"/>
        </w:rPr>
      </w:pPr>
      <w:r>
        <w:rPr>
          <w:rFonts w:ascii="Times New Roman" w:hAnsi="Times New Roman"/>
          <w:sz w:val="28"/>
          <w:szCs w:val="28"/>
        </w:rPr>
        <w:t>In my reading of this document</w:t>
      </w:r>
      <w:r w:rsidR="00B95155">
        <w:rPr>
          <w:rFonts w:ascii="Times New Roman" w:hAnsi="Times New Roman"/>
          <w:sz w:val="28"/>
          <w:szCs w:val="28"/>
        </w:rPr>
        <w:t xml:space="preserve"> and simply to provide some constructive feedback on the wage tool for the future. </w:t>
      </w:r>
    </w:p>
    <w:p w14:paraId="112EE276" w14:textId="77777777" w:rsidR="00B95155" w:rsidRDefault="00B95155" w:rsidP="00215582">
      <w:pPr>
        <w:ind w:left="-1134" w:right="-631"/>
        <w:rPr>
          <w:rFonts w:ascii="Times New Roman" w:hAnsi="Times New Roman"/>
          <w:sz w:val="28"/>
          <w:szCs w:val="28"/>
        </w:rPr>
      </w:pPr>
    </w:p>
    <w:p w14:paraId="4EB27E25" w14:textId="77777777" w:rsidR="00B95155" w:rsidRDefault="00B95155" w:rsidP="00215582">
      <w:pPr>
        <w:ind w:left="-1134" w:right="-631"/>
        <w:rPr>
          <w:rFonts w:ascii="Times New Roman" w:hAnsi="Times New Roman"/>
          <w:sz w:val="28"/>
          <w:szCs w:val="28"/>
        </w:rPr>
      </w:pPr>
      <w:r>
        <w:rPr>
          <w:rFonts w:ascii="Times New Roman" w:hAnsi="Times New Roman"/>
          <w:sz w:val="28"/>
          <w:szCs w:val="28"/>
        </w:rPr>
        <w:t>It is clear throughout this document that there are two different streams of disabled persons:</w:t>
      </w:r>
    </w:p>
    <w:p w14:paraId="309E218B" w14:textId="77777777" w:rsidR="00B95155" w:rsidRDefault="00B95155" w:rsidP="00215582">
      <w:pPr>
        <w:ind w:left="-1134" w:right="-631"/>
        <w:rPr>
          <w:rFonts w:ascii="Times New Roman" w:hAnsi="Times New Roman"/>
          <w:sz w:val="28"/>
          <w:szCs w:val="28"/>
        </w:rPr>
      </w:pPr>
    </w:p>
    <w:p w14:paraId="3D798BA4" w14:textId="77777777" w:rsidR="00B95155" w:rsidRDefault="00B95155" w:rsidP="00215582">
      <w:pPr>
        <w:ind w:left="-1134" w:right="-631"/>
        <w:rPr>
          <w:rFonts w:ascii="Times New Roman" w:hAnsi="Times New Roman"/>
          <w:sz w:val="28"/>
          <w:szCs w:val="28"/>
        </w:rPr>
      </w:pPr>
      <w:r>
        <w:rPr>
          <w:rFonts w:ascii="Times New Roman" w:hAnsi="Times New Roman"/>
          <w:sz w:val="28"/>
          <w:szCs w:val="28"/>
        </w:rPr>
        <w:tab/>
        <w:t>Physically Disabled</w:t>
      </w:r>
    </w:p>
    <w:p w14:paraId="7AEEEA9E" w14:textId="77777777" w:rsidR="00B95155" w:rsidRDefault="00B95155" w:rsidP="00215582">
      <w:pPr>
        <w:ind w:left="-1134" w:right="-631"/>
        <w:rPr>
          <w:rFonts w:ascii="Times New Roman" w:hAnsi="Times New Roman"/>
          <w:sz w:val="28"/>
          <w:szCs w:val="28"/>
        </w:rPr>
      </w:pPr>
      <w:r>
        <w:rPr>
          <w:rFonts w:ascii="Times New Roman" w:hAnsi="Times New Roman"/>
          <w:sz w:val="28"/>
          <w:szCs w:val="28"/>
        </w:rPr>
        <w:tab/>
        <w:t>Mentally Impaired</w:t>
      </w:r>
    </w:p>
    <w:p w14:paraId="349C0B41" w14:textId="77777777" w:rsidR="00BB5EFF" w:rsidRDefault="00BB5EFF" w:rsidP="00215582">
      <w:pPr>
        <w:ind w:left="-1134" w:right="-631"/>
        <w:rPr>
          <w:rFonts w:ascii="Times New Roman" w:hAnsi="Times New Roman"/>
          <w:sz w:val="28"/>
          <w:szCs w:val="28"/>
        </w:rPr>
      </w:pPr>
    </w:p>
    <w:p w14:paraId="64323EA8" w14:textId="2EC62287" w:rsidR="00782720" w:rsidRDefault="00BB5EFF" w:rsidP="00BB5EFF">
      <w:pPr>
        <w:ind w:left="-1134" w:right="-631"/>
        <w:rPr>
          <w:rFonts w:ascii="Times New Roman" w:hAnsi="Times New Roman"/>
          <w:sz w:val="28"/>
          <w:szCs w:val="28"/>
        </w:rPr>
      </w:pPr>
      <w:r>
        <w:rPr>
          <w:rFonts w:ascii="Times New Roman" w:hAnsi="Times New Roman"/>
          <w:sz w:val="28"/>
          <w:szCs w:val="28"/>
        </w:rPr>
        <w:t>P</w:t>
      </w:r>
      <w:r w:rsidR="00782720">
        <w:rPr>
          <w:rFonts w:ascii="Times New Roman" w:hAnsi="Times New Roman"/>
          <w:sz w:val="28"/>
          <w:szCs w:val="28"/>
        </w:rPr>
        <w:t xml:space="preserve">aragraph 14 of the Nojin vs Commonwealth document </w:t>
      </w:r>
      <w:r>
        <w:rPr>
          <w:rFonts w:ascii="Times New Roman" w:hAnsi="Times New Roman"/>
          <w:sz w:val="28"/>
          <w:szCs w:val="28"/>
        </w:rPr>
        <w:t xml:space="preserve">is cited </w:t>
      </w:r>
      <w:r w:rsidR="00782720">
        <w:rPr>
          <w:rFonts w:ascii="Times New Roman" w:hAnsi="Times New Roman"/>
          <w:sz w:val="28"/>
          <w:szCs w:val="28"/>
        </w:rPr>
        <w:t>where</w:t>
      </w:r>
      <w:r>
        <w:rPr>
          <w:rFonts w:ascii="Times New Roman" w:hAnsi="Times New Roman"/>
          <w:sz w:val="28"/>
          <w:szCs w:val="28"/>
        </w:rPr>
        <w:t>by</w:t>
      </w:r>
      <w:r w:rsidR="00782720">
        <w:rPr>
          <w:rFonts w:ascii="Times New Roman" w:hAnsi="Times New Roman"/>
          <w:sz w:val="28"/>
          <w:szCs w:val="28"/>
        </w:rPr>
        <w:t xml:space="preserve"> the trial judge concluded that the appellant(s) “were not less able than other disabled people (not intellectually disabled) to comply with ……..”</w:t>
      </w:r>
    </w:p>
    <w:p w14:paraId="769AAC90" w14:textId="77777777" w:rsidR="00782720" w:rsidRDefault="00782720" w:rsidP="00782720">
      <w:pPr>
        <w:ind w:left="-1134" w:right="-631"/>
        <w:rPr>
          <w:rFonts w:ascii="Times New Roman" w:hAnsi="Times New Roman"/>
          <w:sz w:val="28"/>
          <w:szCs w:val="28"/>
        </w:rPr>
      </w:pPr>
    </w:p>
    <w:p w14:paraId="26DB01FB" w14:textId="6D6AD373" w:rsidR="00782720" w:rsidRDefault="00782720" w:rsidP="00782720">
      <w:pPr>
        <w:ind w:left="-1134" w:right="-631"/>
        <w:rPr>
          <w:rFonts w:ascii="Times New Roman" w:hAnsi="Times New Roman"/>
          <w:sz w:val="28"/>
          <w:szCs w:val="28"/>
        </w:rPr>
      </w:pPr>
      <w:r>
        <w:rPr>
          <w:rFonts w:ascii="Times New Roman" w:hAnsi="Times New Roman"/>
          <w:sz w:val="28"/>
          <w:szCs w:val="28"/>
        </w:rPr>
        <w:t xml:space="preserve">Clearly there is a difference between the “disabled persons”.  For example, a person in a wheel chair unable to move or have restricted movement of </w:t>
      </w:r>
      <w:r w:rsidR="001F44F7">
        <w:rPr>
          <w:rFonts w:ascii="Times New Roman" w:hAnsi="Times New Roman"/>
          <w:sz w:val="28"/>
          <w:szCs w:val="28"/>
        </w:rPr>
        <w:t>limbs</w:t>
      </w:r>
      <w:r>
        <w:rPr>
          <w:rFonts w:ascii="Times New Roman" w:hAnsi="Times New Roman"/>
          <w:sz w:val="28"/>
          <w:szCs w:val="28"/>
        </w:rPr>
        <w:t xml:space="preserve"> might have a functioning brain in what might be categorized as “average”.  That same person is able to use their analytical and reasoning powers.</w:t>
      </w:r>
    </w:p>
    <w:p w14:paraId="3AE7C2CA" w14:textId="77777777" w:rsidR="00782720" w:rsidRDefault="00782720" w:rsidP="00782720">
      <w:pPr>
        <w:ind w:left="-1134" w:right="-631"/>
        <w:rPr>
          <w:rFonts w:ascii="Times New Roman" w:hAnsi="Times New Roman"/>
          <w:sz w:val="28"/>
          <w:szCs w:val="28"/>
        </w:rPr>
      </w:pPr>
    </w:p>
    <w:p w14:paraId="789950BB" w14:textId="29AE2B79" w:rsidR="005E4185" w:rsidRDefault="00782720" w:rsidP="00782720">
      <w:pPr>
        <w:ind w:left="-1134" w:right="-631"/>
        <w:rPr>
          <w:rFonts w:ascii="Times New Roman" w:hAnsi="Times New Roman"/>
          <w:sz w:val="28"/>
          <w:szCs w:val="28"/>
        </w:rPr>
      </w:pPr>
      <w:r>
        <w:rPr>
          <w:rFonts w:ascii="Times New Roman" w:hAnsi="Times New Roman"/>
          <w:sz w:val="28"/>
          <w:szCs w:val="28"/>
        </w:rPr>
        <w:t xml:space="preserve">Conversely, an intellectually disabled person may have full use of limbs, but their powers of analysis and reasoning are called into question. </w:t>
      </w:r>
      <w:r w:rsidR="005E4185">
        <w:rPr>
          <w:rFonts w:ascii="Times New Roman" w:hAnsi="Times New Roman"/>
          <w:sz w:val="28"/>
          <w:szCs w:val="28"/>
        </w:rPr>
        <w:t xml:space="preserve"> Under the current </w:t>
      </w:r>
      <w:r w:rsidR="009D6748">
        <w:rPr>
          <w:rFonts w:ascii="Times New Roman" w:hAnsi="Times New Roman"/>
          <w:sz w:val="28"/>
          <w:szCs w:val="28"/>
        </w:rPr>
        <w:t>system, it certainly appears that a “one size fits all” approach</w:t>
      </w:r>
      <w:r w:rsidR="00BB5EFF">
        <w:rPr>
          <w:rFonts w:ascii="Times New Roman" w:hAnsi="Times New Roman"/>
          <w:sz w:val="28"/>
          <w:szCs w:val="28"/>
        </w:rPr>
        <w:t>.</w:t>
      </w:r>
    </w:p>
    <w:p w14:paraId="34CFF9C8" w14:textId="77777777" w:rsidR="00BB5EFF" w:rsidRDefault="00BB5EFF" w:rsidP="00782720">
      <w:pPr>
        <w:ind w:left="-1134" w:right="-631"/>
        <w:rPr>
          <w:rFonts w:ascii="Times New Roman" w:hAnsi="Times New Roman"/>
          <w:sz w:val="28"/>
          <w:szCs w:val="28"/>
        </w:rPr>
      </w:pPr>
    </w:p>
    <w:p w14:paraId="2CBB0115" w14:textId="77777777" w:rsidR="005E4185" w:rsidRDefault="005E4185" w:rsidP="00782720">
      <w:pPr>
        <w:ind w:left="-1134" w:right="-631"/>
        <w:rPr>
          <w:rFonts w:ascii="Times New Roman" w:hAnsi="Times New Roman"/>
          <w:sz w:val="28"/>
          <w:szCs w:val="28"/>
        </w:rPr>
      </w:pPr>
      <w:r>
        <w:rPr>
          <w:rFonts w:ascii="Times New Roman" w:hAnsi="Times New Roman"/>
          <w:sz w:val="28"/>
          <w:szCs w:val="28"/>
        </w:rPr>
        <w:t xml:space="preserve">It is against that background that I will turn to the actual tools used in this current wage assessment. </w:t>
      </w:r>
    </w:p>
    <w:p w14:paraId="5AFC3D9B" w14:textId="77777777" w:rsidR="009D6748" w:rsidRDefault="009D6748" w:rsidP="00782720">
      <w:pPr>
        <w:ind w:left="-1134" w:right="-631"/>
        <w:rPr>
          <w:rFonts w:ascii="Times New Roman" w:hAnsi="Times New Roman"/>
          <w:sz w:val="28"/>
          <w:szCs w:val="28"/>
        </w:rPr>
      </w:pPr>
    </w:p>
    <w:p w14:paraId="19D444CB" w14:textId="07FF93DE" w:rsidR="009D6748" w:rsidRDefault="009D6748" w:rsidP="00782720">
      <w:pPr>
        <w:ind w:left="-1134" w:right="-631"/>
        <w:rPr>
          <w:rFonts w:ascii="Times New Roman" w:hAnsi="Times New Roman"/>
          <w:sz w:val="28"/>
          <w:szCs w:val="28"/>
        </w:rPr>
      </w:pPr>
      <w:r>
        <w:rPr>
          <w:rFonts w:ascii="Times New Roman" w:hAnsi="Times New Roman"/>
          <w:sz w:val="28"/>
          <w:szCs w:val="28"/>
        </w:rPr>
        <w:t>Page</w:t>
      </w:r>
      <w:r w:rsidR="00CF78EE">
        <w:rPr>
          <w:rFonts w:ascii="Times New Roman" w:hAnsi="Times New Roman"/>
          <w:sz w:val="28"/>
          <w:szCs w:val="28"/>
        </w:rPr>
        <w:t>s</w:t>
      </w:r>
      <w:r>
        <w:rPr>
          <w:rFonts w:ascii="Times New Roman" w:hAnsi="Times New Roman"/>
          <w:sz w:val="28"/>
          <w:szCs w:val="28"/>
        </w:rPr>
        <w:t xml:space="preserve"> </w:t>
      </w:r>
      <w:r w:rsidR="00CF78EE">
        <w:rPr>
          <w:rFonts w:ascii="Times New Roman" w:hAnsi="Times New Roman"/>
          <w:sz w:val="28"/>
          <w:szCs w:val="28"/>
        </w:rPr>
        <w:t xml:space="preserve">16-19 </w:t>
      </w:r>
      <w:r>
        <w:rPr>
          <w:rFonts w:ascii="Times New Roman" w:hAnsi="Times New Roman"/>
          <w:sz w:val="28"/>
          <w:szCs w:val="28"/>
        </w:rPr>
        <w:t>of the document, Nojin vs Commenwealth:</w:t>
      </w:r>
    </w:p>
    <w:p w14:paraId="3D8AC0EA" w14:textId="77777777" w:rsidR="009D6748" w:rsidRDefault="009D6748" w:rsidP="00782720">
      <w:pPr>
        <w:ind w:left="-1134" w:right="-631"/>
        <w:rPr>
          <w:rFonts w:ascii="Times New Roman" w:hAnsi="Times New Roman"/>
          <w:sz w:val="28"/>
          <w:szCs w:val="28"/>
        </w:rPr>
      </w:pPr>
    </w:p>
    <w:p w14:paraId="19BD1B9C" w14:textId="77777777" w:rsidR="009D6748" w:rsidRDefault="009D6748" w:rsidP="00782720">
      <w:pPr>
        <w:ind w:left="-1134" w:right="-631"/>
        <w:rPr>
          <w:rFonts w:ascii="Times New Roman" w:hAnsi="Times New Roman"/>
          <w:sz w:val="28"/>
          <w:szCs w:val="28"/>
        </w:rPr>
      </w:pPr>
    </w:p>
    <w:p w14:paraId="06D8F8E1" w14:textId="25F284CB" w:rsidR="009D6748" w:rsidRDefault="00CF78EE" w:rsidP="00782720">
      <w:pPr>
        <w:ind w:left="-1134" w:right="-631"/>
        <w:rPr>
          <w:rFonts w:ascii="Times New Roman" w:hAnsi="Times New Roman"/>
          <w:sz w:val="28"/>
          <w:szCs w:val="28"/>
        </w:rPr>
      </w:pPr>
      <w:r>
        <w:rPr>
          <w:rFonts w:ascii="Times New Roman" w:hAnsi="Times New Roman"/>
          <w:sz w:val="28"/>
          <w:szCs w:val="28"/>
        </w:rPr>
        <w:t>“</w:t>
      </w:r>
      <w:r w:rsidR="001F44F7">
        <w:rPr>
          <w:rFonts w:ascii="Times New Roman" w:hAnsi="Times New Roman"/>
          <w:sz w:val="28"/>
          <w:szCs w:val="28"/>
        </w:rPr>
        <w:t>The</w:t>
      </w:r>
      <w:r>
        <w:rPr>
          <w:rFonts w:ascii="Times New Roman" w:hAnsi="Times New Roman"/>
          <w:sz w:val="28"/>
          <w:szCs w:val="28"/>
        </w:rPr>
        <w:t xml:space="preserve"> core competencies”</w:t>
      </w:r>
    </w:p>
    <w:p w14:paraId="650CD170" w14:textId="77777777" w:rsidR="00CF78EE" w:rsidRDefault="00CF78EE" w:rsidP="00782720">
      <w:pPr>
        <w:ind w:left="-1134" w:right="-631"/>
        <w:rPr>
          <w:rFonts w:ascii="Times New Roman" w:hAnsi="Times New Roman"/>
          <w:sz w:val="28"/>
          <w:szCs w:val="28"/>
        </w:rPr>
      </w:pPr>
    </w:p>
    <w:p w14:paraId="72D85694" w14:textId="3D76B577" w:rsidR="00CF78EE" w:rsidRDefault="00CF78EE" w:rsidP="00782720">
      <w:pPr>
        <w:ind w:left="-1134" w:right="-631"/>
        <w:rPr>
          <w:rFonts w:ascii="Times New Roman" w:hAnsi="Times New Roman"/>
          <w:sz w:val="28"/>
          <w:szCs w:val="28"/>
        </w:rPr>
      </w:pPr>
      <w:r>
        <w:rPr>
          <w:rFonts w:ascii="Times New Roman" w:hAnsi="Times New Roman"/>
          <w:sz w:val="28"/>
          <w:szCs w:val="28"/>
        </w:rPr>
        <w:t>Workplace Health and Safety</w:t>
      </w:r>
    </w:p>
    <w:p w14:paraId="707E6F0A" w14:textId="77777777" w:rsidR="00CF78EE" w:rsidRDefault="00CF78EE" w:rsidP="00782720">
      <w:pPr>
        <w:ind w:left="-1134" w:right="-631"/>
        <w:rPr>
          <w:rFonts w:ascii="Times New Roman" w:hAnsi="Times New Roman"/>
          <w:sz w:val="28"/>
          <w:szCs w:val="28"/>
        </w:rPr>
      </w:pPr>
    </w:p>
    <w:p w14:paraId="37CB9705" w14:textId="1FD4B449" w:rsidR="00CF78EE" w:rsidRDefault="00CF78EE" w:rsidP="00782720">
      <w:pPr>
        <w:ind w:left="-1134" w:right="-631"/>
        <w:rPr>
          <w:rFonts w:ascii="Times New Roman" w:hAnsi="Times New Roman"/>
          <w:sz w:val="28"/>
          <w:szCs w:val="28"/>
        </w:rPr>
      </w:pPr>
      <w:r>
        <w:rPr>
          <w:rFonts w:ascii="Times New Roman" w:hAnsi="Times New Roman"/>
          <w:sz w:val="28"/>
          <w:szCs w:val="28"/>
        </w:rPr>
        <w:t>Rather than re-invent the wheel as it were, suffice to say that, of course, OH&amp;S is of extreme importance, but it is the second part of the document under the heading of “questions” that I feel is more analytical and perhaps should be weighed against the comments I have made earlier about two different streams of disabled people.</w:t>
      </w:r>
    </w:p>
    <w:p w14:paraId="06FFD681" w14:textId="77777777" w:rsidR="00CF78EE" w:rsidRDefault="00CF78EE" w:rsidP="00782720">
      <w:pPr>
        <w:ind w:left="-1134" w:right="-631"/>
        <w:rPr>
          <w:rFonts w:ascii="Times New Roman" w:hAnsi="Times New Roman"/>
          <w:sz w:val="28"/>
          <w:szCs w:val="28"/>
        </w:rPr>
      </w:pPr>
    </w:p>
    <w:p w14:paraId="3E150872" w14:textId="0E1C6030" w:rsidR="00CF78EE" w:rsidRDefault="00CF78EE" w:rsidP="00782720">
      <w:pPr>
        <w:ind w:left="-1134" w:right="-631"/>
        <w:rPr>
          <w:rFonts w:ascii="Times New Roman" w:hAnsi="Times New Roman"/>
          <w:sz w:val="28"/>
          <w:szCs w:val="28"/>
        </w:rPr>
      </w:pPr>
      <w:r>
        <w:rPr>
          <w:rFonts w:ascii="Times New Roman" w:hAnsi="Times New Roman"/>
          <w:sz w:val="28"/>
          <w:szCs w:val="28"/>
        </w:rPr>
        <w:t xml:space="preserve">I am sure that most people with a physical disability would be able to analyse the questions and provide the answers. An intellectually disabled person may if shown what to do, may carry out the necessary task. But to analyse why something is done is a different matter. </w:t>
      </w:r>
    </w:p>
    <w:p w14:paraId="71A2CFA0" w14:textId="77777777" w:rsidR="00CF78EE" w:rsidRDefault="00CF78EE" w:rsidP="00782720">
      <w:pPr>
        <w:ind w:left="-1134" w:right="-631"/>
        <w:rPr>
          <w:rFonts w:ascii="Times New Roman" w:hAnsi="Times New Roman"/>
          <w:sz w:val="28"/>
          <w:szCs w:val="28"/>
        </w:rPr>
      </w:pPr>
    </w:p>
    <w:p w14:paraId="0E042430" w14:textId="7345D6A0" w:rsidR="00CF78EE" w:rsidRDefault="001F44F7" w:rsidP="00782720">
      <w:pPr>
        <w:ind w:left="-1134" w:right="-631"/>
        <w:rPr>
          <w:rFonts w:ascii="Times New Roman" w:hAnsi="Times New Roman"/>
          <w:sz w:val="28"/>
          <w:szCs w:val="28"/>
        </w:rPr>
      </w:pPr>
      <w:r>
        <w:rPr>
          <w:rFonts w:ascii="Times New Roman" w:hAnsi="Times New Roman"/>
          <w:sz w:val="28"/>
          <w:szCs w:val="28"/>
        </w:rPr>
        <w:t>Communicate</w:t>
      </w:r>
      <w:r w:rsidR="00CF78EE">
        <w:rPr>
          <w:rFonts w:ascii="Times New Roman" w:hAnsi="Times New Roman"/>
          <w:sz w:val="28"/>
          <w:szCs w:val="28"/>
        </w:rPr>
        <w:t xml:space="preserve"> in the Workplace:</w:t>
      </w:r>
    </w:p>
    <w:p w14:paraId="4FED110A" w14:textId="77777777" w:rsidR="00CF78EE" w:rsidRDefault="00CF78EE" w:rsidP="00782720">
      <w:pPr>
        <w:ind w:left="-1134" w:right="-631"/>
        <w:rPr>
          <w:rFonts w:ascii="Times New Roman" w:hAnsi="Times New Roman"/>
          <w:sz w:val="28"/>
          <w:szCs w:val="28"/>
        </w:rPr>
      </w:pPr>
    </w:p>
    <w:p w14:paraId="41376048" w14:textId="61F34EA6" w:rsidR="001F44F7" w:rsidRDefault="001F1180" w:rsidP="00782720">
      <w:pPr>
        <w:ind w:left="-1134" w:right="-631"/>
        <w:rPr>
          <w:rFonts w:ascii="Times New Roman" w:hAnsi="Times New Roman"/>
          <w:sz w:val="28"/>
          <w:szCs w:val="28"/>
        </w:rPr>
      </w:pPr>
      <w:r>
        <w:rPr>
          <w:rFonts w:ascii="Times New Roman" w:hAnsi="Times New Roman"/>
          <w:sz w:val="28"/>
          <w:szCs w:val="28"/>
        </w:rPr>
        <w:t xml:space="preserve">Some of </w:t>
      </w:r>
      <w:r w:rsidR="001F44F7">
        <w:rPr>
          <w:rFonts w:ascii="Times New Roman" w:hAnsi="Times New Roman"/>
          <w:sz w:val="28"/>
          <w:szCs w:val="28"/>
        </w:rPr>
        <w:t>this section, I believe, is quite valid</w:t>
      </w:r>
      <w:r>
        <w:rPr>
          <w:rFonts w:ascii="Times New Roman" w:hAnsi="Times New Roman"/>
          <w:sz w:val="28"/>
          <w:szCs w:val="28"/>
        </w:rPr>
        <w:t xml:space="preserve">. </w:t>
      </w:r>
      <w:r w:rsidR="001F44F7">
        <w:rPr>
          <w:rFonts w:ascii="Times New Roman" w:hAnsi="Times New Roman"/>
          <w:sz w:val="28"/>
          <w:szCs w:val="28"/>
        </w:rPr>
        <w:t xml:space="preserve"> However, the rationale as to why a meeting is held of the outcomes of such meeting may be </w:t>
      </w:r>
      <w:r w:rsidR="001220B6">
        <w:rPr>
          <w:rFonts w:ascii="Times New Roman" w:hAnsi="Times New Roman"/>
          <w:sz w:val="28"/>
          <w:szCs w:val="28"/>
        </w:rPr>
        <w:t xml:space="preserve">well beyond the capacity of an </w:t>
      </w:r>
      <w:r w:rsidR="001F44F7">
        <w:rPr>
          <w:rFonts w:ascii="Times New Roman" w:hAnsi="Times New Roman"/>
          <w:sz w:val="28"/>
          <w:szCs w:val="28"/>
        </w:rPr>
        <w:t>intellectually disabled person.</w:t>
      </w:r>
    </w:p>
    <w:p w14:paraId="2AA64733" w14:textId="77777777" w:rsidR="001F44F7" w:rsidRDefault="001F44F7" w:rsidP="00782720">
      <w:pPr>
        <w:ind w:left="-1134" w:right="-631"/>
        <w:rPr>
          <w:rFonts w:ascii="Times New Roman" w:hAnsi="Times New Roman"/>
          <w:sz w:val="28"/>
          <w:szCs w:val="28"/>
        </w:rPr>
      </w:pPr>
    </w:p>
    <w:p w14:paraId="5A8D0945" w14:textId="04757F6E" w:rsidR="001F1180" w:rsidRDefault="001F44F7" w:rsidP="00782720">
      <w:pPr>
        <w:ind w:left="-1134" w:right="-631"/>
        <w:rPr>
          <w:rFonts w:ascii="Times New Roman" w:hAnsi="Times New Roman"/>
          <w:vanish/>
          <w:sz w:val="28"/>
          <w:szCs w:val="28"/>
        </w:rPr>
      </w:pPr>
      <w:r>
        <w:rPr>
          <w:rFonts w:ascii="Times New Roman" w:hAnsi="Times New Roman"/>
          <w:vanish/>
          <w:sz w:val="28"/>
          <w:szCs w:val="28"/>
        </w:rPr>
        <w:t>ow</w:t>
      </w:r>
    </w:p>
    <w:p w14:paraId="63378C30" w14:textId="77777777" w:rsidR="001F44F7" w:rsidRDefault="001F44F7" w:rsidP="00782720">
      <w:pPr>
        <w:ind w:left="-1134" w:right="-631"/>
        <w:rPr>
          <w:rFonts w:ascii="Times New Roman" w:hAnsi="Times New Roman"/>
          <w:vanish/>
          <w:sz w:val="28"/>
          <w:szCs w:val="28"/>
        </w:rPr>
      </w:pPr>
    </w:p>
    <w:p w14:paraId="498CCE5C" w14:textId="77777777" w:rsidR="001F44F7" w:rsidRPr="001F44F7" w:rsidRDefault="001F44F7" w:rsidP="00782720">
      <w:pPr>
        <w:ind w:left="-1134" w:right="-631"/>
        <w:rPr>
          <w:rFonts w:ascii="Times New Roman" w:hAnsi="Times New Roman"/>
          <w:vanish/>
          <w:sz w:val="28"/>
          <w:szCs w:val="28"/>
        </w:rPr>
      </w:pPr>
    </w:p>
    <w:p w14:paraId="573367E1" w14:textId="275992AE" w:rsidR="001F1180" w:rsidRDefault="001F1180" w:rsidP="00782720">
      <w:pPr>
        <w:ind w:left="-1134" w:right="-631"/>
        <w:rPr>
          <w:rFonts w:ascii="Times New Roman" w:hAnsi="Times New Roman"/>
          <w:sz w:val="28"/>
          <w:szCs w:val="28"/>
        </w:rPr>
      </w:pPr>
      <w:r>
        <w:rPr>
          <w:rFonts w:ascii="Times New Roman" w:hAnsi="Times New Roman"/>
          <w:sz w:val="28"/>
          <w:szCs w:val="28"/>
        </w:rPr>
        <w:t>Workplace Observation</w:t>
      </w:r>
    </w:p>
    <w:p w14:paraId="6A24F861" w14:textId="77777777" w:rsidR="001F1180" w:rsidRDefault="001F1180" w:rsidP="00782720">
      <w:pPr>
        <w:ind w:left="-1134" w:right="-631"/>
        <w:rPr>
          <w:rFonts w:ascii="Times New Roman" w:hAnsi="Times New Roman"/>
          <w:sz w:val="28"/>
          <w:szCs w:val="28"/>
        </w:rPr>
      </w:pPr>
    </w:p>
    <w:p w14:paraId="325CF733" w14:textId="7E8DCCA2" w:rsidR="001F1180" w:rsidRDefault="001F44F7" w:rsidP="00782720">
      <w:pPr>
        <w:ind w:left="-1134" w:right="-631"/>
        <w:rPr>
          <w:rFonts w:ascii="Times New Roman" w:hAnsi="Times New Roman"/>
          <w:sz w:val="28"/>
          <w:szCs w:val="28"/>
        </w:rPr>
      </w:pPr>
      <w:r>
        <w:rPr>
          <w:rFonts w:ascii="Times New Roman" w:hAnsi="Times New Roman"/>
          <w:sz w:val="28"/>
          <w:szCs w:val="28"/>
        </w:rPr>
        <w:t>Most of these</w:t>
      </w:r>
      <w:r w:rsidR="001F1180">
        <w:rPr>
          <w:rFonts w:ascii="Times New Roman" w:hAnsi="Times New Roman"/>
          <w:sz w:val="28"/>
          <w:szCs w:val="28"/>
        </w:rPr>
        <w:t xml:space="preserve"> are suitable provided that this document is not used verbatim and more familiar language is used. </w:t>
      </w:r>
    </w:p>
    <w:p w14:paraId="5301EA33" w14:textId="77777777" w:rsidR="001F1180" w:rsidRDefault="001F1180" w:rsidP="00782720">
      <w:pPr>
        <w:ind w:left="-1134" w:right="-631"/>
        <w:rPr>
          <w:rFonts w:ascii="Times New Roman" w:hAnsi="Times New Roman"/>
          <w:sz w:val="28"/>
          <w:szCs w:val="28"/>
        </w:rPr>
      </w:pPr>
    </w:p>
    <w:p w14:paraId="28190C9B" w14:textId="3F7595EF" w:rsidR="001F1180" w:rsidRDefault="001F1180" w:rsidP="00782720">
      <w:pPr>
        <w:ind w:left="-1134" w:right="-631"/>
        <w:rPr>
          <w:rFonts w:ascii="Times New Roman" w:hAnsi="Times New Roman"/>
          <w:sz w:val="28"/>
          <w:szCs w:val="28"/>
        </w:rPr>
      </w:pPr>
      <w:r>
        <w:rPr>
          <w:rFonts w:ascii="Times New Roman" w:hAnsi="Times New Roman"/>
          <w:sz w:val="28"/>
          <w:szCs w:val="28"/>
        </w:rPr>
        <w:t>Apply Quality Standards</w:t>
      </w:r>
    </w:p>
    <w:p w14:paraId="64056EB9" w14:textId="77777777" w:rsidR="001F1180" w:rsidRDefault="001F1180" w:rsidP="00782720">
      <w:pPr>
        <w:ind w:left="-1134" w:right="-631"/>
        <w:rPr>
          <w:rFonts w:ascii="Times New Roman" w:hAnsi="Times New Roman"/>
          <w:sz w:val="28"/>
          <w:szCs w:val="28"/>
        </w:rPr>
      </w:pPr>
    </w:p>
    <w:p w14:paraId="1D05CCCA" w14:textId="22B42BB6" w:rsidR="001F1180" w:rsidRDefault="001F1180" w:rsidP="00782720">
      <w:pPr>
        <w:ind w:left="-1134" w:right="-631"/>
        <w:rPr>
          <w:rFonts w:ascii="Times New Roman" w:hAnsi="Times New Roman"/>
          <w:sz w:val="28"/>
          <w:szCs w:val="28"/>
        </w:rPr>
      </w:pPr>
      <w:r>
        <w:rPr>
          <w:rFonts w:ascii="Times New Roman" w:hAnsi="Times New Roman"/>
          <w:sz w:val="28"/>
          <w:szCs w:val="28"/>
        </w:rPr>
        <w:t xml:space="preserve">Again here language will provide an integral part. If the document were to be used verbatim, many intellectually handicapped persons may not understand. </w:t>
      </w:r>
    </w:p>
    <w:p w14:paraId="028E287E" w14:textId="77777777" w:rsidR="001F1180" w:rsidRDefault="001F1180" w:rsidP="00782720">
      <w:pPr>
        <w:ind w:left="-1134" w:right="-631"/>
        <w:rPr>
          <w:rFonts w:ascii="Times New Roman" w:hAnsi="Times New Roman"/>
          <w:sz w:val="28"/>
          <w:szCs w:val="28"/>
        </w:rPr>
      </w:pPr>
    </w:p>
    <w:p w14:paraId="74FDB8F6" w14:textId="5646BD5B" w:rsidR="001F1180" w:rsidRDefault="001F1180" w:rsidP="00782720">
      <w:pPr>
        <w:ind w:left="-1134" w:right="-631"/>
        <w:rPr>
          <w:rFonts w:ascii="Times New Roman" w:hAnsi="Times New Roman"/>
          <w:sz w:val="28"/>
          <w:szCs w:val="28"/>
        </w:rPr>
      </w:pPr>
      <w:r>
        <w:rPr>
          <w:rFonts w:ascii="Times New Roman" w:hAnsi="Times New Roman"/>
          <w:sz w:val="28"/>
          <w:szCs w:val="28"/>
        </w:rPr>
        <w:t>Core Competencies</w:t>
      </w:r>
    </w:p>
    <w:p w14:paraId="44ADB006" w14:textId="77777777" w:rsidR="001F1180" w:rsidRDefault="001F1180" w:rsidP="00782720">
      <w:pPr>
        <w:ind w:left="-1134" w:right="-631"/>
        <w:rPr>
          <w:rFonts w:ascii="Times New Roman" w:hAnsi="Times New Roman"/>
          <w:sz w:val="28"/>
          <w:szCs w:val="28"/>
        </w:rPr>
      </w:pPr>
    </w:p>
    <w:p w14:paraId="72DB2A77" w14:textId="1FD8AC34" w:rsidR="001F1180" w:rsidRDefault="001F1180" w:rsidP="00782720">
      <w:pPr>
        <w:ind w:left="-1134" w:right="-631"/>
        <w:rPr>
          <w:rFonts w:ascii="Times New Roman" w:hAnsi="Times New Roman"/>
          <w:sz w:val="28"/>
          <w:szCs w:val="28"/>
        </w:rPr>
      </w:pPr>
      <w:r>
        <w:rPr>
          <w:rFonts w:ascii="Times New Roman" w:hAnsi="Times New Roman"/>
          <w:sz w:val="28"/>
          <w:szCs w:val="28"/>
        </w:rPr>
        <w:t xml:space="preserve">I have assumed that these are tailored around each </w:t>
      </w:r>
      <w:r w:rsidR="001F44F7">
        <w:rPr>
          <w:rFonts w:ascii="Times New Roman" w:hAnsi="Times New Roman"/>
          <w:sz w:val="28"/>
          <w:szCs w:val="28"/>
        </w:rPr>
        <w:t>employee’s</w:t>
      </w:r>
      <w:r>
        <w:rPr>
          <w:rFonts w:ascii="Times New Roman" w:hAnsi="Times New Roman"/>
          <w:sz w:val="28"/>
          <w:szCs w:val="28"/>
        </w:rPr>
        <w:t xml:space="preserve"> duties. A</w:t>
      </w:r>
      <w:r w:rsidR="001F44F7">
        <w:rPr>
          <w:rFonts w:ascii="Times New Roman" w:hAnsi="Times New Roman"/>
          <w:sz w:val="28"/>
          <w:szCs w:val="28"/>
        </w:rPr>
        <w:t xml:space="preserve">gain, provided that </w:t>
      </w:r>
      <w:r>
        <w:rPr>
          <w:rFonts w:ascii="Times New Roman" w:hAnsi="Times New Roman"/>
          <w:sz w:val="28"/>
          <w:szCs w:val="28"/>
        </w:rPr>
        <w:t xml:space="preserve">the language is familiar, I do not see any problems with this assessment. </w:t>
      </w:r>
    </w:p>
    <w:p w14:paraId="62052BE5" w14:textId="77777777" w:rsidR="00145ABE" w:rsidRDefault="00145ABE" w:rsidP="00782720">
      <w:pPr>
        <w:ind w:left="-1134" w:right="-631"/>
        <w:rPr>
          <w:rFonts w:ascii="Times New Roman" w:hAnsi="Times New Roman"/>
          <w:sz w:val="28"/>
          <w:szCs w:val="28"/>
        </w:rPr>
      </w:pPr>
    </w:p>
    <w:p w14:paraId="7B71CBE6" w14:textId="6D2C6C7F" w:rsidR="00145ABE" w:rsidRDefault="00145ABE" w:rsidP="00782720">
      <w:pPr>
        <w:ind w:left="-1134" w:right="-631"/>
        <w:rPr>
          <w:rFonts w:ascii="Times New Roman" w:hAnsi="Times New Roman"/>
          <w:sz w:val="28"/>
          <w:szCs w:val="28"/>
        </w:rPr>
      </w:pPr>
      <w:r>
        <w:rPr>
          <w:rFonts w:ascii="Times New Roman" w:hAnsi="Times New Roman"/>
          <w:sz w:val="28"/>
          <w:szCs w:val="28"/>
        </w:rPr>
        <w:t>Future Wages</w:t>
      </w:r>
    </w:p>
    <w:p w14:paraId="57A84358" w14:textId="77777777" w:rsidR="00145ABE" w:rsidRDefault="00145ABE" w:rsidP="00782720">
      <w:pPr>
        <w:ind w:left="-1134" w:right="-631"/>
        <w:rPr>
          <w:rFonts w:ascii="Times New Roman" w:hAnsi="Times New Roman"/>
          <w:sz w:val="28"/>
          <w:szCs w:val="28"/>
        </w:rPr>
      </w:pPr>
    </w:p>
    <w:p w14:paraId="5C4B22B2" w14:textId="24D07705" w:rsidR="00145ABE" w:rsidRDefault="00145ABE" w:rsidP="00782720">
      <w:pPr>
        <w:ind w:left="-1134" w:right="-631"/>
        <w:rPr>
          <w:rFonts w:ascii="Times New Roman" w:hAnsi="Times New Roman"/>
          <w:sz w:val="28"/>
          <w:szCs w:val="28"/>
        </w:rPr>
      </w:pPr>
      <w:r>
        <w:rPr>
          <w:rFonts w:ascii="Times New Roman" w:hAnsi="Times New Roman"/>
          <w:sz w:val="28"/>
          <w:szCs w:val="28"/>
        </w:rPr>
        <w:t xml:space="preserve">Here is am going to restate the fact that Kathy enjoys her work and the actual money is of little or no concern to her and her current lifestyle. </w:t>
      </w:r>
    </w:p>
    <w:p w14:paraId="497EE97F" w14:textId="77777777" w:rsidR="00145ABE" w:rsidRDefault="00145ABE" w:rsidP="00782720">
      <w:pPr>
        <w:ind w:left="-1134" w:right="-631"/>
        <w:rPr>
          <w:rFonts w:ascii="Times New Roman" w:hAnsi="Times New Roman"/>
          <w:sz w:val="28"/>
          <w:szCs w:val="28"/>
        </w:rPr>
      </w:pPr>
    </w:p>
    <w:p w14:paraId="6C72B209" w14:textId="0EFAAAD7" w:rsidR="00145ABE" w:rsidRDefault="00145ABE" w:rsidP="00782720">
      <w:pPr>
        <w:ind w:left="-1134" w:right="-631"/>
        <w:rPr>
          <w:rFonts w:ascii="Times New Roman" w:hAnsi="Times New Roman"/>
          <w:sz w:val="28"/>
          <w:szCs w:val="28"/>
        </w:rPr>
      </w:pPr>
      <w:r>
        <w:rPr>
          <w:rFonts w:ascii="Times New Roman" w:hAnsi="Times New Roman"/>
          <w:sz w:val="28"/>
          <w:szCs w:val="28"/>
        </w:rPr>
        <w:t xml:space="preserve">As Kathy is now approaching middle age, while she is reasonable fit and healthy and is able to work, concerns </w:t>
      </w:r>
      <w:r w:rsidR="00BB5EFF">
        <w:rPr>
          <w:rFonts w:ascii="Times New Roman" w:hAnsi="Times New Roman"/>
          <w:sz w:val="28"/>
          <w:szCs w:val="28"/>
        </w:rPr>
        <w:t xml:space="preserve">are expressed </w:t>
      </w:r>
      <w:r>
        <w:rPr>
          <w:rFonts w:ascii="Times New Roman" w:hAnsi="Times New Roman"/>
          <w:sz w:val="28"/>
          <w:szCs w:val="28"/>
        </w:rPr>
        <w:t xml:space="preserve">for the future should her health take a turn for the worst and she is unable to work. </w:t>
      </w:r>
      <w:r w:rsidR="00BB5EFF">
        <w:rPr>
          <w:rFonts w:ascii="Times New Roman" w:hAnsi="Times New Roman"/>
          <w:sz w:val="28"/>
          <w:szCs w:val="28"/>
        </w:rPr>
        <w:t xml:space="preserve">We suggest </w:t>
      </w:r>
      <w:r>
        <w:rPr>
          <w:rFonts w:ascii="Times New Roman" w:hAnsi="Times New Roman"/>
          <w:sz w:val="28"/>
          <w:szCs w:val="28"/>
        </w:rPr>
        <w:t xml:space="preserve">that many other families </w:t>
      </w:r>
      <w:r w:rsidR="00BB5EFF">
        <w:rPr>
          <w:rFonts w:ascii="Times New Roman" w:hAnsi="Times New Roman"/>
          <w:sz w:val="28"/>
          <w:szCs w:val="28"/>
        </w:rPr>
        <w:t xml:space="preserve">share </w:t>
      </w:r>
      <w:r>
        <w:rPr>
          <w:rFonts w:ascii="Times New Roman" w:hAnsi="Times New Roman"/>
          <w:sz w:val="28"/>
          <w:szCs w:val="28"/>
        </w:rPr>
        <w:t>the same concern.</w:t>
      </w:r>
    </w:p>
    <w:p w14:paraId="74B164B6" w14:textId="77777777" w:rsidR="00145ABE" w:rsidRDefault="00145ABE" w:rsidP="00782720">
      <w:pPr>
        <w:ind w:left="-1134" w:right="-631"/>
        <w:rPr>
          <w:rFonts w:ascii="Times New Roman" w:hAnsi="Times New Roman"/>
          <w:sz w:val="28"/>
          <w:szCs w:val="28"/>
        </w:rPr>
      </w:pPr>
    </w:p>
    <w:p w14:paraId="2300E725" w14:textId="112275B8" w:rsidR="00145ABE" w:rsidRDefault="00145ABE" w:rsidP="00782720">
      <w:pPr>
        <w:ind w:left="-1134" w:right="-631"/>
        <w:rPr>
          <w:rFonts w:ascii="Times New Roman" w:hAnsi="Times New Roman"/>
          <w:sz w:val="28"/>
          <w:szCs w:val="28"/>
        </w:rPr>
      </w:pPr>
      <w:r>
        <w:rPr>
          <w:rFonts w:ascii="Times New Roman" w:hAnsi="Times New Roman"/>
          <w:sz w:val="28"/>
          <w:szCs w:val="28"/>
        </w:rPr>
        <w:t>How the Disability Care scheme will affect intellectually disabled persons is something that may have to be taken into account when determining what is fair for people working in ADE’s.</w:t>
      </w:r>
    </w:p>
    <w:p w14:paraId="4187C878" w14:textId="77777777" w:rsidR="00145ABE" w:rsidRDefault="00145ABE" w:rsidP="00782720">
      <w:pPr>
        <w:ind w:left="-1134" w:right="-631"/>
        <w:rPr>
          <w:rFonts w:ascii="Times New Roman" w:hAnsi="Times New Roman"/>
          <w:sz w:val="28"/>
          <w:szCs w:val="28"/>
        </w:rPr>
      </w:pPr>
    </w:p>
    <w:p w14:paraId="720ACA50" w14:textId="7E05C894" w:rsidR="00145ABE" w:rsidRDefault="00145ABE" w:rsidP="00782720">
      <w:pPr>
        <w:ind w:left="-1134" w:right="-631"/>
        <w:rPr>
          <w:rFonts w:ascii="Times New Roman" w:hAnsi="Times New Roman"/>
          <w:sz w:val="28"/>
          <w:szCs w:val="28"/>
        </w:rPr>
      </w:pPr>
      <w:r>
        <w:rPr>
          <w:rFonts w:ascii="Times New Roman" w:hAnsi="Times New Roman"/>
          <w:sz w:val="28"/>
          <w:szCs w:val="28"/>
        </w:rPr>
        <w:t xml:space="preserve">Furthermore, the elasticity of income and pensions is another factor that must be brought into the mix. </w:t>
      </w:r>
    </w:p>
    <w:p w14:paraId="3A41812F" w14:textId="77777777" w:rsidR="00145ABE" w:rsidRDefault="00145ABE" w:rsidP="00782720">
      <w:pPr>
        <w:ind w:left="-1134" w:right="-631"/>
        <w:rPr>
          <w:rFonts w:ascii="Times New Roman" w:hAnsi="Times New Roman"/>
          <w:sz w:val="28"/>
          <w:szCs w:val="28"/>
        </w:rPr>
      </w:pPr>
    </w:p>
    <w:p w14:paraId="3EECD42C" w14:textId="52220491" w:rsidR="00145ABE" w:rsidRDefault="00145ABE" w:rsidP="00782720">
      <w:pPr>
        <w:ind w:left="-1134" w:right="-631"/>
        <w:rPr>
          <w:rFonts w:ascii="Times New Roman" w:hAnsi="Times New Roman"/>
          <w:sz w:val="28"/>
          <w:szCs w:val="28"/>
        </w:rPr>
      </w:pPr>
      <w:r>
        <w:rPr>
          <w:rFonts w:ascii="Times New Roman" w:hAnsi="Times New Roman"/>
          <w:sz w:val="28"/>
          <w:szCs w:val="28"/>
        </w:rPr>
        <w:t>Perhaps I might suggest here that whatever tool is used to assess the wages for persons working in ADE’s, that Superannuation is also included. Only due to the threshold not being reached, I see no other reason for it not to be included.</w:t>
      </w:r>
      <w:r w:rsidR="00143A4D">
        <w:rPr>
          <w:rFonts w:ascii="Times New Roman" w:hAnsi="Times New Roman"/>
          <w:sz w:val="28"/>
          <w:szCs w:val="28"/>
        </w:rPr>
        <w:t xml:space="preserve"> Such a move will allow some income in retirement or when a person cannot work for health reasons. </w:t>
      </w:r>
    </w:p>
    <w:p w14:paraId="48E346DA" w14:textId="77777777" w:rsidR="00143A4D" w:rsidRDefault="00143A4D" w:rsidP="00782720">
      <w:pPr>
        <w:ind w:left="-1134" w:right="-631"/>
        <w:rPr>
          <w:rFonts w:ascii="Times New Roman" w:hAnsi="Times New Roman"/>
          <w:sz w:val="28"/>
          <w:szCs w:val="28"/>
        </w:rPr>
      </w:pPr>
    </w:p>
    <w:p w14:paraId="7967A554" w14:textId="76139A30" w:rsidR="00143A4D" w:rsidRDefault="00143A4D" w:rsidP="00782720">
      <w:pPr>
        <w:ind w:left="-1134" w:right="-631"/>
        <w:rPr>
          <w:rFonts w:ascii="Times New Roman" w:hAnsi="Times New Roman"/>
          <w:sz w:val="28"/>
          <w:szCs w:val="28"/>
        </w:rPr>
      </w:pPr>
      <w:r>
        <w:rPr>
          <w:rFonts w:ascii="Times New Roman" w:hAnsi="Times New Roman"/>
          <w:sz w:val="28"/>
          <w:szCs w:val="28"/>
        </w:rPr>
        <w:t xml:space="preserve">It is fully understood that, for some time now, ADE’s are competing </w:t>
      </w:r>
      <w:r w:rsidR="001220B6">
        <w:rPr>
          <w:rFonts w:ascii="Times New Roman" w:hAnsi="Times New Roman"/>
          <w:sz w:val="28"/>
          <w:szCs w:val="28"/>
        </w:rPr>
        <w:t>on a level playing field whereby</w:t>
      </w:r>
      <w:r>
        <w:rPr>
          <w:rFonts w:ascii="Times New Roman" w:hAnsi="Times New Roman"/>
          <w:sz w:val="28"/>
          <w:szCs w:val="28"/>
        </w:rPr>
        <w:t xml:space="preserve"> should not they be competitive, work will go off shore to those countries that do not enjoy the same standard of living as we do in Australia. Moreover, it is agreed that in many cases, employees of the </w:t>
      </w:r>
      <w:r w:rsidR="001F44F7">
        <w:rPr>
          <w:rFonts w:ascii="Times New Roman" w:hAnsi="Times New Roman"/>
          <w:sz w:val="28"/>
          <w:szCs w:val="28"/>
        </w:rPr>
        <w:t>ADE’s may</w:t>
      </w:r>
      <w:r>
        <w:rPr>
          <w:rFonts w:ascii="Times New Roman" w:hAnsi="Times New Roman"/>
          <w:sz w:val="28"/>
          <w:szCs w:val="28"/>
        </w:rPr>
        <w:t xml:space="preserve"> require higher supervisio</w:t>
      </w:r>
      <w:r w:rsidR="00BB5EFF">
        <w:rPr>
          <w:rFonts w:ascii="Times New Roman" w:hAnsi="Times New Roman"/>
          <w:sz w:val="28"/>
          <w:szCs w:val="28"/>
        </w:rPr>
        <w:t>n thus leading to higher costs.</w:t>
      </w:r>
      <w:r w:rsidR="001220B6">
        <w:rPr>
          <w:rFonts w:ascii="Times New Roman" w:hAnsi="Times New Roman"/>
          <w:sz w:val="28"/>
          <w:szCs w:val="28"/>
        </w:rPr>
        <w:t xml:space="preserve"> </w:t>
      </w:r>
    </w:p>
    <w:p w14:paraId="690F16E6" w14:textId="77777777" w:rsidR="00BB5EFF" w:rsidRDefault="00BB5EFF" w:rsidP="00782720">
      <w:pPr>
        <w:ind w:left="-1134" w:right="-631"/>
        <w:rPr>
          <w:rFonts w:ascii="Times New Roman" w:hAnsi="Times New Roman"/>
          <w:sz w:val="28"/>
          <w:szCs w:val="28"/>
        </w:rPr>
      </w:pPr>
    </w:p>
    <w:p w14:paraId="30234406" w14:textId="122F4568" w:rsidR="00143A4D" w:rsidRDefault="00EE10A4" w:rsidP="00782720">
      <w:pPr>
        <w:ind w:left="-1134" w:right="-631"/>
        <w:rPr>
          <w:rFonts w:ascii="Times New Roman" w:hAnsi="Times New Roman"/>
          <w:sz w:val="28"/>
          <w:szCs w:val="28"/>
        </w:rPr>
      </w:pPr>
      <w:r>
        <w:rPr>
          <w:rFonts w:ascii="Times New Roman" w:hAnsi="Times New Roman"/>
          <w:sz w:val="28"/>
          <w:szCs w:val="28"/>
        </w:rPr>
        <w:t>To conclude, we</w:t>
      </w:r>
      <w:r w:rsidR="00143A4D">
        <w:rPr>
          <w:rFonts w:ascii="Times New Roman" w:hAnsi="Times New Roman"/>
          <w:sz w:val="28"/>
          <w:szCs w:val="28"/>
        </w:rPr>
        <w:t xml:space="preserve"> suggest that without the ADE’s, many disabled persons would not enjoy the quality of life that they do through this work and never experience the fulfillment of working and seeing the value of the end product, not to mention being part of a team. </w:t>
      </w:r>
    </w:p>
    <w:p w14:paraId="515DCF56" w14:textId="77777777" w:rsidR="00EE10A4" w:rsidRDefault="00EE10A4" w:rsidP="00EE10A4">
      <w:pPr>
        <w:ind w:right="-631"/>
        <w:rPr>
          <w:rFonts w:ascii="Times New Roman" w:hAnsi="Times New Roman"/>
          <w:sz w:val="28"/>
          <w:szCs w:val="28"/>
        </w:rPr>
      </w:pPr>
    </w:p>
    <w:p w14:paraId="57E5B063" w14:textId="6F58B02D" w:rsidR="00143A4D" w:rsidRDefault="00EE10A4" w:rsidP="00EE10A4">
      <w:pPr>
        <w:ind w:left="-1134" w:right="-631"/>
        <w:rPr>
          <w:rFonts w:ascii="Times New Roman" w:hAnsi="Times New Roman"/>
          <w:sz w:val="28"/>
          <w:szCs w:val="28"/>
        </w:rPr>
      </w:pPr>
      <w:r>
        <w:rPr>
          <w:rFonts w:ascii="Times New Roman" w:hAnsi="Times New Roman"/>
          <w:sz w:val="28"/>
          <w:szCs w:val="28"/>
        </w:rPr>
        <w:t xml:space="preserve">We agree </w:t>
      </w:r>
      <w:r w:rsidR="00BC37D8">
        <w:rPr>
          <w:rFonts w:ascii="Times New Roman" w:hAnsi="Times New Roman"/>
          <w:sz w:val="28"/>
          <w:szCs w:val="28"/>
        </w:rPr>
        <w:t xml:space="preserve">that </w:t>
      </w:r>
      <w:r>
        <w:rPr>
          <w:rFonts w:ascii="Times New Roman" w:hAnsi="Times New Roman"/>
          <w:sz w:val="28"/>
          <w:szCs w:val="28"/>
        </w:rPr>
        <w:t xml:space="preserve">the </w:t>
      </w:r>
      <w:r w:rsidR="00BC37D8">
        <w:rPr>
          <w:rFonts w:ascii="Times New Roman" w:hAnsi="Times New Roman"/>
          <w:sz w:val="28"/>
          <w:szCs w:val="28"/>
        </w:rPr>
        <w:t>BSWAT tool</w:t>
      </w:r>
      <w:r>
        <w:rPr>
          <w:rFonts w:ascii="Times New Roman" w:hAnsi="Times New Roman"/>
          <w:sz w:val="28"/>
          <w:szCs w:val="28"/>
        </w:rPr>
        <w:t>, in its current format,</w:t>
      </w:r>
      <w:r w:rsidR="00BC37D8">
        <w:rPr>
          <w:rFonts w:ascii="Times New Roman" w:hAnsi="Times New Roman"/>
          <w:sz w:val="28"/>
          <w:szCs w:val="28"/>
        </w:rPr>
        <w:t xml:space="preserve"> is in need of a revision and, in particular, identifying that there are two types of disability and building an assessment tool that caters to this fact.</w:t>
      </w:r>
    </w:p>
    <w:p w14:paraId="41EC64DD" w14:textId="77777777" w:rsidR="00BC37D8" w:rsidRDefault="00BC37D8" w:rsidP="00EE10A4">
      <w:pPr>
        <w:ind w:left="-1134" w:right="-631"/>
        <w:rPr>
          <w:rFonts w:ascii="Times New Roman" w:hAnsi="Times New Roman"/>
          <w:sz w:val="28"/>
          <w:szCs w:val="28"/>
        </w:rPr>
      </w:pPr>
    </w:p>
    <w:p w14:paraId="3419E13E" w14:textId="543E87A2" w:rsidR="00BC37D8" w:rsidRDefault="00BC37D8" w:rsidP="00782720">
      <w:pPr>
        <w:ind w:left="-1134" w:right="-631"/>
        <w:rPr>
          <w:rFonts w:ascii="Times New Roman" w:hAnsi="Times New Roman"/>
          <w:sz w:val="28"/>
          <w:szCs w:val="28"/>
        </w:rPr>
      </w:pPr>
      <w:r>
        <w:rPr>
          <w:rFonts w:ascii="Times New Roman" w:hAnsi="Times New Roman"/>
          <w:sz w:val="28"/>
          <w:szCs w:val="28"/>
        </w:rPr>
        <w:t xml:space="preserve">As </w:t>
      </w:r>
      <w:r w:rsidR="00EE10A4">
        <w:rPr>
          <w:rFonts w:ascii="Times New Roman" w:hAnsi="Times New Roman"/>
          <w:sz w:val="28"/>
          <w:szCs w:val="28"/>
        </w:rPr>
        <w:t>employers, we are bound by award rates and</w:t>
      </w:r>
      <w:r>
        <w:rPr>
          <w:rFonts w:ascii="Times New Roman" w:hAnsi="Times New Roman"/>
          <w:sz w:val="28"/>
          <w:szCs w:val="28"/>
        </w:rPr>
        <w:t xml:space="preserve"> staff on the job in accordance with their duties. If there were award rates for people with a disability, there may well be no need to an assessment tool set by Government, but rather one used Nationally by the ADE’s and agreed to by Fair Work Australia. </w:t>
      </w:r>
    </w:p>
    <w:p w14:paraId="7DE634E7" w14:textId="77777777" w:rsidR="00EE10A4" w:rsidRDefault="00EE10A4" w:rsidP="00782720">
      <w:pPr>
        <w:ind w:left="-1134" w:right="-631"/>
        <w:rPr>
          <w:rFonts w:ascii="Times New Roman" w:hAnsi="Times New Roman"/>
          <w:sz w:val="28"/>
          <w:szCs w:val="28"/>
        </w:rPr>
      </w:pPr>
    </w:p>
    <w:p w14:paraId="2EE3C910" w14:textId="76224AFF" w:rsidR="00BC37D8" w:rsidRDefault="00BC37D8" w:rsidP="00782720">
      <w:pPr>
        <w:ind w:left="-1134" w:right="-631"/>
        <w:rPr>
          <w:rFonts w:ascii="Times New Roman" w:hAnsi="Times New Roman"/>
          <w:sz w:val="28"/>
          <w:szCs w:val="28"/>
        </w:rPr>
      </w:pPr>
      <w:r>
        <w:rPr>
          <w:rFonts w:ascii="Times New Roman" w:hAnsi="Times New Roman"/>
          <w:sz w:val="28"/>
          <w:szCs w:val="28"/>
        </w:rPr>
        <w:t>I hope that this provides some insight into how we, as administrators, see the disabled employment</w:t>
      </w:r>
      <w:r w:rsidR="00B22996">
        <w:rPr>
          <w:rFonts w:ascii="Times New Roman" w:hAnsi="Times New Roman"/>
          <w:sz w:val="28"/>
          <w:szCs w:val="28"/>
        </w:rPr>
        <w:t xml:space="preserve"> and where work is not simply a wage issue, but a quality of life.</w:t>
      </w:r>
    </w:p>
    <w:p w14:paraId="12C3A1C9" w14:textId="77777777" w:rsidR="00B22996" w:rsidRDefault="00B22996" w:rsidP="00782720">
      <w:pPr>
        <w:ind w:left="-1134" w:right="-631"/>
        <w:rPr>
          <w:rFonts w:ascii="Times New Roman" w:hAnsi="Times New Roman"/>
          <w:sz w:val="28"/>
          <w:szCs w:val="28"/>
        </w:rPr>
      </w:pPr>
    </w:p>
    <w:p w14:paraId="03888712" w14:textId="27B2687A" w:rsidR="00EE10A4" w:rsidRDefault="00EE10A4" w:rsidP="00782720">
      <w:pPr>
        <w:ind w:left="-1134" w:right="-631"/>
        <w:rPr>
          <w:rFonts w:ascii="Times New Roman" w:hAnsi="Times New Roman"/>
          <w:sz w:val="28"/>
          <w:szCs w:val="28"/>
        </w:rPr>
      </w:pPr>
      <w:r>
        <w:rPr>
          <w:rFonts w:ascii="Times New Roman" w:hAnsi="Times New Roman"/>
          <w:sz w:val="28"/>
          <w:szCs w:val="28"/>
        </w:rPr>
        <w:t>Thankyou again for this opportunity to express our concerns and speak for those who are unable to speak for themselves.</w:t>
      </w:r>
    </w:p>
    <w:p w14:paraId="6344D990" w14:textId="77777777" w:rsidR="005E0900" w:rsidRDefault="005E0900" w:rsidP="00782720">
      <w:pPr>
        <w:ind w:left="-1134" w:right="-631"/>
        <w:rPr>
          <w:rFonts w:ascii="Times New Roman" w:hAnsi="Times New Roman"/>
          <w:sz w:val="28"/>
          <w:szCs w:val="28"/>
        </w:rPr>
      </w:pPr>
    </w:p>
    <w:p w14:paraId="635B5DE4" w14:textId="5090DB46" w:rsidR="005E0900" w:rsidRDefault="005E0900" w:rsidP="00782720">
      <w:pPr>
        <w:ind w:left="-1134" w:right="-631"/>
        <w:rPr>
          <w:rFonts w:ascii="Times New Roman" w:hAnsi="Times New Roman"/>
          <w:sz w:val="28"/>
          <w:szCs w:val="28"/>
        </w:rPr>
      </w:pPr>
      <w:r>
        <w:rPr>
          <w:rFonts w:ascii="Times New Roman" w:hAnsi="Times New Roman"/>
          <w:sz w:val="28"/>
          <w:szCs w:val="28"/>
        </w:rPr>
        <w:t>Yours faithfully</w:t>
      </w:r>
    </w:p>
    <w:p w14:paraId="432DD6A9" w14:textId="77777777" w:rsidR="005E0900" w:rsidRDefault="005E0900" w:rsidP="00782720">
      <w:pPr>
        <w:ind w:left="-1134" w:right="-631"/>
        <w:rPr>
          <w:rFonts w:ascii="Times New Roman" w:hAnsi="Times New Roman"/>
          <w:sz w:val="28"/>
          <w:szCs w:val="28"/>
        </w:rPr>
      </w:pPr>
    </w:p>
    <w:p w14:paraId="6038EA03" w14:textId="77777777" w:rsidR="005E0900" w:rsidRDefault="005E0900" w:rsidP="00782720">
      <w:pPr>
        <w:ind w:left="-1134" w:right="-631"/>
        <w:rPr>
          <w:rFonts w:ascii="Times New Roman" w:hAnsi="Times New Roman"/>
          <w:sz w:val="28"/>
          <w:szCs w:val="28"/>
        </w:rPr>
      </w:pPr>
    </w:p>
    <w:p w14:paraId="02767047" w14:textId="77777777" w:rsidR="005E0900" w:rsidRDefault="005E0900" w:rsidP="00782720">
      <w:pPr>
        <w:ind w:left="-1134" w:right="-631"/>
        <w:rPr>
          <w:rFonts w:ascii="Times New Roman" w:hAnsi="Times New Roman"/>
          <w:sz w:val="28"/>
          <w:szCs w:val="28"/>
        </w:rPr>
      </w:pPr>
    </w:p>
    <w:p w14:paraId="14BDF896" w14:textId="41F8377C" w:rsidR="005E0900" w:rsidRDefault="005E0900" w:rsidP="00782720">
      <w:pPr>
        <w:ind w:left="-1134" w:right="-631"/>
        <w:rPr>
          <w:rFonts w:ascii="Times New Roman" w:hAnsi="Times New Roman"/>
          <w:sz w:val="28"/>
          <w:szCs w:val="28"/>
        </w:rPr>
      </w:pPr>
      <w:r>
        <w:rPr>
          <w:rFonts w:ascii="Times New Roman" w:hAnsi="Times New Roman"/>
          <w:sz w:val="28"/>
          <w:szCs w:val="28"/>
        </w:rPr>
        <w:t>Garry Corcoran</w:t>
      </w:r>
    </w:p>
    <w:p w14:paraId="56F64D16" w14:textId="7A7ACB7F" w:rsidR="005E0900" w:rsidRDefault="005E0900" w:rsidP="00782720">
      <w:pPr>
        <w:ind w:left="-1134" w:right="-631"/>
        <w:rPr>
          <w:rFonts w:ascii="Times New Roman" w:hAnsi="Times New Roman"/>
          <w:sz w:val="28"/>
          <w:szCs w:val="28"/>
        </w:rPr>
      </w:pPr>
      <w:r>
        <w:rPr>
          <w:rFonts w:ascii="Times New Roman" w:hAnsi="Times New Roman"/>
          <w:sz w:val="28"/>
          <w:szCs w:val="28"/>
        </w:rPr>
        <w:t xml:space="preserve">On </w:t>
      </w:r>
      <w:r w:rsidR="0020178D">
        <w:rPr>
          <w:rFonts w:ascii="Times New Roman" w:hAnsi="Times New Roman"/>
          <w:sz w:val="28"/>
          <w:szCs w:val="28"/>
        </w:rPr>
        <w:t>behalf</w:t>
      </w:r>
      <w:r>
        <w:rPr>
          <w:rFonts w:ascii="Times New Roman" w:hAnsi="Times New Roman"/>
          <w:sz w:val="28"/>
          <w:szCs w:val="28"/>
        </w:rPr>
        <w:t xml:space="preserve"> of the Administrators</w:t>
      </w:r>
    </w:p>
    <w:p w14:paraId="6A755880" w14:textId="77777777" w:rsidR="005E0900" w:rsidRDefault="005E0900" w:rsidP="00782720">
      <w:pPr>
        <w:ind w:left="-1134" w:right="-631"/>
        <w:rPr>
          <w:rFonts w:ascii="Times New Roman" w:hAnsi="Times New Roman"/>
          <w:sz w:val="28"/>
          <w:szCs w:val="28"/>
        </w:rPr>
      </w:pPr>
    </w:p>
    <w:p w14:paraId="1ABE5079" w14:textId="77777777" w:rsidR="005E0900" w:rsidRDefault="005E0900" w:rsidP="00782720">
      <w:pPr>
        <w:ind w:left="-1134" w:right="-631"/>
        <w:rPr>
          <w:rFonts w:ascii="Times New Roman" w:hAnsi="Times New Roman"/>
          <w:sz w:val="28"/>
          <w:szCs w:val="28"/>
        </w:rPr>
      </w:pPr>
    </w:p>
    <w:p w14:paraId="1221F5FF" w14:textId="246F0DDD" w:rsidR="005E0900" w:rsidRDefault="005E0900" w:rsidP="00782720">
      <w:pPr>
        <w:ind w:left="-1134" w:right="-631"/>
        <w:rPr>
          <w:rFonts w:ascii="Times New Roman" w:hAnsi="Times New Roman"/>
          <w:sz w:val="28"/>
          <w:szCs w:val="28"/>
        </w:rPr>
      </w:pPr>
      <w:r>
        <w:rPr>
          <w:rFonts w:ascii="Times New Roman" w:hAnsi="Times New Roman"/>
          <w:sz w:val="28"/>
          <w:szCs w:val="28"/>
        </w:rPr>
        <w:t>Laurette Macwhirter and</w:t>
      </w:r>
    </w:p>
    <w:p w14:paraId="3BE6E86A" w14:textId="5373AB94" w:rsidR="005E0900" w:rsidRDefault="005E0900" w:rsidP="00782720">
      <w:pPr>
        <w:ind w:left="-1134" w:right="-631"/>
        <w:rPr>
          <w:rFonts w:ascii="Times New Roman" w:hAnsi="Times New Roman"/>
          <w:sz w:val="28"/>
          <w:szCs w:val="28"/>
        </w:rPr>
      </w:pPr>
      <w:r>
        <w:rPr>
          <w:rFonts w:ascii="Times New Roman" w:hAnsi="Times New Roman"/>
          <w:sz w:val="28"/>
          <w:szCs w:val="28"/>
        </w:rPr>
        <w:t>Garry Corcoran</w:t>
      </w:r>
      <w:bookmarkStart w:id="0" w:name="_GoBack"/>
      <w:bookmarkEnd w:id="0"/>
    </w:p>
    <w:p w14:paraId="1CA41492" w14:textId="77777777" w:rsidR="00B22996" w:rsidRDefault="00B22996" w:rsidP="00782720">
      <w:pPr>
        <w:ind w:left="-1134" w:right="-631"/>
        <w:rPr>
          <w:rFonts w:ascii="Times New Roman" w:hAnsi="Times New Roman"/>
          <w:sz w:val="28"/>
          <w:szCs w:val="28"/>
        </w:rPr>
      </w:pPr>
    </w:p>
    <w:p w14:paraId="5DB5E94C" w14:textId="77777777" w:rsidR="00B22996" w:rsidRDefault="00B22996" w:rsidP="00782720">
      <w:pPr>
        <w:ind w:left="-1134" w:right="-631"/>
        <w:rPr>
          <w:rFonts w:ascii="Times New Roman" w:hAnsi="Times New Roman"/>
          <w:sz w:val="28"/>
          <w:szCs w:val="28"/>
        </w:rPr>
      </w:pPr>
    </w:p>
    <w:p w14:paraId="26C3F4A8" w14:textId="77777777" w:rsidR="00B22996" w:rsidRPr="00215582" w:rsidRDefault="00B22996" w:rsidP="00782720">
      <w:pPr>
        <w:ind w:left="-1134" w:right="-631"/>
        <w:rPr>
          <w:rFonts w:ascii="Times New Roman" w:hAnsi="Times New Roman"/>
          <w:sz w:val="28"/>
          <w:szCs w:val="28"/>
        </w:rPr>
      </w:pPr>
    </w:p>
    <w:sectPr w:rsidR="00B22996" w:rsidRPr="00215582" w:rsidSect="0056376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1D823" w14:textId="77777777" w:rsidR="00EE10A4" w:rsidRDefault="00EE10A4" w:rsidP="006D2354">
      <w:r>
        <w:separator/>
      </w:r>
    </w:p>
  </w:endnote>
  <w:endnote w:type="continuationSeparator" w:id="0">
    <w:p w14:paraId="5B914866" w14:textId="77777777" w:rsidR="00EE10A4" w:rsidRDefault="00EE10A4" w:rsidP="006D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F4FF" w14:textId="77777777" w:rsidR="00EE10A4" w:rsidRDefault="00EE10A4" w:rsidP="00BB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CB238" w14:textId="77777777" w:rsidR="00EE10A4" w:rsidRDefault="00EE10A4" w:rsidP="006D2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0F30" w14:textId="77777777" w:rsidR="00EE10A4" w:rsidRDefault="00EE10A4" w:rsidP="00BB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78D">
      <w:rPr>
        <w:rStyle w:val="PageNumber"/>
        <w:noProof/>
      </w:rPr>
      <w:t>1</w:t>
    </w:r>
    <w:r>
      <w:rPr>
        <w:rStyle w:val="PageNumber"/>
      </w:rPr>
      <w:fldChar w:fldCharType="end"/>
    </w:r>
  </w:p>
  <w:p w14:paraId="0C744815" w14:textId="77777777" w:rsidR="00EE10A4" w:rsidRDefault="00EE10A4" w:rsidP="006D23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5A253" w14:textId="77777777" w:rsidR="00EE10A4" w:rsidRDefault="00EE10A4" w:rsidP="006D2354">
      <w:r>
        <w:separator/>
      </w:r>
    </w:p>
  </w:footnote>
  <w:footnote w:type="continuationSeparator" w:id="0">
    <w:p w14:paraId="1192C73C" w14:textId="77777777" w:rsidR="00EE10A4" w:rsidRDefault="00EE10A4" w:rsidP="006D2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82"/>
    <w:rsid w:val="001220B6"/>
    <w:rsid w:val="00143A4D"/>
    <w:rsid w:val="00145ABE"/>
    <w:rsid w:val="001F1180"/>
    <w:rsid w:val="001F44F7"/>
    <w:rsid w:val="0020178D"/>
    <w:rsid w:val="00215582"/>
    <w:rsid w:val="00241EA8"/>
    <w:rsid w:val="003B3B62"/>
    <w:rsid w:val="0056376F"/>
    <w:rsid w:val="005E0900"/>
    <w:rsid w:val="005E4185"/>
    <w:rsid w:val="006D2354"/>
    <w:rsid w:val="00782720"/>
    <w:rsid w:val="009D6748"/>
    <w:rsid w:val="00B22996"/>
    <w:rsid w:val="00B95155"/>
    <w:rsid w:val="00BB5EFF"/>
    <w:rsid w:val="00BC37D8"/>
    <w:rsid w:val="00CF78EE"/>
    <w:rsid w:val="00EE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949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54"/>
    <w:pPr>
      <w:tabs>
        <w:tab w:val="center" w:pos="4320"/>
        <w:tab w:val="right" w:pos="8640"/>
      </w:tabs>
    </w:pPr>
  </w:style>
  <w:style w:type="character" w:customStyle="1" w:styleId="HeaderChar">
    <w:name w:val="Header Char"/>
    <w:basedOn w:val="DefaultParagraphFont"/>
    <w:link w:val="Header"/>
    <w:uiPriority w:val="99"/>
    <w:rsid w:val="006D2354"/>
  </w:style>
  <w:style w:type="paragraph" w:styleId="Footer">
    <w:name w:val="footer"/>
    <w:basedOn w:val="Normal"/>
    <w:link w:val="FooterChar"/>
    <w:uiPriority w:val="99"/>
    <w:unhideWhenUsed/>
    <w:rsid w:val="006D2354"/>
    <w:pPr>
      <w:tabs>
        <w:tab w:val="center" w:pos="4320"/>
        <w:tab w:val="right" w:pos="8640"/>
      </w:tabs>
    </w:pPr>
  </w:style>
  <w:style w:type="character" w:customStyle="1" w:styleId="FooterChar">
    <w:name w:val="Footer Char"/>
    <w:basedOn w:val="DefaultParagraphFont"/>
    <w:link w:val="Footer"/>
    <w:uiPriority w:val="99"/>
    <w:rsid w:val="006D2354"/>
  </w:style>
  <w:style w:type="character" w:styleId="PageNumber">
    <w:name w:val="page number"/>
    <w:basedOn w:val="DefaultParagraphFont"/>
    <w:uiPriority w:val="99"/>
    <w:semiHidden/>
    <w:unhideWhenUsed/>
    <w:rsid w:val="006D23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54"/>
    <w:pPr>
      <w:tabs>
        <w:tab w:val="center" w:pos="4320"/>
        <w:tab w:val="right" w:pos="8640"/>
      </w:tabs>
    </w:pPr>
  </w:style>
  <w:style w:type="character" w:customStyle="1" w:styleId="HeaderChar">
    <w:name w:val="Header Char"/>
    <w:basedOn w:val="DefaultParagraphFont"/>
    <w:link w:val="Header"/>
    <w:uiPriority w:val="99"/>
    <w:rsid w:val="006D2354"/>
  </w:style>
  <w:style w:type="paragraph" w:styleId="Footer">
    <w:name w:val="footer"/>
    <w:basedOn w:val="Normal"/>
    <w:link w:val="FooterChar"/>
    <w:uiPriority w:val="99"/>
    <w:unhideWhenUsed/>
    <w:rsid w:val="006D2354"/>
    <w:pPr>
      <w:tabs>
        <w:tab w:val="center" w:pos="4320"/>
        <w:tab w:val="right" w:pos="8640"/>
      </w:tabs>
    </w:pPr>
  </w:style>
  <w:style w:type="character" w:customStyle="1" w:styleId="FooterChar">
    <w:name w:val="Footer Char"/>
    <w:basedOn w:val="DefaultParagraphFont"/>
    <w:link w:val="Footer"/>
    <w:uiPriority w:val="99"/>
    <w:rsid w:val="006D2354"/>
  </w:style>
  <w:style w:type="character" w:styleId="PageNumber">
    <w:name w:val="page number"/>
    <w:basedOn w:val="DefaultParagraphFont"/>
    <w:uiPriority w:val="99"/>
    <w:semiHidden/>
    <w:unhideWhenUsed/>
    <w:rsid w:val="006D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1140</Words>
  <Characters>6498</Characters>
  <Application>Microsoft Macintosh Word</Application>
  <DocSecurity>0</DocSecurity>
  <Lines>54</Lines>
  <Paragraphs>15</Paragraphs>
  <ScaleCrop>false</ScaleCrop>
  <Company>Newscor Holdings Pty Ltd</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Corcoran</dc:creator>
  <cp:keywords/>
  <dc:description/>
  <cp:lastModifiedBy>Garry Corcoran</cp:lastModifiedBy>
  <cp:revision>9</cp:revision>
  <cp:lastPrinted>2013-10-17T22:23:00Z</cp:lastPrinted>
  <dcterms:created xsi:type="dcterms:W3CDTF">2013-10-16T02:13:00Z</dcterms:created>
  <dcterms:modified xsi:type="dcterms:W3CDTF">2013-10-17T23:20:00Z</dcterms:modified>
</cp:coreProperties>
</file>