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97" w:rsidRDefault="004E1AE4" w:rsidP="00B11997">
      <w:pPr>
        <w:spacing w:line="240" w:lineRule="auto"/>
        <w:rPr>
          <w:rStyle w:val="BookTitle"/>
          <w:b/>
          <w:i w:val="0"/>
          <w:smallCaps w:val="0"/>
          <w:spacing w:val="0"/>
        </w:rPr>
      </w:pPr>
      <w:bookmarkStart w:id="0" w:name="_GoBack"/>
      <w:bookmarkEnd w:id="0"/>
      <w:r w:rsidRPr="008116EF">
        <w:rPr>
          <w:rStyle w:val="BookTitle"/>
          <w:b/>
          <w:i w:val="0"/>
          <w:smallCaps w:val="0"/>
          <w:spacing w:val="0"/>
        </w:rPr>
        <w:t>APPLICATION FOR TEMPORARY EXEM</w:t>
      </w:r>
      <w:r>
        <w:rPr>
          <w:rStyle w:val="BookTitle"/>
          <w:b/>
          <w:i w:val="0"/>
          <w:smallCaps w:val="0"/>
          <w:spacing w:val="0"/>
        </w:rPr>
        <w:t>P</w:t>
      </w:r>
      <w:r w:rsidRPr="008116EF">
        <w:rPr>
          <w:rStyle w:val="BookTitle"/>
          <w:b/>
          <w:i w:val="0"/>
          <w:smallCaps w:val="0"/>
          <w:spacing w:val="0"/>
        </w:rPr>
        <w:t xml:space="preserve">TION UNDER SECTION 55 OF THE </w:t>
      </w:r>
      <w:r>
        <w:rPr>
          <w:rStyle w:val="BookTitle"/>
          <w:b/>
          <w:i w:val="0"/>
          <w:smallCaps w:val="0"/>
          <w:spacing w:val="0"/>
        </w:rPr>
        <w:t>DISABILITY DISCRIMINATION ACT 1992</w:t>
      </w:r>
    </w:p>
    <w:p w:rsidR="00B11997" w:rsidRDefault="004E1AE4" w:rsidP="00B11997">
      <w:pPr>
        <w:spacing w:line="240" w:lineRule="auto"/>
        <w:rPr>
          <w:b/>
          <w:i/>
          <w:iCs/>
        </w:rPr>
      </w:pPr>
      <w:r>
        <w:rPr>
          <w:b/>
          <w:i/>
          <w:iCs/>
        </w:rPr>
        <w:t>Introduction</w:t>
      </w:r>
    </w:p>
    <w:p w:rsidR="00962278" w:rsidRDefault="004E1AE4" w:rsidP="00B11997">
      <w:pPr>
        <w:spacing w:line="240" w:lineRule="auto"/>
        <w:rPr>
          <w:szCs w:val="24"/>
          <w:lang w:eastAsia="en-AU"/>
        </w:rPr>
      </w:pPr>
      <w:r>
        <w:rPr>
          <w:iCs/>
        </w:rPr>
        <w:t xml:space="preserve">On 29 April 2014, the Australian Human Rights Commission (AHRC) announced its decision to grant a 12-month conditional exemption </w:t>
      </w:r>
      <w:r w:rsidRPr="008424A6">
        <w:rPr>
          <w:szCs w:val="24"/>
          <w:lang w:eastAsia="en-AU"/>
        </w:rPr>
        <w:t xml:space="preserve">under section 55(1) of the </w:t>
      </w:r>
      <w:r w:rsidRPr="00FD752B">
        <w:rPr>
          <w:i/>
          <w:szCs w:val="24"/>
          <w:lang w:eastAsia="en-AU"/>
        </w:rPr>
        <w:t>Disability Discrimination Act 1992</w:t>
      </w:r>
      <w:r w:rsidRPr="008424A6">
        <w:rPr>
          <w:szCs w:val="24"/>
          <w:lang w:eastAsia="en-AU"/>
        </w:rPr>
        <w:t xml:space="preserve"> (</w:t>
      </w:r>
      <w:proofErr w:type="spellStart"/>
      <w:r w:rsidRPr="008424A6">
        <w:rPr>
          <w:szCs w:val="24"/>
          <w:lang w:eastAsia="en-AU"/>
        </w:rPr>
        <w:t>Cth</w:t>
      </w:r>
      <w:proofErr w:type="spellEnd"/>
      <w:r>
        <w:rPr>
          <w:szCs w:val="24"/>
          <w:lang w:eastAsia="en-AU"/>
        </w:rPr>
        <w:t>) (DDA</w:t>
      </w:r>
      <w:r w:rsidRPr="008424A6">
        <w:rPr>
          <w:szCs w:val="24"/>
          <w:lang w:eastAsia="en-AU"/>
        </w:rPr>
        <w:t xml:space="preserve">), to the Commonwealth and all Australian Disability Enterprises (ADEs) using </w:t>
      </w:r>
      <w:r>
        <w:rPr>
          <w:szCs w:val="24"/>
          <w:lang w:eastAsia="en-AU"/>
        </w:rPr>
        <w:t xml:space="preserve">or proposing to use </w:t>
      </w:r>
      <w:r w:rsidRPr="008424A6">
        <w:rPr>
          <w:szCs w:val="24"/>
          <w:lang w:eastAsia="en-AU"/>
        </w:rPr>
        <w:t>the Business Services Wage Assessment Tool (the Applicants)</w:t>
      </w:r>
      <w:r>
        <w:rPr>
          <w:szCs w:val="24"/>
          <w:lang w:eastAsia="en-AU"/>
        </w:rPr>
        <w:t>,</w:t>
      </w:r>
      <w:r w:rsidRPr="008424A6">
        <w:rPr>
          <w:szCs w:val="24"/>
          <w:lang w:eastAsia="en-AU"/>
        </w:rPr>
        <w:t xml:space="preserve"> an exemption from the operation of sections 15, 24 and 29 of the Disability Discrimination Act.</w:t>
      </w:r>
    </w:p>
    <w:p w:rsidR="00962278" w:rsidRDefault="004E1AE4" w:rsidP="00B11997">
      <w:pPr>
        <w:spacing w:line="240" w:lineRule="auto"/>
        <w:rPr>
          <w:szCs w:val="24"/>
          <w:lang w:eastAsia="en-AU"/>
        </w:rPr>
      </w:pPr>
      <w:r>
        <w:rPr>
          <w:szCs w:val="24"/>
          <w:lang w:eastAsia="en-AU"/>
        </w:rPr>
        <w:t>The Department of Social Services (DSS) asks the AHRC for a further 12-month conditional extension.</w:t>
      </w:r>
    </w:p>
    <w:p w:rsidR="00B11997" w:rsidRPr="00962278" w:rsidRDefault="004E1AE4" w:rsidP="00B11997">
      <w:pPr>
        <w:spacing w:line="240" w:lineRule="auto"/>
        <w:rPr>
          <w:szCs w:val="24"/>
          <w:lang w:eastAsia="en-AU"/>
        </w:rPr>
      </w:pPr>
      <w:r>
        <w:rPr>
          <w:iCs/>
        </w:rPr>
        <w:t xml:space="preserve">DSS is acutely aware that any further period of exemption would have an impact on the wage outcomes of workers with disability. </w:t>
      </w:r>
    </w:p>
    <w:p w:rsidR="00B11997" w:rsidRDefault="004E1AE4" w:rsidP="00B11997">
      <w:pPr>
        <w:spacing w:line="240" w:lineRule="auto"/>
        <w:rPr>
          <w:iCs/>
        </w:rPr>
      </w:pPr>
      <w:r>
        <w:rPr>
          <w:iCs/>
        </w:rPr>
        <w:t xml:space="preserve">However, given the potential for impacts associated with the development and release of a new productivity-based wage tool and the four yearly </w:t>
      </w:r>
      <w:r w:rsidRPr="00B11997">
        <w:rPr>
          <w:i/>
          <w:iCs/>
        </w:rPr>
        <w:t>Supported Employment Services Award 2010</w:t>
      </w:r>
      <w:r>
        <w:rPr>
          <w:iCs/>
        </w:rPr>
        <w:t xml:space="preserve"> (SESA) review, a further 12-months would allow these issues to be bedded down and the implications for wage setting in ADEs to be clear.  DSS is particularly concerned that the inability to secure a further 12-month exemption would cause further disruption to transition for the sector.  </w:t>
      </w:r>
    </w:p>
    <w:p w:rsidR="00B11997" w:rsidRDefault="004E1AE4" w:rsidP="00B11997">
      <w:pPr>
        <w:spacing w:line="240" w:lineRule="auto"/>
        <w:rPr>
          <w:iCs/>
        </w:rPr>
      </w:pPr>
      <w:r>
        <w:rPr>
          <w:iCs/>
        </w:rPr>
        <w:t>In addition, significant work has been undertaken in the past twelve months to encourage transition, and many ADEs are well on their way to full transition to an alternative wage tool.</w:t>
      </w:r>
    </w:p>
    <w:p w:rsidR="007C58B2" w:rsidRDefault="004E1AE4" w:rsidP="00B11997">
      <w:pPr>
        <w:spacing w:line="240" w:lineRule="auto"/>
        <w:rPr>
          <w:szCs w:val="24"/>
          <w:lang w:eastAsia="en-AU"/>
        </w:rPr>
      </w:pPr>
      <w:r>
        <w:rPr>
          <w:szCs w:val="24"/>
          <w:lang w:eastAsia="en-AU"/>
        </w:rPr>
        <w:t>In summary, the likely consequences should a further exemption not be granted are as follows:</w:t>
      </w:r>
    </w:p>
    <w:p w:rsidR="007C58B2" w:rsidRDefault="004E1AE4" w:rsidP="007C58B2">
      <w:pPr>
        <w:pStyle w:val="ListParagraph"/>
        <w:numPr>
          <w:ilvl w:val="0"/>
          <w:numId w:val="25"/>
        </w:numPr>
        <w:spacing w:line="240" w:lineRule="auto"/>
        <w:rPr>
          <w:szCs w:val="24"/>
          <w:lang w:eastAsia="en-AU"/>
        </w:rPr>
      </w:pPr>
      <w:r>
        <w:rPr>
          <w:szCs w:val="24"/>
          <w:lang w:eastAsia="en-AU"/>
        </w:rPr>
        <w:t xml:space="preserve">ADEs that have not commenced, or commenced but not yet completed, transition to alternative SESA wage tools may be in breach of their funding agreements with the department.  A breach may result in the withdrawal of funding, resulting in job losses for supported employees; </w:t>
      </w:r>
    </w:p>
    <w:p w:rsidR="007C58B2" w:rsidRDefault="004E1AE4" w:rsidP="007C58B2">
      <w:pPr>
        <w:pStyle w:val="ListParagraph"/>
        <w:numPr>
          <w:ilvl w:val="0"/>
          <w:numId w:val="25"/>
        </w:numPr>
        <w:spacing w:line="240" w:lineRule="auto"/>
        <w:rPr>
          <w:szCs w:val="24"/>
          <w:lang w:eastAsia="en-AU"/>
        </w:rPr>
      </w:pPr>
      <w:r>
        <w:rPr>
          <w:szCs w:val="24"/>
          <w:lang w:eastAsia="en-AU"/>
        </w:rPr>
        <w:t>Some ADEs may simply choose to cease operations, resulting in job losses for supported employees;</w:t>
      </w:r>
    </w:p>
    <w:p w:rsidR="007C58B2" w:rsidRDefault="004E1AE4" w:rsidP="007C58B2">
      <w:pPr>
        <w:pStyle w:val="ListParagraph"/>
        <w:numPr>
          <w:ilvl w:val="0"/>
          <w:numId w:val="25"/>
        </w:numPr>
        <w:spacing w:line="240" w:lineRule="auto"/>
        <w:rPr>
          <w:szCs w:val="24"/>
          <w:lang w:eastAsia="en-AU"/>
        </w:rPr>
      </w:pPr>
      <w:r>
        <w:rPr>
          <w:szCs w:val="24"/>
          <w:lang w:eastAsia="en-AU"/>
        </w:rPr>
        <w:t>ADEs will be distracted from focusing on transitioning to alternative wage setting arrangements to deal with the implications of non-compliance with the DDA and their funding agreement; and</w:t>
      </w:r>
    </w:p>
    <w:p w:rsidR="007C58B2" w:rsidRPr="00154941" w:rsidRDefault="004E1AE4" w:rsidP="007C58B2">
      <w:pPr>
        <w:pStyle w:val="ListParagraph"/>
        <w:numPr>
          <w:ilvl w:val="0"/>
          <w:numId w:val="25"/>
        </w:numPr>
        <w:spacing w:line="240" w:lineRule="auto"/>
        <w:rPr>
          <w:szCs w:val="24"/>
          <w:lang w:eastAsia="en-AU"/>
        </w:rPr>
      </w:pPr>
      <w:r w:rsidRPr="00AE7C93">
        <w:rPr>
          <w:szCs w:val="24"/>
          <w:lang w:eastAsia="en-AU"/>
        </w:rPr>
        <w:t>The potential for disruption to</w:t>
      </w:r>
      <w:r>
        <w:rPr>
          <w:szCs w:val="24"/>
          <w:lang w:eastAsia="en-AU"/>
        </w:rPr>
        <w:t xml:space="preserve"> </w:t>
      </w:r>
      <w:r w:rsidRPr="00AE7C93">
        <w:rPr>
          <w:szCs w:val="24"/>
          <w:lang w:eastAsia="en-AU"/>
        </w:rPr>
        <w:t xml:space="preserve">work already underway </w:t>
      </w:r>
      <w:r w:rsidRPr="003670AF">
        <w:rPr>
          <w:szCs w:val="24"/>
          <w:lang w:eastAsia="en-AU"/>
        </w:rPr>
        <w:t xml:space="preserve">to develop a new productivity-based wage assessment tool. </w:t>
      </w:r>
    </w:p>
    <w:p w:rsidR="00B11997" w:rsidRPr="00F66CC7" w:rsidRDefault="004E1AE4" w:rsidP="00B11997">
      <w:pPr>
        <w:spacing w:line="240" w:lineRule="auto"/>
        <w:rPr>
          <w:b/>
          <w:i/>
          <w:szCs w:val="24"/>
          <w:lang w:eastAsia="en-AU"/>
        </w:rPr>
      </w:pPr>
      <w:r>
        <w:rPr>
          <w:b/>
          <w:i/>
          <w:szCs w:val="24"/>
          <w:lang w:eastAsia="en-AU"/>
        </w:rPr>
        <w:t>Current Situation</w:t>
      </w:r>
    </w:p>
    <w:p w:rsidR="00B11997" w:rsidRPr="00CA73F3" w:rsidRDefault="004E1AE4" w:rsidP="00CA73F3">
      <w:pPr>
        <w:spacing w:line="240" w:lineRule="auto"/>
        <w:rPr>
          <w:i/>
        </w:rPr>
      </w:pPr>
      <w:r>
        <w:rPr>
          <w:szCs w:val="24"/>
          <w:lang w:eastAsia="en-AU"/>
        </w:rPr>
        <w:t>Since the decision of the AHRC in April 2014, The Commonwealth has committed $173m</w:t>
      </w:r>
      <w:r w:rsidRPr="00CA73F3">
        <w:rPr>
          <w:iCs/>
        </w:rPr>
        <w:t xml:space="preserve"> to the development and implementation of a new productivity-based wage tool, including forward assessments, and support for ADEs to transition.  Discussions to inform tool development are continuing through a conciliation process in the Fair Work Commission (FWC), overseen by Deputy President Anna Booth.  Parties at the table include unions, disability advocates, parents and carers, Australian Disability Enterprises (ADEs), National Disability Services (NDS), the Australian Council of Trade Unions (ACTU), and the Department of Social Services.  </w:t>
      </w:r>
    </w:p>
    <w:p w:rsidR="00B11997" w:rsidRDefault="004E1AE4" w:rsidP="00B11997">
      <w:pPr>
        <w:spacing w:line="240" w:lineRule="auto"/>
        <w:rPr>
          <w:szCs w:val="24"/>
          <w:lang w:eastAsia="en-AU"/>
        </w:rPr>
      </w:pPr>
      <w:r>
        <w:rPr>
          <w:szCs w:val="24"/>
          <w:lang w:eastAsia="en-AU"/>
        </w:rPr>
        <w:t xml:space="preserve">During the period of the exemption, DSS has reported quarterly to the AHRC, while also </w:t>
      </w:r>
      <w:r w:rsidRPr="0027099D">
        <w:rPr>
          <w:szCs w:val="24"/>
          <w:lang w:eastAsia="en-AU"/>
        </w:rPr>
        <w:t>providing information to the ADE sector on a range of implications arising from</w:t>
      </w:r>
      <w:r>
        <w:rPr>
          <w:szCs w:val="24"/>
          <w:lang w:eastAsia="en-AU"/>
        </w:rPr>
        <w:t>:</w:t>
      </w:r>
    </w:p>
    <w:p w:rsidR="00B11997" w:rsidRDefault="004E1AE4" w:rsidP="006E43C1">
      <w:pPr>
        <w:pStyle w:val="ListParagraph"/>
        <w:numPr>
          <w:ilvl w:val="0"/>
          <w:numId w:val="34"/>
        </w:numPr>
        <w:spacing w:line="240" w:lineRule="auto"/>
        <w:rPr>
          <w:szCs w:val="24"/>
          <w:lang w:eastAsia="en-AU"/>
        </w:rPr>
      </w:pPr>
      <w:r w:rsidRPr="0027099D">
        <w:rPr>
          <w:szCs w:val="24"/>
          <w:lang w:eastAsia="en-AU"/>
        </w:rPr>
        <w:t xml:space="preserve">the findings of the Full Federal Court; </w:t>
      </w:r>
    </w:p>
    <w:p w:rsidR="00B11997" w:rsidRDefault="004E1AE4" w:rsidP="006E43C1">
      <w:pPr>
        <w:pStyle w:val="ListParagraph"/>
        <w:numPr>
          <w:ilvl w:val="0"/>
          <w:numId w:val="34"/>
        </w:numPr>
        <w:spacing w:line="240" w:lineRule="auto"/>
        <w:rPr>
          <w:szCs w:val="24"/>
          <w:lang w:eastAsia="en-AU"/>
        </w:rPr>
      </w:pPr>
      <w:r w:rsidRPr="0027099D">
        <w:rPr>
          <w:szCs w:val="24"/>
          <w:lang w:eastAsia="en-AU"/>
        </w:rPr>
        <w:t xml:space="preserve">the AHRC decision on 29 April 2014 to grant a 12-month exemption from the DDA to allow wages to supported employees to be paid based </w:t>
      </w:r>
      <w:r>
        <w:rPr>
          <w:szCs w:val="24"/>
          <w:lang w:eastAsia="en-AU"/>
        </w:rPr>
        <w:t>according to BSWAT assessment; and</w:t>
      </w:r>
    </w:p>
    <w:p w:rsidR="00B11997" w:rsidRDefault="004E1AE4" w:rsidP="006E43C1">
      <w:pPr>
        <w:pStyle w:val="ListParagraph"/>
        <w:numPr>
          <w:ilvl w:val="0"/>
          <w:numId w:val="34"/>
        </w:numPr>
        <w:spacing w:line="240" w:lineRule="auto"/>
        <w:rPr>
          <w:szCs w:val="24"/>
          <w:lang w:eastAsia="en-AU"/>
        </w:rPr>
      </w:pPr>
      <w:proofErr w:type="gramStart"/>
      <w:r w:rsidRPr="0027099D">
        <w:rPr>
          <w:szCs w:val="24"/>
          <w:lang w:eastAsia="en-AU"/>
        </w:rPr>
        <w:t>proceedings</w:t>
      </w:r>
      <w:proofErr w:type="gramEnd"/>
      <w:r w:rsidRPr="0027099D">
        <w:rPr>
          <w:szCs w:val="24"/>
          <w:lang w:eastAsia="en-AU"/>
        </w:rPr>
        <w:t xml:space="preserve"> before the FWC and the Federal Court.  </w:t>
      </w:r>
    </w:p>
    <w:p w:rsidR="00B11997" w:rsidRPr="00245AD5" w:rsidRDefault="004E1AE4" w:rsidP="00B11997">
      <w:pPr>
        <w:spacing w:line="240" w:lineRule="auto"/>
        <w:rPr>
          <w:b/>
          <w:i/>
          <w:szCs w:val="24"/>
          <w:lang w:eastAsia="en-AU"/>
        </w:rPr>
      </w:pPr>
      <w:r w:rsidRPr="00245AD5">
        <w:rPr>
          <w:b/>
          <w:i/>
          <w:szCs w:val="24"/>
          <w:lang w:eastAsia="en-AU"/>
        </w:rPr>
        <w:lastRenderedPageBreak/>
        <w:t>Basis for Exemption</w:t>
      </w:r>
    </w:p>
    <w:p w:rsidR="00B11997" w:rsidRDefault="004E1AE4" w:rsidP="00B11997">
      <w:pPr>
        <w:spacing w:line="240" w:lineRule="auto"/>
        <w:rPr>
          <w:szCs w:val="24"/>
          <w:lang w:eastAsia="en-AU"/>
        </w:rPr>
      </w:pPr>
      <w:r>
        <w:rPr>
          <w:szCs w:val="24"/>
          <w:lang w:eastAsia="en-AU"/>
        </w:rPr>
        <w:t xml:space="preserve">DSS does not hold information about wage tools used or assessments undertaken using wage tools included for use in the </w:t>
      </w:r>
      <w:r w:rsidRPr="0027099D">
        <w:rPr>
          <w:i/>
          <w:szCs w:val="24"/>
          <w:lang w:eastAsia="en-AU"/>
        </w:rPr>
        <w:t>Supported Employment Services Award 2010</w:t>
      </w:r>
      <w:r>
        <w:rPr>
          <w:szCs w:val="24"/>
          <w:lang w:eastAsia="en-AU"/>
        </w:rPr>
        <w:t xml:space="preserve"> (SESA).  However, information reported by individual ADEs to DSS in February 2015 indicates that approximately one-third of individuals (32 per cent) formerly assessed using BSWAT had, at that time, been assessed using a different wage tool.  DSS understands these figures will increase leading up to the end of April 2015, as assessments with different wage tools continue.  This will be reflected in the final quarterly report for the period of the existing exemption.  </w:t>
      </w:r>
    </w:p>
    <w:p w:rsidR="00B11997" w:rsidRDefault="004E1AE4" w:rsidP="00B11997">
      <w:pPr>
        <w:spacing w:line="240" w:lineRule="auto"/>
        <w:rPr>
          <w:szCs w:val="24"/>
          <w:lang w:eastAsia="en-AU"/>
        </w:rPr>
      </w:pPr>
      <w:r>
        <w:rPr>
          <w:szCs w:val="24"/>
          <w:lang w:eastAsia="en-AU"/>
        </w:rPr>
        <w:t>As also advised in the quarterly report to February 2015, ADEs have been reporting to DSS that:</w:t>
      </w:r>
    </w:p>
    <w:p w:rsidR="00B11997" w:rsidRPr="00D40907" w:rsidRDefault="004E1AE4" w:rsidP="00B11997">
      <w:pPr>
        <w:pStyle w:val="SubmissionNormal"/>
        <w:numPr>
          <w:ilvl w:val="0"/>
          <w:numId w:val="25"/>
        </w:numPr>
        <w:spacing w:before="0" w:after="0"/>
        <w:ind w:left="714" w:hanging="357"/>
        <w:rPr>
          <w:rFonts w:cs="Arial"/>
          <w:color w:val="auto"/>
          <w:sz w:val="22"/>
          <w:szCs w:val="22"/>
          <w:lang w:eastAsia="en-AU"/>
        </w:rPr>
      </w:pPr>
      <w:r w:rsidRPr="00D40907">
        <w:rPr>
          <w:rFonts w:cs="Arial"/>
          <w:color w:val="auto"/>
          <w:sz w:val="22"/>
          <w:szCs w:val="22"/>
          <w:lang w:eastAsia="en-AU"/>
        </w:rPr>
        <w:t>A number of ADEs identify a significant increase in wage costs as a barrier to moving to SWS</w:t>
      </w:r>
      <w:r>
        <w:rPr>
          <w:rFonts w:cs="Arial"/>
          <w:color w:val="auto"/>
          <w:sz w:val="22"/>
          <w:szCs w:val="22"/>
          <w:lang w:eastAsia="en-AU"/>
        </w:rPr>
        <w:t>; and</w:t>
      </w:r>
    </w:p>
    <w:p w:rsidR="00B11997" w:rsidRPr="00D40907" w:rsidRDefault="004E1AE4" w:rsidP="00B11997">
      <w:pPr>
        <w:pStyle w:val="SubmissionNormal"/>
        <w:numPr>
          <w:ilvl w:val="0"/>
          <w:numId w:val="25"/>
        </w:numPr>
        <w:spacing w:before="0" w:after="0"/>
        <w:ind w:left="714" w:hanging="357"/>
        <w:rPr>
          <w:rFonts w:cs="Arial"/>
          <w:color w:val="auto"/>
          <w:sz w:val="22"/>
          <w:szCs w:val="22"/>
          <w:lang w:eastAsia="en-AU"/>
        </w:rPr>
      </w:pPr>
      <w:r w:rsidRPr="00D40907">
        <w:rPr>
          <w:rFonts w:cs="Arial"/>
          <w:color w:val="auto"/>
          <w:sz w:val="22"/>
          <w:szCs w:val="22"/>
          <w:lang w:eastAsia="en-AU"/>
        </w:rPr>
        <w:t xml:space="preserve">There are some delays with the </w:t>
      </w:r>
      <w:proofErr w:type="spellStart"/>
      <w:r w:rsidRPr="00D40907">
        <w:rPr>
          <w:rFonts w:cs="Arial"/>
          <w:color w:val="auto"/>
          <w:sz w:val="22"/>
          <w:szCs w:val="22"/>
          <w:lang w:eastAsia="en-AU"/>
        </w:rPr>
        <w:t>SkillsMaster</w:t>
      </w:r>
      <w:proofErr w:type="spellEnd"/>
      <w:r w:rsidRPr="00D40907">
        <w:rPr>
          <w:rFonts w:cs="Arial"/>
          <w:color w:val="auto"/>
          <w:sz w:val="22"/>
          <w:szCs w:val="22"/>
          <w:lang w:eastAsia="en-AU"/>
        </w:rPr>
        <w:t xml:space="preserve"> and Greenacre assessments at some ADEs that have purchased these </w:t>
      </w:r>
      <w:r>
        <w:rPr>
          <w:rFonts w:cs="Arial"/>
          <w:color w:val="auto"/>
          <w:sz w:val="22"/>
          <w:szCs w:val="22"/>
          <w:lang w:eastAsia="en-AU"/>
        </w:rPr>
        <w:t xml:space="preserve">wage assessment </w:t>
      </w:r>
      <w:r w:rsidRPr="00D40907">
        <w:rPr>
          <w:rFonts w:cs="Arial"/>
          <w:color w:val="auto"/>
          <w:sz w:val="22"/>
          <w:szCs w:val="22"/>
          <w:lang w:eastAsia="en-AU"/>
        </w:rPr>
        <w:t>tools due to the current volume of work for the two businesses that own and provide training for these tools.</w:t>
      </w:r>
    </w:p>
    <w:p w:rsidR="00B11997" w:rsidRDefault="004E1AE4" w:rsidP="00B11997">
      <w:pPr>
        <w:pStyle w:val="SubmissionNormal"/>
        <w:rPr>
          <w:color w:val="auto"/>
          <w:sz w:val="22"/>
          <w:szCs w:val="22"/>
          <w:lang w:eastAsia="en-AU"/>
        </w:rPr>
      </w:pPr>
      <w:r>
        <w:rPr>
          <w:color w:val="auto"/>
          <w:sz w:val="22"/>
          <w:szCs w:val="22"/>
          <w:lang w:eastAsia="en-AU"/>
        </w:rPr>
        <w:t xml:space="preserve">The reports also indicate that movement to SWS has not been as significant as movement to other wage tools. </w:t>
      </w:r>
    </w:p>
    <w:p w:rsidR="00B11997" w:rsidRPr="00D40907" w:rsidRDefault="004E1AE4" w:rsidP="00B11997">
      <w:pPr>
        <w:pStyle w:val="SubmissionNormal"/>
        <w:rPr>
          <w:color w:val="auto"/>
          <w:sz w:val="22"/>
          <w:szCs w:val="22"/>
          <w:lang w:eastAsia="en-AU"/>
        </w:rPr>
      </w:pPr>
      <w:r w:rsidRPr="00D40907">
        <w:rPr>
          <w:color w:val="auto"/>
          <w:sz w:val="22"/>
          <w:szCs w:val="22"/>
          <w:lang w:eastAsia="en-AU"/>
        </w:rPr>
        <w:t>The Department is in regular contact with ADEs to provide support and informa</w:t>
      </w:r>
      <w:r>
        <w:rPr>
          <w:color w:val="auto"/>
          <w:sz w:val="22"/>
          <w:szCs w:val="22"/>
          <w:lang w:eastAsia="en-AU"/>
        </w:rPr>
        <w:t xml:space="preserve">tion in relation to transition.  However, the Department has no contractual ability to force organisations to change wage tools.  This decision is one for individual ADEs taking into account the implications of the exemption and their industrial relations requirements as employers. </w:t>
      </w:r>
    </w:p>
    <w:p w:rsidR="00B11997" w:rsidRDefault="004E1AE4" w:rsidP="00B11997">
      <w:pPr>
        <w:spacing w:line="240" w:lineRule="auto"/>
        <w:rPr>
          <w:szCs w:val="24"/>
          <w:lang w:eastAsia="en-AU"/>
        </w:rPr>
      </w:pPr>
      <w:r>
        <w:rPr>
          <w:szCs w:val="24"/>
          <w:lang w:eastAsia="en-AU"/>
        </w:rPr>
        <w:t>When initially applying for the exemption, DSS considered it would take approximately three years for the sector to transition from BSWAT to alternative wage setting arrangements. Transition to date suggests the estimate was correct.  However, given the work that continues to be undertaken in this space, and the incentives currently available, DSS only seeks a further 12-month period of exemption to allow for the following elements to progress and full transition to occur:</w:t>
      </w:r>
    </w:p>
    <w:p w:rsidR="00B11997" w:rsidRPr="008518C5" w:rsidRDefault="004E1AE4" w:rsidP="00B11997">
      <w:pPr>
        <w:spacing w:line="240" w:lineRule="auto"/>
        <w:rPr>
          <w:i/>
          <w:szCs w:val="24"/>
          <w:lang w:eastAsia="en-AU"/>
        </w:rPr>
      </w:pPr>
      <w:r w:rsidRPr="008518C5">
        <w:rPr>
          <w:i/>
          <w:szCs w:val="24"/>
          <w:lang w:eastAsia="en-AU"/>
        </w:rPr>
        <w:t>Development of the new wage tool</w:t>
      </w:r>
    </w:p>
    <w:p w:rsidR="00DB260D" w:rsidRDefault="004E1AE4" w:rsidP="00B11997">
      <w:pPr>
        <w:spacing w:line="240" w:lineRule="auto"/>
        <w:rPr>
          <w:szCs w:val="24"/>
          <w:lang w:eastAsia="en-AU"/>
        </w:rPr>
      </w:pPr>
      <w:r>
        <w:rPr>
          <w:szCs w:val="24"/>
          <w:lang w:eastAsia="en-AU"/>
        </w:rPr>
        <w:t xml:space="preserve">Good progress is being made in the Fair Work Commission.  A small scale observational study is currently being undertaken across three ADEs with thirty workers to test the impact of an amended assessment process for the Supported Wage System in supported employment.  Given this process continues, with the intention of developing a productivity-based wage tool for supported employment, a 12-month extension would allow the tool to be developed through the group, tested, validated and released to the sector.  It should be noted that parties at the table in the Fair Work process include advocates of people with disability, ADEs, the Health Services Union, </w:t>
      </w:r>
      <w:proofErr w:type="gramStart"/>
      <w:r>
        <w:rPr>
          <w:szCs w:val="24"/>
          <w:lang w:eastAsia="en-AU"/>
        </w:rPr>
        <w:t>United</w:t>
      </w:r>
      <w:proofErr w:type="gramEnd"/>
      <w:r>
        <w:rPr>
          <w:szCs w:val="24"/>
          <w:lang w:eastAsia="en-AU"/>
        </w:rPr>
        <w:t xml:space="preserve"> Voice, the Australian Council of trade unions, National Disability Services, parents and carers of people with disability and DSS.  In addition to this work, the four-yearly review of the SESA is running alongside the FWC conference process.  The implications of the review are not yet known and may need to be considered in a wage setting context for the sector.</w:t>
      </w:r>
      <w:r>
        <w:rPr>
          <w:szCs w:val="24"/>
          <w:lang w:eastAsia="en-AU"/>
        </w:rPr>
        <w:br/>
      </w:r>
    </w:p>
    <w:p w:rsidR="00DB260D" w:rsidRDefault="004E1AE4">
      <w:pPr>
        <w:spacing w:after="0" w:line="240" w:lineRule="auto"/>
        <w:rPr>
          <w:szCs w:val="24"/>
          <w:lang w:eastAsia="en-AU"/>
        </w:rPr>
      </w:pPr>
      <w:r>
        <w:rPr>
          <w:szCs w:val="24"/>
          <w:lang w:eastAsia="en-AU"/>
        </w:rPr>
        <w:br w:type="page"/>
      </w:r>
    </w:p>
    <w:p w:rsidR="00B11997" w:rsidRPr="007C58B2" w:rsidRDefault="004E1AE4" w:rsidP="00B11997">
      <w:pPr>
        <w:spacing w:line="240" w:lineRule="auto"/>
        <w:rPr>
          <w:szCs w:val="24"/>
          <w:lang w:eastAsia="en-AU"/>
        </w:rPr>
      </w:pPr>
      <w:r w:rsidRPr="004C1C58">
        <w:rPr>
          <w:b/>
          <w:szCs w:val="24"/>
          <w:lang w:eastAsia="en-AU"/>
        </w:rPr>
        <w:lastRenderedPageBreak/>
        <w:t>Consequences if an exemption is not granted</w:t>
      </w:r>
    </w:p>
    <w:p w:rsidR="00B11997" w:rsidRDefault="004E1AE4" w:rsidP="00B11997">
      <w:pPr>
        <w:spacing w:line="240" w:lineRule="auto"/>
        <w:rPr>
          <w:szCs w:val="24"/>
          <w:lang w:eastAsia="en-AU"/>
        </w:rPr>
      </w:pPr>
      <w:r>
        <w:rPr>
          <w:szCs w:val="24"/>
          <w:lang w:eastAsia="en-AU"/>
        </w:rPr>
        <w:t xml:space="preserve">DSS is concerned that failure to secure a further 12-month exemption would result in a number of consequences for supported employees, their families and carers, and undermine work undertaken to resolve this issue to date. </w:t>
      </w:r>
    </w:p>
    <w:p w:rsidR="00B11997" w:rsidRDefault="004E1AE4" w:rsidP="00B11997">
      <w:pPr>
        <w:spacing w:line="240" w:lineRule="auto"/>
        <w:rPr>
          <w:szCs w:val="24"/>
          <w:lang w:eastAsia="en-AU"/>
        </w:rPr>
      </w:pPr>
      <w:r>
        <w:rPr>
          <w:szCs w:val="24"/>
          <w:lang w:eastAsia="en-AU"/>
        </w:rPr>
        <w:t>As earlier advised, the likely consequences are as follows:</w:t>
      </w:r>
    </w:p>
    <w:p w:rsidR="00B11997" w:rsidRDefault="004E1AE4" w:rsidP="00B11997">
      <w:pPr>
        <w:pStyle w:val="ListParagraph"/>
        <w:numPr>
          <w:ilvl w:val="0"/>
          <w:numId w:val="25"/>
        </w:numPr>
        <w:spacing w:line="240" w:lineRule="auto"/>
        <w:rPr>
          <w:szCs w:val="24"/>
          <w:lang w:eastAsia="en-AU"/>
        </w:rPr>
      </w:pPr>
      <w:r>
        <w:rPr>
          <w:szCs w:val="24"/>
          <w:lang w:eastAsia="en-AU"/>
        </w:rPr>
        <w:t xml:space="preserve">ADEs that have not commenced, or commenced but not yet completed, transition to alternative SESA wage tools may be in breach of their funding agreements with the department.  A breach may result in the withdrawal of funding, resulting in job losses for supported employees; </w:t>
      </w:r>
    </w:p>
    <w:p w:rsidR="007C58B2" w:rsidRPr="007C58B2" w:rsidRDefault="004E1AE4" w:rsidP="007C58B2">
      <w:pPr>
        <w:pStyle w:val="ListParagraph"/>
        <w:numPr>
          <w:ilvl w:val="0"/>
          <w:numId w:val="25"/>
        </w:numPr>
        <w:spacing w:line="240" w:lineRule="auto"/>
        <w:rPr>
          <w:szCs w:val="24"/>
          <w:lang w:eastAsia="en-AU"/>
        </w:rPr>
      </w:pPr>
      <w:r>
        <w:rPr>
          <w:szCs w:val="24"/>
          <w:lang w:eastAsia="en-AU"/>
        </w:rPr>
        <w:t>Some ADEs may simply choose to cease operations, resulting in job losses for supported employees;</w:t>
      </w:r>
    </w:p>
    <w:p w:rsidR="00B11997" w:rsidRDefault="004E1AE4" w:rsidP="00B11997">
      <w:pPr>
        <w:pStyle w:val="ListParagraph"/>
        <w:numPr>
          <w:ilvl w:val="0"/>
          <w:numId w:val="25"/>
        </w:numPr>
        <w:spacing w:line="240" w:lineRule="auto"/>
        <w:rPr>
          <w:szCs w:val="24"/>
          <w:lang w:eastAsia="en-AU"/>
        </w:rPr>
      </w:pPr>
      <w:r>
        <w:rPr>
          <w:szCs w:val="24"/>
          <w:lang w:eastAsia="en-AU"/>
        </w:rPr>
        <w:t>ADEs will be distracted from focusing on transitioning to alternative wage setting arrangements to deal with the implications of non-compliance with the DDA and their funding agreement; and</w:t>
      </w:r>
    </w:p>
    <w:p w:rsidR="00097550" w:rsidRPr="007C58B2" w:rsidRDefault="004E1AE4" w:rsidP="00B11997">
      <w:pPr>
        <w:pStyle w:val="ListParagraph"/>
        <w:numPr>
          <w:ilvl w:val="0"/>
          <w:numId w:val="25"/>
        </w:numPr>
        <w:spacing w:line="240" w:lineRule="auto"/>
        <w:rPr>
          <w:szCs w:val="24"/>
          <w:lang w:eastAsia="en-AU"/>
        </w:rPr>
      </w:pPr>
      <w:r w:rsidRPr="00AE7C93">
        <w:rPr>
          <w:szCs w:val="24"/>
          <w:lang w:eastAsia="en-AU"/>
        </w:rPr>
        <w:t xml:space="preserve">The potential for disruption to work already underway </w:t>
      </w:r>
      <w:r w:rsidRPr="003670AF">
        <w:rPr>
          <w:szCs w:val="24"/>
          <w:lang w:eastAsia="en-AU"/>
        </w:rPr>
        <w:t xml:space="preserve">to develop a new productivity-based wage assessment tool. </w:t>
      </w:r>
    </w:p>
    <w:p w:rsidR="00B11997" w:rsidRPr="0081643B" w:rsidRDefault="004E1AE4" w:rsidP="00B11997">
      <w:pPr>
        <w:spacing w:line="240" w:lineRule="auto"/>
        <w:rPr>
          <w:b/>
          <w:szCs w:val="24"/>
          <w:lang w:eastAsia="en-AU"/>
        </w:rPr>
      </w:pPr>
      <w:r>
        <w:rPr>
          <w:b/>
          <w:szCs w:val="24"/>
          <w:lang w:eastAsia="en-AU"/>
        </w:rPr>
        <w:t>Continuing Work</w:t>
      </w:r>
      <w:r>
        <w:rPr>
          <w:iCs/>
        </w:rPr>
        <w:t xml:space="preserve"> </w:t>
      </w:r>
    </w:p>
    <w:p w:rsidR="00B11997" w:rsidRDefault="004E1AE4" w:rsidP="00B11997">
      <w:pPr>
        <w:spacing w:line="240" w:lineRule="auto"/>
        <w:rPr>
          <w:iCs/>
        </w:rPr>
      </w:pPr>
      <w:r>
        <w:rPr>
          <w:iCs/>
        </w:rPr>
        <w:t>From DSS’ perspective, continuing work will include:</w:t>
      </w:r>
    </w:p>
    <w:p w:rsidR="00B11997" w:rsidRPr="009A7734" w:rsidRDefault="004E1AE4" w:rsidP="00B11997">
      <w:pPr>
        <w:pStyle w:val="ListParagraph"/>
        <w:numPr>
          <w:ilvl w:val="0"/>
          <w:numId w:val="25"/>
        </w:numPr>
        <w:spacing w:line="240" w:lineRule="auto"/>
        <w:rPr>
          <w:iCs/>
        </w:rPr>
      </w:pPr>
      <w:r>
        <w:rPr>
          <w:iCs/>
        </w:rPr>
        <w:t>Ongoing engagement with ADEs to check transition progress to alternative wage assessment arrangements;</w:t>
      </w:r>
    </w:p>
    <w:p w:rsidR="00B11997" w:rsidRDefault="004E1AE4" w:rsidP="00B11997">
      <w:pPr>
        <w:pStyle w:val="ListParagraph"/>
        <w:numPr>
          <w:ilvl w:val="0"/>
          <w:numId w:val="25"/>
        </w:numPr>
        <w:spacing w:line="240" w:lineRule="auto"/>
        <w:rPr>
          <w:iCs/>
        </w:rPr>
      </w:pPr>
      <w:r>
        <w:rPr>
          <w:iCs/>
        </w:rPr>
        <w:t>Ongoing work in the conference process in the FWC to develop and test a new productivity-based wage tool for supported employment;</w:t>
      </w:r>
    </w:p>
    <w:p w:rsidR="00B11997" w:rsidRDefault="004E1AE4" w:rsidP="00B11997">
      <w:pPr>
        <w:pStyle w:val="ListParagraph"/>
        <w:numPr>
          <w:ilvl w:val="0"/>
          <w:numId w:val="25"/>
        </w:numPr>
        <w:spacing w:line="240" w:lineRule="auto"/>
        <w:rPr>
          <w:iCs/>
        </w:rPr>
      </w:pPr>
      <w:r>
        <w:rPr>
          <w:iCs/>
        </w:rPr>
        <w:t>When developed, validation, implementation and roll out of the new productivity-based wage tool;</w:t>
      </w:r>
    </w:p>
    <w:p w:rsidR="00B11997" w:rsidRDefault="004E1AE4" w:rsidP="00B11997">
      <w:pPr>
        <w:pStyle w:val="ListParagraph"/>
        <w:numPr>
          <w:ilvl w:val="0"/>
          <w:numId w:val="25"/>
        </w:numPr>
        <w:spacing w:line="240" w:lineRule="auto"/>
        <w:rPr>
          <w:iCs/>
        </w:rPr>
      </w:pPr>
      <w:r>
        <w:rPr>
          <w:iCs/>
        </w:rPr>
        <w:t>Ongoing monitoring of the four-yearly SESA review process and outcomes; and</w:t>
      </w:r>
    </w:p>
    <w:p w:rsidR="00B11997" w:rsidRPr="008518C5" w:rsidRDefault="004E1AE4" w:rsidP="00B11997">
      <w:pPr>
        <w:pStyle w:val="ListParagraph"/>
        <w:numPr>
          <w:ilvl w:val="0"/>
          <w:numId w:val="25"/>
        </w:numPr>
        <w:spacing w:line="240" w:lineRule="auto"/>
        <w:rPr>
          <w:iCs/>
        </w:rPr>
      </w:pPr>
      <w:r>
        <w:rPr>
          <w:iCs/>
        </w:rPr>
        <w:t xml:space="preserve">Continuation of information provision to ADEs about any exemption (if granted), the FWC process and new wage tool development, developments in the Federal Court and other settings related to the 2012 BSWAT decision. </w:t>
      </w:r>
    </w:p>
    <w:p w:rsidR="00B11997" w:rsidRDefault="004E1AE4" w:rsidP="00B11997">
      <w:pPr>
        <w:spacing w:line="240" w:lineRule="auto"/>
        <w:rPr>
          <w:rFonts w:cs="Arial"/>
          <w:b/>
          <w:sz w:val="24"/>
          <w:szCs w:val="24"/>
          <w:u w:val="single"/>
        </w:rPr>
      </w:pPr>
      <w:r w:rsidRPr="003F3C6C">
        <w:rPr>
          <w:iCs/>
        </w:rPr>
        <w:t xml:space="preserve">As </w:t>
      </w:r>
      <w:r>
        <w:rPr>
          <w:iCs/>
        </w:rPr>
        <w:t>part of this application, DSS</w:t>
      </w:r>
      <w:r w:rsidRPr="003F3C6C">
        <w:rPr>
          <w:iCs/>
        </w:rPr>
        <w:t xml:space="preserve"> is prepared to </w:t>
      </w:r>
      <w:r>
        <w:rPr>
          <w:iCs/>
        </w:rPr>
        <w:t>consider any proposed</w:t>
      </w:r>
      <w:r w:rsidRPr="003F3C6C">
        <w:rPr>
          <w:iCs/>
        </w:rPr>
        <w:t xml:space="preserve"> terms or conditions which further </w:t>
      </w:r>
      <w:r>
        <w:rPr>
          <w:iCs/>
        </w:rPr>
        <w:t>the objects of the DDA.</w:t>
      </w:r>
    </w:p>
    <w:p w:rsidR="00B11997" w:rsidRDefault="006C3F1A" w:rsidP="00B11997">
      <w:pPr>
        <w:rPr>
          <w:rFonts w:cs="Arial"/>
          <w:b/>
          <w:sz w:val="24"/>
          <w:szCs w:val="24"/>
          <w:u w:val="single"/>
        </w:rPr>
      </w:pPr>
    </w:p>
    <w:p w:rsidR="00071D2A" w:rsidRDefault="006C3F1A" w:rsidP="00B508A7">
      <w:pPr>
        <w:spacing w:line="240" w:lineRule="auto"/>
        <w:rPr>
          <w:rFonts w:cs="Arial"/>
          <w:b/>
          <w:sz w:val="24"/>
          <w:szCs w:val="24"/>
          <w:u w:val="single"/>
        </w:rPr>
      </w:pPr>
    </w:p>
    <w:sectPr w:rsidR="00071D2A" w:rsidSect="00DB260D">
      <w:headerReference w:type="default" r:id="rId11"/>
      <w:footerReference w:type="default" r:id="rId12"/>
      <w:pgSz w:w="11906" w:h="16838"/>
      <w:pgMar w:top="1440" w:right="1440" w:bottom="851" w:left="1134" w:header="708" w:footer="45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E4" w:rsidRDefault="004E1AE4">
      <w:pPr>
        <w:spacing w:after="0" w:line="240" w:lineRule="auto"/>
      </w:pPr>
      <w:r>
        <w:separator/>
      </w:r>
    </w:p>
  </w:endnote>
  <w:endnote w:type="continuationSeparator" w:id="0">
    <w:p w:rsidR="004E1AE4" w:rsidRDefault="004E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999487"/>
      <w:docPartObj>
        <w:docPartGallery w:val="Page Numbers (Bottom of Page)"/>
        <w:docPartUnique/>
      </w:docPartObj>
    </w:sdtPr>
    <w:sdtEndPr>
      <w:rPr>
        <w:noProof/>
      </w:rPr>
    </w:sdtEndPr>
    <w:sdtContent>
      <w:p w:rsidR="00071D2A" w:rsidRDefault="004E1AE4">
        <w:pPr>
          <w:pStyle w:val="Footer"/>
          <w:jc w:val="right"/>
        </w:pPr>
        <w:r>
          <w:fldChar w:fldCharType="begin"/>
        </w:r>
        <w:r>
          <w:instrText xml:space="preserve"> PAGE   \* MERGEFORMAT </w:instrText>
        </w:r>
        <w:r>
          <w:fldChar w:fldCharType="separate"/>
        </w:r>
        <w:r w:rsidR="006C3F1A">
          <w:rPr>
            <w:noProof/>
          </w:rPr>
          <w:t>1</w:t>
        </w:r>
        <w:r>
          <w:rPr>
            <w:noProof/>
          </w:rPr>
          <w:fldChar w:fldCharType="end"/>
        </w:r>
      </w:p>
    </w:sdtContent>
  </w:sdt>
  <w:p w:rsidR="00071D2A" w:rsidRDefault="006C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E4" w:rsidRDefault="004E1AE4">
      <w:pPr>
        <w:spacing w:after="0" w:line="240" w:lineRule="auto"/>
      </w:pPr>
      <w:r>
        <w:separator/>
      </w:r>
    </w:p>
  </w:footnote>
  <w:footnote w:type="continuationSeparator" w:id="0">
    <w:p w:rsidR="004E1AE4" w:rsidRDefault="004E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2A" w:rsidRDefault="004E1AE4" w:rsidP="00BE5914">
    <w:pPr>
      <w:pStyle w:val="Header"/>
      <w:tabs>
        <w:tab w:val="clear" w:pos="4513"/>
        <w:tab w:val="clear" w:pos="9026"/>
        <w:tab w:val="left" w:pos="750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3FB"/>
    <w:multiLevelType w:val="hybridMultilevel"/>
    <w:tmpl w:val="506238D8"/>
    <w:lvl w:ilvl="0" w:tplc="78A2847C">
      <w:start w:val="1"/>
      <w:numFmt w:val="bullet"/>
      <w:lvlText w:val="-"/>
      <w:lvlJc w:val="left"/>
      <w:pPr>
        <w:ind w:left="1440" w:hanging="360"/>
      </w:pPr>
      <w:rPr>
        <w:rFonts w:ascii="Arial" w:eastAsia="Calibri" w:hAnsi="Arial" w:cs="Arial" w:hint="default"/>
        <w:b w:val="0"/>
        <w:i w:val="0"/>
      </w:rPr>
    </w:lvl>
    <w:lvl w:ilvl="1" w:tplc="1602C202">
      <w:start w:val="1"/>
      <w:numFmt w:val="bullet"/>
      <w:lvlText w:val="o"/>
      <w:lvlJc w:val="left"/>
      <w:pPr>
        <w:ind w:left="2160" w:hanging="360"/>
      </w:pPr>
      <w:rPr>
        <w:rFonts w:ascii="Courier New" w:hAnsi="Courier New" w:cs="Courier New" w:hint="default"/>
      </w:rPr>
    </w:lvl>
    <w:lvl w:ilvl="2" w:tplc="7BD6459C" w:tentative="1">
      <w:start w:val="1"/>
      <w:numFmt w:val="bullet"/>
      <w:lvlText w:val=""/>
      <w:lvlJc w:val="left"/>
      <w:pPr>
        <w:ind w:left="2880" w:hanging="360"/>
      </w:pPr>
      <w:rPr>
        <w:rFonts w:ascii="Wingdings" w:hAnsi="Wingdings" w:hint="default"/>
      </w:rPr>
    </w:lvl>
    <w:lvl w:ilvl="3" w:tplc="049C0DD2" w:tentative="1">
      <w:start w:val="1"/>
      <w:numFmt w:val="bullet"/>
      <w:lvlText w:val=""/>
      <w:lvlJc w:val="left"/>
      <w:pPr>
        <w:ind w:left="3600" w:hanging="360"/>
      </w:pPr>
      <w:rPr>
        <w:rFonts w:ascii="Symbol" w:hAnsi="Symbol" w:hint="default"/>
      </w:rPr>
    </w:lvl>
    <w:lvl w:ilvl="4" w:tplc="7432201E" w:tentative="1">
      <w:start w:val="1"/>
      <w:numFmt w:val="bullet"/>
      <w:lvlText w:val="o"/>
      <w:lvlJc w:val="left"/>
      <w:pPr>
        <w:ind w:left="4320" w:hanging="360"/>
      </w:pPr>
      <w:rPr>
        <w:rFonts w:ascii="Courier New" w:hAnsi="Courier New" w:cs="Courier New" w:hint="default"/>
      </w:rPr>
    </w:lvl>
    <w:lvl w:ilvl="5" w:tplc="7F92A8BE" w:tentative="1">
      <w:start w:val="1"/>
      <w:numFmt w:val="bullet"/>
      <w:lvlText w:val=""/>
      <w:lvlJc w:val="left"/>
      <w:pPr>
        <w:ind w:left="5040" w:hanging="360"/>
      </w:pPr>
      <w:rPr>
        <w:rFonts w:ascii="Wingdings" w:hAnsi="Wingdings" w:hint="default"/>
      </w:rPr>
    </w:lvl>
    <w:lvl w:ilvl="6" w:tplc="FE2ED1DC" w:tentative="1">
      <w:start w:val="1"/>
      <w:numFmt w:val="bullet"/>
      <w:lvlText w:val=""/>
      <w:lvlJc w:val="left"/>
      <w:pPr>
        <w:ind w:left="5760" w:hanging="360"/>
      </w:pPr>
      <w:rPr>
        <w:rFonts w:ascii="Symbol" w:hAnsi="Symbol" w:hint="default"/>
      </w:rPr>
    </w:lvl>
    <w:lvl w:ilvl="7" w:tplc="99049E30" w:tentative="1">
      <w:start w:val="1"/>
      <w:numFmt w:val="bullet"/>
      <w:lvlText w:val="o"/>
      <w:lvlJc w:val="left"/>
      <w:pPr>
        <w:ind w:left="6480" w:hanging="360"/>
      </w:pPr>
      <w:rPr>
        <w:rFonts w:ascii="Courier New" w:hAnsi="Courier New" w:cs="Courier New" w:hint="default"/>
      </w:rPr>
    </w:lvl>
    <w:lvl w:ilvl="8" w:tplc="3C001BD8" w:tentative="1">
      <w:start w:val="1"/>
      <w:numFmt w:val="bullet"/>
      <w:lvlText w:val=""/>
      <w:lvlJc w:val="left"/>
      <w:pPr>
        <w:ind w:left="7200" w:hanging="360"/>
      </w:pPr>
      <w:rPr>
        <w:rFonts w:ascii="Wingdings" w:hAnsi="Wingdings" w:hint="default"/>
      </w:rPr>
    </w:lvl>
  </w:abstractNum>
  <w:abstractNum w:abstractNumId="1">
    <w:nsid w:val="09AC4717"/>
    <w:multiLevelType w:val="multilevel"/>
    <w:tmpl w:val="27F8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0AFF"/>
    <w:multiLevelType w:val="hybridMultilevel"/>
    <w:tmpl w:val="F0882F98"/>
    <w:lvl w:ilvl="0" w:tplc="49CCA29C">
      <w:start w:val="1"/>
      <w:numFmt w:val="bullet"/>
      <w:lvlText w:val=""/>
      <w:lvlJc w:val="left"/>
      <w:pPr>
        <w:ind w:left="720" w:hanging="360"/>
      </w:pPr>
      <w:rPr>
        <w:rFonts w:ascii="Symbol" w:hAnsi="Symbol" w:hint="default"/>
      </w:rPr>
    </w:lvl>
    <w:lvl w:ilvl="1" w:tplc="D0306996" w:tentative="1">
      <w:start w:val="1"/>
      <w:numFmt w:val="bullet"/>
      <w:lvlText w:val="o"/>
      <w:lvlJc w:val="left"/>
      <w:pPr>
        <w:ind w:left="1440" w:hanging="360"/>
      </w:pPr>
      <w:rPr>
        <w:rFonts w:ascii="Courier New" w:hAnsi="Courier New" w:hint="default"/>
      </w:rPr>
    </w:lvl>
    <w:lvl w:ilvl="2" w:tplc="F96075CA" w:tentative="1">
      <w:start w:val="1"/>
      <w:numFmt w:val="bullet"/>
      <w:lvlText w:val=""/>
      <w:lvlJc w:val="left"/>
      <w:pPr>
        <w:ind w:left="2160" w:hanging="360"/>
      </w:pPr>
      <w:rPr>
        <w:rFonts w:ascii="Wingdings" w:hAnsi="Wingdings" w:hint="default"/>
      </w:rPr>
    </w:lvl>
    <w:lvl w:ilvl="3" w:tplc="46D232A0" w:tentative="1">
      <w:start w:val="1"/>
      <w:numFmt w:val="bullet"/>
      <w:lvlText w:val=""/>
      <w:lvlJc w:val="left"/>
      <w:pPr>
        <w:ind w:left="2880" w:hanging="360"/>
      </w:pPr>
      <w:rPr>
        <w:rFonts w:ascii="Symbol" w:hAnsi="Symbol" w:hint="default"/>
      </w:rPr>
    </w:lvl>
    <w:lvl w:ilvl="4" w:tplc="9514B4D2" w:tentative="1">
      <w:start w:val="1"/>
      <w:numFmt w:val="bullet"/>
      <w:lvlText w:val="o"/>
      <w:lvlJc w:val="left"/>
      <w:pPr>
        <w:ind w:left="3600" w:hanging="360"/>
      </w:pPr>
      <w:rPr>
        <w:rFonts w:ascii="Courier New" w:hAnsi="Courier New" w:hint="default"/>
      </w:rPr>
    </w:lvl>
    <w:lvl w:ilvl="5" w:tplc="50F07A76" w:tentative="1">
      <w:start w:val="1"/>
      <w:numFmt w:val="bullet"/>
      <w:lvlText w:val=""/>
      <w:lvlJc w:val="left"/>
      <w:pPr>
        <w:ind w:left="4320" w:hanging="360"/>
      </w:pPr>
      <w:rPr>
        <w:rFonts w:ascii="Wingdings" w:hAnsi="Wingdings" w:hint="default"/>
      </w:rPr>
    </w:lvl>
    <w:lvl w:ilvl="6" w:tplc="7D688A08" w:tentative="1">
      <w:start w:val="1"/>
      <w:numFmt w:val="bullet"/>
      <w:lvlText w:val=""/>
      <w:lvlJc w:val="left"/>
      <w:pPr>
        <w:ind w:left="5040" w:hanging="360"/>
      </w:pPr>
      <w:rPr>
        <w:rFonts w:ascii="Symbol" w:hAnsi="Symbol" w:hint="default"/>
      </w:rPr>
    </w:lvl>
    <w:lvl w:ilvl="7" w:tplc="CE06340C" w:tentative="1">
      <w:start w:val="1"/>
      <w:numFmt w:val="bullet"/>
      <w:lvlText w:val="o"/>
      <w:lvlJc w:val="left"/>
      <w:pPr>
        <w:ind w:left="5760" w:hanging="360"/>
      </w:pPr>
      <w:rPr>
        <w:rFonts w:ascii="Courier New" w:hAnsi="Courier New" w:hint="default"/>
      </w:rPr>
    </w:lvl>
    <w:lvl w:ilvl="8" w:tplc="36ACC150" w:tentative="1">
      <w:start w:val="1"/>
      <w:numFmt w:val="bullet"/>
      <w:lvlText w:val=""/>
      <w:lvlJc w:val="left"/>
      <w:pPr>
        <w:ind w:left="6480" w:hanging="360"/>
      </w:pPr>
      <w:rPr>
        <w:rFonts w:ascii="Wingdings" w:hAnsi="Wingdings" w:hint="default"/>
      </w:rPr>
    </w:lvl>
  </w:abstractNum>
  <w:abstractNum w:abstractNumId="3">
    <w:nsid w:val="11552A24"/>
    <w:multiLevelType w:val="multilevel"/>
    <w:tmpl w:val="D41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F2B81"/>
    <w:multiLevelType w:val="hybridMultilevel"/>
    <w:tmpl w:val="E0E441C6"/>
    <w:lvl w:ilvl="0" w:tplc="9EF23E02">
      <w:start w:val="1"/>
      <w:numFmt w:val="lowerLetter"/>
      <w:lvlText w:val="(%1)"/>
      <w:lvlJc w:val="left"/>
      <w:pPr>
        <w:ind w:left="1080" w:hanging="360"/>
      </w:pPr>
      <w:rPr>
        <w:rFonts w:hint="default"/>
      </w:rPr>
    </w:lvl>
    <w:lvl w:ilvl="1" w:tplc="4BE62872" w:tentative="1">
      <w:start w:val="1"/>
      <w:numFmt w:val="lowerLetter"/>
      <w:lvlText w:val="%2."/>
      <w:lvlJc w:val="left"/>
      <w:pPr>
        <w:ind w:left="1800" w:hanging="360"/>
      </w:pPr>
    </w:lvl>
    <w:lvl w:ilvl="2" w:tplc="1492A67C" w:tentative="1">
      <w:start w:val="1"/>
      <w:numFmt w:val="lowerRoman"/>
      <w:lvlText w:val="%3."/>
      <w:lvlJc w:val="right"/>
      <w:pPr>
        <w:ind w:left="2520" w:hanging="180"/>
      </w:pPr>
    </w:lvl>
    <w:lvl w:ilvl="3" w:tplc="906E530C" w:tentative="1">
      <w:start w:val="1"/>
      <w:numFmt w:val="decimal"/>
      <w:lvlText w:val="%4."/>
      <w:lvlJc w:val="left"/>
      <w:pPr>
        <w:ind w:left="3240" w:hanging="360"/>
      </w:pPr>
    </w:lvl>
    <w:lvl w:ilvl="4" w:tplc="79981A0A" w:tentative="1">
      <w:start w:val="1"/>
      <w:numFmt w:val="lowerLetter"/>
      <w:lvlText w:val="%5."/>
      <w:lvlJc w:val="left"/>
      <w:pPr>
        <w:ind w:left="3960" w:hanging="360"/>
      </w:pPr>
    </w:lvl>
    <w:lvl w:ilvl="5" w:tplc="5C50CCCC" w:tentative="1">
      <w:start w:val="1"/>
      <w:numFmt w:val="lowerRoman"/>
      <w:lvlText w:val="%6."/>
      <w:lvlJc w:val="right"/>
      <w:pPr>
        <w:ind w:left="4680" w:hanging="180"/>
      </w:pPr>
    </w:lvl>
    <w:lvl w:ilvl="6" w:tplc="285227E2" w:tentative="1">
      <w:start w:val="1"/>
      <w:numFmt w:val="decimal"/>
      <w:lvlText w:val="%7."/>
      <w:lvlJc w:val="left"/>
      <w:pPr>
        <w:ind w:left="5400" w:hanging="360"/>
      </w:pPr>
    </w:lvl>
    <w:lvl w:ilvl="7" w:tplc="724A0E46" w:tentative="1">
      <w:start w:val="1"/>
      <w:numFmt w:val="lowerLetter"/>
      <w:lvlText w:val="%8."/>
      <w:lvlJc w:val="left"/>
      <w:pPr>
        <w:ind w:left="6120" w:hanging="360"/>
      </w:pPr>
    </w:lvl>
    <w:lvl w:ilvl="8" w:tplc="D26AC1E8" w:tentative="1">
      <w:start w:val="1"/>
      <w:numFmt w:val="lowerRoman"/>
      <w:lvlText w:val="%9."/>
      <w:lvlJc w:val="right"/>
      <w:pPr>
        <w:ind w:left="6840" w:hanging="180"/>
      </w:pPr>
    </w:lvl>
  </w:abstractNum>
  <w:abstractNum w:abstractNumId="5">
    <w:nsid w:val="18327664"/>
    <w:multiLevelType w:val="multilevel"/>
    <w:tmpl w:val="EF2ABA28"/>
    <w:name w:val="AGSCorp"/>
    <w:lvl w:ilvl="0">
      <w:start w:val="1"/>
      <w:numFmt w:val="decimal"/>
      <w:pStyle w:val="NumberLevel1"/>
      <w:lvlText w:val="%1."/>
      <w:lvlJc w:val="left"/>
      <w:pPr>
        <w:tabs>
          <w:tab w:val="num" w:pos="0"/>
        </w:tabs>
        <w:ind w:hanging="709"/>
      </w:pPr>
      <w:rPr>
        <w:rFonts w:cs="Times New Roman"/>
        <w:sz w:val="20"/>
      </w:rPr>
    </w:lvl>
    <w:lvl w:ilvl="1">
      <w:start w:val="1"/>
      <w:numFmt w:val="decimal"/>
      <w:pStyle w:val="NumberLevel2"/>
      <w:lvlText w:val="%1.%2."/>
      <w:lvlJc w:val="left"/>
      <w:pPr>
        <w:tabs>
          <w:tab w:val="num" w:pos="0"/>
        </w:tabs>
        <w:ind w:hanging="709"/>
      </w:pPr>
      <w:rPr>
        <w:rFonts w:cs="Times New Roman"/>
        <w:sz w:val="20"/>
      </w:rPr>
    </w:lvl>
    <w:lvl w:ilvl="2">
      <w:start w:val="1"/>
      <w:numFmt w:val="decimal"/>
      <w:pStyle w:val="NumberLevel3"/>
      <w:lvlText w:val="%1.%2.%3."/>
      <w:lvlJc w:val="left"/>
      <w:pPr>
        <w:tabs>
          <w:tab w:val="num" w:pos="0"/>
        </w:tabs>
        <w:ind w:hanging="709"/>
      </w:pPr>
      <w:rPr>
        <w:rFonts w:cs="Times New Roman"/>
        <w:sz w:val="20"/>
      </w:rPr>
    </w:lvl>
    <w:lvl w:ilvl="3">
      <w:start w:val="1"/>
      <w:numFmt w:val="lowerLetter"/>
      <w:pStyle w:val="NumberLevel4"/>
      <w:lvlText w:val="%4."/>
      <w:lvlJc w:val="left"/>
      <w:pPr>
        <w:tabs>
          <w:tab w:val="num" w:pos="425"/>
        </w:tabs>
        <w:ind w:left="425" w:hanging="425"/>
      </w:pPr>
      <w:rPr>
        <w:rFonts w:cs="Times New Roman"/>
      </w:r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6">
    <w:nsid w:val="1E740A81"/>
    <w:multiLevelType w:val="hybridMultilevel"/>
    <w:tmpl w:val="3E0CC08C"/>
    <w:lvl w:ilvl="0" w:tplc="845C2710">
      <w:start w:val="1"/>
      <w:numFmt w:val="bullet"/>
      <w:lvlText w:val=""/>
      <w:lvlJc w:val="left"/>
      <w:pPr>
        <w:ind w:left="720" w:hanging="360"/>
      </w:pPr>
      <w:rPr>
        <w:rFonts w:ascii="Symbol" w:hAnsi="Symbol" w:hint="default"/>
      </w:rPr>
    </w:lvl>
    <w:lvl w:ilvl="1" w:tplc="F5F43DC4" w:tentative="1">
      <w:start w:val="1"/>
      <w:numFmt w:val="bullet"/>
      <w:lvlText w:val="o"/>
      <w:lvlJc w:val="left"/>
      <w:pPr>
        <w:ind w:left="1440" w:hanging="360"/>
      </w:pPr>
      <w:rPr>
        <w:rFonts w:ascii="Courier New" w:hAnsi="Courier New" w:cs="Courier New" w:hint="default"/>
      </w:rPr>
    </w:lvl>
    <w:lvl w:ilvl="2" w:tplc="1D6E86C0" w:tentative="1">
      <w:start w:val="1"/>
      <w:numFmt w:val="bullet"/>
      <w:lvlText w:val=""/>
      <w:lvlJc w:val="left"/>
      <w:pPr>
        <w:ind w:left="2160" w:hanging="360"/>
      </w:pPr>
      <w:rPr>
        <w:rFonts w:ascii="Wingdings" w:hAnsi="Wingdings" w:hint="default"/>
      </w:rPr>
    </w:lvl>
    <w:lvl w:ilvl="3" w:tplc="186AFB6A" w:tentative="1">
      <w:start w:val="1"/>
      <w:numFmt w:val="bullet"/>
      <w:lvlText w:val=""/>
      <w:lvlJc w:val="left"/>
      <w:pPr>
        <w:ind w:left="2880" w:hanging="360"/>
      </w:pPr>
      <w:rPr>
        <w:rFonts w:ascii="Symbol" w:hAnsi="Symbol" w:hint="default"/>
      </w:rPr>
    </w:lvl>
    <w:lvl w:ilvl="4" w:tplc="B04262B6" w:tentative="1">
      <w:start w:val="1"/>
      <w:numFmt w:val="bullet"/>
      <w:lvlText w:val="o"/>
      <w:lvlJc w:val="left"/>
      <w:pPr>
        <w:ind w:left="3600" w:hanging="360"/>
      </w:pPr>
      <w:rPr>
        <w:rFonts w:ascii="Courier New" w:hAnsi="Courier New" w:cs="Courier New" w:hint="default"/>
      </w:rPr>
    </w:lvl>
    <w:lvl w:ilvl="5" w:tplc="49021F1C" w:tentative="1">
      <w:start w:val="1"/>
      <w:numFmt w:val="bullet"/>
      <w:lvlText w:val=""/>
      <w:lvlJc w:val="left"/>
      <w:pPr>
        <w:ind w:left="4320" w:hanging="360"/>
      </w:pPr>
      <w:rPr>
        <w:rFonts w:ascii="Wingdings" w:hAnsi="Wingdings" w:hint="default"/>
      </w:rPr>
    </w:lvl>
    <w:lvl w:ilvl="6" w:tplc="BFDE5EE6" w:tentative="1">
      <w:start w:val="1"/>
      <w:numFmt w:val="bullet"/>
      <w:lvlText w:val=""/>
      <w:lvlJc w:val="left"/>
      <w:pPr>
        <w:ind w:left="5040" w:hanging="360"/>
      </w:pPr>
      <w:rPr>
        <w:rFonts w:ascii="Symbol" w:hAnsi="Symbol" w:hint="default"/>
      </w:rPr>
    </w:lvl>
    <w:lvl w:ilvl="7" w:tplc="025E4A06" w:tentative="1">
      <w:start w:val="1"/>
      <w:numFmt w:val="bullet"/>
      <w:lvlText w:val="o"/>
      <w:lvlJc w:val="left"/>
      <w:pPr>
        <w:ind w:left="5760" w:hanging="360"/>
      </w:pPr>
      <w:rPr>
        <w:rFonts w:ascii="Courier New" w:hAnsi="Courier New" w:cs="Courier New" w:hint="default"/>
      </w:rPr>
    </w:lvl>
    <w:lvl w:ilvl="8" w:tplc="36D6259C" w:tentative="1">
      <w:start w:val="1"/>
      <w:numFmt w:val="bullet"/>
      <w:lvlText w:val=""/>
      <w:lvlJc w:val="left"/>
      <w:pPr>
        <w:ind w:left="6480" w:hanging="360"/>
      </w:pPr>
      <w:rPr>
        <w:rFonts w:ascii="Wingdings" w:hAnsi="Wingdings" w:hint="default"/>
      </w:rPr>
    </w:lvl>
  </w:abstractNum>
  <w:abstractNum w:abstractNumId="7">
    <w:nsid w:val="21E63132"/>
    <w:multiLevelType w:val="hybridMultilevel"/>
    <w:tmpl w:val="3EE89930"/>
    <w:lvl w:ilvl="0" w:tplc="3FA2B1C8">
      <w:numFmt w:val="bullet"/>
      <w:lvlText w:val="-"/>
      <w:lvlJc w:val="left"/>
      <w:pPr>
        <w:ind w:left="720" w:hanging="360"/>
      </w:pPr>
      <w:rPr>
        <w:rFonts w:ascii="Arial" w:eastAsia="Calibri" w:hAnsi="Arial" w:cs="Arial" w:hint="default"/>
      </w:rPr>
    </w:lvl>
    <w:lvl w:ilvl="1" w:tplc="F6105C9C" w:tentative="1">
      <w:start w:val="1"/>
      <w:numFmt w:val="bullet"/>
      <w:lvlText w:val="o"/>
      <w:lvlJc w:val="left"/>
      <w:pPr>
        <w:ind w:left="1440" w:hanging="360"/>
      </w:pPr>
      <w:rPr>
        <w:rFonts w:ascii="Courier New" w:hAnsi="Courier New" w:cs="Courier New" w:hint="default"/>
      </w:rPr>
    </w:lvl>
    <w:lvl w:ilvl="2" w:tplc="542A2E46" w:tentative="1">
      <w:start w:val="1"/>
      <w:numFmt w:val="bullet"/>
      <w:lvlText w:val=""/>
      <w:lvlJc w:val="left"/>
      <w:pPr>
        <w:ind w:left="2160" w:hanging="360"/>
      </w:pPr>
      <w:rPr>
        <w:rFonts w:ascii="Wingdings" w:hAnsi="Wingdings" w:hint="default"/>
      </w:rPr>
    </w:lvl>
    <w:lvl w:ilvl="3" w:tplc="B8064F28" w:tentative="1">
      <w:start w:val="1"/>
      <w:numFmt w:val="bullet"/>
      <w:lvlText w:val=""/>
      <w:lvlJc w:val="left"/>
      <w:pPr>
        <w:ind w:left="2880" w:hanging="360"/>
      </w:pPr>
      <w:rPr>
        <w:rFonts w:ascii="Symbol" w:hAnsi="Symbol" w:hint="default"/>
      </w:rPr>
    </w:lvl>
    <w:lvl w:ilvl="4" w:tplc="33DCC7DC" w:tentative="1">
      <w:start w:val="1"/>
      <w:numFmt w:val="bullet"/>
      <w:lvlText w:val="o"/>
      <w:lvlJc w:val="left"/>
      <w:pPr>
        <w:ind w:left="3600" w:hanging="360"/>
      </w:pPr>
      <w:rPr>
        <w:rFonts w:ascii="Courier New" w:hAnsi="Courier New" w:cs="Courier New" w:hint="default"/>
      </w:rPr>
    </w:lvl>
    <w:lvl w:ilvl="5" w:tplc="BE4630D8" w:tentative="1">
      <w:start w:val="1"/>
      <w:numFmt w:val="bullet"/>
      <w:lvlText w:val=""/>
      <w:lvlJc w:val="left"/>
      <w:pPr>
        <w:ind w:left="4320" w:hanging="360"/>
      </w:pPr>
      <w:rPr>
        <w:rFonts w:ascii="Wingdings" w:hAnsi="Wingdings" w:hint="default"/>
      </w:rPr>
    </w:lvl>
    <w:lvl w:ilvl="6" w:tplc="3AC28A04" w:tentative="1">
      <w:start w:val="1"/>
      <w:numFmt w:val="bullet"/>
      <w:lvlText w:val=""/>
      <w:lvlJc w:val="left"/>
      <w:pPr>
        <w:ind w:left="5040" w:hanging="360"/>
      </w:pPr>
      <w:rPr>
        <w:rFonts w:ascii="Symbol" w:hAnsi="Symbol" w:hint="default"/>
      </w:rPr>
    </w:lvl>
    <w:lvl w:ilvl="7" w:tplc="2E549F8C" w:tentative="1">
      <w:start w:val="1"/>
      <w:numFmt w:val="bullet"/>
      <w:lvlText w:val="o"/>
      <w:lvlJc w:val="left"/>
      <w:pPr>
        <w:ind w:left="5760" w:hanging="360"/>
      </w:pPr>
      <w:rPr>
        <w:rFonts w:ascii="Courier New" w:hAnsi="Courier New" w:cs="Courier New" w:hint="default"/>
      </w:rPr>
    </w:lvl>
    <w:lvl w:ilvl="8" w:tplc="3C6A1DF0" w:tentative="1">
      <w:start w:val="1"/>
      <w:numFmt w:val="bullet"/>
      <w:lvlText w:val=""/>
      <w:lvlJc w:val="left"/>
      <w:pPr>
        <w:ind w:left="6480" w:hanging="360"/>
      </w:pPr>
      <w:rPr>
        <w:rFonts w:ascii="Wingdings" w:hAnsi="Wingdings" w:hint="default"/>
      </w:rPr>
    </w:lvl>
  </w:abstractNum>
  <w:abstractNum w:abstractNumId="8">
    <w:nsid w:val="2778624F"/>
    <w:multiLevelType w:val="hybridMultilevel"/>
    <w:tmpl w:val="37D0A08C"/>
    <w:lvl w:ilvl="0" w:tplc="CE788A34">
      <w:start w:val="1"/>
      <w:numFmt w:val="bullet"/>
      <w:lvlText w:val="-"/>
      <w:lvlJc w:val="left"/>
      <w:pPr>
        <w:ind w:left="1800" w:hanging="360"/>
      </w:pPr>
      <w:rPr>
        <w:rFonts w:ascii="Arial" w:eastAsia="Calibri" w:hAnsi="Arial" w:cs="Arial" w:hint="default"/>
        <w:b w:val="0"/>
        <w:i w:val="0"/>
      </w:rPr>
    </w:lvl>
    <w:lvl w:ilvl="1" w:tplc="64CEA2E6" w:tentative="1">
      <w:start w:val="1"/>
      <w:numFmt w:val="bullet"/>
      <w:lvlText w:val="o"/>
      <w:lvlJc w:val="left"/>
      <w:pPr>
        <w:ind w:left="2520" w:hanging="360"/>
      </w:pPr>
      <w:rPr>
        <w:rFonts w:ascii="Courier New" w:hAnsi="Courier New" w:cs="Courier New" w:hint="default"/>
      </w:rPr>
    </w:lvl>
    <w:lvl w:ilvl="2" w:tplc="D63C7CD2" w:tentative="1">
      <w:start w:val="1"/>
      <w:numFmt w:val="bullet"/>
      <w:lvlText w:val=""/>
      <w:lvlJc w:val="left"/>
      <w:pPr>
        <w:ind w:left="3240" w:hanging="360"/>
      </w:pPr>
      <w:rPr>
        <w:rFonts w:ascii="Wingdings" w:hAnsi="Wingdings" w:hint="default"/>
      </w:rPr>
    </w:lvl>
    <w:lvl w:ilvl="3" w:tplc="EE4EDCA4" w:tentative="1">
      <w:start w:val="1"/>
      <w:numFmt w:val="bullet"/>
      <w:lvlText w:val=""/>
      <w:lvlJc w:val="left"/>
      <w:pPr>
        <w:ind w:left="3960" w:hanging="360"/>
      </w:pPr>
      <w:rPr>
        <w:rFonts w:ascii="Symbol" w:hAnsi="Symbol" w:hint="default"/>
      </w:rPr>
    </w:lvl>
    <w:lvl w:ilvl="4" w:tplc="27FA2B0C" w:tentative="1">
      <w:start w:val="1"/>
      <w:numFmt w:val="bullet"/>
      <w:lvlText w:val="o"/>
      <w:lvlJc w:val="left"/>
      <w:pPr>
        <w:ind w:left="4680" w:hanging="360"/>
      </w:pPr>
      <w:rPr>
        <w:rFonts w:ascii="Courier New" w:hAnsi="Courier New" w:cs="Courier New" w:hint="default"/>
      </w:rPr>
    </w:lvl>
    <w:lvl w:ilvl="5" w:tplc="AF665BBC" w:tentative="1">
      <w:start w:val="1"/>
      <w:numFmt w:val="bullet"/>
      <w:lvlText w:val=""/>
      <w:lvlJc w:val="left"/>
      <w:pPr>
        <w:ind w:left="5400" w:hanging="360"/>
      </w:pPr>
      <w:rPr>
        <w:rFonts w:ascii="Wingdings" w:hAnsi="Wingdings" w:hint="default"/>
      </w:rPr>
    </w:lvl>
    <w:lvl w:ilvl="6" w:tplc="A3CC5028" w:tentative="1">
      <w:start w:val="1"/>
      <w:numFmt w:val="bullet"/>
      <w:lvlText w:val=""/>
      <w:lvlJc w:val="left"/>
      <w:pPr>
        <w:ind w:left="6120" w:hanging="360"/>
      </w:pPr>
      <w:rPr>
        <w:rFonts w:ascii="Symbol" w:hAnsi="Symbol" w:hint="default"/>
      </w:rPr>
    </w:lvl>
    <w:lvl w:ilvl="7" w:tplc="92F69564" w:tentative="1">
      <w:start w:val="1"/>
      <w:numFmt w:val="bullet"/>
      <w:lvlText w:val="o"/>
      <w:lvlJc w:val="left"/>
      <w:pPr>
        <w:ind w:left="6840" w:hanging="360"/>
      </w:pPr>
      <w:rPr>
        <w:rFonts w:ascii="Courier New" w:hAnsi="Courier New" w:cs="Courier New" w:hint="default"/>
      </w:rPr>
    </w:lvl>
    <w:lvl w:ilvl="8" w:tplc="C3820044" w:tentative="1">
      <w:start w:val="1"/>
      <w:numFmt w:val="bullet"/>
      <w:lvlText w:val=""/>
      <w:lvlJc w:val="left"/>
      <w:pPr>
        <w:ind w:left="7560" w:hanging="360"/>
      </w:pPr>
      <w:rPr>
        <w:rFonts w:ascii="Wingdings" w:hAnsi="Wingdings" w:hint="default"/>
      </w:rPr>
    </w:lvl>
  </w:abstractNum>
  <w:abstractNum w:abstractNumId="9">
    <w:nsid w:val="284A54C7"/>
    <w:multiLevelType w:val="hybridMultilevel"/>
    <w:tmpl w:val="FD6A59D8"/>
    <w:lvl w:ilvl="0" w:tplc="488C9F36">
      <w:numFmt w:val="bullet"/>
      <w:lvlText w:val="-"/>
      <w:lvlJc w:val="left"/>
      <w:pPr>
        <w:ind w:left="720" w:hanging="360"/>
      </w:pPr>
      <w:rPr>
        <w:rFonts w:ascii="Arial" w:eastAsia="Calibri" w:hAnsi="Arial" w:cs="Arial" w:hint="default"/>
      </w:rPr>
    </w:lvl>
    <w:lvl w:ilvl="1" w:tplc="45AC5BF8" w:tentative="1">
      <w:start w:val="1"/>
      <w:numFmt w:val="bullet"/>
      <w:lvlText w:val="o"/>
      <w:lvlJc w:val="left"/>
      <w:pPr>
        <w:ind w:left="1440" w:hanging="360"/>
      </w:pPr>
      <w:rPr>
        <w:rFonts w:ascii="Courier New" w:hAnsi="Courier New" w:cs="Courier New" w:hint="default"/>
      </w:rPr>
    </w:lvl>
    <w:lvl w:ilvl="2" w:tplc="900CC2AC" w:tentative="1">
      <w:start w:val="1"/>
      <w:numFmt w:val="bullet"/>
      <w:lvlText w:val=""/>
      <w:lvlJc w:val="left"/>
      <w:pPr>
        <w:ind w:left="2160" w:hanging="360"/>
      </w:pPr>
      <w:rPr>
        <w:rFonts w:ascii="Wingdings" w:hAnsi="Wingdings" w:hint="default"/>
      </w:rPr>
    </w:lvl>
    <w:lvl w:ilvl="3" w:tplc="E23C9858" w:tentative="1">
      <w:start w:val="1"/>
      <w:numFmt w:val="bullet"/>
      <w:lvlText w:val=""/>
      <w:lvlJc w:val="left"/>
      <w:pPr>
        <w:ind w:left="2880" w:hanging="360"/>
      </w:pPr>
      <w:rPr>
        <w:rFonts w:ascii="Symbol" w:hAnsi="Symbol" w:hint="default"/>
      </w:rPr>
    </w:lvl>
    <w:lvl w:ilvl="4" w:tplc="039E1302" w:tentative="1">
      <w:start w:val="1"/>
      <w:numFmt w:val="bullet"/>
      <w:lvlText w:val="o"/>
      <w:lvlJc w:val="left"/>
      <w:pPr>
        <w:ind w:left="3600" w:hanging="360"/>
      </w:pPr>
      <w:rPr>
        <w:rFonts w:ascii="Courier New" w:hAnsi="Courier New" w:cs="Courier New" w:hint="default"/>
      </w:rPr>
    </w:lvl>
    <w:lvl w:ilvl="5" w:tplc="6F8843AA" w:tentative="1">
      <w:start w:val="1"/>
      <w:numFmt w:val="bullet"/>
      <w:lvlText w:val=""/>
      <w:lvlJc w:val="left"/>
      <w:pPr>
        <w:ind w:left="4320" w:hanging="360"/>
      </w:pPr>
      <w:rPr>
        <w:rFonts w:ascii="Wingdings" w:hAnsi="Wingdings" w:hint="default"/>
      </w:rPr>
    </w:lvl>
    <w:lvl w:ilvl="6" w:tplc="514EA1B0" w:tentative="1">
      <w:start w:val="1"/>
      <w:numFmt w:val="bullet"/>
      <w:lvlText w:val=""/>
      <w:lvlJc w:val="left"/>
      <w:pPr>
        <w:ind w:left="5040" w:hanging="360"/>
      </w:pPr>
      <w:rPr>
        <w:rFonts w:ascii="Symbol" w:hAnsi="Symbol" w:hint="default"/>
      </w:rPr>
    </w:lvl>
    <w:lvl w:ilvl="7" w:tplc="83AAA788" w:tentative="1">
      <w:start w:val="1"/>
      <w:numFmt w:val="bullet"/>
      <w:lvlText w:val="o"/>
      <w:lvlJc w:val="left"/>
      <w:pPr>
        <w:ind w:left="5760" w:hanging="360"/>
      </w:pPr>
      <w:rPr>
        <w:rFonts w:ascii="Courier New" w:hAnsi="Courier New" w:cs="Courier New" w:hint="default"/>
      </w:rPr>
    </w:lvl>
    <w:lvl w:ilvl="8" w:tplc="84D6946C" w:tentative="1">
      <w:start w:val="1"/>
      <w:numFmt w:val="bullet"/>
      <w:lvlText w:val=""/>
      <w:lvlJc w:val="left"/>
      <w:pPr>
        <w:ind w:left="6480" w:hanging="360"/>
      </w:pPr>
      <w:rPr>
        <w:rFonts w:ascii="Wingdings" w:hAnsi="Wingdings" w:hint="default"/>
      </w:rPr>
    </w:lvl>
  </w:abstractNum>
  <w:abstractNum w:abstractNumId="10">
    <w:nsid w:val="28934A6B"/>
    <w:multiLevelType w:val="multilevel"/>
    <w:tmpl w:val="0F9EA0A8"/>
    <w:name w:val="AGSDash"/>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1">
    <w:nsid w:val="34FD13FC"/>
    <w:multiLevelType w:val="hybridMultilevel"/>
    <w:tmpl w:val="A6FA47A6"/>
    <w:lvl w:ilvl="0" w:tplc="76E83516">
      <w:start w:val="1"/>
      <w:numFmt w:val="decimal"/>
      <w:lvlText w:val="%1."/>
      <w:lvlJc w:val="left"/>
      <w:pPr>
        <w:ind w:left="720" w:hanging="360"/>
      </w:pPr>
      <w:rPr>
        <w:rFonts w:cs="Times New Roman" w:hint="default"/>
      </w:rPr>
    </w:lvl>
    <w:lvl w:ilvl="1" w:tplc="173CB9D4" w:tentative="1">
      <w:start w:val="1"/>
      <w:numFmt w:val="lowerLetter"/>
      <w:lvlText w:val="%2."/>
      <w:lvlJc w:val="left"/>
      <w:pPr>
        <w:ind w:left="1440" w:hanging="360"/>
      </w:pPr>
      <w:rPr>
        <w:rFonts w:cs="Times New Roman"/>
      </w:rPr>
    </w:lvl>
    <w:lvl w:ilvl="2" w:tplc="6DAE3948" w:tentative="1">
      <w:start w:val="1"/>
      <w:numFmt w:val="lowerRoman"/>
      <w:lvlText w:val="%3."/>
      <w:lvlJc w:val="right"/>
      <w:pPr>
        <w:ind w:left="2160" w:hanging="180"/>
      </w:pPr>
      <w:rPr>
        <w:rFonts w:cs="Times New Roman"/>
      </w:rPr>
    </w:lvl>
    <w:lvl w:ilvl="3" w:tplc="EA0ECF66" w:tentative="1">
      <w:start w:val="1"/>
      <w:numFmt w:val="decimal"/>
      <w:lvlText w:val="%4."/>
      <w:lvlJc w:val="left"/>
      <w:pPr>
        <w:ind w:left="2880" w:hanging="360"/>
      </w:pPr>
      <w:rPr>
        <w:rFonts w:cs="Times New Roman"/>
      </w:rPr>
    </w:lvl>
    <w:lvl w:ilvl="4" w:tplc="0840FFEA" w:tentative="1">
      <w:start w:val="1"/>
      <w:numFmt w:val="lowerLetter"/>
      <w:lvlText w:val="%5."/>
      <w:lvlJc w:val="left"/>
      <w:pPr>
        <w:ind w:left="3600" w:hanging="360"/>
      </w:pPr>
      <w:rPr>
        <w:rFonts w:cs="Times New Roman"/>
      </w:rPr>
    </w:lvl>
    <w:lvl w:ilvl="5" w:tplc="6DD610D0" w:tentative="1">
      <w:start w:val="1"/>
      <w:numFmt w:val="lowerRoman"/>
      <w:lvlText w:val="%6."/>
      <w:lvlJc w:val="right"/>
      <w:pPr>
        <w:ind w:left="4320" w:hanging="180"/>
      </w:pPr>
      <w:rPr>
        <w:rFonts w:cs="Times New Roman"/>
      </w:rPr>
    </w:lvl>
    <w:lvl w:ilvl="6" w:tplc="5A18AE3E" w:tentative="1">
      <w:start w:val="1"/>
      <w:numFmt w:val="decimal"/>
      <w:lvlText w:val="%7."/>
      <w:lvlJc w:val="left"/>
      <w:pPr>
        <w:ind w:left="5040" w:hanging="360"/>
      </w:pPr>
      <w:rPr>
        <w:rFonts w:cs="Times New Roman"/>
      </w:rPr>
    </w:lvl>
    <w:lvl w:ilvl="7" w:tplc="EB92FB3C" w:tentative="1">
      <w:start w:val="1"/>
      <w:numFmt w:val="lowerLetter"/>
      <w:lvlText w:val="%8."/>
      <w:lvlJc w:val="left"/>
      <w:pPr>
        <w:ind w:left="5760" w:hanging="360"/>
      </w:pPr>
      <w:rPr>
        <w:rFonts w:cs="Times New Roman"/>
      </w:rPr>
    </w:lvl>
    <w:lvl w:ilvl="8" w:tplc="D01AFFF4" w:tentative="1">
      <w:start w:val="1"/>
      <w:numFmt w:val="lowerRoman"/>
      <w:lvlText w:val="%9."/>
      <w:lvlJc w:val="right"/>
      <w:pPr>
        <w:ind w:left="6480" w:hanging="180"/>
      </w:pPr>
      <w:rPr>
        <w:rFonts w:cs="Times New Roman"/>
      </w:rPr>
    </w:lvl>
  </w:abstractNum>
  <w:abstractNum w:abstractNumId="12">
    <w:nsid w:val="35704D9B"/>
    <w:multiLevelType w:val="hybridMultilevel"/>
    <w:tmpl w:val="DB40A69E"/>
    <w:lvl w:ilvl="0" w:tplc="7440350E">
      <w:start w:val="1"/>
      <w:numFmt w:val="bullet"/>
      <w:lvlText w:val=""/>
      <w:lvlJc w:val="left"/>
      <w:pPr>
        <w:ind w:left="720" w:hanging="360"/>
      </w:pPr>
      <w:rPr>
        <w:rFonts w:ascii="Symbol" w:hAnsi="Symbol" w:hint="default"/>
      </w:rPr>
    </w:lvl>
    <w:lvl w:ilvl="1" w:tplc="A99A00CE">
      <w:start w:val="1"/>
      <w:numFmt w:val="bullet"/>
      <w:lvlText w:val="o"/>
      <w:lvlJc w:val="left"/>
      <w:pPr>
        <w:ind w:left="1440" w:hanging="360"/>
      </w:pPr>
      <w:rPr>
        <w:rFonts w:ascii="Courier New" w:hAnsi="Courier New" w:hint="default"/>
      </w:rPr>
    </w:lvl>
    <w:lvl w:ilvl="2" w:tplc="2708DA2E">
      <w:start w:val="1"/>
      <w:numFmt w:val="bullet"/>
      <w:lvlText w:val=""/>
      <w:lvlJc w:val="left"/>
      <w:pPr>
        <w:ind w:left="2160" w:hanging="360"/>
      </w:pPr>
      <w:rPr>
        <w:rFonts w:ascii="Wingdings" w:hAnsi="Wingdings" w:hint="default"/>
      </w:rPr>
    </w:lvl>
    <w:lvl w:ilvl="3" w:tplc="C032CF0C">
      <w:start w:val="1"/>
      <w:numFmt w:val="bullet"/>
      <w:lvlText w:val=""/>
      <w:lvlJc w:val="left"/>
      <w:pPr>
        <w:ind w:left="2880" w:hanging="360"/>
      </w:pPr>
      <w:rPr>
        <w:rFonts w:ascii="Symbol" w:hAnsi="Symbol" w:hint="default"/>
      </w:rPr>
    </w:lvl>
    <w:lvl w:ilvl="4" w:tplc="957E9018">
      <w:start w:val="1"/>
      <w:numFmt w:val="bullet"/>
      <w:lvlText w:val="o"/>
      <w:lvlJc w:val="left"/>
      <w:pPr>
        <w:ind w:left="3600" w:hanging="360"/>
      </w:pPr>
      <w:rPr>
        <w:rFonts w:ascii="Courier New" w:hAnsi="Courier New" w:hint="default"/>
      </w:rPr>
    </w:lvl>
    <w:lvl w:ilvl="5" w:tplc="728AABA8">
      <w:start w:val="1"/>
      <w:numFmt w:val="bullet"/>
      <w:lvlText w:val=""/>
      <w:lvlJc w:val="left"/>
      <w:pPr>
        <w:ind w:left="4320" w:hanging="360"/>
      </w:pPr>
      <w:rPr>
        <w:rFonts w:ascii="Wingdings" w:hAnsi="Wingdings" w:hint="default"/>
      </w:rPr>
    </w:lvl>
    <w:lvl w:ilvl="6" w:tplc="C4E87418">
      <w:start w:val="1"/>
      <w:numFmt w:val="bullet"/>
      <w:lvlText w:val=""/>
      <w:lvlJc w:val="left"/>
      <w:pPr>
        <w:ind w:left="5040" w:hanging="360"/>
      </w:pPr>
      <w:rPr>
        <w:rFonts w:ascii="Symbol" w:hAnsi="Symbol" w:hint="default"/>
      </w:rPr>
    </w:lvl>
    <w:lvl w:ilvl="7" w:tplc="3314119A">
      <w:start w:val="1"/>
      <w:numFmt w:val="bullet"/>
      <w:lvlText w:val="o"/>
      <w:lvlJc w:val="left"/>
      <w:pPr>
        <w:ind w:left="5760" w:hanging="360"/>
      </w:pPr>
      <w:rPr>
        <w:rFonts w:ascii="Courier New" w:hAnsi="Courier New" w:hint="default"/>
      </w:rPr>
    </w:lvl>
    <w:lvl w:ilvl="8" w:tplc="C472CD36">
      <w:start w:val="1"/>
      <w:numFmt w:val="bullet"/>
      <w:lvlText w:val=""/>
      <w:lvlJc w:val="left"/>
      <w:pPr>
        <w:ind w:left="6480" w:hanging="360"/>
      </w:pPr>
      <w:rPr>
        <w:rFonts w:ascii="Wingdings" w:hAnsi="Wingdings" w:hint="default"/>
      </w:rPr>
    </w:lvl>
  </w:abstractNum>
  <w:abstractNum w:abstractNumId="13">
    <w:nsid w:val="35D149BA"/>
    <w:multiLevelType w:val="hybridMultilevel"/>
    <w:tmpl w:val="DD8E1E04"/>
    <w:lvl w:ilvl="0" w:tplc="34A2A1FE">
      <w:start w:val="1"/>
      <w:numFmt w:val="decimal"/>
      <w:lvlText w:val="%1."/>
      <w:lvlJc w:val="left"/>
      <w:pPr>
        <w:ind w:left="360" w:hanging="360"/>
      </w:pPr>
      <w:rPr>
        <w:rFonts w:cs="Times New Roman"/>
        <w:b w:val="0"/>
        <w:i w:val="0"/>
      </w:rPr>
    </w:lvl>
    <w:lvl w:ilvl="1" w:tplc="0352DB08">
      <w:start w:val="1"/>
      <w:numFmt w:val="lowerLetter"/>
      <w:lvlText w:val="%2."/>
      <w:lvlJc w:val="left"/>
      <w:pPr>
        <w:ind w:left="1080" w:hanging="360"/>
      </w:pPr>
      <w:rPr>
        <w:rFonts w:cs="Times New Roman"/>
      </w:rPr>
    </w:lvl>
    <w:lvl w:ilvl="2" w:tplc="6F8CDD86">
      <w:start w:val="1"/>
      <w:numFmt w:val="lowerRoman"/>
      <w:lvlText w:val="%3."/>
      <w:lvlJc w:val="right"/>
      <w:pPr>
        <w:ind w:left="1800" w:hanging="180"/>
      </w:pPr>
      <w:rPr>
        <w:rFonts w:cs="Times New Roman"/>
      </w:rPr>
    </w:lvl>
    <w:lvl w:ilvl="3" w:tplc="15501856">
      <w:start w:val="1"/>
      <w:numFmt w:val="decimal"/>
      <w:lvlText w:val="%4."/>
      <w:lvlJc w:val="left"/>
      <w:pPr>
        <w:ind w:left="2520" w:hanging="360"/>
      </w:pPr>
      <w:rPr>
        <w:rFonts w:cs="Times New Roman"/>
      </w:rPr>
    </w:lvl>
    <w:lvl w:ilvl="4" w:tplc="07324830">
      <w:start w:val="1"/>
      <w:numFmt w:val="lowerLetter"/>
      <w:lvlText w:val="%5."/>
      <w:lvlJc w:val="left"/>
      <w:pPr>
        <w:ind w:left="3240" w:hanging="360"/>
      </w:pPr>
      <w:rPr>
        <w:rFonts w:cs="Times New Roman"/>
      </w:rPr>
    </w:lvl>
    <w:lvl w:ilvl="5" w:tplc="B600AD28">
      <w:start w:val="1"/>
      <w:numFmt w:val="lowerRoman"/>
      <w:lvlText w:val="%6."/>
      <w:lvlJc w:val="right"/>
      <w:pPr>
        <w:ind w:left="3960" w:hanging="180"/>
      </w:pPr>
      <w:rPr>
        <w:rFonts w:cs="Times New Roman"/>
      </w:rPr>
    </w:lvl>
    <w:lvl w:ilvl="6" w:tplc="8CF07308">
      <w:start w:val="1"/>
      <w:numFmt w:val="decimal"/>
      <w:lvlText w:val="%7."/>
      <w:lvlJc w:val="left"/>
      <w:pPr>
        <w:ind w:left="4680" w:hanging="360"/>
      </w:pPr>
      <w:rPr>
        <w:rFonts w:cs="Times New Roman"/>
      </w:rPr>
    </w:lvl>
    <w:lvl w:ilvl="7" w:tplc="7DE88ACC">
      <w:start w:val="1"/>
      <w:numFmt w:val="lowerLetter"/>
      <w:lvlText w:val="%8."/>
      <w:lvlJc w:val="left"/>
      <w:pPr>
        <w:ind w:left="5400" w:hanging="360"/>
      </w:pPr>
      <w:rPr>
        <w:rFonts w:cs="Times New Roman"/>
      </w:rPr>
    </w:lvl>
    <w:lvl w:ilvl="8" w:tplc="5996627E">
      <w:start w:val="1"/>
      <w:numFmt w:val="lowerRoman"/>
      <w:lvlText w:val="%9."/>
      <w:lvlJc w:val="right"/>
      <w:pPr>
        <w:ind w:left="6120" w:hanging="180"/>
      </w:pPr>
      <w:rPr>
        <w:rFonts w:cs="Times New Roman"/>
      </w:rPr>
    </w:lvl>
  </w:abstractNum>
  <w:abstractNum w:abstractNumId="14">
    <w:nsid w:val="39925557"/>
    <w:multiLevelType w:val="multilevel"/>
    <w:tmpl w:val="4A9A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80876"/>
    <w:multiLevelType w:val="hybridMultilevel"/>
    <w:tmpl w:val="995CECD4"/>
    <w:lvl w:ilvl="0" w:tplc="1D4A174C">
      <w:start w:val="1"/>
      <w:numFmt w:val="bullet"/>
      <w:lvlText w:val=""/>
      <w:lvlJc w:val="left"/>
      <w:pPr>
        <w:ind w:left="720" w:hanging="360"/>
      </w:pPr>
      <w:rPr>
        <w:rFonts w:ascii="Symbol" w:hAnsi="Symbol" w:hint="default"/>
      </w:rPr>
    </w:lvl>
    <w:lvl w:ilvl="1" w:tplc="290643A6" w:tentative="1">
      <w:start w:val="1"/>
      <w:numFmt w:val="bullet"/>
      <w:lvlText w:val="o"/>
      <w:lvlJc w:val="left"/>
      <w:pPr>
        <w:ind w:left="1440" w:hanging="360"/>
      </w:pPr>
      <w:rPr>
        <w:rFonts w:ascii="Courier New" w:hAnsi="Courier New" w:hint="default"/>
      </w:rPr>
    </w:lvl>
    <w:lvl w:ilvl="2" w:tplc="CBC6205C" w:tentative="1">
      <w:start w:val="1"/>
      <w:numFmt w:val="bullet"/>
      <w:lvlText w:val=""/>
      <w:lvlJc w:val="left"/>
      <w:pPr>
        <w:ind w:left="2160" w:hanging="360"/>
      </w:pPr>
      <w:rPr>
        <w:rFonts w:ascii="Wingdings" w:hAnsi="Wingdings" w:hint="default"/>
      </w:rPr>
    </w:lvl>
    <w:lvl w:ilvl="3" w:tplc="CBB6B5BC" w:tentative="1">
      <w:start w:val="1"/>
      <w:numFmt w:val="bullet"/>
      <w:lvlText w:val=""/>
      <w:lvlJc w:val="left"/>
      <w:pPr>
        <w:ind w:left="2880" w:hanging="360"/>
      </w:pPr>
      <w:rPr>
        <w:rFonts w:ascii="Symbol" w:hAnsi="Symbol" w:hint="default"/>
      </w:rPr>
    </w:lvl>
    <w:lvl w:ilvl="4" w:tplc="96A49176" w:tentative="1">
      <w:start w:val="1"/>
      <w:numFmt w:val="bullet"/>
      <w:lvlText w:val="o"/>
      <w:lvlJc w:val="left"/>
      <w:pPr>
        <w:ind w:left="3600" w:hanging="360"/>
      </w:pPr>
      <w:rPr>
        <w:rFonts w:ascii="Courier New" w:hAnsi="Courier New" w:hint="default"/>
      </w:rPr>
    </w:lvl>
    <w:lvl w:ilvl="5" w:tplc="FEFCBB34" w:tentative="1">
      <w:start w:val="1"/>
      <w:numFmt w:val="bullet"/>
      <w:lvlText w:val=""/>
      <w:lvlJc w:val="left"/>
      <w:pPr>
        <w:ind w:left="4320" w:hanging="360"/>
      </w:pPr>
      <w:rPr>
        <w:rFonts w:ascii="Wingdings" w:hAnsi="Wingdings" w:hint="default"/>
      </w:rPr>
    </w:lvl>
    <w:lvl w:ilvl="6" w:tplc="70166152" w:tentative="1">
      <w:start w:val="1"/>
      <w:numFmt w:val="bullet"/>
      <w:lvlText w:val=""/>
      <w:lvlJc w:val="left"/>
      <w:pPr>
        <w:ind w:left="5040" w:hanging="360"/>
      </w:pPr>
      <w:rPr>
        <w:rFonts w:ascii="Symbol" w:hAnsi="Symbol" w:hint="default"/>
      </w:rPr>
    </w:lvl>
    <w:lvl w:ilvl="7" w:tplc="13AC14FC" w:tentative="1">
      <w:start w:val="1"/>
      <w:numFmt w:val="bullet"/>
      <w:lvlText w:val="o"/>
      <w:lvlJc w:val="left"/>
      <w:pPr>
        <w:ind w:left="5760" w:hanging="360"/>
      </w:pPr>
      <w:rPr>
        <w:rFonts w:ascii="Courier New" w:hAnsi="Courier New" w:hint="default"/>
      </w:rPr>
    </w:lvl>
    <w:lvl w:ilvl="8" w:tplc="825A3782" w:tentative="1">
      <w:start w:val="1"/>
      <w:numFmt w:val="bullet"/>
      <w:lvlText w:val=""/>
      <w:lvlJc w:val="left"/>
      <w:pPr>
        <w:ind w:left="6480" w:hanging="360"/>
      </w:pPr>
      <w:rPr>
        <w:rFonts w:ascii="Wingdings" w:hAnsi="Wingdings" w:hint="default"/>
      </w:rPr>
    </w:lvl>
  </w:abstractNum>
  <w:abstractNum w:abstractNumId="16">
    <w:nsid w:val="509E77D5"/>
    <w:multiLevelType w:val="hybridMultilevel"/>
    <w:tmpl w:val="FD568F36"/>
    <w:lvl w:ilvl="0" w:tplc="98FED67A">
      <w:start w:val="1"/>
      <w:numFmt w:val="decimal"/>
      <w:lvlText w:val="%1."/>
      <w:lvlJc w:val="left"/>
      <w:pPr>
        <w:ind w:left="360" w:hanging="360"/>
      </w:pPr>
      <w:rPr>
        <w:rFonts w:cs="Times New Roman"/>
      </w:rPr>
    </w:lvl>
    <w:lvl w:ilvl="1" w:tplc="9292777E" w:tentative="1">
      <w:start w:val="1"/>
      <w:numFmt w:val="lowerLetter"/>
      <w:lvlText w:val="%2."/>
      <w:lvlJc w:val="left"/>
      <w:pPr>
        <w:ind w:left="1080" w:hanging="360"/>
      </w:pPr>
      <w:rPr>
        <w:rFonts w:cs="Times New Roman"/>
      </w:rPr>
    </w:lvl>
    <w:lvl w:ilvl="2" w:tplc="B260A5CE" w:tentative="1">
      <w:start w:val="1"/>
      <w:numFmt w:val="lowerRoman"/>
      <w:lvlText w:val="%3."/>
      <w:lvlJc w:val="right"/>
      <w:pPr>
        <w:ind w:left="1800" w:hanging="180"/>
      </w:pPr>
      <w:rPr>
        <w:rFonts w:cs="Times New Roman"/>
      </w:rPr>
    </w:lvl>
    <w:lvl w:ilvl="3" w:tplc="3B7A18F8" w:tentative="1">
      <w:start w:val="1"/>
      <w:numFmt w:val="decimal"/>
      <w:lvlText w:val="%4."/>
      <w:lvlJc w:val="left"/>
      <w:pPr>
        <w:ind w:left="2520" w:hanging="360"/>
      </w:pPr>
      <w:rPr>
        <w:rFonts w:cs="Times New Roman"/>
      </w:rPr>
    </w:lvl>
    <w:lvl w:ilvl="4" w:tplc="65DAD8B8" w:tentative="1">
      <w:start w:val="1"/>
      <w:numFmt w:val="lowerLetter"/>
      <w:lvlText w:val="%5."/>
      <w:lvlJc w:val="left"/>
      <w:pPr>
        <w:ind w:left="3240" w:hanging="360"/>
      </w:pPr>
      <w:rPr>
        <w:rFonts w:cs="Times New Roman"/>
      </w:rPr>
    </w:lvl>
    <w:lvl w:ilvl="5" w:tplc="8E70F482" w:tentative="1">
      <w:start w:val="1"/>
      <w:numFmt w:val="lowerRoman"/>
      <w:lvlText w:val="%6."/>
      <w:lvlJc w:val="right"/>
      <w:pPr>
        <w:ind w:left="3960" w:hanging="180"/>
      </w:pPr>
      <w:rPr>
        <w:rFonts w:cs="Times New Roman"/>
      </w:rPr>
    </w:lvl>
    <w:lvl w:ilvl="6" w:tplc="C390139A" w:tentative="1">
      <w:start w:val="1"/>
      <w:numFmt w:val="decimal"/>
      <w:lvlText w:val="%7."/>
      <w:lvlJc w:val="left"/>
      <w:pPr>
        <w:ind w:left="4680" w:hanging="360"/>
      </w:pPr>
      <w:rPr>
        <w:rFonts w:cs="Times New Roman"/>
      </w:rPr>
    </w:lvl>
    <w:lvl w:ilvl="7" w:tplc="3AA8883E" w:tentative="1">
      <w:start w:val="1"/>
      <w:numFmt w:val="lowerLetter"/>
      <w:lvlText w:val="%8."/>
      <w:lvlJc w:val="left"/>
      <w:pPr>
        <w:ind w:left="5400" w:hanging="360"/>
      </w:pPr>
      <w:rPr>
        <w:rFonts w:cs="Times New Roman"/>
      </w:rPr>
    </w:lvl>
    <w:lvl w:ilvl="8" w:tplc="2894434A" w:tentative="1">
      <w:start w:val="1"/>
      <w:numFmt w:val="lowerRoman"/>
      <w:lvlText w:val="%9."/>
      <w:lvlJc w:val="right"/>
      <w:pPr>
        <w:ind w:left="6120" w:hanging="180"/>
      </w:pPr>
      <w:rPr>
        <w:rFonts w:cs="Times New Roman"/>
      </w:rPr>
    </w:lvl>
  </w:abstractNum>
  <w:abstractNum w:abstractNumId="17">
    <w:nsid w:val="52BC423D"/>
    <w:multiLevelType w:val="hybridMultilevel"/>
    <w:tmpl w:val="A4C4694E"/>
    <w:lvl w:ilvl="0" w:tplc="9AF8CBCE">
      <w:numFmt w:val="bullet"/>
      <w:lvlText w:val="-"/>
      <w:lvlJc w:val="left"/>
      <w:pPr>
        <w:ind w:left="1080" w:hanging="360"/>
      </w:pPr>
      <w:rPr>
        <w:rFonts w:ascii="Calibri" w:eastAsia="Times New Roman" w:hAnsi="Calibri" w:hint="default"/>
      </w:rPr>
    </w:lvl>
    <w:lvl w:ilvl="1" w:tplc="4CD01E50" w:tentative="1">
      <w:start w:val="1"/>
      <w:numFmt w:val="bullet"/>
      <w:lvlText w:val="o"/>
      <w:lvlJc w:val="left"/>
      <w:pPr>
        <w:ind w:left="1800" w:hanging="360"/>
      </w:pPr>
      <w:rPr>
        <w:rFonts w:ascii="Courier New" w:hAnsi="Courier New" w:hint="default"/>
      </w:rPr>
    </w:lvl>
    <w:lvl w:ilvl="2" w:tplc="54EAEE56" w:tentative="1">
      <w:start w:val="1"/>
      <w:numFmt w:val="bullet"/>
      <w:lvlText w:val=""/>
      <w:lvlJc w:val="left"/>
      <w:pPr>
        <w:ind w:left="2520" w:hanging="360"/>
      </w:pPr>
      <w:rPr>
        <w:rFonts w:ascii="Wingdings" w:hAnsi="Wingdings" w:hint="default"/>
      </w:rPr>
    </w:lvl>
    <w:lvl w:ilvl="3" w:tplc="0E8E9C60" w:tentative="1">
      <w:start w:val="1"/>
      <w:numFmt w:val="bullet"/>
      <w:lvlText w:val=""/>
      <w:lvlJc w:val="left"/>
      <w:pPr>
        <w:ind w:left="3240" w:hanging="360"/>
      </w:pPr>
      <w:rPr>
        <w:rFonts w:ascii="Symbol" w:hAnsi="Symbol" w:hint="default"/>
      </w:rPr>
    </w:lvl>
    <w:lvl w:ilvl="4" w:tplc="94725DA2" w:tentative="1">
      <w:start w:val="1"/>
      <w:numFmt w:val="bullet"/>
      <w:lvlText w:val="o"/>
      <w:lvlJc w:val="left"/>
      <w:pPr>
        <w:ind w:left="3960" w:hanging="360"/>
      </w:pPr>
      <w:rPr>
        <w:rFonts w:ascii="Courier New" w:hAnsi="Courier New" w:hint="default"/>
      </w:rPr>
    </w:lvl>
    <w:lvl w:ilvl="5" w:tplc="9EA6AD88" w:tentative="1">
      <w:start w:val="1"/>
      <w:numFmt w:val="bullet"/>
      <w:lvlText w:val=""/>
      <w:lvlJc w:val="left"/>
      <w:pPr>
        <w:ind w:left="4680" w:hanging="360"/>
      </w:pPr>
      <w:rPr>
        <w:rFonts w:ascii="Wingdings" w:hAnsi="Wingdings" w:hint="default"/>
      </w:rPr>
    </w:lvl>
    <w:lvl w:ilvl="6" w:tplc="C9544900" w:tentative="1">
      <w:start w:val="1"/>
      <w:numFmt w:val="bullet"/>
      <w:lvlText w:val=""/>
      <w:lvlJc w:val="left"/>
      <w:pPr>
        <w:ind w:left="5400" w:hanging="360"/>
      </w:pPr>
      <w:rPr>
        <w:rFonts w:ascii="Symbol" w:hAnsi="Symbol" w:hint="default"/>
      </w:rPr>
    </w:lvl>
    <w:lvl w:ilvl="7" w:tplc="F1AE326A" w:tentative="1">
      <w:start w:val="1"/>
      <w:numFmt w:val="bullet"/>
      <w:lvlText w:val="o"/>
      <w:lvlJc w:val="left"/>
      <w:pPr>
        <w:ind w:left="6120" w:hanging="360"/>
      </w:pPr>
      <w:rPr>
        <w:rFonts w:ascii="Courier New" w:hAnsi="Courier New" w:hint="default"/>
      </w:rPr>
    </w:lvl>
    <w:lvl w:ilvl="8" w:tplc="97F65C80" w:tentative="1">
      <w:start w:val="1"/>
      <w:numFmt w:val="bullet"/>
      <w:lvlText w:val=""/>
      <w:lvlJc w:val="left"/>
      <w:pPr>
        <w:ind w:left="6840" w:hanging="360"/>
      </w:pPr>
      <w:rPr>
        <w:rFonts w:ascii="Wingdings" w:hAnsi="Wingdings" w:hint="default"/>
      </w:rPr>
    </w:lvl>
  </w:abstractNum>
  <w:abstractNum w:abstractNumId="18">
    <w:nsid w:val="54BF69A0"/>
    <w:multiLevelType w:val="hybridMultilevel"/>
    <w:tmpl w:val="7214FF06"/>
    <w:lvl w:ilvl="0" w:tplc="FE5A5C8C">
      <w:start w:val="1"/>
      <w:numFmt w:val="decimal"/>
      <w:lvlText w:val="%1."/>
      <w:lvlJc w:val="left"/>
      <w:pPr>
        <w:ind w:left="360" w:hanging="360"/>
      </w:pPr>
      <w:rPr>
        <w:rFonts w:cs="Times New Roman" w:hint="default"/>
      </w:rPr>
    </w:lvl>
    <w:lvl w:ilvl="1" w:tplc="D53AA32E" w:tentative="1">
      <w:start w:val="1"/>
      <w:numFmt w:val="lowerLetter"/>
      <w:lvlText w:val="%2."/>
      <w:lvlJc w:val="left"/>
      <w:pPr>
        <w:ind w:left="1080" w:hanging="360"/>
      </w:pPr>
      <w:rPr>
        <w:rFonts w:cs="Times New Roman"/>
      </w:rPr>
    </w:lvl>
    <w:lvl w:ilvl="2" w:tplc="ADA8A008" w:tentative="1">
      <w:start w:val="1"/>
      <w:numFmt w:val="lowerRoman"/>
      <w:lvlText w:val="%3."/>
      <w:lvlJc w:val="right"/>
      <w:pPr>
        <w:ind w:left="1800" w:hanging="180"/>
      </w:pPr>
      <w:rPr>
        <w:rFonts w:cs="Times New Roman"/>
      </w:rPr>
    </w:lvl>
    <w:lvl w:ilvl="3" w:tplc="010A24CE" w:tentative="1">
      <w:start w:val="1"/>
      <w:numFmt w:val="decimal"/>
      <w:lvlText w:val="%4."/>
      <w:lvlJc w:val="left"/>
      <w:pPr>
        <w:ind w:left="2520" w:hanging="360"/>
      </w:pPr>
      <w:rPr>
        <w:rFonts w:cs="Times New Roman"/>
      </w:rPr>
    </w:lvl>
    <w:lvl w:ilvl="4" w:tplc="63923006" w:tentative="1">
      <w:start w:val="1"/>
      <w:numFmt w:val="lowerLetter"/>
      <w:lvlText w:val="%5."/>
      <w:lvlJc w:val="left"/>
      <w:pPr>
        <w:ind w:left="3240" w:hanging="360"/>
      </w:pPr>
      <w:rPr>
        <w:rFonts w:cs="Times New Roman"/>
      </w:rPr>
    </w:lvl>
    <w:lvl w:ilvl="5" w:tplc="C9B48344" w:tentative="1">
      <w:start w:val="1"/>
      <w:numFmt w:val="lowerRoman"/>
      <w:lvlText w:val="%6."/>
      <w:lvlJc w:val="right"/>
      <w:pPr>
        <w:ind w:left="3960" w:hanging="180"/>
      </w:pPr>
      <w:rPr>
        <w:rFonts w:cs="Times New Roman"/>
      </w:rPr>
    </w:lvl>
    <w:lvl w:ilvl="6" w:tplc="6786EC5C" w:tentative="1">
      <w:start w:val="1"/>
      <w:numFmt w:val="decimal"/>
      <w:lvlText w:val="%7."/>
      <w:lvlJc w:val="left"/>
      <w:pPr>
        <w:ind w:left="4680" w:hanging="360"/>
      </w:pPr>
      <w:rPr>
        <w:rFonts w:cs="Times New Roman"/>
      </w:rPr>
    </w:lvl>
    <w:lvl w:ilvl="7" w:tplc="18D8664A" w:tentative="1">
      <w:start w:val="1"/>
      <w:numFmt w:val="lowerLetter"/>
      <w:lvlText w:val="%8."/>
      <w:lvlJc w:val="left"/>
      <w:pPr>
        <w:ind w:left="5400" w:hanging="360"/>
      </w:pPr>
      <w:rPr>
        <w:rFonts w:cs="Times New Roman"/>
      </w:rPr>
    </w:lvl>
    <w:lvl w:ilvl="8" w:tplc="96167784" w:tentative="1">
      <w:start w:val="1"/>
      <w:numFmt w:val="lowerRoman"/>
      <w:lvlText w:val="%9."/>
      <w:lvlJc w:val="right"/>
      <w:pPr>
        <w:ind w:left="6120" w:hanging="180"/>
      </w:pPr>
      <w:rPr>
        <w:rFonts w:cs="Times New Roman"/>
      </w:rPr>
    </w:lvl>
  </w:abstractNum>
  <w:abstractNum w:abstractNumId="19">
    <w:nsid w:val="579705F3"/>
    <w:multiLevelType w:val="hybridMultilevel"/>
    <w:tmpl w:val="F4C0F2A8"/>
    <w:lvl w:ilvl="0" w:tplc="496E9066">
      <w:numFmt w:val="bullet"/>
      <w:lvlText w:val=""/>
      <w:lvlJc w:val="left"/>
      <w:pPr>
        <w:ind w:left="720" w:hanging="360"/>
      </w:pPr>
      <w:rPr>
        <w:rFonts w:ascii="Symbol" w:eastAsia="Calibri" w:hAnsi="Symbol" w:cs="Times New Roman" w:hint="default"/>
      </w:rPr>
    </w:lvl>
    <w:lvl w:ilvl="1" w:tplc="4356A954">
      <w:start w:val="1"/>
      <w:numFmt w:val="bullet"/>
      <w:lvlText w:val="-"/>
      <w:lvlJc w:val="left"/>
      <w:pPr>
        <w:ind w:left="1440" w:hanging="360"/>
      </w:pPr>
      <w:rPr>
        <w:rFonts w:ascii="Arial" w:eastAsia="Calibri" w:hAnsi="Arial" w:cs="Arial" w:hint="default"/>
        <w:b w:val="0"/>
        <w:i w:val="0"/>
      </w:rPr>
    </w:lvl>
    <w:lvl w:ilvl="2" w:tplc="8C1A644A" w:tentative="1">
      <w:start w:val="1"/>
      <w:numFmt w:val="bullet"/>
      <w:lvlText w:val=""/>
      <w:lvlJc w:val="left"/>
      <w:pPr>
        <w:ind w:left="2160" w:hanging="360"/>
      </w:pPr>
      <w:rPr>
        <w:rFonts w:ascii="Wingdings" w:hAnsi="Wingdings" w:hint="default"/>
      </w:rPr>
    </w:lvl>
    <w:lvl w:ilvl="3" w:tplc="CC3CC3D0" w:tentative="1">
      <w:start w:val="1"/>
      <w:numFmt w:val="bullet"/>
      <w:lvlText w:val=""/>
      <w:lvlJc w:val="left"/>
      <w:pPr>
        <w:ind w:left="2880" w:hanging="360"/>
      </w:pPr>
      <w:rPr>
        <w:rFonts w:ascii="Symbol" w:hAnsi="Symbol" w:hint="default"/>
      </w:rPr>
    </w:lvl>
    <w:lvl w:ilvl="4" w:tplc="AD48313E" w:tentative="1">
      <w:start w:val="1"/>
      <w:numFmt w:val="bullet"/>
      <w:lvlText w:val="o"/>
      <w:lvlJc w:val="left"/>
      <w:pPr>
        <w:ind w:left="3600" w:hanging="360"/>
      </w:pPr>
      <w:rPr>
        <w:rFonts w:ascii="Courier New" w:hAnsi="Courier New" w:cs="Courier New" w:hint="default"/>
      </w:rPr>
    </w:lvl>
    <w:lvl w:ilvl="5" w:tplc="A0347510" w:tentative="1">
      <w:start w:val="1"/>
      <w:numFmt w:val="bullet"/>
      <w:lvlText w:val=""/>
      <w:lvlJc w:val="left"/>
      <w:pPr>
        <w:ind w:left="4320" w:hanging="360"/>
      </w:pPr>
      <w:rPr>
        <w:rFonts w:ascii="Wingdings" w:hAnsi="Wingdings" w:hint="default"/>
      </w:rPr>
    </w:lvl>
    <w:lvl w:ilvl="6" w:tplc="6F78B06E" w:tentative="1">
      <w:start w:val="1"/>
      <w:numFmt w:val="bullet"/>
      <w:lvlText w:val=""/>
      <w:lvlJc w:val="left"/>
      <w:pPr>
        <w:ind w:left="5040" w:hanging="360"/>
      </w:pPr>
      <w:rPr>
        <w:rFonts w:ascii="Symbol" w:hAnsi="Symbol" w:hint="default"/>
      </w:rPr>
    </w:lvl>
    <w:lvl w:ilvl="7" w:tplc="E7FC2B14" w:tentative="1">
      <w:start w:val="1"/>
      <w:numFmt w:val="bullet"/>
      <w:lvlText w:val="o"/>
      <w:lvlJc w:val="left"/>
      <w:pPr>
        <w:ind w:left="5760" w:hanging="360"/>
      </w:pPr>
      <w:rPr>
        <w:rFonts w:ascii="Courier New" w:hAnsi="Courier New" w:cs="Courier New" w:hint="default"/>
      </w:rPr>
    </w:lvl>
    <w:lvl w:ilvl="8" w:tplc="20BAF2DA" w:tentative="1">
      <w:start w:val="1"/>
      <w:numFmt w:val="bullet"/>
      <w:lvlText w:val=""/>
      <w:lvlJc w:val="left"/>
      <w:pPr>
        <w:ind w:left="6480" w:hanging="360"/>
      </w:pPr>
      <w:rPr>
        <w:rFonts w:ascii="Wingdings" w:hAnsi="Wingdings" w:hint="default"/>
      </w:rPr>
    </w:lvl>
  </w:abstractNum>
  <w:abstractNum w:abstractNumId="20">
    <w:nsid w:val="597244C5"/>
    <w:multiLevelType w:val="multilevel"/>
    <w:tmpl w:val="F2E4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B802EC"/>
    <w:multiLevelType w:val="hybridMultilevel"/>
    <w:tmpl w:val="9278A34E"/>
    <w:lvl w:ilvl="0" w:tplc="8CF04C30">
      <w:start w:val="1"/>
      <w:numFmt w:val="bullet"/>
      <w:lvlText w:val=""/>
      <w:lvlJc w:val="left"/>
      <w:pPr>
        <w:ind w:left="720" w:hanging="360"/>
      </w:pPr>
      <w:rPr>
        <w:rFonts w:ascii="Symbol" w:hAnsi="Symbol" w:hint="default"/>
      </w:rPr>
    </w:lvl>
    <w:lvl w:ilvl="1" w:tplc="51FE0B9A">
      <w:start w:val="1"/>
      <w:numFmt w:val="bullet"/>
      <w:lvlText w:val="o"/>
      <w:lvlJc w:val="left"/>
      <w:pPr>
        <w:ind w:left="1440" w:hanging="360"/>
      </w:pPr>
      <w:rPr>
        <w:rFonts w:ascii="Courier New" w:hAnsi="Courier New" w:cs="Courier New" w:hint="default"/>
      </w:rPr>
    </w:lvl>
    <w:lvl w:ilvl="2" w:tplc="870A24B4" w:tentative="1">
      <w:start w:val="1"/>
      <w:numFmt w:val="bullet"/>
      <w:lvlText w:val=""/>
      <w:lvlJc w:val="left"/>
      <w:pPr>
        <w:ind w:left="2160" w:hanging="360"/>
      </w:pPr>
      <w:rPr>
        <w:rFonts w:ascii="Wingdings" w:hAnsi="Wingdings" w:hint="default"/>
      </w:rPr>
    </w:lvl>
    <w:lvl w:ilvl="3" w:tplc="8D9CFE86" w:tentative="1">
      <w:start w:val="1"/>
      <w:numFmt w:val="bullet"/>
      <w:lvlText w:val=""/>
      <w:lvlJc w:val="left"/>
      <w:pPr>
        <w:ind w:left="2880" w:hanging="360"/>
      </w:pPr>
      <w:rPr>
        <w:rFonts w:ascii="Symbol" w:hAnsi="Symbol" w:hint="default"/>
      </w:rPr>
    </w:lvl>
    <w:lvl w:ilvl="4" w:tplc="EA6CD9A8" w:tentative="1">
      <w:start w:val="1"/>
      <w:numFmt w:val="bullet"/>
      <w:lvlText w:val="o"/>
      <w:lvlJc w:val="left"/>
      <w:pPr>
        <w:ind w:left="3600" w:hanging="360"/>
      </w:pPr>
      <w:rPr>
        <w:rFonts w:ascii="Courier New" w:hAnsi="Courier New" w:cs="Courier New" w:hint="default"/>
      </w:rPr>
    </w:lvl>
    <w:lvl w:ilvl="5" w:tplc="C5BC3B60" w:tentative="1">
      <w:start w:val="1"/>
      <w:numFmt w:val="bullet"/>
      <w:lvlText w:val=""/>
      <w:lvlJc w:val="left"/>
      <w:pPr>
        <w:ind w:left="4320" w:hanging="360"/>
      </w:pPr>
      <w:rPr>
        <w:rFonts w:ascii="Wingdings" w:hAnsi="Wingdings" w:hint="default"/>
      </w:rPr>
    </w:lvl>
    <w:lvl w:ilvl="6" w:tplc="4790C27C" w:tentative="1">
      <w:start w:val="1"/>
      <w:numFmt w:val="bullet"/>
      <w:lvlText w:val=""/>
      <w:lvlJc w:val="left"/>
      <w:pPr>
        <w:ind w:left="5040" w:hanging="360"/>
      </w:pPr>
      <w:rPr>
        <w:rFonts w:ascii="Symbol" w:hAnsi="Symbol" w:hint="default"/>
      </w:rPr>
    </w:lvl>
    <w:lvl w:ilvl="7" w:tplc="AC908172" w:tentative="1">
      <w:start w:val="1"/>
      <w:numFmt w:val="bullet"/>
      <w:lvlText w:val="o"/>
      <w:lvlJc w:val="left"/>
      <w:pPr>
        <w:ind w:left="5760" w:hanging="360"/>
      </w:pPr>
      <w:rPr>
        <w:rFonts w:ascii="Courier New" w:hAnsi="Courier New" w:cs="Courier New" w:hint="default"/>
      </w:rPr>
    </w:lvl>
    <w:lvl w:ilvl="8" w:tplc="5B22C548" w:tentative="1">
      <w:start w:val="1"/>
      <w:numFmt w:val="bullet"/>
      <w:lvlText w:val=""/>
      <w:lvlJc w:val="left"/>
      <w:pPr>
        <w:ind w:left="6480" w:hanging="360"/>
      </w:pPr>
      <w:rPr>
        <w:rFonts w:ascii="Wingdings" w:hAnsi="Wingdings" w:hint="default"/>
      </w:rPr>
    </w:lvl>
  </w:abstractNum>
  <w:abstractNum w:abstractNumId="22">
    <w:nsid w:val="650C5922"/>
    <w:multiLevelType w:val="hybridMultilevel"/>
    <w:tmpl w:val="76ECAF26"/>
    <w:lvl w:ilvl="0" w:tplc="F7760984">
      <w:start w:val="1"/>
      <w:numFmt w:val="bullet"/>
      <w:lvlText w:val=""/>
      <w:lvlJc w:val="left"/>
      <w:pPr>
        <w:ind w:left="1440" w:hanging="360"/>
      </w:pPr>
      <w:rPr>
        <w:rFonts w:ascii="Symbol" w:hAnsi="Symbol" w:hint="default"/>
        <w:color w:val="000000" w:themeColor="text1"/>
      </w:rPr>
    </w:lvl>
    <w:lvl w:ilvl="1" w:tplc="7074A016" w:tentative="1">
      <w:start w:val="1"/>
      <w:numFmt w:val="bullet"/>
      <w:lvlText w:val="o"/>
      <w:lvlJc w:val="left"/>
      <w:pPr>
        <w:ind w:left="2160" w:hanging="360"/>
      </w:pPr>
      <w:rPr>
        <w:rFonts w:ascii="Courier New" w:hAnsi="Courier New" w:cs="Courier New" w:hint="default"/>
      </w:rPr>
    </w:lvl>
    <w:lvl w:ilvl="2" w:tplc="F89E6ABE" w:tentative="1">
      <w:start w:val="1"/>
      <w:numFmt w:val="bullet"/>
      <w:lvlText w:val=""/>
      <w:lvlJc w:val="left"/>
      <w:pPr>
        <w:ind w:left="2880" w:hanging="360"/>
      </w:pPr>
      <w:rPr>
        <w:rFonts w:ascii="Wingdings" w:hAnsi="Wingdings" w:hint="default"/>
      </w:rPr>
    </w:lvl>
    <w:lvl w:ilvl="3" w:tplc="67C42B5E" w:tentative="1">
      <w:start w:val="1"/>
      <w:numFmt w:val="bullet"/>
      <w:lvlText w:val=""/>
      <w:lvlJc w:val="left"/>
      <w:pPr>
        <w:ind w:left="3600" w:hanging="360"/>
      </w:pPr>
      <w:rPr>
        <w:rFonts w:ascii="Symbol" w:hAnsi="Symbol" w:hint="default"/>
      </w:rPr>
    </w:lvl>
    <w:lvl w:ilvl="4" w:tplc="274E5A5E" w:tentative="1">
      <w:start w:val="1"/>
      <w:numFmt w:val="bullet"/>
      <w:lvlText w:val="o"/>
      <w:lvlJc w:val="left"/>
      <w:pPr>
        <w:ind w:left="4320" w:hanging="360"/>
      </w:pPr>
      <w:rPr>
        <w:rFonts w:ascii="Courier New" w:hAnsi="Courier New" w:cs="Courier New" w:hint="default"/>
      </w:rPr>
    </w:lvl>
    <w:lvl w:ilvl="5" w:tplc="3780755C" w:tentative="1">
      <w:start w:val="1"/>
      <w:numFmt w:val="bullet"/>
      <w:lvlText w:val=""/>
      <w:lvlJc w:val="left"/>
      <w:pPr>
        <w:ind w:left="5040" w:hanging="360"/>
      </w:pPr>
      <w:rPr>
        <w:rFonts w:ascii="Wingdings" w:hAnsi="Wingdings" w:hint="default"/>
      </w:rPr>
    </w:lvl>
    <w:lvl w:ilvl="6" w:tplc="E2B01A1A" w:tentative="1">
      <w:start w:val="1"/>
      <w:numFmt w:val="bullet"/>
      <w:lvlText w:val=""/>
      <w:lvlJc w:val="left"/>
      <w:pPr>
        <w:ind w:left="5760" w:hanging="360"/>
      </w:pPr>
      <w:rPr>
        <w:rFonts w:ascii="Symbol" w:hAnsi="Symbol" w:hint="default"/>
      </w:rPr>
    </w:lvl>
    <w:lvl w:ilvl="7" w:tplc="E19A65C0" w:tentative="1">
      <w:start w:val="1"/>
      <w:numFmt w:val="bullet"/>
      <w:lvlText w:val="o"/>
      <w:lvlJc w:val="left"/>
      <w:pPr>
        <w:ind w:left="6480" w:hanging="360"/>
      </w:pPr>
      <w:rPr>
        <w:rFonts w:ascii="Courier New" w:hAnsi="Courier New" w:cs="Courier New" w:hint="default"/>
      </w:rPr>
    </w:lvl>
    <w:lvl w:ilvl="8" w:tplc="0CA8D77A" w:tentative="1">
      <w:start w:val="1"/>
      <w:numFmt w:val="bullet"/>
      <w:lvlText w:val=""/>
      <w:lvlJc w:val="left"/>
      <w:pPr>
        <w:ind w:left="7200" w:hanging="360"/>
      </w:pPr>
      <w:rPr>
        <w:rFonts w:ascii="Wingdings" w:hAnsi="Wingdings" w:hint="default"/>
      </w:rPr>
    </w:lvl>
  </w:abstractNum>
  <w:abstractNum w:abstractNumId="23">
    <w:nsid w:val="67212893"/>
    <w:multiLevelType w:val="hybridMultilevel"/>
    <w:tmpl w:val="D7F0BF66"/>
    <w:lvl w:ilvl="0" w:tplc="B8B445C8">
      <w:start w:val="1"/>
      <w:numFmt w:val="bullet"/>
      <w:lvlText w:val=""/>
      <w:lvlJc w:val="left"/>
      <w:pPr>
        <w:ind w:left="720" w:hanging="360"/>
      </w:pPr>
      <w:rPr>
        <w:rFonts w:ascii="Symbol" w:hAnsi="Symbol" w:hint="default"/>
      </w:rPr>
    </w:lvl>
    <w:lvl w:ilvl="1" w:tplc="58182A22">
      <w:start w:val="1"/>
      <w:numFmt w:val="bullet"/>
      <w:lvlText w:val="o"/>
      <w:lvlJc w:val="left"/>
      <w:pPr>
        <w:ind w:left="1440" w:hanging="360"/>
      </w:pPr>
      <w:rPr>
        <w:rFonts w:ascii="Courier New" w:hAnsi="Courier New" w:cs="Courier New" w:hint="default"/>
      </w:rPr>
    </w:lvl>
    <w:lvl w:ilvl="2" w:tplc="C292DE76" w:tentative="1">
      <w:start w:val="1"/>
      <w:numFmt w:val="bullet"/>
      <w:lvlText w:val=""/>
      <w:lvlJc w:val="left"/>
      <w:pPr>
        <w:ind w:left="2160" w:hanging="360"/>
      </w:pPr>
      <w:rPr>
        <w:rFonts w:ascii="Wingdings" w:hAnsi="Wingdings" w:hint="default"/>
      </w:rPr>
    </w:lvl>
    <w:lvl w:ilvl="3" w:tplc="E062C390" w:tentative="1">
      <w:start w:val="1"/>
      <w:numFmt w:val="bullet"/>
      <w:lvlText w:val=""/>
      <w:lvlJc w:val="left"/>
      <w:pPr>
        <w:ind w:left="2880" w:hanging="360"/>
      </w:pPr>
      <w:rPr>
        <w:rFonts w:ascii="Symbol" w:hAnsi="Symbol" w:hint="default"/>
      </w:rPr>
    </w:lvl>
    <w:lvl w:ilvl="4" w:tplc="25C09B00" w:tentative="1">
      <w:start w:val="1"/>
      <w:numFmt w:val="bullet"/>
      <w:lvlText w:val="o"/>
      <w:lvlJc w:val="left"/>
      <w:pPr>
        <w:ind w:left="3600" w:hanging="360"/>
      </w:pPr>
      <w:rPr>
        <w:rFonts w:ascii="Courier New" w:hAnsi="Courier New" w:cs="Courier New" w:hint="default"/>
      </w:rPr>
    </w:lvl>
    <w:lvl w:ilvl="5" w:tplc="E064DD98" w:tentative="1">
      <w:start w:val="1"/>
      <w:numFmt w:val="bullet"/>
      <w:lvlText w:val=""/>
      <w:lvlJc w:val="left"/>
      <w:pPr>
        <w:ind w:left="4320" w:hanging="360"/>
      </w:pPr>
      <w:rPr>
        <w:rFonts w:ascii="Wingdings" w:hAnsi="Wingdings" w:hint="default"/>
      </w:rPr>
    </w:lvl>
    <w:lvl w:ilvl="6" w:tplc="C62C33D2" w:tentative="1">
      <w:start w:val="1"/>
      <w:numFmt w:val="bullet"/>
      <w:lvlText w:val=""/>
      <w:lvlJc w:val="left"/>
      <w:pPr>
        <w:ind w:left="5040" w:hanging="360"/>
      </w:pPr>
      <w:rPr>
        <w:rFonts w:ascii="Symbol" w:hAnsi="Symbol" w:hint="default"/>
      </w:rPr>
    </w:lvl>
    <w:lvl w:ilvl="7" w:tplc="6F686808" w:tentative="1">
      <w:start w:val="1"/>
      <w:numFmt w:val="bullet"/>
      <w:lvlText w:val="o"/>
      <w:lvlJc w:val="left"/>
      <w:pPr>
        <w:ind w:left="5760" w:hanging="360"/>
      </w:pPr>
      <w:rPr>
        <w:rFonts w:ascii="Courier New" w:hAnsi="Courier New" w:cs="Courier New" w:hint="default"/>
      </w:rPr>
    </w:lvl>
    <w:lvl w:ilvl="8" w:tplc="5F1E8AF6" w:tentative="1">
      <w:start w:val="1"/>
      <w:numFmt w:val="bullet"/>
      <w:lvlText w:val=""/>
      <w:lvlJc w:val="left"/>
      <w:pPr>
        <w:ind w:left="6480" w:hanging="360"/>
      </w:pPr>
      <w:rPr>
        <w:rFonts w:ascii="Wingdings" w:hAnsi="Wingdings" w:hint="default"/>
      </w:rPr>
    </w:lvl>
  </w:abstractNum>
  <w:abstractNum w:abstractNumId="24">
    <w:nsid w:val="69AA74E7"/>
    <w:multiLevelType w:val="hybridMultilevel"/>
    <w:tmpl w:val="347285CE"/>
    <w:lvl w:ilvl="0" w:tplc="9C421020">
      <w:start w:val="1"/>
      <w:numFmt w:val="upperLetter"/>
      <w:lvlText w:val="%1."/>
      <w:lvlJc w:val="left"/>
      <w:pPr>
        <w:ind w:left="720" w:hanging="360"/>
      </w:pPr>
      <w:rPr>
        <w:rFonts w:cs="Times New Roman" w:hint="default"/>
      </w:rPr>
    </w:lvl>
    <w:lvl w:ilvl="1" w:tplc="F1D87A4E" w:tentative="1">
      <w:start w:val="1"/>
      <w:numFmt w:val="bullet"/>
      <w:lvlText w:val="o"/>
      <w:lvlJc w:val="left"/>
      <w:pPr>
        <w:ind w:left="1440" w:hanging="360"/>
      </w:pPr>
      <w:rPr>
        <w:rFonts w:ascii="Courier New" w:hAnsi="Courier New" w:hint="default"/>
      </w:rPr>
    </w:lvl>
    <w:lvl w:ilvl="2" w:tplc="7F64AE94" w:tentative="1">
      <w:start w:val="1"/>
      <w:numFmt w:val="bullet"/>
      <w:lvlText w:val=""/>
      <w:lvlJc w:val="left"/>
      <w:pPr>
        <w:ind w:left="2160" w:hanging="360"/>
      </w:pPr>
      <w:rPr>
        <w:rFonts w:ascii="Wingdings" w:hAnsi="Wingdings" w:hint="default"/>
      </w:rPr>
    </w:lvl>
    <w:lvl w:ilvl="3" w:tplc="15FCC9B0" w:tentative="1">
      <w:start w:val="1"/>
      <w:numFmt w:val="bullet"/>
      <w:lvlText w:val=""/>
      <w:lvlJc w:val="left"/>
      <w:pPr>
        <w:ind w:left="2880" w:hanging="360"/>
      </w:pPr>
      <w:rPr>
        <w:rFonts w:ascii="Symbol" w:hAnsi="Symbol" w:hint="default"/>
      </w:rPr>
    </w:lvl>
    <w:lvl w:ilvl="4" w:tplc="E162242A" w:tentative="1">
      <w:start w:val="1"/>
      <w:numFmt w:val="bullet"/>
      <w:lvlText w:val="o"/>
      <w:lvlJc w:val="left"/>
      <w:pPr>
        <w:ind w:left="3600" w:hanging="360"/>
      </w:pPr>
      <w:rPr>
        <w:rFonts w:ascii="Courier New" w:hAnsi="Courier New" w:hint="default"/>
      </w:rPr>
    </w:lvl>
    <w:lvl w:ilvl="5" w:tplc="D5B2A930" w:tentative="1">
      <w:start w:val="1"/>
      <w:numFmt w:val="bullet"/>
      <w:lvlText w:val=""/>
      <w:lvlJc w:val="left"/>
      <w:pPr>
        <w:ind w:left="4320" w:hanging="360"/>
      </w:pPr>
      <w:rPr>
        <w:rFonts w:ascii="Wingdings" w:hAnsi="Wingdings" w:hint="default"/>
      </w:rPr>
    </w:lvl>
    <w:lvl w:ilvl="6" w:tplc="405EB372" w:tentative="1">
      <w:start w:val="1"/>
      <w:numFmt w:val="bullet"/>
      <w:lvlText w:val=""/>
      <w:lvlJc w:val="left"/>
      <w:pPr>
        <w:ind w:left="5040" w:hanging="360"/>
      </w:pPr>
      <w:rPr>
        <w:rFonts w:ascii="Symbol" w:hAnsi="Symbol" w:hint="default"/>
      </w:rPr>
    </w:lvl>
    <w:lvl w:ilvl="7" w:tplc="CF22FD6A" w:tentative="1">
      <w:start w:val="1"/>
      <w:numFmt w:val="bullet"/>
      <w:lvlText w:val="o"/>
      <w:lvlJc w:val="left"/>
      <w:pPr>
        <w:ind w:left="5760" w:hanging="360"/>
      </w:pPr>
      <w:rPr>
        <w:rFonts w:ascii="Courier New" w:hAnsi="Courier New" w:hint="default"/>
      </w:rPr>
    </w:lvl>
    <w:lvl w:ilvl="8" w:tplc="85C8D7BC" w:tentative="1">
      <w:start w:val="1"/>
      <w:numFmt w:val="bullet"/>
      <w:lvlText w:val=""/>
      <w:lvlJc w:val="left"/>
      <w:pPr>
        <w:ind w:left="6480" w:hanging="360"/>
      </w:pPr>
      <w:rPr>
        <w:rFonts w:ascii="Wingdings" w:hAnsi="Wingdings" w:hint="default"/>
      </w:rPr>
    </w:lvl>
  </w:abstractNum>
  <w:abstractNum w:abstractNumId="25">
    <w:nsid w:val="6A9D4E06"/>
    <w:multiLevelType w:val="hybridMultilevel"/>
    <w:tmpl w:val="E744DD02"/>
    <w:lvl w:ilvl="0" w:tplc="82C40E4A">
      <w:numFmt w:val="bullet"/>
      <w:lvlText w:val="-"/>
      <w:lvlJc w:val="left"/>
      <w:pPr>
        <w:ind w:left="1080" w:hanging="360"/>
      </w:pPr>
      <w:rPr>
        <w:rFonts w:ascii="Calibri" w:eastAsia="Times New Roman" w:hAnsi="Calibri" w:hint="default"/>
      </w:rPr>
    </w:lvl>
    <w:lvl w:ilvl="1" w:tplc="8C227452" w:tentative="1">
      <w:start w:val="1"/>
      <w:numFmt w:val="bullet"/>
      <w:lvlText w:val="o"/>
      <w:lvlJc w:val="left"/>
      <w:pPr>
        <w:ind w:left="1800" w:hanging="360"/>
      </w:pPr>
      <w:rPr>
        <w:rFonts w:ascii="Courier New" w:hAnsi="Courier New" w:hint="default"/>
      </w:rPr>
    </w:lvl>
    <w:lvl w:ilvl="2" w:tplc="F146BA38" w:tentative="1">
      <w:start w:val="1"/>
      <w:numFmt w:val="bullet"/>
      <w:lvlText w:val=""/>
      <w:lvlJc w:val="left"/>
      <w:pPr>
        <w:ind w:left="2520" w:hanging="360"/>
      </w:pPr>
      <w:rPr>
        <w:rFonts w:ascii="Wingdings" w:hAnsi="Wingdings" w:hint="default"/>
      </w:rPr>
    </w:lvl>
    <w:lvl w:ilvl="3" w:tplc="A0CE663A" w:tentative="1">
      <w:start w:val="1"/>
      <w:numFmt w:val="bullet"/>
      <w:lvlText w:val=""/>
      <w:lvlJc w:val="left"/>
      <w:pPr>
        <w:ind w:left="3240" w:hanging="360"/>
      </w:pPr>
      <w:rPr>
        <w:rFonts w:ascii="Symbol" w:hAnsi="Symbol" w:hint="default"/>
      </w:rPr>
    </w:lvl>
    <w:lvl w:ilvl="4" w:tplc="30FEF6A2" w:tentative="1">
      <w:start w:val="1"/>
      <w:numFmt w:val="bullet"/>
      <w:lvlText w:val="o"/>
      <w:lvlJc w:val="left"/>
      <w:pPr>
        <w:ind w:left="3960" w:hanging="360"/>
      </w:pPr>
      <w:rPr>
        <w:rFonts w:ascii="Courier New" w:hAnsi="Courier New" w:hint="default"/>
      </w:rPr>
    </w:lvl>
    <w:lvl w:ilvl="5" w:tplc="38A213C8" w:tentative="1">
      <w:start w:val="1"/>
      <w:numFmt w:val="bullet"/>
      <w:lvlText w:val=""/>
      <w:lvlJc w:val="left"/>
      <w:pPr>
        <w:ind w:left="4680" w:hanging="360"/>
      </w:pPr>
      <w:rPr>
        <w:rFonts w:ascii="Wingdings" w:hAnsi="Wingdings" w:hint="default"/>
      </w:rPr>
    </w:lvl>
    <w:lvl w:ilvl="6" w:tplc="3F2E2262" w:tentative="1">
      <w:start w:val="1"/>
      <w:numFmt w:val="bullet"/>
      <w:lvlText w:val=""/>
      <w:lvlJc w:val="left"/>
      <w:pPr>
        <w:ind w:left="5400" w:hanging="360"/>
      </w:pPr>
      <w:rPr>
        <w:rFonts w:ascii="Symbol" w:hAnsi="Symbol" w:hint="default"/>
      </w:rPr>
    </w:lvl>
    <w:lvl w:ilvl="7" w:tplc="614E47B6" w:tentative="1">
      <w:start w:val="1"/>
      <w:numFmt w:val="bullet"/>
      <w:lvlText w:val="o"/>
      <w:lvlJc w:val="left"/>
      <w:pPr>
        <w:ind w:left="6120" w:hanging="360"/>
      </w:pPr>
      <w:rPr>
        <w:rFonts w:ascii="Courier New" w:hAnsi="Courier New" w:hint="default"/>
      </w:rPr>
    </w:lvl>
    <w:lvl w:ilvl="8" w:tplc="8D7C4FC8" w:tentative="1">
      <w:start w:val="1"/>
      <w:numFmt w:val="bullet"/>
      <w:lvlText w:val=""/>
      <w:lvlJc w:val="left"/>
      <w:pPr>
        <w:ind w:left="6840" w:hanging="360"/>
      </w:pPr>
      <w:rPr>
        <w:rFonts w:ascii="Wingdings" w:hAnsi="Wingdings" w:hint="default"/>
      </w:rPr>
    </w:lvl>
  </w:abstractNum>
  <w:abstractNum w:abstractNumId="26">
    <w:nsid w:val="713C5AF6"/>
    <w:multiLevelType w:val="multilevel"/>
    <w:tmpl w:val="C55A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A2687E"/>
    <w:multiLevelType w:val="hybridMultilevel"/>
    <w:tmpl w:val="8CE840D4"/>
    <w:lvl w:ilvl="0" w:tplc="16422F8A">
      <w:start w:val="1"/>
      <w:numFmt w:val="decimal"/>
      <w:lvlText w:val="%1."/>
      <w:lvlJc w:val="left"/>
      <w:pPr>
        <w:ind w:left="360" w:hanging="360"/>
      </w:pPr>
      <w:rPr>
        <w:rFonts w:cs="Times New Roman" w:hint="default"/>
      </w:rPr>
    </w:lvl>
    <w:lvl w:ilvl="1" w:tplc="43324DA2" w:tentative="1">
      <w:start w:val="1"/>
      <w:numFmt w:val="lowerLetter"/>
      <w:lvlText w:val="%2."/>
      <w:lvlJc w:val="left"/>
      <w:pPr>
        <w:ind w:left="1080" w:hanging="360"/>
      </w:pPr>
      <w:rPr>
        <w:rFonts w:cs="Times New Roman"/>
      </w:rPr>
    </w:lvl>
    <w:lvl w:ilvl="2" w:tplc="9DA433B6" w:tentative="1">
      <w:start w:val="1"/>
      <w:numFmt w:val="lowerRoman"/>
      <w:lvlText w:val="%3."/>
      <w:lvlJc w:val="right"/>
      <w:pPr>
        <w:ind w:left="1800" w:hanging="180"/>
      </w:pPr>
      <w:rPr>
        <w:rFonts w:cs="Times New Roman"/>
      </w:rPr>
    </w:lvl>
    <w:lvl w:ilvl="3" w:tplc="1FE628B8" w:tentative="1">
      <w:start w:val="1"/>
      <w:numFmt w:val="decimal"/>
      <w:lvlText w:val="%4."/>
      <w:lvlJc w:val="left"/>
      <w:pPr>
        <w:ind w:left="2520" w:hanging="360"/>
      </w:pPr>
      <w:rPr>
        <w:rFonts w:cs="Times New Roman"/>
      </w:rPr>
    </w:lvl>
    <w:lvl w:ilvl="4" w:tplc="9B92DE52" w:tentative="1">
      <w:start w:val="1"/>
      <w:numFmt w:val="lowerLetter"/>
      <w:lvlText w:val="%5."/>
      <w:lvlJc w:val="left"/>
      <w:pPr>
        <w:ind w:left="3240" w:hanging="360"/>
      </w:pPr>
      <w:rPr>
        <w:rFonts w:cs="Times New Roman"/>
      </w:rPr>
    </w:lvl>
    <w:lvl w:ilvl="5" w:tplc="A8762B76" w:tentative="1">
      <w:start w:val="1"/>
      <w:numFmt w:val="lowerRoman"/>
      <w:lvlText w:val="%6."/>
      <w:lvlJc w:val="right"/>
      <w:pPr>
        <w:ind w:left="3960" w:hanging="180"/>
      </w:pPr>
      <w:rPr>
        <w:rFonts w:cs="Times New Roman"/>
      </w:rPr>
    </w:lvl>
    <w:lvl w:ilvl="6" w:tplc="C8D2CF66" w:tentative="1">
      <w:start w:val="1"/>
      <w:numFmt w:val="decimal"/>
      <w:lvlText w:val="%7."/>
      <w:lvlJc w:val="left"/>
      <w:pPr>
        <w:ind w:left="4680" w:hanging="360"/>
      </w:pPr>
      <w:rPr>
        <w:rFonts w:cs="Times New Roman"/>
      </w:rPr>
    </w:lvl>
    <w:lvl w:ilvl="7" w:tplc="042A0E6A" w:tentative="1">
      <w:start w:val="1"/>
      <w:numFmt w:val="lowerLetter"/>
      <w:lvlText w:val="%8."/>
      <w:lvlJc w:val="left"/>
      <w:pPr>
        <w:ind w:left="5400" w:hanging="360"/>
      </w:pPr>
      <w:rPr>
        <w:rFonts w:cs="Times New Roman"/>
      </w:rPr>
    </w:lvl>
    <w:lvl w:ilvl="8" w:tplc="4D66BD72" w:tentative="1">
      <w:start w:val="1"/>
      <w:numFmt w:val="lowerRoman"/>
      <w:lvlText w:val="%9."/>
      <w:lvlJc w:val="right"/>
      <w:pPr>
        <w:ind w:left="6120" w:hanging="180"/>
      </w:pPr>
      <w:rPr>
        <w:rFonts w:cs="Times New Roman"/>
      </w:rPr>
    </w:lvl>
  </w:abstractNum>
  <w:abstractNum w:abstractNumId="28">
    <w:nsid w:val="7EC04D76"/>
    <w:multiLevelType w:val="multilevel"/>
    <w:tmpl w:val="D18E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26"/>
  </w:num>
  <w:num w:numId="4">
    <w:abstractNumId w:val="20"/>
  </w:num>
  <w:num w:numId="5">
    <w:abstractNumId w:val="1"/>
  </w:num>
  <w:num w:numId="6">
    <w:abstractNumId w:val="3"/>
  </w:num>
  <w:num w:numId="7">
    <w:abstractNumId w:val="2"/>
  </w:num>
  <w:num w:numId="8">
    <w:abstractNumId w:val="2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25"/>
  </w:num>
  <w:num w:numId="15">
    <w:abstractNumId w:val="11"/>
  </w:num>
  <w:num w:numId="16">
    <w:abstractNumId w:val="17"/>
  </w:num>
  <w:num w:numId="17">
    <w:abstractNumId w:val="27"/>
  </w:num>
  <w:num w:numId="18">
    <w:abstractNumId w:val="16"/>
  </w:num>
  <w:num w:numId="19">
    <w:abstractNumId w:val="18"/>
  </w:num>
  <w:num w:numId="20">
    <w:abstractNumId w:val="5"/>
  </w:num>
  <w:num w:numId="21">
    <w:abstractNumId w:val="10"/>
  </w:num>
  <w:num w:numId="22">
    <w:abstractNumId w:val="10"/>
  </w:num>
  <w:num w:numId="23">
    <w:abstractNumId w:val="10"/>
  </w:num>
  <w:num w:numId="24">
    <w:abstractNumId w:val="10"/>
  </w:num>
  <w:num w:numId="25">
    <w:abstractNumId w:val="23"/>
  </w:num>
  <w:num w:numId="26">
    <w:abstractNumId w:val="4"/>
  </w:num>
  <w:num w:numId="27">
    <w:abstractNumId w:val="8"/>
  </w:num>
  <w:num w:numId="28">
    <w:abstractNumId w:val="19"/>
  </w:num>
  <w:num w:numId="29">
    <w:abstractNumId w:val="0"/>
  </w:num>
  <w:num w:numId="30">
    <w:abstractNumId w:val="22"/>
  </w:num>
  <w:num w:numId="31">
    <w:abstractNumId w:val="9"/>
  </w:num>
  <w:num w:numId="32">
    <w:abstractNumId w:val="7"/>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09"/>
    <w:rsid w:val="004E1AE4"/>
    <w:rsid w:val="006C3F1A"/>
    <w:rsid w:val="00976309"/>
    <w:rsid w:val="00CA2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rFonts w:cs="Times New Roman"/>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rFonts w:cs="Times New Roman"/>
      <w:smallCaps/>
    </w:rPr>
  </w:style>
  <w:style w:type="character" w:styleId="IntenseReference">
    <w:name w:val="Intense Reference"/>
    <w:basedOn w:val="DefaultParagraphFont"/>
    <w:uiPriority w:val="99"/>
    <w:qFormat/>
    <w:rsid w:val="004B54CA"/>
    <w:rPr>
      <w:rFonts w:cs="Times New Roman"/>
      <w:smallCaps/>
      <w:spacing w:val="5"/>
      <w:u w:val="single"/>
    </w:rPr>
  </w:style>
  <w:style w:type="character" w:styleId="BookTitle">
    <w:name w:val="Book Title"/>
    <w:basedOn w:val="DefaultParagraphFont"/>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Header">
    <w:name w:val="header"/>
    <w:basedOn w:val="Normal"/>
    <w:link w:val="HeaderChar"/>
    <w:uiPriority w:val="99"/>
    <w:rsid w:val="006F19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1985"/>
    <w:rPr>
      <w:rFonts w:ascii="Arial" w:hAnsi="Arial" w:cs="Times New Roman"/>
    </w:rPr>
  </w:style>
  <w:style w:type="paragraph" w:styleId="Footer">
    <w:name w:val="footer"/>
    <w:basedOn w:val="Normal"/>
    <w:link w:val="FooterChar"/>
    <w:uiPriority w:val="99"/>
    <w:rsid w:val="006F19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1985"/>
    <w:rPr>
      <w:rFonts w:ascii="Arial" w:hAnsi="Arial" w:cs="Times New Roman"/>
    </w:rPr>
  </w:style>
  <w:style w:type="paragraph" w:styleId="BalloonText">
    <w:name w:val="Balloon Text"/>
    <w:basedOn w:val="Normal"/>
    <w:link w:val="BalloonTextChar"/>
    <w:uiPriority w:val="99"/>
    <w:semiHidden/>
    <w:rsid w:val="007C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68B"/>
    <w:rPr>
      <w:rFonts w:ascii="Tahoma" w:hAnsi="Tahoma" w:cs="Tahoma"/>
      <w:sz w:val="16"/>
      <w:szCs w:val="16"/>
    </w:rPr>
  </w:style>
  <w:style w:type="character" w:styleId="CommentReference">
    <w:name w:val="annotation reference"/>
    <w:basedOn w:val="DefaultParagraphFont"/>
    <w:uiPriority w:val="99"/>
    <w:semiHidden/>
    <w:rsid w:val="0028251B"/>
    <w:rPr>
      <w:rFonts w:cs="Times New Roman"/>
      <w:sz w:val="16"/>
      <w:szCs w:val="16"/>
    </w:rPr>
  </w:style>
  <w:style w:type="paragraph" w:styleId="CommentText">
    <w:name w:val="annotation text"/>
    <w:basedOn w:val="Normal"/>
    <w:link w:val="CommentTextChar"/>
    <w:uiPriority w:val="99"/>
    <w:semiHidden/>
    <w:rsid w:val="0028251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251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D0BA8"/>
    <w:rPr>
      <w:b/>
      <w:bCs/>
    </w:rPr>
  </w:style>
  <w:style w:type="character" w:customStyle="1" w:styleId="CommentSubjectChar">
    <w:name w:val="Comment Subject Char"/>
    <w:basedOn w:val="CommentTextChar"/>
    <w:link w:val="CommentSubject"/>
    <w:uiPriority w:val="99"/>
    <w:semiHidden/>
    <w:locked/>
    <w:rsid w:val="00BD0BA8"/>
    <w:rPr>
      <w:rFonts w:ascii="Arial" w:hAnsi="Arial" w:cs="Times New Roman"/>
      <w:b/>
      <w:bCs/>
      <w:sz w:val="20"/>
      <w:szCs w:val="20"/>
    </w:rPr>
  </w:style>
  <w:style w:type="paragraph" w:customStyle="1" w:styleId="NumberLevel1">
    <w:name w:val="Number Level 1"/>
    <w:basedOn w:val="Normal"/>
    <w:uiPriority w:val="99"/>
    <w:rsid w:val="00B80E71"/>
    <w:pPr>
      <w:numPr>
        <w:numId w:val="20"/>
      </w:numPr>
      <w:spacing w:before="140" w:after="140" w:line="280" w:lineRule="atLeast"/>
    </w:pPr>
    <w:rPr>
      <w:rFonts w:cs="Arial"/>
      <w:lang w:eastAsia="en-AU"/>
    </w:rPr>
  </w:style>
  <w:style w:type="paragraph" w:customStyle="1" w:styleId="NumberLevel2">
    <w:name w:val="Number Level 2"/>
    <w:basedOn w:val="Normal"/>
    <w:uiPriority w:val="99"/>
    <w:rsid w:val="00B80E71"/>
    <w:pPr>
      <w:numPr>
        <w:ilvl w:val="1"/>
        <w:numId w:val="20"/>
      </w:numPr>
      <w:spacing w:before="140" w:after="140" w:line="280" w:lineRule="atLeast"/>
    </w:pPr>
    <w:rPr>
      <w:rFonts w:cs="Arial"/>
      <w:lang w:eastAsia="en-AU"/>
    </w:rPr>
  </w:style>
  <w:style w:type="paragraph" w:customStyle="1" w:styleId="NumberLevel3">
    <w:name w:val="Number Level 3"/>
    <w:basedOn w:val="Normal"/>
    <w:uiPriority w:val="99"/>
    <w:rsid w:val="00B80E71"/>
    <w:pPr>
      <w:numPr>
        <w:ilvl w:val="2"/>
        <w:numId w:val="20"/>
      </w:numPr>
      <w:spacing w:before="140" w:after="140" w:line="280" w:lineRule="atLeast"/>
    </w:pPr>
    <w:rPr>
      <w:rFonts w:cs="Arial"/>
      <w:lang w:eastAsia="en-AU"/>
    </w:rPr>
  </w:style>
  <w:style w:type="paragraph" w:customStyle="1" w:styleId="NumberLevel4">
    <w:name w:val="Number Level 4"/>
    <w:basedOn w:val="Normal"/>
    <w:uiPriority w:val="99"/>
    <w:rsid w:val="00B80E71"/>
    <w:pPr>
      <w:numPr>
        <w:ilvl w:val="3"/>
        <w:numId w:val="20"/>
      </w:numPr>
      <w:spacing w:after="140" w:line="280" w:lineRule="atLeast"/>
    </w:pPr>
    <w:rPr>
      <w:rFonts w:cs="Arial"/>
      <w:lang w:eastAsia="en-AU"/>
    </w:rPr>
  </w:style>
  <w:style w:type="paragraph" w:customStyle="1" w:styleId="NumberLevel5">
    <w:name w:val="Number Level 5"/>
    <w:basedOn w:val="Normal"/>
    <w:uiPriority w:val="99"/>
    <w:semiHidden/>
    <w:rsid w:val="00B80E71"/>
    <w:pPr>
      <w:numPr>
        <w:ilvl w:val="4"/>
        <w:numId w:val="20"/>
      </w:numPr>
      <w:spacing w:after="140" w:line="280" w:lineRule="atLeast"/>
    </w:pPr>
    <w:rPr>
      <w:rFonts w:cs="Arial"/>
      <w:lang w:eastAsia="en-AU"/>
    </w:rPr>
  </w:style>
  <w:style w:type="paragraph" w:customStyle="1" w:styleId="NumberLevel6">
    <w:name w:val="Number Level 6"/>
    <w:basedOn w:val="NumberLevel5"/>
    <w:uiPriority w:val="99"/>
    <w:semiHidden/>
    <w:rsid w:val="00B80E71"/>
    <w:pPr>
      <w:numPr>
        <w:ilvl w:val="5"/>
      </w:numPr>
    </w:pPr>
  </w:style>
  <w:style w:type="paragraph" w:customStyle="1" w:styleId="NumberLevel7">
    <w:name w:val="Number Level 7"/>
    <w:basedOn w:val="NumberLevel6"/>
    <w:uiPriority w:val="99"/>
    <w:semiHidden/>
    <w:rsid w:val="00B80E71"/>
    <w:pPr>
      <w:numPr>
        <w:ilvl w:val="6"/>
      </w:numPr>
    </w:pPr>
  </w:style>
  <w:style w:type="paragraph" w:customStyle="1" w:styleId="NumberLevel8">
    <w:name w:val="Number Level 8"/>
    <w:basedOn w:val="NumberLevel7"/>
    <w:uiPriority w:val="99"/>
    <w:semiHidden/>
    <w:rsid w:val="00B80E71"/>
    <w:pPr>
      <w:numPr>
        <w:ilvl w:val="7"/>
      </w:numPr>
    </w:pPr>
  </w:style>
  <w:style w:type="paragraph" w:customStyle="1" w:styleId="NumberLevel9">
    <w:name w:val="Number Level 9"/>
    <w:basedOn w:val="NumberLevel8"/>
    <w:uiPriority w:val="99"/>
    <w:semiHidden/>
    <w:rsid w:val="00B80E71"/>
    <w:pPr>
      <w:numPr>
        <w:ilvl w:val="8"/>
      </w:numPr>
    </w:pPr>
  </w:style>
  <w:style w:type="paragraph" w:customStyle="1" w:styleId="DashEm">
    <w:name w:val="Dash: Em"/>
    <w:basedOn w:val="Normal"/>
    <w:uiPriority w:val="99"/>
    <w:semiHidden/>
    <w:rsid w:val="00B80E71"/>
    <w:pPr>
      <w:numPr>
        <w:numId w:val="21"/>
      </w:numPr>
      <w:spacing w:after="140" w:line="280" w:lineRule="atLeast"/>
    </w:pPr>
    <w:rPr>
      <w:rFonts w:cs="Arial"/>
      <w:lang w:eastAsia="en-AU"/>
    </w:rPr>
  </w:style>
  <w:style w:type="paragraph" w:customStyle="1" w:styleId="DashEm1">
    <w:name w:val="Dash: Em 1"/>
    <w:basedOn w:val="Normal"/>
    <w:uiPriority w:val="99"/>
    <w:rsid w:val="00B80E71"/>
    <w:pPr>
      <w:numPr>
        <w:ilvl w:val="1"/>
        <w:numId w:val="21"/>
      </w:numPr>
      <w:spacing w:after="140" w:line="280" w:lineRule="atLeast"/>
    </w:pPr>
    <w:rPr>
      <w:rFonts w:cs="Arial"/>
      <w:lang w:eastAsia="en-AU"/>
    </w:rPr>
  </w:style>
  <w:style w:type="paragraph" w:customStyle="1" w:styleId="DashEn1">
    <w:name w:val="Dash: En 1"/>
    <w:basedOn w:val="DashEm"/>
    <w:uiPriority w:val="99"/>
    <w:rsid w:val="00B80E71"/>
    <w:pPr>
      <w:numPr>
        <w:ilvl w:val="2"/>
      </w:numPr>
    </w:pPr>
  </w:style>
  <w:style w:type="paragraph" w:customStyle="1" w:styleId="DashEn2">
    <w:name w:val="Dash: En 2"/>
    <w:basedOn w:val="DashEn1"/>
    <w:uiPriority w:val="99"/>
    <w:semiHidden/>
    <w:rsid w:val="00B80E71"/>
    <w:pPr>
      <w:numPr>
        <w:ilvl w:val="3"/>
      </w:numPr>
    </w:pPr>
  </w:style>
  <w:style w:type="paragraph" w:customStyle="1" w:styleId="DashEn3">
    <w:name w:val="Dash: En 3"/>
    <w:basedOn w:val="DashEn2"/>
    <w:uiPriority w:val="99"/>
    <w:semiHidden/>
    <w:rsid w:val="00B80E71"/>
    <w:pPr>
      <w:numPr>
        <w:ilvl w:val="4"/>
      </w:numPr>
    </w:pPr>
  </w:style>
  <w:style w:type="paragraph" w:customStyle="1" w:styleId="DashEn4">
    <w:name w:val="Dash: En 4"/>
    <w:basedOn w:val="DashEn3"/>
    <w:uiPriority w:val="99"/>
    <w:semiHidden/>
    <w:rsid w:val="00B80E71"/>
    <w:pPr>
      <w:numPr>
        <w:ilvl w:val="5"/>
      </w:numPr>
    </w:pPr>
  </w:style>
  <w:style w:type="paragraph" w:customStyle="1" w:styleId="DashEn5">
    <w:name w:val="Dash: En 5"/>
    <w:basedOn w:val="DashEn4"/>
    <w:uiPriority w:val="99"/>
    <w:semiHidden/>
    <w:rsid w:val="00B80E71"/>
    <w:pPr>
      <w:numPr>
        <w:ilvl w:val="6"/>
      </w:numPr>
    </w:pPr>
  </w:style>
  <w:style w:type="paragraph" w:customStyle="1" w:styleId="DashEn6">
    <w:name w:val="Dash: En 6"/>
    <w:basedOn w:val="DashEn5"/>
    <w:uiPriority w:val="99"/>
    <w:semiHidden/>
    <w:rsid w:val="00B80E71"/>
    <w:pPr>
      <w:numPr>
        <w:ilvl w:val="7"/>
      </w:numPr>
    </w:pPr>
  </w:style>
  <w:style w:type="paragraph" w:customStyle="1" w:styleId="DashEn7">
    <w:name w:val="Dash: En 7"/>
    <w:basedOn w:val="DashEn6"/>
    <w:uiPriority w:val="99"/>
    <w:semiHidden/>
    <w:rsid w:val="00B80E71"/>
    <w:pPr>
      <w:numPr>
        <w:ilvl w:val="8"/>
      </w:numPr>
    </w:pPr>
  </w:style>
  <w:style w:type="paragraph" w:styleId="FootnoteText">
    <w:name w:val="footnote text"/>
    <w:basedOn w:val="Normal"/>
    <w:link w:val="FootnoteTextChar"/>
    <w:uiPriority w:val="99"/>
    <w:semiHidden/>
    <w:rsid w:val="00B80E71"/>
    <w:rPr>
      <w:sz w:val="20"/>
      <w:szCs w:val="20"/>
    </w:rPr>
  </w:style>
  <w:style w:type="character" w:customStyle="1" w:styleId="FootnoteTextChar">
    <w:name w:val="Footnote Text Char"/>
    <w:basedOn w:val="DefaultParagraphFont"/>
    <w:link w:val="FootnoteText"/>
    <w:uiPriority w:val="99"/>
    <w:semiHidden/>
    <w:locked/>
    <w:rsid w:val="004D4FBB"/>
    <w:rPr>
      <w:rFonts w:ascii="Arial" w:hAnsi="Arial" w:cs="Times New Roman"/>
      <w:sz w:val="20"/>
      <w:szCs w:val="20"/>
      <w:lang w:eastAsia="en-US"/>
    </w:rPr>
  </w:style>
  <w:style w:type="character" w:styleId="FootnoteReference">
    <w:name w:val="footnote reference"/>
    <w:basedOn w:val="DefaultParagraphFont"/>
    <w:uiPriority w:val="99"/>
    <w:semiHidden/>
    <w:rsid w:val="00B80E71"/>
    <w:rPr>
      <w:rFonts w:cs="Times New Roman"/>
      <w:vertAlign w:val="superscript"/>
    </w:rPr>
  </w:style>
  <w:style w:type="paragraph" w:customStyle="1" w:styleId="SubmissionNormal">
    <w:name w:val="Submission Normal"/>
    <w:basedOn w:val="Normal"/>
    <w:link w:val="SubmissionNormalChar"/>
    <w:rsid w:val="0027099D"/>
    <w:pPr>
      <w:spacing w:before="240" w:after="240" w:line="240" w:lineRule="auto"/>
    </w:pPr>
    <w:rPr>
      <w:rFonts w:eastAsia="Times New Roman"/>
      <w:color w:val="000000"/>
      <w:sz w:val="24"/>
      <w:szCs w:val="20"/>
    </w:rPr>
  </w:style>
  <w:style w:type="character" w:customStyle="1" w:styleId="SubmissionNormalChar">
    <w:name w:val="Submission Normal Char"/>
    <w:link w:val="SubmissionNormal"/>
    <w:rsid w:val="0027099D"/>
    <w:rPr>
      <w:rFonts w:ascii="Arial" w:eastAsia="Times New Roman" w:hAnsi="Arial"/>
      <w:color w:val="00000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rFonts w:cs="Times New Roman"/>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rFonts w:cs="Times New Roman"/>
      <w:smallCaps/>
    </w:rPr>
  </w:style>
  <w:style w:type="character" w:styleId="IntenseReference">
    <w:name w:val="Intense Reference"/>
    <w:basedOn w:val="DefaultParagraphFont"/>
    <w:uiPriority w:val="99"/>
    <w:qFormat/>
    <w:rsid w:val="004B54CA"/>
    <w:rPr>
      <w:rFonts w:cs="Times New Roman"/>
      <w:smallCaps/>
      <w:spacing w:val="5"/>
      <w:u w:val="single"/>
    </w:rPr>
  </w:style>
  <w:style w:type="character" w:styleId="BookTitle">
    <w:name w:val="Book Title"/>
    <w:basedOn w:val="DefaultParagraphFont"/>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Header">
    <w:name w:val="header"/>
    <w:basedOn w:val="Normal"/>
    <w:link w:val="HeaderChar"/>
    <w:uiPriority w:val="99"/>
    <w:rsid w:val="006F19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1985"/>
    <w:rPr>
      <w:rFonts w:ascii="Arial" w:hAnsi="Arial" w:cs="Times New Roman"/>
    </w:rPr>
  </w:style>
  <w:style w:type="paragraph" w:styleId="Footer">
    <w:name w:val="footer"/>
    <w:basedOn w:val="Normal"/>
    <w:link w:val="FooterChar"/>
    <w:uiPriority w:val="99"/>
    <w:rsid w:val="006F19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1985"/>
    <w:rPr>
      <w:rFonts w:ascii="Arial" w:hAnsi="Arial" w:cs="Times New Roman"/>
    </w:rPr>
  </w:style>
  <w:style w:type="paragraph" w:styleId="BalloonText">
    <w:name w:val="Balloon Text"/>
    <w:basedOn w:val="Normal"/>
    <w:link w:val="BalloonTextChar"/>
    <w:uiPriority w:val="99"/>
    <w:semiHidden/>
    <w:rsid w:val="007C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68B"/>
    <w:rPr>
      <w:rFonts w:ascii="Tahoma" w:hAnsi="Tahoma" w:cs="Tahoma"/>
      <w:sz w:val="16"/>
      <w:szCs w:val="16"/>
    </w:rPr>
  </w:style>
  <w:style w:type="character" w:styleId="CommentReference">
    <w:name w:val="annotation reference"/>
    <w:basedOn w:val="DefaultParagraphFont"/>
    <w:uiPriority w:val="99"/>
    <w:semiHidden/>
    <w:rsid w:val="0028251B"/>
    <w:rPr>
      <w:rFonts w:cs="Times New Roman"/>
      <w:sz w:val="16"/>
      <w:szCs w:val="16"/>
    </w:rPr>
  </w:style>
  <w:style w:type="paragraph" w:styleId="CommentText">
    <w:name w:val="annotation text"/>
    <w:basedOn w:val="Normal"/>
    <w:link w:val="CommentTextChar"/>
    <w:uiPriority w:val="99"/>
    <w:semiHidden/>
    <w:rsid w:val="0028251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251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D0BA8"/>
    <w:rPr>
      <w:b/>
      <w:bCs/>
    </w:rPr>
  </w:style>
  <w:style w:type="character" w:customStyle="1" w:styleId="CommentSubjectChar">
    <w:name w:val="Comment Subject Char"/>
    <w:basedOn w:val="CommentTextChar"/>
    <w:link w:val="CommentSubject"/>
    <w:uiPriority w:val="99"/>
    <w:semiHidden/>
    <w:locked/>
    <w:rsid w:val="00BD0BA8"/>
    <w:rPr>
      <w:rFonts w:ascii="Arial" w:hAnsi="Arial" w:cs="Times New Roman"/>
      <w:b/>
      <w:bCs/>
      <w:sz w:val="20"/>
      <w:szCs w:val="20"/>
    </w:rPr>
  </w:style>
  <w:style w:type="paragraph" w:customStyle="1" w:styleId="NumberLevel1">
    <w:name w:val="Number Level 1"/>
    <w:basedOn w:val="Normal"/>
    <w:uiPriority w:val="99"/>
    <w:rsid w:val="00B80E71"/>
    <w:pPr>
      <w:numPr>
        <w:numId w:val="20"/>
      </w:numPr>
      <w:spacing w:before="140" w:after="140" w:line="280" w:lineRule="atLeast"/>
    </w:pPr>
    <w:rPr>
      <w:rFonts w:cs="Arial"/>
      <w:lang w:eastAsia="en-AU"/>
    </w:rPr>
  </w:style>
  <w:style w:type="paragraph" w:customStyle="1" w:styleId="NumberLevel2">
    <w:name w:val="Number Level 2"/>
    <w:basedOn w:val="Normal"/>
    <w:uiPriority w:val="99"/>
    <w:rsid w:val="00B80E71"/>
    <w:pPr>
      <w:numPr>
        <w:ilvl w:val="1"/>
        <w:numId w:val="20"/>
      </w:numPr>
      <w:spacing w:before="140" w:after="140" w:line="280" w:lineRule="atLeast"/>
    </w:pPr>
    <w:rPr>
      <w:rFonts w:cs="Arial"/>
      <w:lang w:eastAsia="en-AU"/>
    </w:rPr>
  </w:style>
  <w:style w:type="paragraph" w:customStyle="1" w:styleId="NumberLevel3">
    <w:name w:val="Number Level 3"/>
    <w:basedOn w:val="Normal"/>
    <w:uiPriority w:val="99"/>
    <w:rsid w:val="00B80E71"/>
    <w:pPr>
      <w:numPr>
        <w:ilvl w:val="2"/>
        <w:numId w:val="20"/>
      </w:numPr>
      <w:spacing w:before="140" w:after="140" w:line="280" w:lineRule="atLeast"/>
    </w:pPr>
    <w:rPr>
      <w:rFonts w:cs="Arial"/>
      <w:lang w:eastAsia="en-AU"/>
    </w:rPr>
  </w:style>
  <w:style w:type="paragraph" w:customStyle="1" w:styleId="NumberLevel4">
    <w:name w:val="Number Level 4"/>
    <w:basedOn w:val="Normal"/>
    <w:uiPriority w:val="99"/>
    <w:rsid w:val="00B80E71"/>
    <w:pPr>
      <w:numPr>
        <w:ilvl w:val="3"/>
        <w:numId w:val="20"/>
      </w:numPr>
      <w:spacing w:after="140" w:line="280" w:lineRule="atLeast"/>
    </w:pPr>
    <w:rPr>
      <w:rFonts w:cs="Arial"/>
      <w:lang w:eastAsia="en-AU"/>
    </w:rPr>
  </w:style>
  <w:style w:type="paragraph" w:customStyle="1" w:styleId="NumberLevel5">
    <w:name w:val="Number Level 5"/>
    <w:basedOn w:val="Normal"/>
    <w:uiPriority w:val="99"/>
    <w:semiHidden/>
    <w:rsid w:val="00B80E71"/>
    <w:pPr>
      <w:numPr>
        <w:ilvl w:val="4"/>
        <w:numId w:val="20"/>
      </w:numPr>
      <w:spacing w:after="140" w:line="280" w:lineRule="atLeast"/>
    </w:pPr>
    <w:rPr>
      <w:rFonts w:cs="Arial"/>
      <w:lang w:eastAsia="en-AU"/>
    </w:rPr>
  </w:style>
  <w:style w:type="paragraph" w:customStyle="1" w:styleId="NumberLevel6">
    <w:name w:val="Number Level 6"/>
    <w:basedOn w:val="NumberLevel5"/>
    <w:uiPriority w:val="99"/>
    <w:semiHidden/>
    <w:rsid w:val="00B80E71"/>
    <w:pPr>
      <w:numPr>
        <w:ilvl w:val="5"/>
      </w:numPr>
    </w:pPr>
  </w:style>
  <w:style w:type="paragraph" w:customStyle="1" w:styleId="NumberLevel7">
    <w:name w:val="Number Level 7"/>
    <w:basedOn w:val="NumberLevel6"/>
    <w:uiPriority w:val="99"/>
    <w:semiHidden/>
    <w:rsid w:val="00B80E71"/>
    <w:pPr>
      <w:numPr>
        <w:ilvl w:val="6"/>
      </w:numPr>
    </w:pPr>
  </w:style>
  <w:style w:type="paragraph" w:customStyle="1" w:styleId="NumberLevel8">
    <w:name w:val="Number Level 8"/>
    <w:basedOn w:val="NumberLevel7"/>
    <w:uiPriority w:val="99"/>
    <w:semiHidden/>
    <w:rsid w:val="00B80E71"/>
    <w:pPr>
      <w:numPr>
        <w:ilvl w:val="7"/>
      </w:numPr>
    </w:pPr>
  </w:style>
  <w:style w:type="paragraph" w:customStyle="1" w:styleId="NumberLevel9">
    <w:name w:val="Number Level 9"/>
    <w:basedOn w:val="NumberLevel8"/>
    <w:uiPriority w:val="99"/>
    <w:semiHidden/>
    <w:rsid w:val="00B80E71"/>
    <w:pPr>
      <w:numPr>
        <w:ilvl w:val="8"/>
      </w:numPr>
    </w:pPr>
  </w:style>
  <w:style w:type="paragraph" w:customStyle="1" w:styleId="DashEm">
    <w:name w:val="Dash: Em"/>
    <w:basedOn w:val="Normal"/>
    <w:uiPriority w:val="99"/>
    <w:semiHidden/>
    <w:rsid w:val="00B80E71"/>
    <w:pPr>
      <w:numPr>
        <w:numId w:val="21"/>
      </w:numPr>
      <w:spacing w:after="140" w:line="280" w:lineRule="atLeast"/>
    </w:pPr>
    <w:rPr>
      <w:rFonts w:cs="Arial"/>
      <w:lang w:eastAsia="en-AU"/>
    </w:rPr>
  </w:style>
  <w:style w:type="paragraph" w:customStyle="1" w:styleId="DashEm1">
    <w:name w:val="Dash: Em 1"/>
    <w:basedOn w:val="Normal"/>
    <w:uiPriority w:val="99"/>
    <w:rsid w:val="00B80E71"/>
    <w:pPr>
      <w:numPr>
        <w:ilvl w:val="1"/>
        <w:numId w:val="21"/>
      </w:numPr>
      <w:spacing w:after="140" w:line="280" w:lineRule="atLeast"/>
    </w:pPr>
    <w:rPr>
      <w:rFonts w:cs="Arial"/>
      <w:lang w:eastAsia="en-AU"/>
    </w:rPr>
  </w:style>
  <w:style w:type="paragraph" w:customStyle="1" w:styleId="DashEn1">
    <w:name w:val="Dash: En 1"/>
    <w:basedOn w:val="DashEm"/>
    <w:uiPriority w:val="99"/>
    <w:rsid w:val="00B80E71"/>
    <w:pPr>
      <w:numPr>
        <w:ilvl w:val="2"/>
      </w:numPr>
    </w:pPr>
  </w:style>
  <w:style w:type="paragraph" w:customStyle="1" w:styleId="DashEn2">
    <w:name w:val="Dash: En 2"/>
    <w:basedOn w:val="DashEn1"/>
    <w:uiPriority w:val="99"/>
    <w:semiHidden/>
    <w:rsid w:val="00B80E71"/>
    <w:pPr>
      <w:numPr>
        <w:ilvl w:val="3"/>
      </w:numPr>
    </w:pPr>
  </w:style>
  <w:style w:type="paragraph" w:customStyle="1" w:styleId="DashEn3">
    <w:name w:val="Dash: En 3"/>
    <w:basedOn w:val="DashEn2"/>
    <w:uiPriority w:val="99"/>
    <w:semiHidden/>
    <w:rsid w:val="00B80E71"/>
    <w:pPr>
      <w:numPr>
        <w:ilvl w:val="4"/>
      </w:numPr>
    </w:pPr>
  </w:style>
  <w:style w:type="paragraph" w:customStyle="1" w:styleId="DashEn4">
    <w:name w:val="Dash: En 4"/>
    <w:basedOn w:val="DashEn3"/>
    <w:uiPriority w:val="99"/>
    <w:semiHidden/>
    <w:rsid w:val="00B80E71"/>
    <w:pPr>
      <w:numPr>
        <w:ilvl w:val="5"/>
      </w:numPr>
    </w:pPr>
  </w:style>
  <w:style w:type="paragraph" w:customStyle="1" w:styleId="DashEn5">
    <w:name w:val="Dash: En 5"/>
    <w:basedOn w:val="DashEn4"/>
    <w:uiPriority w:val="99"/>
    <w:semiHidden/>
    <w:rsid w:val="00B80E71"/>
    <w:pPr>
      <w:numPr>
        <w:ilvl w:val="6"/>
      </w:numPr>
    </w:pPr>
  </w:style>
  <w:style w:type="paragraph" w:customStyle="1" w:styleId="DashEn6">
    <w:name w:val="Dash: En 6"/>
    <w:basedOn w:val="DashEn5"/>
    <w:uiPriority w:val="99"/>
    <w:semiHidden/>
    <w:rsid w:val="00B80E71"/>
    <w:pPr>
      <w:numPr>
        <w:ilvl w:val="7"/>
      </w:numPr>
    </w:pPr>
  </w:style>
  <w:style w:type="paragraph" w:customStyle="1" w:styleId="DashEn7">
    <w:name w:val="Dash: En 7"/>
    <w:basedOn w:val="DashEn6"/>
    <w:uiPriority w:val="99"/>
    <w:semiHidden/>
    <w:rsid w:val="00B80E71"/>
    <w:pPr>
      <w:numPr>
        <w:ilvl w:val="8"/>
      </w:numPr>
    </w:pPr>
  </w:style>
  <w:style w:type="paragraph" w:styleId="FootnoteText">
    <w:name w:val="footnote text"/>
    <w:basedOn w:val="Normal"/>
    <w:link w:val="FootnoteTextChar"/>
    <w:uiPriority w:val="99"/>
    <w:semiHidden/>
    <w:rsid w:val="00B80E71"/>
    <w:rPr>
      <w:sz w:val="20"/>
      <w:szCs w:val="20"/>
    </w:rPr>
  </w:style>
  <w:style w:type="character" w:customStyle="1" w:styleId="FootnoteTextChar">
    <w:name w:val="Footnote Text Char"/>
    <w:basedOn w:val="DefaultParagraphFont"/>
    <w:link w:val="FootnoteText"/>
    <w:uiPriority w:val="99"/>
    <w:semiHidden/>
    <w:locked/>
    <w:rsid w:val="004D4FBB"/>
    <w:rPr>
      <w:rFonts w:ascii="Arial" w:hAnsi="Arial" w:cs="Times New Roman"/>
      <w:sz w:val="20"/>
      <w:szCs w:val="20"/>
      <w:lang w:eastAsia="en-US"/>
    </w:rPr>
  </w:style>
  <w:style w:type="character" w:styleId="FootnoteReference">
    <w:name w:val="footnote reference"/>
    <w:basedOn w:val="DefaultParagraphFont"/>
    <w:uiPriority w:val="99"/>
    <w:semiHidden/>
    <w:rsid w:val="00B80E71"/>
    <w:rPr>
      <w:rFonts w:cs="Times New Roman"/>
      <w:vertAlign w:val="superscript"/>
    </w:rPr>
  </w:style>
  <w:style w:type="paragraph" w:customStyle="1" w:styleId="SubmissionNormal">
    <w:name w:val="Submission Normal"/>
    <w:basedOn w:val="Normal"/>
    <w:link w:val="SubmissionNormalChar"/>
    <w:rsid w:val="0027099D"/>
    <w:pPr>
      <w:spacing w:before="240" w:after="240" w:line="240" w:lineRule="auto"/>
    </w:pPr>
    <w:rPr>
      <w:rFonts w:eastAsia="Times New Roman"/>
      <w:color w:val="000000"/>
      <w:sz w:val="24"/>
      <w:szCs w:val="20"/>
    </w:rPr>
  </w:style>
  <w:style w:type="character" w:customStyle="1" w:styleId="SubmissionNormalChar">
    <w:name w:val="Submission Normal Char"/>
    <w:link w:val="SubmissionNormal"/>
    <w:rsid w:val="0027099D"/>
    <w:rPr>
      <w:rFonts w:ascii="Arial" w:eastAsia="Times New Roman" w:hAnsi="Arial"/>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37DC63C6A50B4F997688EC5DAAC7D4" ma:contentTypeVersion="" ma:contentTypeDescription="PDMS Document Site Content Type" ma:contentTypeScope="" ma:versionID="184035545f3f127d895bab235b1e12fa">
  <xsd:schema xmlns:xsd="http://www.w3.org/2001/XMLSchema" xmlns:xs="http://www.w3.org/2001/XMLSchema" xmlns:p="http://schemas.microsoft.com/office/2006/metadata/properties" xmlns:ns2="4D5DFAB2-346F-4833-91A0-D17E1CA2F867" targetNamespace="http://schemas.microsoft.com/office/2006/metadata/properties" ma:root="true" ma:fieldsID="7ef9013106068846d4ac5ca3a125ec91" ns2:_="">
    <xsd:import namespace="4D5DFAB2-346F-4833-91A0-D17E1CA2F86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DFAB2-346F-4833-91A0-D17E1CA2F86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76B3-E88D-4B26-A1A7-25536C567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DFAB2-346F-4833-91A0-D17E1CA2F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81295-8443-471B-8C93-40209B26F6D6}">
  <ds:schemaRefs>
    <ds:schemaRef ds:uri="http://schemas.microsoft.com/sharepoint/v3/contenttype/forms"/>
  </ds:schemaRefs>
</ds:datastoreItem>
</file>

<file path=customXml/itemProps3.xml><?xml version="1.0" encoding="utf-8"?>
<ds:datastoreItem xmlns:ds="http://schemas.openxmlformats.org/officeDocument/2006/customXml" ds:itemID="{6DED07C7-9A6F-42F4-B57F-693EC676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TEMPORARY EXEMPTION UNDER SECTION 55 OF THE DISABILITY DISCRIMINATION ACT 1992</vt:lpstr>
    </vt:vector>
  </TitlesOfParts>
  <Company>FaHCSIA</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EXEMPTION UNDER SECTION 55 OF THE DISABILITY DISCRIMINATION ACT 1992</dc:title>
  <dc:creator>BARTOLO, Anthony</dc:creator>
  <cp:lastModifiedBy>KEMP, James</cp:lastModifiedBy>
  <cp:revision>2</cp:revision>
  <cp:lastPrinted>2015-04-15T23:50:00Z</cp:lastPrinted>
  <dcterms:created xsi:type="dcterms:W3CDTF">2015-04-15T23:51:00Z</dcterms:created>
  <dcterms:modified xsi:type="dcterms:W3CDTF">2015-04-15T23:51:00Z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hecked by">
    <vt:lpwstr>32123</vt:lpwstr>
  </property>
  <property fmtid="{D5CDD505-2E9C-101B-9397-08002B2CF9AE}" pid="4" name="CheckForSharePointFields">
    <vt:lpwstr>false</vt:lpwstr>
  </property>
  <property fmtid="{D5CDD505-2E9C-101B-9397-08002B2CF9AE}" pid="5" name="ClearanceActualDate">
    <vt:lpwstr>31 March 2015</vt:lpwstr>
  </property>
  <property fmtid="{D5CDD505-2E9C-101B-9397-08002B2CF9AE}" pid="6" name="ClearanceDueDate">
    <vt:lpwstr>24 April 2015</vt:lpwstr>
  </property>
  <property fmtid="{D5CDD505-2E9C-101B-9397-08002B2CF9AE}" pid="7" name="Electorates">
    <vt:lpwstr> </vt:lpwstr>
  </property>
  <property fmtid="{D5CDD505-2E9C-101B-9397-08002B2CF9AE}" pid="8" name="GroupResponsible">
    <vt:lpwstr>Disability Employment and Carers</vt:lpwstr>
  </property>
  <property fmtid="{D5CDD505-2E9C-101B-9397-08002B2CF9AE}" pid="9" name="HandlingProtocol">
    <vt:lpwstr>Standard</vt:lpwstr>
  </property>
  <property fmtid="{D5CDD505-2E9C-101B-9397-08002B2CF9AE}" pid="10" name="InformationMinister">
    <vt:lpwstr>Scott Morrison</vt:lpwstr>
  </property>
  <property fmtid="{D5CDD505-2E9C-101B-9397-08002B2CF9AE}" pid="11" name="LastClearingOfficer">
    <vt:lpwstr>Warren PEARSON</vt:lpwstr>
  </property>
  <property fmtid="{D5CDD505-2E9C-101B-9397-08002B2CF9AE}" pid="12" name="Ministers">
    <vt:lpwstr>Mitch Fifield, Scott Morrison</vt:lpwstr>
  </property>
  <property fmtid="{D5CDD505-2E9C-101B-9397-08002B2CF9AE}" pid="13" name="Objective-Caveats">
    <vt:lpwstr/>
  </property>
  <property fmtid="{D5CDD505-2E9C-101B-9397-08002B2CF9AE}" pid="14" name="Objective-Classification">
    <vt:lpwstr>[Inherited - UNCLASSIFIED]</vt:lpwstr>
  </property>
  <property fmtid="{D5CDD505-2E9C-101B-9397-08002B2CF9AE}" pid="15" name="Objective-Comment">
    <vt:lpwstr/>
  </property>
  <property fmtid="{D5CDD505-2E9C-101B-9397-08002B2CF9AE}" pid="16" name="Objective-CreationStamp">
    <vt:filetime>2013-08-27T05:13:18Z</vt:filetime>
  </property>
  <property fmtid="{D5CDD505-2E9C-101B-9397-08002B2CF9AE}" pid="17" name="Objective-DatePublished">
    <vt:lpwstr/>
  </property>
  <property fmtid="{D5CDD505-2E9C-101B-9397-08002B2CF9AE}" pid="18" name="Objective-Document Category [system]">
    <vt:lpwstr/>
  </property>
  <property fmtid="{D5CDD505-2E9C-101B-9397-08002B2CF9AE}" pid="19" name="Objective-FileNumber">
    <vt:lpwstr>13037721-002</vt:lpwstr>
  </property>
  <property fmtid="{D5CDD505-2E9C-101B-9397-08002B2CF9AE}" pid="20" name="Objective-Id">
    <vt:lpwstr>A2164792</vt:lpwstr>
  </property>
  <property fmtid="{D5CDD505-2E9C-101B-9397-08002B2CF9AE}" pid="21" name="Objective-IsApproved">
    <vt:bool>false</vt:bool>
  </property>
  <property fmtid="{D5CDD505-2E9C-101B-9397-08002B2CF9AE}" pid="22" name="Objective-IsPublished">
    <vt:bool>false</vt:bool>
  </property>
  <property fmtid="{D5CDD505-2E9C-101B-9397-08002B2CF9AE}" pid="23" name="Objective-ModificationStamp">
    <vt:filetime>2013-08-27T05:13:19Z</vt:filetime>
  </property>
  <property fmtid="{D5CDD505-2E9C-101B-9397-08002B2CF9AE}" pid="24" name="Objective-Owner">
    <vt:lpwstr>Barker, Paul</vt:lpwstr>
  </property>
  <property fmtid="{D5CDD505-2E9C-101B-9397-08002B2CF9AE}" pid="25" name="Objective-Parent">
    <vt:lpwstr>13037721 Documents - BSWAT</vt:lpwstr>
  </property>
  <property fmtid="{D5CDD505-2E9C-101B-9397-08002B2CF9AE}" pid="26" name="Objective-Path">
    <vt:lpwstr>i Know-how Top Level:Client Groups:Dept of Families, Housing, Community Services &amp; Indigenous Affairs:FaHCSIA - Advice Matters:Advice on continuation of BSWAT (13037721):13037721 - Matter Documents:13037721 Documents - BSWAT:</vt:lpwstr>
  </property>
  <property fmtid="{D5CDD505-2E9C-101B-9397-08002B2CF9AE}" pid="27" name="Objective-State">
    <vt:lpwstr>Being Drafted</vt:lpwstr>
  </property>
  <property fmtid="{D5CDD505-2E9C-101B-9397-08002B2CF9AE}" pid="28" name="Objective-Title">
    <vt:lpwstr>DDA Exemption Draft v 2 with AGD and PL Branch comments (2)</vt:lpwstr>
  </property>
  <property fmtid="{D5CDD505-2E9C-101B-9397-08002B2CF9AE}" pid="29" name="Objective-Version">
    <vt:lpwstr>0.1</vt:lpwstr>
  </property>
  <property fmtid="{D5CDD505-2E9C-101B-9397-08002B2CF9AE}" pid="30" name="Objective-VersionComment">
    <vt:lpwstr>First version</vt:lpwstr>
  </property>
  <property fmtid="{D5CDD505-2E9C-101B-9397-08002B2CF9AE}" pid="31" name="Objective-VersionNumber">
    <vt:r8>1</vt:r8>
  </property>
  <property fmtid="{D5CDD505-2E9C-101B-9397-08002B2CF9AE}" pid="32" name="PdrId">
    <vt:lpwstr>MS15-000613</vt:lpwstr>
  </property>
  <property fmtid="{D5CDD505-2E9C-101B-9397-08002B2CF9AE}" pid="33" name="Principal">
    <vt:lpwstr>Assistant Minister</vt:lpwstr>
  </property>
  <property fmtid="{D5CDD505-2E9C-101B-9397-08002B2CF9AE}" pid="34" name="ReasonForSensitivity">
    <vt:lpwstr/>
  </property>
  <property fmtid="{D5CDD505-2E9C-101B-9397-08002B2CF9AE}" pid="35" name="RegisteredDate">
    <vt:lpwstr>25 March 2015</vt:lpwstr>
  </property>
  <property fmtid="{D5CDD505-2E9C-101B-9397-08002B2CF9AE}" pid="36" name="RequestedAction">
    <vt:lpwstr>ACTION</vt:lpwstr>
  </property>
  <property fmtid="{D5CDD505-2E9C-101B-9397-08002B2CF9AE}" pid="37" name="ResponsibleMinister">
    <vt:lpwstr>Mitch Fifield</vt:lpwstr>
  </property>
  <property fmtid="{D5CDD505-2E9C-101B-9397-08002B2CF9AE}" pid="38" name="SecurityClassification">
    <vt:lpwstr>For Official Use Only (FOUO)  </vt:lpwstr>
  </property>
  <property fmtid="{D5CDD505-2E9C-101B-9397-08002B2CF9AE}" pid="39" name="Subject">
    <vt:lpwstr>Australian Human Rights Commission: Further Exemption </vt:lpwstr>
  </property>
  <property fmtid="{D5CDD505-2E9C-101B-9397-08002B2CF9AE}" pid="40" name="TaskSeqNo">
    <vt:lpwstr>0</vt:lpwstr>
  </property>
  <property fmtid="{D5CDD505-2E9C-101B-9397-08002B2CF9AE}" pid="41" name="TemplateSubType">
    <vt:lpwstr>General</vt:lpwstr>
  </property>
  <property fmtid="{D5CDD505-2E9C-101B-9397-08002B2CF9AE}" pid="42" name="TemplateType">
    <vt:lpwstr>Submission</vt:lpwstr>
  </property>
  <property fmtid="{D5CDD505-2E9C-101B-9397-08002B2CF9AE}" pid="43" name="TrustedGroups">
    <vt:lpwstr>Parliamentary Coordinator MS, DLO, Ministerial Staff - Coalition 2013, Business Administrator, Limited Distribution MS</vt:lpwstr>
  </property>
</Properties>
</file>