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372F90">
        <w:t>197</w:t>
      </w:r>
    </w:p>
    <w:p w:rsidR="00866ABB" w:rsidRDefault="00B84FD4" w:rsidP="00B84FD4">
      <w:r w:rsidRPr="00B84FD4">
        <w:rPr>
          <w:b/>
        </w:rPr>
        <w:t xml:space="preserve">Name </w:t>
      </w:r>
      <w:r w:rsidR="00372F90">
        <w:t>United Voice Northern Territory Branch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655BDD" w:rsidRPr="00F36E47" w:rsidRDefault="00254AB0" w:rsidP="00254AB0">
      <w:pPr>
        <w:spacing w:before="0" w:after="0"/>
      </w:pPr>
      <w:sdt>
        <w:sdtPr>
          <w:id w:val="-125235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63E0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Trade union</w:t>
      </w:r>
      <w:r w:rsidR="002E4E6F" w:rsidRPr="00DC6AF3">
        <w:rPr>
          <w:rFonts w:cs="Arial"/>
          <w:color w:val="000000"/>
        </w:rPr>
        <w:br/>
      </w:r>
      <w:r w:rsidR="00F36E47" w:rsidRPr="009756E2">
        <w:br/>
      </w:r>
      <w:r w:rsidR="00655BDD">
        <w:t>Organisation or Government Agency Submission</w:t>
      </w:r>
      <w:r w:rsidR="00655BDD">
        <w:br/>
      </w:r>
    </w:p>
    <w:p w:rsidR="00655BDD" w:rsidRPr="00F96AD9" w:rsidRDefault="00655BDD" w:rsidP="00655BDD">
      <w:pPr>
        <w:pStyle w:val="Heading3"/>
        <w:numPr>
          <w:ilvl w:val="2"/>
          <w:numId w:val="18"/>
        </w:numPr>
        <w:rPr>
          <w:b/>
        </w:rPr>
      </w:pPr>
      <w:r w:rsidRPr="00F96AD9">
        <w:rPr>
          <w:b/>
        </w:rPr>
        <w:t>About you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What is your role within your organisation?</w:t>
      </w:r>
    </w:p>
    <w:p w:rsidR="00655BDD" w:rsidRPr="00D14E1E" w:rsidRDefault="00254AB0" w:rsidP="00655BDD">
      <w:sdt>
        <w:sdtPr>
          <w:id w:val="38900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 xml:space="preserve"> Owner</w:t>
      </w:r>
    </w:p>
    <w:p w:rsidR="00655BDD" w:rsidRPr="00D14E1E" w:rsidRDefault="00254AB0" w:rsidP="00655BDD">
      <w:sdt>
        <w:sdtPr>
          <w:id w:val="-13202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 xml:space="preserve"> Manager</w:t>
      </w:r>
    </w:p>
    <w:p w:rsidR="00655BDD" w:rsidRPr="00D14E1E" w:rsidRDefault="00254AB0" w:rsidP="00655BDD">
      <w:sdt>
        <w:sdtPr>
          <w:id w:val="-9112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 xml:space="preserve"> Human Resources Manager</w:t>
      </w:r>
    </w:p>
    <w:p w:rsidR="00655BDD" w:rsidRPr="00D14E1E" w:rsidRDefault="00254AB0" w:rsidP="00655BDD">
      <w:sdt>
        <w:sdtPr>
          <w:id w:val="-1393729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7494">
            <w:rPr>
              <w:rFonts w:ascii="MS Gothic" w:eastAsia="MS Gothic" w:hAnsi="MS Gothic" w:hint="eastAsia"/>
            </w:rPr>
            <w:t>☒</w:t>
          </w:r>
        </w:sdtContent>
      </w:sdt>
      <w:r w:rsidR="00655BDD" w:rsidRPr="00D14E1E">
        <w:t xml:space="preserve"> Other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If other, please tell us your role within your organisation</w:t>
      </w:r>
    </w:p>
    <w:p w:rsidR="00655BDD" w:rsidRPr="00D14E1E" w:rsidRDefault="00DE7494" w:rsidP="00655BDD">
      <w:r>
        <w:t>Branch Secretary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What is your experience of providing work/services/advocacy for older Australians/Australians with disability?</w:t>
      </w:r>
    </w:p>
    <w:p w:rsidR="00DE7494" w:rsidRDefault="00DE7494" w:rsidP="00DE7494">
      <w:r>
        <w:t>United Voice provide regular advocacy for our older members and members with disability.</w:t>
      </w:r>
    </w:p>
    <w:p w:rsidR="00655BDD" w:rsidRPr="00D14E1E" w:rsidRDefault="00DE7494" w:rsidP="00655BDD">
      <w:r>
        <w:t xml:space="preserve">The advocacy we provide is representation in the NT </w:t>
      </w:r>
      <w:proofErr w:type="spellStart"/>
      <w:r>
        <w:t>Anti Discrimination</w:t>
      </w:r>
      <w:proofErr w:type="spellEnd"/>
      <w:r>
        <w:t xml:space="preserve"> Commission, Fair Work Commission and Workers Compensation.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Do you have any case studies of the experience of older Australians/Australians with disability working or looking for work?</w:t>
      </w:r>
    </w:p>
    <w:p w:rsidR="00DE7494" w:rsidRDefault="00DE7494" w:rsidP="00DE7494">
      <w:r>
        <w:t>The current case studies we are dealing with for older workers directly related to their employment are:</w:t>
      </w:r>
    </w:p>
    <w:p w:rsidR="00DE7494" w:rsidRDefault="00DE7494" w:rsidP="00DE7494">
      <w:pPr>
        <w:pStyle w:val="ListParagraph"/>
        <w:numPr>
          <w:ilvl w:val="0"/>
          <w:numId w:val="41"/>
        </w:numPr>
      </w:pPr>
      <w:r>
        <w:t>workers compensation - over 65 years</w:t>
      </w:r>
    </w:p>
    <w:p w:rsidR="00DE7494" w:rsidRDefault="00DE7494" w:rsidP="00DE7494">
      <w:pPr>
        <w:pStyle w:val="ListParagraph"/>
        <w:numPr>
          <w:ilvl w:val="0"/>
          <w:numId w:val="41"/>
        </w:numPr>
      </w:pPr>
      <w:r>
        <w:lastRenderedPageBreak/>
        <w:t xml:space="preserve">Older workers are not covered under the current NT workers compensation legislation if they injure </w:t>
      </w:r>
      <w:proofErr w:type="spellStart"/>
      <w:r>
        <w:t>themself</w:t>
      </w:r>
      <w:proofErr w:type="spellEnd"/>
      <w:r>
        <w:t xml:space="preserve"> in the workplace. </w:t>
      </w:r>
    </w:p>
    <w:p w:rsidR="00DE7494" w:rsidRDefault="00DE7494" w:rsidP="00DE7494">
      <w:pPr>
        <w:pStyle w:val="ListParagraph"/>
        <w:numPr>
          <w:ilvl w:val="0"/>
          <w:numId w:val="41"/>
        </w:numPr>
      </w:pPr>
      <w:r>
        <w:t>Income protection insurance - insurers not providing coverage if members are over 60 years old</w:t>
      </w:r>
    </w:p>
    <w:p w:rsidR="00DE7494" w:rsidRDefault="00DE7494" w:rsidP="00DE7494">
      <w:pPr>
        <w:pStyle w:val="ListParagraph"/>
        <w:numPr>
          <w:ilvl w:val="0"/>
          <w:numId w:val="41"/>
        </w:numPr>
      </w:pPr>
      <w:r>
        <w:t xml:space="preserve">Not accommodating training and professional development for older workers </w:t>
      </w:r>
      <w:proofErr w:type="spellStart"/>
      <w:r>
        <w:t>ie</w:t>
      </w:r>
      <w:proofErr w:type="spellEnd"/>
      <w:r>
        <w:t xml:space="preserve">: technology, </w:t>
      </w:r>
      <w:proofErr w:type="spellStart"/>
      <w:r>
        <w:t>soclal</w:t>
      </w:r>
      <w:proofErr w:type="spellEnd"/>
      <w:r>
        <w:t xml:space="preserve"> media</w:t>
      </w:r>
    </w:p>
    <w:p w:rsidR="00DE7494" w:rsidRDefault="00DE7494" w:rsidP="00DE7494">
      <w:pPr>
        <w:pStyle w:val="ListParagraph"/>
        <w:numPr>
          <w:ilvl w:val="0"/>
          <w:numId w:val="41"/>
        </w:numPr>
      </w:pPr>
      <w:r>
        <w:t xml:space="preserve">Not </w:t>
      </w:r>
      <w:proofErr w:type="spellStart"/>
      <w:r>
        <w:t>accomodating</w:t>
      </w:r>
      <w:proofErr w:type="spellEnd"/>
      <w:r>
        <w:t xml:space="preserve"> carer responsibilities - caring for grandchildren</w:t>
      </w:r>
    </w:p>
    <w:p w:rsidR="00DE7494" w:rsidRDefault="00DE7494" w:rsidP="00DE7494">
      <w:pPr>
        <w:pStyle w:val="ListParagraph"/>
        <w:numPr>
          <w:ilvl w:val="0"/>
          <w:numId w:val="41"/>
        </w:numPr>
      </w:pPr>
      <w:r>
        <w:t xml:space="preserve">Not </w:t>
      </w:r>
      <w:proofErr w:type="spellStart"/>
      <w:r>
        <w:t>accomodating</w:t>
      </w:r>
      <w:proofErr w:type="spellEnd"/>
      <w:r>
        <w:t xml:space="preserve"> older workers who in outside employment - physical manual labour. </w:t>
      </w:r>
    </w:p>
    <w:p w:rsidR="00DE7494" w:rsidRDefault="00DE7494" w:rsidP="00DE7494">
      <w:pPr>
        <w:pStyle w:val="ListParagraph"/>
        <w:numPr>
          <w:ilvl w:val="0"/>
          <w:numId w:val="41"/>
        </w:numPr>
      </w:pPr>
      <w:r>
        <w:t>Work for the dole - older Aboriginal and Torres Strait workers.</w:t>
      </w:r>
    </w:p>
    <w:p w:rsidR="00DE7494" w:rsidRDefault="00DE7494" w:rsidP="00DE7494">
      <w:r>
        <w:t>The current case studies we are dealing with for workers with disabilities directly related to their employment are:</w:t>
      </w:r>
    </w:p>
    <w:p w:rsidR="00DE7494" w:rsidRDefault="00DE7494" w:rsidP="00DE7494">
      <w:pPr>
        <w:pStyle w:val="ListParagraph"/>
        <w:numPr>
          <w:ilvl w:val="0"/>
          <w:numId w:val="42"/>
        </w:numPr>
      </w:pPr>
      <w:r>
        <w:t>Dismissing workers with disabilities or making them redundant citing organisational restructure as the reasoning;</w:t>
      </w:r>
    </w:p>
    <w:p w:rsidR="00DE7494" w:rsidRDefault="00DE7494" w:rsidP="00DE7494">
      <w:pPr>
        <w:pStyle w:val="ListParagraph"/>
        <w:numPr>
          <w:ilvl w:val="0"/>
          <w:numId w:val="42"/>
        </w:numPr>
      </w:pPr>
      <w:r>
        <w:t xml:space="preserve">Not providing appropriate work stations for workers with disabilities; and </w:t>
      </w:r>
    </w:p>
    <w:p w:rsidR="00655BDD" w:rsidRPr="00D14E1E" w:rsidRDefault="00DE7494" w:rsidP="00655BDD">
      <w:pPr>
        <w:pStyle w:val="ListParagraph"/>
        <w:numPr>
          <w:ilvl w:val="0"/>
          <w:numId w:val="42"/>
        </w:numPr>
      </w:pPr>
      <w:r>
        <w:t xml:space="preserve">Attempting to discipline workers with disabilities without advising of them of their workplace rights </w:t>
      </w:r>
      <w:proofErr w:type="spellStart"/>
      <w:r>
        <w:t>ie</w:t>
      </w:r>
      <w:proofErr w:type="spellEnd"/>
      <w:r>
        <w:t>: union representation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What are the impacts of employment discrimination on older Australians/Australians with disability working or looking for work?</w:t>
      </w:r>
    </w:p>
    <w:p w:rsidR="00DE7494" w:rsidRDefault="00DE7494" w:rsidP="00DE7494">
      <w:r>
        <w:t>The impact of employment discrimination for older workers and workers with disability is quite significant:</w:t>
      </w:r>
    </w:p>
    <w:p w:rsidR="00DE7494" w:rsidRDefault="00DE7494" w:rsidP="00DE7494">
      <w:pPr>
        <w:pStyle w:val="ListParagraph"/>
        <w:numPr>
          <w:ilvl w:val="0"/>
          <w:numId w:val="43"/>
        </w:numPr>
      </w:pPr>
      <w:r>
        <w:t>the members feel very vulnerable;</w:t>
      </w:r>
    </w:p>
    <w:p w:rsidR="00DE7494" w:rsidRDefault="00DE7494" w:rsidP="00DE7494">
      <w:pPr>
        <w:pStyle w:val="ListParagraph"/>
        <w:numPr>
          <w:ilvl w:val="0"/>
          <w:numId w:val="43"/>
        </w:numPr>
      </w:pPr>
      <w:r>
        <w:t>the members feel they are not a valuable employee;</w:t>
      </w:r>
    </w:p>
    <w:p w:rsidR="00DE7494" w:rsidRDefault="00DE7494" w:rsidP="00DE7494">
      <w:pPr>
        <w:pStyle w:val="ListParagraph"/>
        <w:numPr>
          <w:ilvl w:val="0"/>
          <w:numId w:val="43"/>
        </w:numPr>
      </w:pPr>
      <w:r>
        <w:t>experience financial anxiety;</w:t>
      </w:r>
    </w:p>
    <w:p w:rsidR="00DE7494" w:rsidRDefault="00DE7494" w:rsidP="00DE7494">
      <w:pPr>
        <w:pStyle w:val="ListParagraph"/>
        <w:numPr>
          <w:ilvl w:val="0"/>
          <w:numId w:val="43"/>
        </w:numPr>
      </w:pPr>
      <w:r>
        <w:t>members experiences depression;</w:t>
      </w:r>
    </w:p>
    <w:p w:rsidR="00DE7494" w:rsidRDefault="00DE7494" w:rsidP="00DE7494">
      <w:pPr>
        <w:pStyle w:val="ListParagraph"/>
        <w:numPr>
          <w:ilvl w:val="0"/>
          <w:numId w:val="43"/>
        </w:numPr>
      </w:pPr>
      <w:r>
        <w:t xml:space="preserve">members feel like they have no </w:t>
      </w:r>
      <w:proofErr w:type="spellStart"/>
      <w:r>
        <w:t>self worth</w:t>
      </w:r>
      <w:proofErr w:type="spellEnd"/>
      <w:r>
        <w:t>;</w:t>
      </w:r>
    </w:p>
    <w:p w:rsidR="00DE7494" w:rsidRDefault="00DE7494" w:rsidP="00DE7494">
      <w:pPr>
        <w:pStyle w:val="ListParagraph"/>
        <w:numPr>
          <w:ilvl w:val="0"/>
          <w:numId w:val="43"/>
        </w:numPr>
      </w:pPr>
      <w:r>
        <w:t>causes strain on their personal relationships;</w:t>
      </w:r>
    </w:p>
    <w:p w:rsidR="00655BDD" w:rsidRPr="00DE7494" w:rsidRDefault="00DE7494" w:rsidP="00655BDD">
      <w:pPr>
        <w:pStyle w:val="ListParagraph"/>
        <w:numPr>
          <w:ilvl w:val="0"/>
          <w:numId w:val="43"/>
        </w:numPr>
      </w:pPr>
      <w:r>
        <w:t>experience frustration</w:t>
      </w:r>
    </w:p>
    <w:p w:rsidR="00655BDD" w:rsidRPr="00F96AD9" w:rsidRDefault="00655BDD" w:rsidP="00655BDD">
      <w:pPr>
        <w:pStyle w:val="Heading3"/>
        <w:rPr>
          <w:b/>
        </w:rPr>
      </w:pPr>
      <w:r w:rsidRPr="00F96AD9">
        <w:rPr>
          <w:b/>
        </w:rPr>
        <w:t>Barriers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Do you think older Australians/Australians with disability face barriers when they work or are in a job?</w:t>
      </w:r>
    </w:p>
    <w:p w:rsidR="00655BDD" w:rsidRPr="00D14E1E" w:rsidRDefault="00254AB0" w:rsidP="00655BDD">
      <w:sdt>
        <w:sdtPr>
          <w:id w:val="-505282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7494">
            <w:rPr>
              <w:rFonts w:ascii="MS Gothic" w:eastAsia="MS Gothic" w:hAnsi="MS Gothic" w:hint="eastAsia"/>
            </w:rPr>
            <w:t>☒</w:t>
          </w:r>
        </w:sdtContent>
      </w:sdt>
      <w:r w:rsidR="00655BDD" w:rsidRPr="00D14E1E">
        <w:t>Yes</w:t>
      </w:r>
    </w:p>
    <w:p w:rsidR="00655BDD" w:rsidRPr="00D14E1E" w:rsidRDefault="00254AB0" w:rsidP="00655BDD">
      <w:sdt>
        <w:sdtPr>
          <w:id w:val="9068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 xml:space="preserve">No </w:t>
      </w:r>
    </w:p>
    <w:p w:rsidR="00655BDD" w:rsidRPr="00D14E1E" w:rsidRDefault="00254AB0" w:rsidP="00655BDD">
      <w:sdt>
        <w:sdtPr>
          <w:id w:val="5037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>Not sure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Please tell us more</w:t>
      </w:r>
    </w:p>
    <w:p w:rsidR="00DE7494" w:rsidRDefault="00DE7494" w:rsidP="00DE7494">
      <w:r>
        <w:t>The barriers older workers with disabilities face barriers in their employment are:</w:t>
      </w:r>
    </w:p>
    <w:p w:rsidR="00DE7494" w:rsidRDefault="00DE7494" w:rsidP="00DE7494">
      <w:pPr>
        <w:pStyle w:val="ListParagraph"/>
        <w:numPr>
          <w:ilvl w:val="0"/>
          <w:numId w:val="44"/>
        </w:numPr>
      </w:pPr>
      <w:r>
        <w:t>Lack of professional development;</w:t>
      </w:r>
    </w:p>
    <w:p w:rsidR="00DE7494" w:rsidRDefault="00DE7494" w:rsidP="00DE7494">
      <w:pPr>
        <w:pStyle w:val="ListParagraph"/>
        <w:numPr>
          <w:ilvl w:val="0"/>
          <w:numId w:val="44"/>
        </w:numPr>
      </w:pPr>
      <w:r>
        <w:t>Lack of training;</w:t>
      </w:r>
    </w:p>
    <w:p w:rsidR="00DE7494" w:rsidRDefault="00254AB0" w:rsidP="00DE7494">
      <w:pPr>
        <w:pStyle w:val="ListParagraph"/>
        <w:numPr>
          <w:ilvl w:val="0"/>
          <w:numId w:val="44"/>
        </w:numPr>
      </w:pPr>
      <w:r>
        <w:t>Lack of career opportun</w:t>
      </w:r>
      <w:bookmarkStart w:id="0" w:name="_GoBack"/>
      <w:bookmarkEnd w:id="0"/>
      <w:r w:rsidR="00DE7494">
        <w:t>ities/development;</w:t>
      </w:r>
    </w:p>
    <w:p w:rsidR="00655BDD" w:rsidRPr="00D14E1E" w:rsidRDefault="00DE7494" w:rsidP="00DE7494">
      <w:pPr>
        <w:pStyle w:val="ListParagraph"/>
        <w:numPr>
          <w:ilvl w:val="0"/>
          <w:numId w:val="44"/>
        </w:numPr>
      </w:pPr>
      <w:r>
        <w:lastRenderedPageBreak/>
        <w:t>Lack of career promotions.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Is employment discrimination a barrier (please tick all that are relevant):</w:t>
      </w:r>
    </w:p>
    <w:p w:rsidR="00655BDD" w:rsidRPr="00D14E1E" w:rsidRDefault="00254AB0" w:rsidP="00655BDD">
      <w:sdt>
        <w:sdtPr>
          <w:id w:val="701056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7494">
            <w:rPr>
              <w:rFonts w:ascii="MS Gothic" w:eastAsia="MS Gothic" w:hAnsi="MS Gothic" w:hint="eastAsia"/>
            </w:rPr>
            <w:t>☒</w:t>
          </w:r>
        </w:sdtContent>
      </w:sdt>
      <w:r w:rsidR="00655BDD" w:rsidRPr="00D14E1E">
        <w:t>While working in a job</w:t>
      </w:r>
    </w:p>
    <w:p w:rsidR="00655BDD" w:rsidRPr="00D14E1E" w:rsidRDefault="00254AB0" w:rsidP="00655BDD">
      <w:sdt>
        <w:sdtPr>
          <w:id w:val="210823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>While looking for work</w:t>
      </w:r>
    </w:p>
    <w:p w:rsidR="00655BDD" w:rsidRPr="00D14E1E" w:rsidRDefault="00254AB0" w:rsidP="00655BDD">
      <w:sdt>
        <w:sdtPr>
          <w:id w:val="-8509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>While dealing with recruitment companies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Please tell us more</w:t>
      </w:r>
    </w:p>
    <w:p w:rsidR="00DE7494" w:rsidRDefault="00DE7494" w:rsidP="00DE7494">
      <w:r>
        <w:t>Employment discrimination is indeed a barrier for older workers and workers with disabilities.</w:t>
      </w:r>
    </w:p>
    <w:p w:rsidR="00655BDD" w:rsidRPr="00D14E1E" w:rsidRDefault="00DE7494" w:rsidP="00655BDD">
      <w:r>
        <w:t>We deal with employment discrimination for these workers on a regular basis - these barriers are becoming more common as the workplace is ageing.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What impact does employment discrimination have on older Australians/Australians with disability gaining and keeping employment?</w:t>
      </w:r>
    </w:p>
    <w:p w:rsidR="00DE7494" w:rsidRDefault="00DE7494" w:rsidP="00DE7494">
      <w:r>
        <w:t>The impact of employment discrimination for older workers and workers with disability is quite significant:</w:t>
      </w:r>
    </w:p>
    <w:p w:rsidR="00DE7494" w:rsidRDefault="00DE7494" w:rsidP="00DE7494">
      <w:pPr>
        <w:pStyle w:val="ListParagraph"/>
        <w:numPr>
          <w:ilvl w:val="0"/>
          <w:numId w:val="45"/>
        </w:numPr>
      </w:pPr>
      <w:r>
        <w:t>the members feel very vulnerable;</w:t>
      </w:r>
    </w:p>
    <w:p w:rsidR="00DE7494" w:rsidRDefault="00DE7494" w:rsidP="00DE7494">
      <w:pPr>
        <w:pStyle w:val="ListParagraph"/>
        <w:numPr>
          <w:ilvl w:val="0"/>
          <w:numId w:val="45"/>
        </w:numPr>
      </w:pPr>
      <w:r>
        <w:t>the members feel they are not a valuable employee;</w:t>
      </w:r>
    </w:p>
    <w:p w:rsidR="00DE7494" w:rsidRDefault="00DE7494" w:rsidP="00DE7494">
      <w:pPr>
        <w:pStyle w:val="ListParagraph"/>
        <w:numPr>
          <w:ilvl w:val="0"/>
          <w:numId w:val="45"/>
        </w:numPr>
      </w:pPr>
      <w:r>
        <w:t>experience financial anxiety;</w:t>
      </w:r>
    </w:p>
    <w:p w:rsidR="00DE7494" w:rsidRDefault="00DE7494" w:rsidP="00DE7494">
      <w:pPr>
        <w:pStyle w:val="ListParagraph"/>
        <w:numPr>
          <w:ilvl w:val="0"/>
          <w:numId w:val="45"/>
        </w:numPr>
      </w:pPr>
      <w:r>
        <w:t>members experiences depression;</w:t>
      </w:r>
    </w:p>
    <w:p w:rsidR="00DE7494" w:rsidRDefault="00DE7494" w:rsidP="00DE7494">
      <w:pPr>
        <w:pStyle w:val="ListParagraph"/>
        <w:numPr>
          <w:ilvl w:val="0"/>
          <w:numId w:val="45"/>
        </w:numPr>
      </w:pPr>
      <w:r>
        <w:t xml:space="preserve">members feel like they have no </w:t>
      </w:r>
      <w:proofErr w:type="spellStart"/>
      <w:r>
        <w:t>self worth</w:t>
      </w:r>
      <w:proofErr w:type="spellEnd"/>
      <w:r>
        <w:t>;</w:t>
      </w:r>
    </w:p>
    <w:p w:rsidR="00DE7494" w:rsidRDefault="00DE7494" w:rsidP="00DE7494">
      <w:pPr>
        <w:pStyle w:val="ListParagraph"/>
        <w:numPr>
          <w:ilvl w:val="0"/>
          <w:numId w:val="45"/>
        </w:numPr>
      </w:pPr>
      <w:r>
        <w:t>causes strain on their personal relationships;</w:t>
      </w:r>
    </w:p>
    <w:p w:rsidR="00655BDD" w:rsidRDefault="00DE7494" w:rsidP="00655BDD">
      <w:pPr>
        <w:pStyle w:val="ListParagraph"/>
        <w:numPr>
          <w:ilvl w:val="0"/>
          <w:numId w:val="45"/>
        </w:numPr>
      </w:pPr>
      <w:r>
        <w:t>experience frustration</w:t>
      </w:r>
    </w:p>
    <w:p w:rsidR="00DE7494" w:rsidRPr="00D14E1E" w:rsidRDefault="00DE7494" w:rsidP="00DE7494">
      <w:pPr>
        <w:ind w:left="360"/>
      </w:pP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 xml:space="preserve">Are there any practices, attitudes or laws which discourage or prevent equal participation in employment of older Australians/Australians with disability? </w:t>
      </w:r>
    </w:p>
    <w:p w:rsidR="00655BDD" w:rsidRPr="00D14E1E" w:rsidRDefault="00254AB0" w:rsidP="00655BDD">
      <w:sdt>
        <w:sdtPr>
          <w:id w:val="-2100562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7494">
            <w:rPr>
              <w:rFonts w:ascii="MS Gothic" w:eastAsia="MS Gothic" w:hAnsi="MS Gothic" w:hint="eastAsia"/>
            </w:rPr>
            <w:t>☒</w:t>
          </w:r>
        </w:sdtContent>
      </w:sdt>
      <w:r w:rsidR="00655BDD" w:rsidRPr="00D14E1E">
        <w:t>Yes</w:t>
      </w:r>
    </w:p>
    <w:p w:rsidR="00655BDD" w:rsidRPr="00D14E1E" w:rsidRDefault="00254AB0" w:rsidP="00655BDD">
      <w:sdt>
        <w:sdtPr>
          <w:id w:val="-10720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 xml:space="preserve">No </w:t>
      </w:r>
    </w:p>
    <w:p w:rsidR="00655BDD" w:rsidRPr="00DE7494" w:rsidRDefault="00254AB0" w:rsidP="00655BDD">
      <w:sdt>
        <w:sdtPr>
          <w:id w:val="-176537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>Not sure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Please tell us more</w:t>
      </w:r>
    </w:p>
    <w:p w:rsidR="00DE7494" w:rsidRDefault="00DE7494" w:rsidP="00DE7494">
      <w:r>
        <w:t>Legislation we experience which discourages or prevents equal participation in employer is Worker Compensation legislation - age of worker and Income protection insurance - age of insurance.</w:t>
      </w:r>
    </w:p>
    <w:p w:rsidR="00655BDD" w:rsidRDefault="00DE7494" w:rsidP="00655BDD">
      <w:r>
        <w:t xml:space="preserve">Attitudes play an important role in this discouragement - the workforce is ageing but education on discrimination within the workplace is just need as a 'flick n tick' checklist which employers have to conduct to meet their basic obligations within the workplace. Many employers and unfortunately workers do not see treating someone </w:t>
      </w:r>
      <w:r>
        <w:lastRenderedPageBreak/>
        <w:t xml:space="preserve">less favourably due to their age and disability as discrimination - employers and training providers focus more on educating workers on obvious </w:t>
      </w:r>
      <w:proofErr w:type="spellStart"/>
      <w:r>
        <w:t>discrimation</w:t>
      </w:r>
      <w:proofErr w:type="spellEnd"/>
      <w:r>
        <w:t xml:space="preserve"> behaviours.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What are the incentives and disincentives in employing older Australians/Australians with disability?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Incentives</w:t>
      </w:r>
    </w:p>
    <w:p w:rsidR="00DE7494" w:rsidRDefault="00DE7494" w:rsidP="00DE7494">
      <w:r>
        <w:t xml:space="preserve">There are many incentives in employing older </w:t>
      </w:r>
      <w:proofErr w:type="spellStart"/>
      <w:r>
        <w:t>workes</w:t>
      </w:r>
      <w:proofErr w:type="spellEnd"/>
      <w:r>
        <w:t xml:space="preserve"> with disabilities but some obvious examples are:</w:t>
      </w:r>
    </w:p>
    <w:p w:rsidR="00DE7494" w:rsidRDefault="00DE7494" w:rsidP="00DE7494">
      <w:pPr>
        <w:pStyle w:val="ListParagraph"/>
        <w:numPr>
          <w:ilvl w:val="0"/>
          <w:numId w:val="46"/>
        </w:numPr>
      </w:pPr>
      <w:r>
        <w:t>A wealth of knowledge;</w:t>
      </w:r>
    </w:p>
    <w:p w:rsidR="00DE7494" w:rsidRDefault="00DE7494" w:rsidP="00DE7494">
      <w:pPr>
        <w:pStyle w:val="ListParagraph"/>
        <w:numPr>
          <w:ilvl w:val="0"/>
          <w:numId w:val="46"/>
        </w:numPr>
      </w:pPr>
      <w:r>
        <w:t>Dedicated employees;</w:t>
      </w:r>
    </w:p>
    <w:p w:rsidR="00DE7494" w:rsidRDefault="00DE7494" w:rsidP="00DE7494">
      <w:pPr>
        <w:pStyle w:val="ListParagraph"/>
        <w:numPr>
          <w:ilvl w:val="0"/>
          <w:numId w:val="46"/>
        </w:numPr>
      </w:pPr>
      <w:r>
        <w:t>Provide a balance within the workplace;</w:t>
      </w:r>
    </w:p>
    <w:p w:rsidR="00655BDD" w:rsidRPr="00D14E1E" w:rsidRDefault="00DE7494" w:rsidP="00DE7494">
      <w:pPr>
        <w:pStyle w:val="ListParagraph"/>
        <w:numPr>
          <w:ilvl w:val="0"/>
          <w:numId w:val="46"/>
        </w:numPr>
      </w:pPr>
      <w:r>
        <w:t>Promotion of a diverse workplace</w:t>
      </w:r>
    </w:p>
    <w:p w:rsidR="00655BDD" w:rsidRPr="00C321A9" w:rsidRDefault="00655BDD" w:rsidP="00655BDD">
      <w:pPr>
        <w:rPr>
          <w:b/>
        </w:rPr>
      </w:pPr>
      <w:r w:rsidRPr="00C321A9">
        <w:rPr>
          <w:b/>
        </w:rPr>
        <w:t>Disincentives</w:t>
      </w:r>
    </w:p>
    <w:p w:rsidR="00655BDD" w:rsidRPr="00D14E1E" w:rsidRDefault="00DE7494" w:rsidP="00655BDD">
      <w:r w:rsidRPr="00DE7494">
        <w:t>There should be no disincentives in employing older workers with disabilities.</w:t>
      </w:r>
    </w:p>
    <w:p w:rsidR="00655BDD" w:rsidRPr="00C321A9" w:rsidRDefault="00655BDD" w:rsidP="00655BDD">
      <w:pPr>
        <w:pStyle w:val="Heading3"/>
        <w:rPr>
          <w:b/>
        </w:rPr>
      </w:pPr>
      <w:r w:rsidRPr="00C321A9">
        <w:rPr>
          <w:b/>
        </w:rPr>
        <w:t>Good practice</w:t>
      </w:r>
    </w:p>
    <w:p w:rsidR="00655BDD" w:rsidRPr="00C321A9" w:rsidRDefault="00655BDD" w:rsidP="00655BDD">
      <w:pPr>
        <w:rPr>
          <w:b/>
        </w:rPr>
      </w:pPr>
      <w:r w:rsidRPr="00C321A9">
        <w:rPr>
          <w:b/>
        </w:rPr>
        <w:t>Are there examples of good practice in employing and retaining older Australians/ Australians with disability in work?</w:t>
      </w:r>
    </w:p>
    <w:p w:rsidR="00655BDD" w:rsidRPr="00D14E1E" w:rsidRDefault="00254AB0" w:rsidP="00655BDD">
      <w:sdt>
        <w:sdtPr>
          <w:id w:val="1781528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7494">
            <w:rPr>
              <w:rFonts w:ascii="MS Gothic" w:eastAsia="MS Gothic" w:hAnsi="MS Gothic" w:hint="eastAsia"/>
            </w:rPr>
            <w:t>☒</w:t>
          </w:r>
        </w:sdtContent>
      </w:sdt>
      <w:r w:rsidR="00655BDD" w:rsidRPr="00D14E1E">
        <w:t>Yes</w:t>
      </w:r>
    </w:p>
    <w:p w:rsidR="00655BDD" w:rsidRPr="00D14E1E" w:rsidRDefault="00254AB0" w:rsidP="00655BDD">
      <w:sdt>
        <w:sdtPr>
          <w:id w:val="-46149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 xml:space="preserve">No </w:t>
      </w:r>
    </w:p>
    <w:p w:rsidR="00655BDD" w:rsidRPr="00D14E1E" w:rsidRDefault="00254AB0" w:rsidP="00655BDD">
      <w:sdt>
        <w:sdtPr>
          <w:id w:val="-13256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>Not sure</w:t>
      </w:r>
    </w:p>
    <w:p w:rsidR="00655BDD" w:rsidRDefault="00655BDD" w:rsidP="00655BDD">
      <w:pPr>
        <w:rPr>
          <w:b/>
        </w:rPr>
      </w:pPr>
    </w:p>
    <w:p w:rsidR="00655BDD" w:rsidRPr="00C321A9" w:rsidRDefault="00655BDD" w:rsidP="00655BDD">
      <w:pPr>
        <w:rPr>
          <w:b/>
        </w:rPr>
      </w:pPr>
      <w:r w:rsidRPr="00C321A9">
        <w:rPr>
          <w:b/>
        </w:rPr>
        <w:t>Please let us know about practices you are aware of.</w:t>
      </w:r>
    </w:p>
    <w:p w:rsidR="00DE7494" w:rsidRDefault="00DE7494" w:rsidP="00DE7494">
      <w:r>
        <w:t xml:space="preserve">Large employers are encouraging older workers in </w:t>
      </w:r>
      <w:proofErr w:type="spellStart"/>
      <w:r>
        <w:t>conjuction</w:t>
      </w:r>
      <w:proofErr w:type="spellEnd"/>
      <w:r>
        <w:t xml:space="preserve"> with Industry Superannuation funds to consider near retirement age to work part time and access superannuation to top up wages.</w:t>
      </w:r>
    </w:p>
    <w:p w:rsidR="00655BDD" w:rsidRPr="00DE7494" w:rsidRDefault="00DE7494" w:rsidP="00655BDD">
      <w:r>
        <w:t>Providing workplace flexibility to work from home.</w:t>
      </w:r>
    </w:p>
    <w:p w:rsidR="00655BDD" w:rsidRPr="00C321A9" w:rsidRDefault="00655BDD" w:rsidP="00655BDD">
      <w:pPr>
        <w:pStyle w:val="Heading3"/>
        <w:rPr>
          <w:b/>
        </w:rPr>
      </w:pPr>
      <w:r w:rsidRPr="00C321A9">
        <w:rPr>
          <w:b/>
        </w:rPr>
        <w:t>Solutions</w:t>
      </w:r>
    </w:p>
    <w:p w:rsidR="00655BDD" w:rsidRPr="00C321A9" w:rsidRDefault="00655BDD" w:rsidP="00655BDD">
      <w:pPr>
        <w:rPr>
          <w:b/>
        </w:rPr>
      </w:pPr>
      <w:r w:rsidRPr="00C321A9">
        <w:rPr>
          <w:b/>
        </w:rPr>
        <w:t>What action should be taken to address employment discrimination against older Australians/Australians with disability?</w:t>
      </w:r>
    </w:p>
    <w:p w:rsidR="00DE7494" w:rsidRDefault="00DE7494" w:rsidP="00DE7494">
      <w:r>
        <w:t>Address workers compensation cut off age;</w:t>
      </w:r>
    </w:p>
    <w:p w:rsidR="00DE7494" w:rsidRDefault="00DE7494" w:rsidP="00DE7494">
      <w:proofErr w:type="spellStart"/>
      <w:r>
        <w:t>Prohibitation</w:t>
      </w:r>
      <w:proofErr w:type="spellEnd"/>
      <w:r>
        <w:t xml:space="preserve"> of age requirements at interviews, curriculum vitae's etc.</w:t>
      </w:r>
    </w:p>
    <w:p w:rsidR="00655BDD" w:rsidRDefault="00DE7494" w:rsidP="00655BDD">
      <w:r>
        <w:t>Workplace education on age discrimination.</w:t>
      </w:r>
    </w:p>
    <w:p w:rsidR="00655BDD" w:rsidRPr="00C321A9" w:rsidRDefault="00655BDD" w:rsidP="00655BDD">
      <w:pPr>
        <w:rPr>
          <w:b/>
        </w:rPr>
      </w:pPr>
      <w:r w:rsidRPr="00C321A9">
        <w:rPr>
          <w:b/>
        </w:rPr>
        <w:lastRenderedPageBreak/>
        <w:t>What should be done to enhance workforce participation of older Australians/Australians with disability?</w:t>
      </w:r>
    </w:p>
    <w:p w:rsidR="00655BDD" w:rsidRPr="00D14E1E" w:rsidRDefault="00DE7494" w:rsidP="00655BDD">
      <w:r w:rsidRPr="00DE7494">
        <w:t>Education on attitudes - attitudes will only change if age discrimination no longer becomes an accepted norm in the workplace.</w:t>
      </w:r>
    </w:p>
    <w:p w:rsidR="00655BDD" w:rsidRPr="00C321A9" w:rsidRDefault="00655BDD" w:rsidP="00655BDD">
      <w:pPr>
        <w:rPr>
          <w:b/>
        </w:rPr>
      </w:pPr>
      <w:r w:rsidRPr="00C321A9">
        <w:rPr>
          <w:b/>
        </w:rPr>
        <w:t>What outcomes or recommendations would you like to see from this National Inquiry?</w:t>
      </w:r>
    </w:p>
    <w:p w:rsidR="00DE7494" w:rsidRPr="00DE7494" w:rsidRDefault="00DE7494" w:rsidP="00DE7494">
      <w:pPr>
        <w:spacing w:before="0" w:after="225"/>
        <w:rPr>
          <w:rFonts w:cs="Arial"/>
          <w:color w:val="000000"/>
        </w:rPr>
      </w:pPr>
      <w:r w:rsidRPr="00DE7494">
        <w:rPr>
          <w:rFonts w:cs="Arial"/>
          <w:color w:val="000000"/>
        </w:rPr>
        <w:t>A change to workers compensation legislation which has a cut off age which is not consistent with the retirement age.</w:t>
      </w:r>
    </w:p>
    <w:p w:rsidR="008A2AF7" w:rsidRPr="001A22CA" w:rsidRDefault="00DE7494" w:rsidP="00DE7494">
      <w:pPr>
        <w:spacing w:before="0" w:after="225"/>
        <w:rPr>
          <w:rFonts w:cs="Arial"/>
          <w:color w:val="000000"/>
        </w:rPr>
      </w:pPr>
      <w:r w:rsidRPr="00DE7494">
        <w:rPr>
          <w:rFonts w:cs="Arial"/>
          <w:color w:val="000000"/>
        </w:rPr>
        <w:t>Changes to any employment related legislation which has a cut off age which is not consistent with the retirement age.</w:t>
      </w:r>
    </w:p>
    <w:sectPr w:rsidR="008A2AF7" w:rsidRPr="001A22C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254AB0">
      <w:rPr>
        <w:noProof/>
      </w:rPr>
      <w:t>5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B1FBF"/>
    <w:multiLevelType w:val="hybridMultilevel"/>
    <w:tmpl w:val="1CA2C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83420"/>
    <w:multiLevelType w:val="hybridMultilevel"/>
    <w:tmpl w:val="E6865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13119BD"/>
    <w:multiLevelType w:val="hybridMultilevel"/>
    <w:tmpl w:val="5EC65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0CF03F1"/>
    <w:multiLevelType w:val="hybridMultilevel"/>
    <w:tmpl w:val="D8C8F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936C2"/>
    <w:multiLevelType w:val="hybridMultilevel"/>
    <w:tmpl w:val="F5CAD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B30709"/>
    <w:multiLevelType w:val="hybridMultilevel"/>
    <w:tmpl w:val="238AB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5"/>
  </w:num>
  <w:num w:numId="12">
    <w:abstractNumId w:val="29"/>
  </w:num>
  <w:num w:numId="13">
    <w:abstractNumId w:val="19"/>
  </w:num>
  <w:num w:numId="14">
    <w:abstractNumId w:val="33"/>
  </w:num>
  <w:num w:numId="15">
    <w:abstractNumId w:val="22"/>
  </w:num>
  <w:num w:numId="16">
    <w:abstractNumId w:val="12"/>
  </w:num>
  <w:num w:numId="17">
    <w:abstractNumId w:val="4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2"/>
  </w:num>
  <w:num w:numId="21">
    <w:abstractNumId w:val="30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7"/>
  </w:num>
  <w:num w:numId="28">
    <w:abstractNumId w:val="34"/>
  </w:num>
  <w:num w:numId="29">
    <w:abstractNumId w:val="21"/>
  </w:num>
  <w:num w:numId="30">
    <w:abstractNumId w:val="27"/>
  </w:num>
  <w:num w:numId="31">
    <w:abstractNumId w:val="15"/>
  </w:num>
  <w:num w:numId="32">
    <w:abstractNumId w:val="25"/>
  </w:num>
  <w:num w:numId="33">
    <w:abstractNumId w:val="26"/>
  </w:num>
  <w:num w:numId="34">
    <w:abstractNumId w:val="38"/>
  </w:num>
  <w:num w:numId="35">
    <w:abstractNumId w:val="28"/>
  </w:num>
  <w:num w:numId="36">
    <w:abstractNumId w:val="13"/>
  </w:num>
  <w:num w:numId="37">
    <w:abstractNumId w:val="16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9"/>
  </w:num>
  <w:num w:numId="42">
    <w:abstractNumId w:val="18"/>
  </w:num>
  <w:num w:numId="43">
    <w:abstractNumId w:val="41"/>
  </w:num>
  <w:num w:numId="44">
    <w:abstractNumId w:val="11"/>
  </w:num>
  <w:num w:numId="45">
    <w:abstractNumId w:val="10"/>
  </w:num>
  <w:num w:numId="4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54AB0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2F90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31956"/>
    <w:rsid w:val="00655BDD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128B6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32E8E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DE7494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663E0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D007-0053-4F65-83C8-F47C1367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2015-12-15T00:40:00Z</dcterms:created>
  <dcterms:modified xsi:type="dcterms:W3CDTF">2015-12-15T00:40:00Z</dcterms:modified>
</cp:coreProperties>
</file>