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377A7F">
        <w:t>304</w:t>
      </w:r>
    </w:p>
    <w:p w:rsidR="00866ABB" w:rsidRDefault="00B84FD4" w:rsidP="0073670C">
      <w:r w:rsidRPr="00B84FD4">
        <w:rPr>
          <w:b/>
        </w:rPr>
        <w:t xml:space="preserve">Name </w:t>
      </w:r>
      <w:r w:rsidR="00377A7F">
        <w:t>Catherine Halse</w:t>
      </w:r>
    </w:p>
    <w:p w:rsidR="00AF3B66" w:rsidRDefault="00AF3B66" w:rsidP="00B84FD4">
      <w:pPr>
        <w:rPr>
          <w:b/>
        </w:rPr>
      </w:pPr>
      <w:r>
        <w:rPr>
          <w:b/>
        </w:rPr>
        <w:t>Submission made by</w:t>
      </w:r>
    </w:p>
    <w:p w:rsidR="002E4E6F" w:rsidRPr="000F0743" w:rsidRDefault="00C649AD" w:rsidP="002E4E6F">
      <w:pPr>
        <w:spacing w:before="0" w:after="0"/>
        <w:rPr>
          <w:rFonts w:cs="Arial"/>
          <w:color w:val="000000"/>
        </w:rPr>
      </w:pPr>
      <w:sdt>
        <w:sdtPr>
          <w:id w:val="1740355330"/>
          <w14:checkbox>
            <w14:checked w14:val="1"/>
            <w14:checkedState w14:val="2612" w14:font="MS Gothic"/>
            <w14:uncheckedState w14:val="2610" w14:font="MS Gothic"/>
          </w14:checkbox>
        </w:sdtPr>
        <w:sdtEndPr/>
        <w:sdtContent>
          <w:r w:rsidR="00997FF7">
            <w:rPr>
              <w:rFonts w:ascii="MS Gothic" w:eastAsia="MS Gothic" w:hAnsi="MS Gothic" w:hint="eastAsia"/>
            </w:rPr>
            <w:t>☒</w:t>
          </w:r>
        </w:sdtContent>
      </w:sdt>
      <w:r w:rsidR="002E4E6F" w:rsidRPr="00DC6AF3">
        <w:rPr>
          <w:rFonts w:cs="Arial"/>
          <w:color w:val="000000"/>
        </w:rPr>
        <w:t xml:space="preserve"> Older Australian looking for work</w:t>
      </w:r>
    </w:p>
    <w:p w:rsidR="002E4E6F" w:rsidRPr="00DC6AF3" w:rsidRDefault="00C649AD" w:rsidP="002E4E6F">
      <w:pPr>
        <w:spacing w:before="0" w:after="0"/>
        <w:rPr>
          <w:rFonts w:cs="Arial"/>
          <w:color w:val="000000"/>
        </w:rPr>
      </w:pPr>
      <w:sdt>
        <w:sdtPr>
          <w:id w:val="682100259"/>
          <w14:checkbox>
            <w14:checked w14:val="1"/>
            <w14:checkedState w14:val="2612" w14:font="MS Gothic"/>
            <w14:uncheckedState w14:val="2610" w14:font="MS Gothic"/>
          </w14:checkbox>
        </w:sdtPr>
        <w:sdtEndPr/>
        <w:sdtContent>
          <w:r w:rsidR="00997FF7">
            <w:rPr>
              <w:rFonts w:ascii="MS Gothic" w:eastAsia="MS Gothic" w:hAnsi="MS Gothic" w:hint="eastAsia"/>
            </w:rPr>
            <w:t>☒</w:t>
          </w:r>
        </w:sdtContent>
      </w:sdt>
      <w:r w:rsidR="002E4E6F" w:rsidRPr="00DC6AF3">
        <w:rPr>
          <w:rFonts w:cs="Arial"/>
          <w:color w:val="000000"/>
        </w:rPr>
        <w:t xml:space="preserve"> Older Australian who would like to work</w:t>
      </w:r>
    </w:p>
    <w:p w:rsidR="002E4E6F" w:rsidRPr="00DC6AF3" w:rsidRDefault="00C649AD" w:rsidP="002E4E6F">
      <w:pPr>
        <w:spacing w:before="0" w:after="0"/>
        <w:rPr>
          <w:rFonts w:cs="Arial"/>
          <w:color w:val="000000"/>
        </w:rPr>
      </w:pPr>
      <w:sdt>
        <w:sdtPr>
          <w:id w:val="-1274942349"/>
          <w14:checkbox>
            <w14:checked w14:val="1"/>
            <w14:checkedState w14:val="2612" w14:font="MS Gothic"/>
            <w14:uncheckedState w14:val="2610" w14:font="MS Gothic"/>
          </w14:checkbox>
        </w:sdtPr>
        <w:sdtEndPr/>
        <w:sdtContent>
          <w:r w:rsidR="00997FF7">
            <w:rPr>
              <w:rFonts w:ascii="MS Gothic" w:eastAsia="MS Gothic" w:hAnsi="MS Gothic" w:hint="eastAsia"/>
            </w:rPr>
            <w:t>☒</w:t>
          </w:r>
        </w:sdtContent>
      </w:sdt>
      <w:r w:rsidR="002E4E6F" w:rsidRPr="00DC6AF3">
        <w:rPr>
          <w:rFonts w:cs="Arial"/>
          <w:color w:val="000000"/>
        </w:rPr>
        <w:t xml:space="preserve"> Australian with disability looking for work</w:t>
      </w:r>
    </w:p>
    <w:p w:rsidR="002E4E6F" w:rsidRPr="00DC6AF3" w:rsidRDefault="00C649AD" w:rsidP="002E4E6F">
      <w:pPr>
        <w:spacing w:before="0" w:after="0"/>
        <w:rPr>
          <w:rFonts w:cs="Arial"/>
          <w:color w:val="000000"/>
        </w:rPr>
      </w:pPr>
      <w:sdt>
        <w:sdtPr>
          <w:id w:val="-1311480152"/>
          <w14:checkbox>
            <w14:checked w14:val="1"/>
            <w14:checkedState w14:val="2612" w14:font="MS Gothic"/>
            <w14:uncheckedState w14:val="2610" w14:font="MS Gothic"/>
          </w14:checkbox>
        </w:sdtPr>
        <w:sdtEndPr/>
        <w:sdtContent>
          <w:r w:rsidR="00997FF7">
            <w:rPr>
              <w:rFonts w:ascii="MS Gothic" w:eastAsia="MS Gothic" w:hAnsi="MS Gothic" w:hint="eastAsia"/>
            </w:rPr>
            <w:t>☒</w:t>
          </w:r>
        </w:sdtContent>
      </w:sdt>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C649AD" w:rsidP="0047300B">
      <w:sdt>
        <w:sdtPr>
          <w:id w:val="-556237385"/>
          <w14:checkbox>
            <w14:checked w14:val="1"/>
            <w14:checkedState w14:val="2612" w14:font="MS Gothic"/>
            <w14:uncheckedState w14:val="2610" w14:font="MS Gothic"/>
          </w14:checkbox>
        </w:sdtPr>
        <w:sdtEndPr/>
        <w:sdtContent>
          <w:r w:rsidR="00287D9F">
            <w:rPr>
              <w:rFonts w:ascii="MS Gothic" w:eastAsia="MS Gothic" w:hAnsi="MS Gothic" w:hint="eastAsia"/>
            </w:rPr>
            <w:t>☒</w:t>
          </w:r>
        </w:sdtContent>
      </w:sdt>
      <w:r w:rsidR="0047300B">
        <w:t xml:space="preserve"> </w:t>
      </w:r>
      <w:r w:rsidR="0047300B" w:rsidRPr="00D14E1E">
        <w:t>Yes</w:t>
      </w:r>
    </w:p>
    <w:p w:rsidR="0047300B" w:rsidRDefault="00C649AD"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C649AD"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C649AD" w:rsidP="0047300B">
      <w:sdt>
        <w:sdtPr>
          <w:id w:val="-557321330"/>
          <w14:checkbox>
            <w14:checked w14:val="1"/>
            <w14:checkedState w14:val="2612" w14:font="MS Gothic"/>
            <w14:uncheckedState w14:val="2610" w14:font="MS Gothic"/>
          </w14:checkbox>
        </w:sdtPr>
        <w:sdtEndPr/>
        <w:sdtContent>
          <w:r w:rsidR="00287D9F">
            <w:rPr>
              <w:rFonts w:ascii="MS Gothic" w:eastAsia="MS Gothic" w:hAnsi="MS Gothic" w:hint="eastAsia"/>
            </w:rPr>
            <w:t>☒</w:t>
          </w:r>
        </w:sdtContent>
      </w:sdt>
      <w:r w:rsidR="0047300B">
        <w:t xml:space="preserve"> </w:t>
      </w:r>
      <w:r w:rsidR="0047300B" w:rsidRPr="00D14E1E">
        <w:t>Yes</w:t>
      </w:r>
    </w:p>
    <w:p w:rsidR="00EE0F90" w:rsidRPr="0073670C" w:rsidRDefault="00C649AD"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287D9F" w:rsidRPr="00287D9F" w:rsidRDefault="00287D9F" w:rsidP="00287D9F">
      <w:pPr>
        <w:autoSpaceDE w:val="0"/>
        <w:autoSpaceDN w:val="0"/>
        <w:adjustRightInd w:val="0"/>
        <w:spacing w:before="0" w:after="225"/>
        <w:rPr>
          <w:rFonts w:eastAsiaTheme="minorHAnsi" w:cs="Arial"/>
          <w:color w:val="000000"/>
          <w:lang w:eastAsia="en-US"/>
        </w:rPr>
      </w:pPr>
      <w:r w:rsidRPr="00287D9F">
        <w:rPr>
          <w:rFonts w:eastAsiaTheme="minorHAnsi" w:cs="Arial"/>
          <w:color w:val="000000"/>
          <w:lang w:eastAsia="en-US"/>
        </w:rPr>
        <w:t xml:space="preserve">I  was actually employed by this employer at one time without them knowing of my disability. When employed I was given high recommendations and so forth for job well done. I left this employer due to the assignemnt or contrct been ended. There was no animosity with them or with me at this time. </w:t>
      </w:r>
    </w:p>
    <w:p w:rsidR="00287D9F" w:rsidRPr="00287D9F" w:rsidRDefault="00287D9F" w:rsidP="00287D9F">
      <w:pPr>
        <w:autoSpaceDE w:val="0"/>
        <w:autoSpaceDN w:val="0"/>
        <w:adjustRightInd w:val="0"/>
        <w:spacing w:before="0" w:after="225"/>
        <w:rPr>
          <w:rFonts w:eastAsiaTheme="minorHAnsi" w:cs="Arial"/>
          <w:color w:val="000000"/>
          <w:lang w:eastAsia="en-US"/>
        </w:rPr>
      </w:pPr>
      <w:r w:rsidRPr="00287D9F">
        <w:rPr>
          <w:rFonts w:eastAsiaTheme="minorHAnsi" w:cs="Arial"/>
          <w:color w:val="000000"/>
          <w:lang w:eastAsia="en-US"/>
        </w:rPr>
        <w:lastRenderedPageBreak/>
        <w:t>There was a time when I made inquiry as to seeking work available and thought I would ring the employer back informed them of disability with my job service provider consultant was with me.</w:t>
      </w:r>
    </w:p>
    <w:p w:rsidR="00287D9F" w:rsidRPr="00287D9F" w:rsidRDefault="00287D9F" w:rsidP="00287D9F">
      <w:pPr>
        <w:autoSpaceDE w:val="0"/>
        <w:autoSpaceDN w:val="0"/>
        <w:adjustRightInd w:val="0"/>
        <w:spacing w:before="0" w:after="225"/>
        <w:rPr>
          <w:rFonts w:eastAsiaTheme="minorHAnsi" w:cs="Arial"/>
          <w:color w:val="000000"/>
          <w:lang w:eastAsia="en-US"/>
        </w:rPr>
      </w:pPr>
      <w:r w:rsidRPr="00287D9F">
        <w:rPr>
          <w:rFonts w:eastAsiaTheme="minorHAnsi" w:cs="Arial"/>
          <w:color w:val="000000"/>
          <w:lang w:eastAsia="en-US"/>
        </w:rPr>
        <w:t>to which they stated they could not possibly employ me with my hearing impairment this despite having worked for them and with high recommendations from them on jobs well done</w:t>
      </w:r>
    </w:p>
    <w:p w:rsidR="00287D9F" w:rsidRPr="00287D9F" w:rsidRDefault="00287D9F" w:rsidP="00287D9F">
      <w:pPr>
        <w:autoSpaceDE w:val="0"/>
        <w:autoSpaceDN w:val="0"/>
        <w:adjustRightInd w:val="0"/>
        <w:spacing w:before="0" w:after="225"/>
        <w:rPr>
          <w:rFonts w:eastAsiaTheme="minorHAnsi" w:cs="Arial"/>
          <w:color w:val="000000"/>
          <w:lang w:eastAsia="en-US"/>
        </w:rPr>
      </w:pPr>
      <w:r w:rsidRPr="00287D9F">
        <w:rPr>
          <w:rFonts w:eastAsiaTheme="minorHAnsi" w:cs="Arial"/>
          <w:color w:val="000000"/>
          <w:lang w:eastAsia="en-US"/>
        </w:rPr>
        <w:t>So I just said that was unbelievable considering I was employed by them at one time, and therefore had to question whether it was really apt for them to say this.</w:t>
      </w:r>
    </w:p>
    <w:p w:rsidR="00287D9F" w:rsidRPr="00287D9F" w:rsidRDefault="00287D9F" w:rsidP="00287D9F">
      <w:pPr>
        <w:autoSpaceDE w:val="0"/>
        <w:autoSpaceDN w:val="0"/>
        <w:adjustRightInd w:val="0"/>
        <w:spacing w:before="0" w:after="225"/>
        <w:rPr>
          <w:rFonts w:eastAsiaTheme="minorHAnsi" w:cs="Arial"/>
          <w:color w:val="000000"/>
          <w:lang w:eastAsia="en-US"/>
        </w:rPr>
      </w:pPr>
      <w:r w:rsidRPr="00287D9F">
        <w:rPr>
          <w:rFonts w:eastAsiaTheme="minorHAnsi" w:cs="Arial"/>
          <w:color w:val="000000"/>
          <w:lang w:eastAsia="en-US"/>
        </w:rPr>
        <w:t>Then just left it at that point hopefully they were able to reflect on this</w:t>
      </w:r>
    </w:p>
    <w:p w:rsidR="00287D9F" w:rsidRPr="00287D9F" w:rsidRDefault="00287D9F" w:rsidP="00287D9F">
      <w:pPr>
        <w:autoSpaceDE w:val="0"/>
        <w:autoSpaceDN w:val="0"/>
        <w:adjustRightInd w:val="0"/>
        <w:spacing w:before="0" w:after="225"/>
        <w:rPr>
          <w:rFonts w:eastAsiaTheme="minorHAnsi" w:cs="Arial"/>
          <w:color w:val="000000"/>
          <w:lang w:eastAsia="en-US"/>
        </w:rPr>
      </w:pPr>
    </w:p>
    <w:p w:rsidR="00287D9F" w:rsidRPr="00287D9F" w:rsidRDefault="00287D9F" w:rsidP="00287D9F">
      <w:pPr>
        <w:autoSpaceDE w:val="0"/>
        <w:autoSpaceDN w:val="0"/>
        <w:adjustRightInd w:val="0"/>
        <w:spacing w:before="0" w:after="225"/>
        <w:rPr>
          <w:rFonts w:eastAsiaTheme="minorHAnsi" w:cs="Arial"/>
          <w:color w:val="000000"/>
          <w:lang w:eastAsia="en-US"/>
        </w:rPr>
      </w:pPr>
      <w:r w:rsidRPr="00287D9F">
        <w:rPr>
          <w:rFonts w:eastAsiaTheme="minorHAnsi" w:cs="Arial"/>
          <w:color w:val="000000"/>
          <w:lang w:eastAsia="en-US"/>
        </w:rPr>
        <w:t>situation 2/ I was told by a team member that they would not take orders from me due to being a woman and the fact that I was hearing impaired..</w:t>
      </w:r>
    </w:p>
    <w:p w:rsidR="00287D9F" w:rsidRPr="00287D9F" w:rsidRDefault="00287D9F" w:rsidP="00287D9F">
      <w:pPr>
        <w:autoSpaceDE w:val="0"/>
        <w:autoSpaceDN w:val="0"/>
        <w:adjustRightInd w:val="0"/>
        <w:spacing w:before="0" w:after="225"/>
        <w:rPr>
          <w:rFonts w:eastAsiaTheme="minorHAnsi" w:cs="Arial"/>
          <w:color w:val="000000"/>
          <w:lang w:eastAsia="en-US"/>
        </w:rPr>
      </w:pPr>
      <w:r w:rsidRPr="00287D9F">
        <w:rPr>
          <w:rFonts w:eastAsiaTheme="minorHAnsi" w:cs="Arial"/>
          <w:color w:val="000000"/>
          <w:lang w:eastAsia="en-US"/>
        </w:rPr>
        <w:t xml:space="preserve">So I asked them to please further reflect on this  so to decide which industry they wish to work in whereby they won't need to take orders from a woman and make their entry off site ASAP for refusing duty. </w:t>
      </w: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C649AD"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C649AD" w:rsidP="00247492">
      <w:sdt>
        <w:sdtPr>
          <w:id w:val="2107069643"/>
          <w14:checkbox>
            <w14:checked w14:val="1"/>
            <w14:checkedState w14:val="2612" w14:font="MS Gothic"/>
            <w14:uncheckedState w14:val="2610" w14:font="MS Gothic"/>
          </w14:checkbox>
        </w:sdtPr>
        <w:sdtEndPr/>
        <w:sdtContent>
          <w:r w:rsidR="00287D9F">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287D9F" w:rsidRPr="00287D9F" w:rsidRDefault="00287D9F" w:rsidP="00287D9F">
      <w:pPr>
        <w:autoSpaceDE w:val="0"/>
        <w:autoSpaceDN w:val="0"/>
        <w:adjustRightInd w:val="0"/>
        <w:spacing w:before="0" w:after="225"/>
        <w:rPr>
          <w:rFonts w:eastAsiaTheme="minorHAnsi" w:cs="Arial"/>
          <w:color w:val="000000"/>
          <w:lang w:eastAsia="en-US"/>
        </w:rPr>
      </w:pPr>
      <w:r w:rsidRPr="00287D9F">
        <w:rPr>
          <w:rFonts w:eastAsiaTheme="minorHAnsi" w:cs="Arial"/>
          <w:color w:val="000000"/>
          <w:lang w:eastAsia="en-US"/>
        </w:rPr>
        <w:t xml:space="preserve">Other team members were in support of my decision to ask worker to leave site. Including that of my employer. </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C649AD" w:rsidP="005A7F80">
      <w:sdt>
        <w:sdtPr>
          <w:id w:val="-2079576436"/>
          <w14:checkbox>
            <w14:checked w14:val="1"/>
            <w14:checkedState w14:val="2612" w14:font="MS Gothic"/>
            <w14:uncheckedState w14:val="2610" w14:font="MS Gothic"/>
          </w14:checkbox>
        </w:sdtPr>
        <w:sdtEndPr/>
        <w:sdtContent>
          <w:r w:rsidR="00BF160C">
            <w:rPr>
              <w:rFonts w:ascii="MS Gothic" w:eastAsia="MS Gothic" w:hAnsi="MS Gothic" w:hint="eastAsia"/>
            </w:rPr>
            <w:t>☒</w:t>
          </w:r>
        </w:sdtContent>
      </w:sdt>
      <w:r w:rsidR="005A7F80" w:rsidRPr="00D14E1E">
        <w:t>Yes</w:t>
      </w:r>
    </w:p>
    <w:p w:rsidR="005A7F80" w:rsidRPr="00D14E1E" w:rsidRDefault="00C649AD"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C649AD"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Government policy- Application of disability services been eroded for those previously been on DSP and placed onto Newstart</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 xml:space="preserve">I was advised that the Government not recognising studies that are under a 12 month period. This is totally mean spirited and depletes motivations and self esteem of older and disabled workers for basically trying to work at updating of skills or entering a new industry or to even understand how a new industry works.etc </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lastRenderedPageBreak/>
        <w:t>Not fairly acknowledged for this when they have tutorials etc as well as trying to keep up with seeking work is very stressful and even self defeating.</w:t>
      </w:r>
    </w:p>
    <w:p w:rsidR="007367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Education and training of skills that maybe required to obtain work</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C649AD" w:rsidP="00247492">
      <w:sdt>
        <w:sdtPr>
          <w:id w:val="1929538599"/>
          <w14:checkbox>
            <w14:checked w14:val="1"/>
            <w14:checkedState w14:val="2612" w14:font="MS Gothic"/>
            <w14:uncheckedState w14:val="2610" w14:font="MS Gothic"/>
          </w14:checkbox>
        </w:sdtPr>
        <w:sdtEndPr/>
        <w:sdtContent>
          <w:r w:rsidR="00BF160C">
            <w:rPr>
              <w:rFonts w:ascii="MS Gothic" w:eastAsia="MS Gothic" w:hAnsi="MS Gothic" w:hint="eastAsia"/>
            </w:rPr>
            <w:t>☒</w:t>
          </w:r>
        </w:sdtContent>
      </w:sdt>
      <w:r w:rsidR="00247492" w:rsidRPr="00D14E1E">
        <w:t>Yes</w:t>
      </w:r>
    </w:p>
    <w:p w:rsidR="00247492" w:rsidRPr="00D14E1E" w:rsidRDefault="00C649AD"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C649AD"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C649AD" w:rsidP="00247492">
      <w:sdt>
        <w:sdtPr>
          <w:id w:val="479264349"/>
          <w14:checkbox>
            <w14:checked w14:val="1"/>
            <w14:checkedState w14:val="2612" w14:font="MS Gothic"/>
            <w14:uncheckedState w14:val="2610" w14:font="MS Gothic"/>
          </w14:checkbox>
        </w:sdtPr>
        <w:sdtEndPr/>
        <w:sdtContent>
          <w:r w:rsidR="00BF160C">
            <w:rPr>
              <w:rFonts w:ascii="MS Gothic" w:eastAsia="MS Gothic" w:hAnsi="MS Gothic" w:hint="eastAsia"/>
            </w:rPr>
            <w:t>☒</w:t>
          </w:r>
        </w:sdtContent>
      </w:sdt>
      <w:r w:rsidR="00247492" w:rsidRPr="00D14E1E">
        <w:t>Yes</w:t>
      </w:r>
    </w:p>
    <w:p w:rsidR="00247492" w:rsidRPr="00D14E1E" w:rsidRDefault="00C649AD"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C649AD"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Pr="0073670C" w:rsidRDefault="001816CE" w:rsidP="0073670C">
      <w:pPr>
        <w:spacing w:before="0" w:after="0"/>
        <w:rPr>
          <w:rFonts w:cs="Arial"/>
          <w:b/>
          <w:color w:val="000000"/>
        </w:rPr>
      </w:pPr>
      <w:r w:rsidRPr="00F96AD9">
        <w:rPr>
          <w:rFonts w:cs="Arial"/>
          <w:b/>
          <w:color w:val="000000"/>
        </w:rPr>
        <w:t>Please tell us more</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Fear- safety, health, and quality of work performed</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Lack of education and understanding of the disability</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 xml:space="preserve">Workplaces that have significant hire of younger people with no recruitment of older workers because they don't know how to 'gel'  with older workers </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Having older workers doing very mundane jobs is demeaning and does not make use of talent.</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 xml:space="preserve">There are government assistances in cases of funding for employers to hire but tend to be short term </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Short term job placements after incentives expire</w:t>
      </w:r>
    </w:p>
    <w:p w:rsidR="00A05F93"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 xml:space="preserve">Frustrated with insensitivity of short term funding when just getting to know the role and having to move on because employers consider better incentives for new hires. </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C649AD" w:rsidP="007A7B9F">
      <w:sdt>
        <w:sdtPr>
          <w:id w:val="-239788029"/>
          <w14:checkbox>
            <w14:checked w14:val="1"/>
            <w14:checkedState w14:val="2612" w14:font="MS Gothic"/>
            <w14:uncheckedState w14:val="2610" w14:font="MS Gothic"/>
          </w14:checkbox>
        </w:sdtPr>
        <w:sdtEndPr/>
        <w:sdtContent>
          <w:r w:rsidR="00BF160C">
            <w:rPr>
              <w:rFonts w:ascii="MS Gothic" w:eastAsia="MS Gothic" w:hAnsi="MS Gothic" w:hint="eastAsia"/>
            </w:rPr>
            <w:t>☒</w:t>
          </w:r>
        </w:sdtContent>
      </w:sdt>
      <w:r w:rsidR="007A7B9F" w:rsidRPr="00D14E1E">
        <w:t>Yes</w:t>
      </w:r>
    </w:p>
    <w:p w:rsidR="007A7B9F" w:rsidRPr="00D14E1E" w:rsidRDefault="00C649AD"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C649AD"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Coaching on site by older workers coaching older workers</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Similarly to coaching for workers with disability</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Fairer Recruitment and selection practices by implementing quotas</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Education and training to stamp out fear and assumptions</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 xml:space="preserve">Allow workers to become part of the solution </w:t>
      </w:r>
    </w:p>
    <w:p w:rsidR="00BF160C" w:rsidRPr="0073670C" w:rsidRDefault="00BF160C"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BF160C" w:rsidRPr="00BF160C" w:rsidRDefault="00BF160C" w:rsidP="00BF160C">
      <w:pPr>
        <w:autoSpaceDE w:val="0"/>
        <w:autoSpaceDN w:val="0"/>
        <w:adjustRightInd w:val="0"/>
        <w:spacing w:before="0" w:after="225"/>
        <w:rPr>
          <w:rFonts w:eastAsiaTheme="minorHAnsi" w:cs="Arial"/>
          <w:color w:val="000000"/>
          <w:lang w:eastAsia="en-US"/>
        </w:rPr>
      </w:pPr>
      <w:r w:rsidRPr="00BF160C">
        <w:rPr>
          <w:rFonts w:eastAsiaTheme="minorHAnsi" w:cs="Arial"/>
          <w:color w:val="000000"/>
          <w:lang w:eastAsia="en-US"/>
        </w:rPr>
        <w:t>UNITY between all  workers and employers irrespective of demographics</w:t>
      </w:r>
    </w:p>
    <w:p w:rsidR="00BF160C"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rsidR="00BF160C" w:rsidRPr="00C649AD" w:rsidRDefault="00BF160C" w:rsidP="00C649AD">
      <w:pPr>
        <w:numPr>
          <w:ilvl w:val="0"/>
          <w:numId w:val="42"/>
        </w:numPr>
        <w:autoSpaceDE w:val="0"/>
        <w:autoSpaceDN w:val="0"/>
        <w:adjustRightInd w:val="0"/>
        <w:spacing w:before="0" w:after="200" w:line="276" w:lineRule="auto"/>
        <w:rPr>
          <w:rFonts w:eastAsiaTheme="minorHAnsi" w:cs="Arial"/>
          <w:lang w:eastAsia="en-US"/>
        </w:rPr>
      </w:pPr>
      <w:r w:rsidRPr="00BF160C">
        <w:rPr>
          <w:rFonts w:eastAsiaTheme="minorHAnsi" w:cs="Arial"/>
          <w:color w:val="000000"/>
          <w:lang w:eastAsia="en-US"/>
        </w:rPr>
        <w:t>I would like to see that there is fairer  and just recruitment and selection proce</w:t>
      </w:r>
      <w:r w:rsidRPr="00C649AD">
        <w:rPr>
          <w:rFonts w:eastAsiaTheme="minorHAnsi" w:cs="Arial"/>
          <w:lang w:eastAsia="en-US"/>
        </w:rPr>
        <w:t>sses and  set a quota in each worksite for hire of older/disabled workers</w:t>
      </w:r>
    </w:p>
    <w:p w:rsidR="00BF160C" w:rsidRPr="00C649AD" w:rsidRDefault="00BF160C" w:rsidP="00C649AD">
      <w:pPr>
        <w:numPr>
          <w:ilvl w:val="0"/>
          <w:numId w:val="42"/>
        </w:numPr>
        <w:autoSpaceDE w:val="0"/>
        <w:autoSpaceDN w:val="0"/>
        <w:adjustRightInd w:val="0"/>
        <w:spacing w:before="0" w:after="200" w:line="276" w:lineRule="auto"/>
        <w:rPr>
          <w:rFonts w:eastAsiaTheme="minorHAnsi" w:cs="Arial"/>
          <w:lang w:eastAsia="en-US"/>
        </w:rPr>
      </w:pPr>
      <w:r w:rsidRPr="00C649AD">
        <w:rPr>
          <w:rFonts w:eastAsiaTheme="minorHAnsi" w:cs="Arial"/>
          <w:lang w:eastAsia="en-US"/>
        </w:rPr>
        <w:t>the use of employment consultancy agencies is a seriously flawed system irrespective of which way the labour force statistics swing</w:t>
      </w:r>
    </w:p>
    <w:p w:rsidR="00BF160C" w:rsidRPr="00C649AD" w:rsidRDefault="00BF160C" w:rsidP="00C649AD">
      <w:pPr>
        <w:numPr>
          <w:ilvl w:val="0"/>
          <w:numId w:val="42"/>
        </w:numPr>
        <w:autoSpaceDE w:val="0"/>
        <w:autoSpaceDN w:val="0"/>
        <w:adjustRightInd w:val="0"/>
        <w:spacing w:before="0" w:after="200" w:line="276" w:lineRule="auto"/>
        <w:rPr>
          <w:rFonts w:eastAsiaTheme="minorHAnsi" w:cs="Arial"/>
          <w:lang w:eastAsia="en-US"/>
        </w:rPr>
      </w:pPr>
      <w:r w:rsidRPr="00C649AD">
        <w:rPr>
          <w:rFonts w:eastAsiaTheme="minorHAnsi" w:cs="Arial"/>
          <w:lang w:eastAsia="en-US"/>
        </w:rPr>
        <w:t xml:space="preserve">I would like to see that people like myself are not helping some employment consultant's advancement in career goals when there is no or limited motivation for  support others or my own goals. </w:t>
      </w:r>
    </w:p>
    <w:p w:rsidR="00BF160C" w:rsidRPr="00BF160C" w:rsidRDefault="00BF160C" w:rsidP="00C649AD">
      <w:pPr>
        <w:numPr>
          <w:ilvl w:val="0"/>
          <w:numId w:val="42"/>
        </w:numPr>
        <w:autoSpaceDE w:val="0"/>
        <w:autoSpaceDN w:val="0"/>
        <w:adjustRightInd w:val="0"/>
        <w:spacing w:before="0" w:after="200" w:line="276" w:lineRule="auto"/>
        <w:rPr>
          <w:rFonts w:eastAsiaTheme="minorHAnsi" w:cs="Arial"/>
          <w:lang w:eastAsia="en-US"/>
        </w:rPr>
      </w:pPr>
      <w:r w:rsidRPr="00BF160C">
        <w:rPr>
          <w:rFonts w:eastAsiaTheme="minorHAnsi" w:cs="Arial"/>
          <w:lang w:eastAsia="en-US"/>
        </w:rPr>
        <w:t xml:space="preserve"> Ensuring that employment consultant agencies are hiring people with life skills, I was informed of  some are basically just out of high school age 16 some with poor literacy ability, and trying to consult and advise older workers- This simply is outrageous. This is like having a feral teen in charge and control over  your decisions when you have been doing that for decades anyway</w:t>
      </w:r>
      <w:r w:rsidRPr="00BF160C">
        <w:rPr>
          <w:rFonts w:eastAsiaTheme="minorHAnsi" w:cs="Arial"/>
          <w:b/>
          <w:bCs/>
          <w:lang w:eastAsia="en-US"/>
        </w:rPr>
        <w:t xml:space="preserve">, </w:t>
      </w:r>
      <w:r w:rsidRPr="00BF160C">
        <w:rPr>
          <w:rFonts w:eastAsiaTheme="minorHAnsi" w:cs="Arial"/>
          <w:lang w:eastAsia="en-US"/>
        </w:rPr>
        <w:t xml:space="preserve">it lacks sincerity, propagates an ongoing frustration, its disconnecting and disengagement. </w:t>
      </w:r>
    </w:p>
    <w:p w:rsidR="00BF160C" w:rsidRPr="00BF160C" w:rsidRDefault="00BF160C" w:rsidP="00BF160C">
      <w:pPr>
        <w:numPr>
          <w:ilvl w:val="0"/>
          <w:numId w:val="42"/>
        </w:numPr>
        <w:autoSpaceDE w:val="0"/>
        <w:autoSpaceDN w:val="0"/>
        <w:adjustRightInd w:val="0"/>
        <w:spacing w:before="0" w:after="200" w:line="276" w:lineRule="auto"/>
        <w:rPr>
          <w:rFonts w:eastAsiaTheme="minorHAnsi" w:cs="Arial"/>
          <w:lang w:eastAsia="en-US"/>
        </w:rPr>
      </w:pPr>
      <w:r w:rsidRPr="00BF160C">
        <w:rPr>
          <w:rFonts w:eastAsiaTheme="minorHAnsi" w:cs="Arial"/>
          <w:lang w:eastAsia="en-US"/>
        </w:rPr>
        <w:t xml:space="preserve">Use of technology and innovation to forgo the use employment agencies who are just a paper tiger for the government anyway. </w:t>
      </w:r>
    </w:p>
    <w:p w:rsidR="00BF160C" w:rsidRPr="00BF160C" w:rsidRDefault="00BF160C" w:rsidP="00BF160C">
      <w:pPr>
        <w:numPr>
          <w:ilvl w:val="0"/>
          <w:numId w:val="42"/>
        </w:numPr>
        <w:autoSpaceDE w:val="0"/>
        <w:autoSpaceDN w:val="0"/>
        <w:adjustRightInd w:val="0"/>
        <w:spacing w:before="0" w:after="200" w:line="276" w:lineRule="auto"/>
        <w:rPr>
          <w:rFonts w:eastAsiaTheme="minorHAnsi" w:cs="Arial"/>
          <w:lang w:eastAsia="en-US"/>
        </w:rPr>
      </w:pPr>
      <w:r w:rsidRPr="00BF160C">
        <w:rPr>
          <w:rFonts w:eastAsiaTheme="minorHAnsi" w:cs="Arial"/>
          <w:lang w:eastAsia="en-US"/>
        </w:rPr>
        <w:t>Set up business hubs for workers and potential employers  to come together to collaborate for ideas, and ways to seek the way forward in getting work, and even find ways to go out into the community to engage better.</w:t>
      </w:r>
    </w:p>
    <w:p w:rsidR="00BF160C" w:rsidRPr="00BF160C" w:rsidRDefault="00BF160C" w:rsidP="00BF160C">
      <w:pPr>
        <w:numPr>
          <w:ilvl w:val="0"/>
          <w:numId w:val="42"/>
        </w:numPr>
        <w:autoSpaceDE w:val="0"/>
        <w:autoSpaceDN w:val="0"/>
        <w:adjustRightInd w:val="0"/>
        <w:spacing w:before="0" w:after="200" w:line="276" w:lineRule="auto"/>
        <w:rPr>
          <w:rFonts w:eastAsiaTheme="minorHAnsi" w:cs="Arial"/>
          <w:lang w:eastAsia="en-US"/>
        </w:rPr>
      </w:pPr>
      <w:r w:rsidRPr="00BF160C">
        <w:rPr>
          <w:rFonts w:eastAsiaTheme="minorHAnsi" w:cs="Arial"/>
          <w:lang w:eastAsia="en-US"/>
        </w:rPr>
        <w:lastRenderedPageBreak/>
        <w:t>Allow older workers and disabled workers to become part of the solutions = inclusion and allow them to assist in decision making</w:t>
      </w:r>
    </w:p>
    <w:p w:rsidR="00BF160C" w:rsidRPr="00BF160C" w:rsidRDefault="00BF160C" w:rsidP="00BF160C">
      <w:pPr>
        <w:numPr>
          <w:ilvl w:val="0"/>
          <w:numId w:val="42"/>
        </w:numPr>
        <w:autoSpaceDE w:val="0"/>
        <w:autoSpaceDN w:val="0"/>
        <w:adjustRightInd w:val="0"/>
        <w:spacing w:before="0" w:after="225" w:line="276" w:lineRule="auto"/>
        <w:rPr>
          <w:rFonts w:eastAsiaTheme="minorHAnsi" w:cs="Arial"/>
          <w:color w:val="000000"/>
          <w:lang w:eastAsia="en-US"/>
        </w:rPr>
      </w:pPr>
      <w:r w:rsidRPr="00BF160C">
        <w:rPr>
          <w:rFonts w:eastAsiaTheme="minorHAnsi" w:cs="Arial"/>
          <w:color w:val="000000"/>
          <w:lang w:eastAsia="en-US"/>
        </w:rPr>
        <w:t>Seek to hold workshops on sites over a period of time with the workers pre employment so to get them to know what to do and also get employers and other employees comfortable with these workers</w:t>
      </w:r>
    </w:p>
    <w:p w:rsidR="008A2AF7" w:rsidRPr="00BF160C" w:rsidRDefault="00BF160C" w:rsidP="00C649AD">
      <w:pPr>
        <w:numPr>
          <w:ilvl w:val="0"/>
          <w:numId w:val="42"/>
        </w:numPr>
        <w:autoSpaceDE w:val="0"/>
        <w:autoSpaceDN w:val="0"/>
        <w:adjustRightInd w:val="0"/>
        <w:spacing w:before="0" w:after="225" w:line="276" w:lineRule="auto"/>
        <w:rPr>
          <w:rFonts w:cs="Arial"/>
        </w:rPr>
      </w:pPr>
      <w:r w:rsidRPr="00BF160C">
        <w:rPr>
          <w:rFonts w:eastAsiaTheme="minorHAnsi" w:cs="Arial"/>
          <w:lang w:eastAsia="en-US"/>
        </w:rPr>
        <w:t xml:space="preserve">At what </w:t>
      </w:r>
      <w:r w:rsidRPr="00C649AD">
        <w:rPr>
          <w:rFonts w:eastAsiaTheme="minorHAnsi" w:cs="Arial"/>
          <w:color w:val="000000"/>
          <w:lang w:eastAsia="en-US"/>
        </w:rPr>
        <w:t>p</w:t>
      </w:r>
      <w:bookmarkStart w:id="2" w:name="_GoBack"/>
      <w:bookmarkEnd w:id="2"/>
      <w:r w:rsidRPr="00C649AD">
        <w:rPr>
          <w:rFonts w:eastAsiaTheme="minorHAnsi" w:cs="Arial"/>
          <w:color w:val="000000"/>
          <w:lang w:eastAsia="en-US"/>
        </w:rPr>
        <w:t>oint</w:t>
      </w:r>
      <w:r w:rsidRPr="00BF160C">
        <w:rPr>
          <w:rFonts w:eastAsiaTheme="minorHAnsi" w:cs="Arial"/>
          <w:lang w:eastAsia="en-US"/>
        </w:rPr>
        <w:t xml:space="preserve"> is one given encouragement for starting up a small business? When  having been searching for work has been ongoing since July 2014? Allow for older workers and encourage older workers to start up businesses and provide mentorship from persons within that industry then maybe they can one day also employ people..</w:t>
      </w:r>
      <w:r w:rsidRPr="00BF160C">
        <w:rPr>
          <w:rFonts w:eastAsiaTheme="minorHAnsi" w:cs="Arial"/>
          <w:b/>
          <w:bCs/>
          <w:lang w:eastAsia="en-US"/>
        </w:rPr>
        <w:t xml:space="preserve"> If such programs exist well there seems to be inconsistency as am I not been provided any encouragement for start of my own business.</w:t>
      </w:r>
    </w:p>
    <w:sectPr w:rsidR="008A2AF7" w:rsidRPr="00BF16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C649AD">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08054D6"/>
    <w:lvl w:ilvl="0">
      <w:numFmt w:val="bullet"/>
      <w:lvlText w:val="*"/>
      <w:lvlJc w:val="left"/>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940060"/>
    <w:multiLevelType w:val="hybridMultilevel"/>
    <w:tmpl w:val="44A0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8"/>
  </w:num>
  <w:num w:numId="13">
    <w:abstractNumId w:val="18"/>
  </w:num>
  <w:num w:numId="14">
    <w:abstractNumId w:val="31"/>
  </w:num>
  <w:num w:numId="15">
    <w:abstractNumId w:val="21"/>
  </w:num>
  <w:num w:numId="16">
    <w:abstractNumId w:val="11"/>
  </w:num>
  <w:num w:numId="17">
    <w:abstractNumId w:val="3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0"/>
  </w:num>
  <w:num w:numId="21">
    <w:abstractNumId w:val="29"/>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5"/>
  </w:num>
  <w:num w:numId="28">
    <w:abstractNumId w:val="32"/>
  </w:num>
  <w:num w:numId="29">
    <w:abstractNumId w:val="20"/>
  </w:num>
  <w:num w:numId="30">
    <w:abstractNumId w:val="26"/>
  </w:num>
  <w:num w:numId="31">
    <w:abstractNumId w:val="14"/>
  </w:num>
  <w:num w:numId="32">
    <w:abstractNumId w:val="24"/>
  </w:num>
  <w:num w:numId="33">
    <w:abstractNumId w:val="25"/>
  </w:num>
  <w:num w:numId="34">
    <w:abstractNumId w:val="36"/>
  </w:num>
  <w:num w:numId="35">
    <w:abstractNumId w:val="27"/>
  </w:num>
  <w:num w:numId="36">
    <w:abstractNumId w:val="12"/>
  </w:num>
  <w:num w:numId="37">
    <w:abstractNumId w:val="1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0"/>
    <w:lvlOverride w:ilvl="0">
      <w:lvl w:ilvl="0">
        <w:numFmt w:val="bullet"/>
        <w:lvlText w:val=""/>
        <w:legacy w:legacy="1" w:legacySpace="0" w:legacyIndent="360"/>
        <w:lvlJc w:val="left"/>
        <w:rPr>
          <w:rFonts w:ascii="Symbol" w:hAnsi="Symbol" w:hint="default"/>
        </w:rPr>
      </w:lvl>
    </w:lvlOverride>
  </w:num>
  <w:num w:numId="4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87D9F"/>
    <w:rsid w:val="002A30C2"/>
    <w:rsid w:val="002A5385"/>
    <w:rsid w:val="002D1A7F"/>
    <w:rsid w:val="002E4E6F"/>
    <w:rsid w:val="002F251C"/>
    <w:rsid w:val="00302ABE"/>
    <w:rsid w:val="003040CA"/>
    <w:rsid w:val="00310ED4"/>
    <w:rsid w:val="0031492A"/>
    <w:rsid w:val="00316504"/>
    <w:rsid w:val="00316C1A"/>
    <w:rsid w:val="00321AF0"/>
    <w:rsid w:val="003626A4"/>
    <w:rsid w:val="00377A7F"/>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97FF7"/>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160C"/>
    <w:rsid w:val="00BF2B38"/>
    <w:rsid w:val="00BF3491"/>
    <w:rsid w:val="00C02ADE"/>
    <w:rsid w:val="00C06F52"/>
    <w:rsid w:val="00C076F2"/>
    <w:rsid w:val="00C13A4C"/>
    <w:rsid w:val="00C14EBF"/>
    <w:rsid w:val="00C247EB"/>
    <w:rsid w:val="00C25BDA"/>
    <w:rsid w:val="00C321A9"/>
    <w:rsid w:val="00C478EE"/>
    <w:rsid w:val="00C53971"/>
    <w:rsid w:val="00C54FB1"/>
    <w:rsid w:val="00C649AD"/>
    <w:rsid w:val="00C80F9F"/>
    <w:rsid w:val="00CA0D78"/>
    <w:rsid w:val="00CB0FAB"/>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253C-7D55-4C75-85E8-D2A7C454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2016-01-11T00:17:00Z</dcterms:created>
  <dcterms:modified xsi:type="dcterms:W3CDTF">2016-01-11T00:17:00Z</dcterms:modified>
</cp:coreProperties>
</file>