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9FDBAE" w14:textId="77777777" w:rsidR="00302ABE" w:rsidRDefault="00302ABE" w:rsidP="00BF2B38">
      <w:pPr>
        <w:rPr>
          <w:b/>
        </w:rPr>
      </w:pPr>
      <w:bookmarkStart w:id="0" w:name="_GoBack"/>
      <w:bookmarkEnd w:id="0"/>
    </w:p>
    <w:p w14:paraId="61BB967F" w14:textId="77777777" w:rsidR="00BF3491" w:rsidRPr="00227BE3" w:rsidRDefault="00BF3491" w:rsidP="00BF2B38">
      <w:pPr>
        <w:rPr>
          <w:b/>
          <w:sz w:val="28"/>
        </w:rPr>
      </w:pPr>
      <w:r w:rsidRPr="00227BE3">
        <w:rPr>
          <w:b/>
          <w:sz w:val="28"/>
        </w:rPr>
        <w:t>Willing to Work: National Inquiry into Employment Discrimination against Older Australians and Australians with Disability</w:t>
      </w:r>
    </w:p>
    <w:p w14:paraId="748982BD" w14:textId="2180347C" w:rsidR="005041AD" w:rsidRPr="00227BE3" w:rsidRDefault="0037518C" w:rsidP="003F5880">
      <w:pPr>
        <w:pStyle w:val="Heading1"/>
        <w:numPr>
          <w:ilvl w:val="0"/>
          <w:numId w:val="0"/>
        </w:numPr>
        <w:ind w:left="851" w:hanging="851"/>
      </w:pPr>
      <w:r>
        <w:t>Submission No 31</w:t>
      </w:r>
    </w:p>
    <w:p w14:paraId="62F87E10" w14:textId="77777777" w:rsidR="00F36E47" w:rsidRPr="00397859" w:rsidRDefault="00F36E47" w:rsidP="00F36E47">
      <w:pPr>
        <w:spacing w:before="0" w:after="0"/>
        <w:rPr>
          <w:rFonts w:cs="Arial"/>
          <w:color w:val="000000"/>
        </w:rPr>
      </w:pPr>
    </w:p>
    <w:p w14:paraId="7209250B" w14:textId="77777777" w:rsidR="001816CE" w:rsidRPr="0082579E" w:rsidRDefault="001816CE" w:rsidP="00BF2B38">
      <w:pPr>
        <w:pBdr>
          <w:bottom w:val="single" w:sz="6" w:space="1" w:color="auto"/>
        </w:pBdr>
        <w:spacing w:before="0" w:after="0"/>
        <w:jc w:val="center"/>
        <w:rPr>
          <w:rFonts w:cs="Arial"/>
          <w:b/>
          <w:vanish/>
        </w:rPr>
      </w:pPr>
      <w:r w:rsidRPr="0082579E">
        <w:rPr>
          <w:rFonts w:cs="Arial"/>
          <w:b/>
          <w:vanish/>
        </w:rPr>
        <w:t>Top of Form</w:t>
      </w:r>
    </w:p>
    <w:p w14:paraId="63DF1327" w14:textId="1AAAB3A4" w:rsidR="0074360F" w:rsidRDefault="00BF2B38" w:rsidP="00BF2B38">
      <w:pPr>
        <w:spacing w:before="0" w:after="225"/>
        <w:rPr>
          <w:rFonts w:cs="Arial"/>
          <w:color w:val="000000"/>
        </w:rPr>
      </w:pPr>
      <w:r w:rsidRPr="0082579E">
        <w:rPr>
          <w:rFonts w:cs="Arial"/>
          <w:b/>
          <w:color w:val="000000"/>
        </w:rPr>
        <w:t>Name</w:t>
      </w:r>
      <w:r w:rsidR="001B3F3A" w:rsidRPr="0082579E">
        <w:rPr>
          <w:rFonts w:cs="Arial"/>
          <w:color w:val="000000"/>
        </w:rPr>
        <w:tab/>
      </w:r>
      <w:r w:rsidR="005851BF">
        <w:rPr>
          <w:rFonts w:cs="Arial"/>
          <w:color w:val="000000"/>
        </w:rPr>
        <w:t>Michael Ross Venner F.C.A.</w:t>
      </w:r>
    </w:p>
    <w:p w14:paraId="78A9F79B" w14:textId="0FD2776E" w:rsidR="000F0743" w:rsidRDefault="0037518C" w:rsidP="000F0743">
      <w:pPr>
        <w:spacing w:before="0" w:after="0"/>
        <w:rPr>
          <w:rFonts w:cs="Arial"/>
          <w:b/>
          <w:color w:val="000000"/>
        </w:rPr>
      </w:pPr>
      <w:r>
        <w:rPr>
          <w:rFonts w:cs="Arial"/>
          <w:b/>
          <w:color w:val="000000"/>
        </w:rPr>
        <w:t>Submission made by</w:t>
      </w:r>
    </w:p>
    <w:p w14:paraId="06DAB806" w14:textId="77777777" w:rsidR="0037518C" w:rsidRDefault="0037518C" w:rsidP="000F0743">
      <w:pPr>
        <w:spacing w:before="0" w:after="0"/>
        <w:rPr>
          <w:rFonts w:cs="Arial"/>
          <w:color w:val="000000"/>
        </w:rPr>
      </w:pPr>
    </w:p>
    <w:p w14:paraId="34F7802A" w14:textId="5F7EAB5C" w:rsidR="001816CE" w:rsidRPr="00DC6AF3" w:rsidRDefault="005851BF" w:rsidP="00DC6AF3">
      <w:pPr>
        <w:spacing w:before="0" w:after="0"/>
        <w:rPr>
          <w:rFonts w:cs="Arial"/>
          <w:color w:val="000000"/>
        </w:rPr>
      </w:pPr>
      <w:r>
        <w:rPr>
          <w:rFonts w:ascii="MS Gothic" w:eastAsia="MS Gothic" w:hAnsi="MS Gothic" w:hint="eastAsia"/>
        </w:rPr>
        <w:t>☒</w:t>
      </w:r>
      <w:r w:rsidR="000F0743" w:rsidRPr="00DC6AF3">
        <w:rPr>
          <w:rFonts w:cs="Arial"/>
          <w:color w:val="000000"/>
        </w:rPr>
        <w:t xml:space="preserve"> </w:t>
      </w:r>
      <w:r w:rsidR="001816CE" w:rsidRPr="00DC6AF3">
        <w:rPr>
          <w:rFonts w:cs="Arial"/>
          <w:color w:val="000000"/>
        </w:rPr>
        <w:t>Older Australian who is not working and does not wish to work</w:t>
      </w:r>
    </w:p>
    <w:p w14:paraId="0F92035C" w14:textId="0A92F967" w:rsidR="00F36E47" w:rsidRPr="00F36E47" w:rsidRDefault="00F36E47" w:rsidP="009756E2">
      <w:pPr>
        <w:pStyle w:val="Heading1"/>
        <w:numPr>
          <w:ilvl w:val="0"/>
          <w:numId w:val="0"/>
        </w:numPr>
        <w:pBdr>
          <w:top w:val="single" w:sz="4" w:space="1" w:color="auto"/>
          <w:left w:val="single" w:sz="4" w:space="4" w:color="auto"/>
          <w:bottom w:val="single" w:sz="4" w:space="1" w:color="auto"/>
          <w:right w:val="single" w:sz="4" w:space="4" w:color="auto"/>
        </w:pBdr>
      </w:pPr>
      <w:bookmarkStart w:id="1" w:name="_Submission_regarding_Older"/>
      <w:bookmarkStart w:id="2" w:name="_FORM_1:_Submission"/>
      <w:bookmarkEnd w:id="1"/>
      <w:bookmarkEnd w:id="2"/>
      <w:r w:rsidRPr="009756E2">
        <w:br/>
        <w:t xml:space="preserve">FORM 1: </w:t>
      </w:r>
      <w:r w:rsidR="001816CE" w:rsidRPr="009756E2">
        <w:t>Submission regarding Older Australians/ Au</w:t>
      </w:r>
      <w:r w:rsidR="00D14E1E" w:rsidRPr="009756E2">
        <w:t>stralians with Disability / Both</w:t>
      </w:r>
      <w:r w:rsidRPr="009756E2">
        <w:br/>
      </w:r>
    </w:p>
    <w:p w14:paraId="6F97A44E" w14:textId="77777777" w:rsidR="001816CE" w:rsidRPr="00F96AD9" w:rsidRDefault="00AC371A" w:rsidP="00211892">
      <w:pPr>
        <w:pStyle w:val="Heading3"/>
        <w:rPr>
          <w:b/>
        </w:rPr>
      </w:pPr>
      <w:r w:rsidRPr="00F96AD9">
        <w:rPr>
          <w:b/>
        </w:rPr>
        <w:t xml:space="preserve">Your </w:t>
      </w:r>
      <w:r w:rsidR="0047300B" w:rsidRPr="00F96AD9">
        <w:rPr>
          <w:b/>
        </w:rPr>
        <w:t>experience</w:t>
      </w:r>
    </w:p>
    <w:p w14:paraId="278733E8" w14:textId="77777777" w:rsidR="001816CE" w:rsidRPr="00F96AD9" w:rsidRDefault="001816CE" w:rsidP="00BF2B38">
      <w:pPr>
        <w:spacing w:before="0" w:after="0"/>
        <w:rPr>
          <w:rFonts w:cs="Arial"/>
          <w:b/>
          <w:color w:val="000000"/>
        </w:rPr>
      </w:pPr>
      <w:r w:rsidRPr="00F96AD9">
        <w:rPr>
          <w:rFonts w:cs="Arial"/>
          <w:b/>
          <w:color w:val="000000"/>
        </w:rPr>
        <w:t>Gender</w:t>
      </w:r>
    </w:p>
    <w:p w14:paraId="08DF1098" w14:textId="77777777" w:rsidR="00A05F93" w:rsidRPr="00D14E1E" w:rsidRDefault="0037518C" w:rsidP="00A05F93">
      <w:sdt>
        <w:sdtPr>
          <w:id w:val="-1203696242"/>
          <w14:checkbox>
            <w14:checked w14:val="0"/>
            <w14:checkedState w14:val="2612" w14:font="MS Gothic"/>
            <w14:uncheckedState w14:val="2610" w14:font="MS Gothic"/>
          </w14:checkbox>
        </w:sdtPr>
        <w:sdtEndPr/>
        <w:sdtContent>
          <w:r w:rsidR="00A05F93" w:rsidRPr="00D14E1E">
            <w:rPr>
              <w:rFonts w:ascii="MS Gothic" w:eastAsia="MS Gothic" w:hAnsi="MS Gothic" w:hint="eastAsia"/>
            </w:rPr>
            <w:t>☐</w:t>
          </w:r>
        </w:sdtContent>
      </w:sdt>
      <w:r w:rsidR="00A05F93">
        <w:t xml:space="preserve"> Female</w:t>
      </w:r>
    </w:p>
    <w:p w14:paraId="708C4B5E" w14:textId="77777777" w:rsidR="00A05F93" w:rsidRPr="00D14E1E" w:rsidRDefault="0037518C" w:rsidP="00A05F93">
      <w:sdt>
        <w:sdtPr>
          <w:id w:val="976726327"/>
          <w14:checkbox>
            <w14:checked w14:val="1"/>
            <w14:checkedState w14:val="2612" w14:font="MS Gothic"/>
            <w14:uncheckedState w14:val="2610" w14:font="MS Gothic"/>
          </w14:checkbox>
        </w:sdtPr>
        <w:sdtEndPr/>
        <w:sdtContent>
          <w:r w:rsidR="005851BF">
            <w:rPr>
              <w:rFonts w:ascii="MS Gothic" w:eastAsia="MS Gothic" w:hAnsi="MS Gothic" w:hint="eastAsia"/>
            </w:rPr>
            <w:t>☒</w:t>
          </w:r>
        </w:sdtContent>
      </w:sdt>
      <w:r w:rsidR="00A05F93" w:rsidRPr="00D14E1E">
        <w:t xml:space="preserve"> </w:t>
      </w:r>
      <w:r w:rsidR="00A05F93">
        <w:t>Male</w:t>
      </w:r>
    </w:p>
    <w:p w14:paraId="51343F2C" w14:textId="77777777" w:rsidR="00A05F93" w:rsidRPr="00A05F93" w:rsidRDefault="0037518C" w:rsidP="00A05F93">
      <w:sdt>
        <w:sdtPr>
          <w:id w:val="-124399485"/>
          <w14:checkbox>
            <w14:checked w14:val="0"/>
            <w14:checkedState w14:val="2612" w14:font="MS Gothic"/>
            <w14:uncheckedState w14:val="2610" w14:font="MS Gothic"/>
          </w14:checkbox>
        </w:sdtPr>
        <w:sdtEndPr/>
        <w:sdtContent>
          <w:r w:rsidR="00A05F93" w:rsidRPr="00D14E1E">
            <w:rPr>
              <w:rFonts w:ascii="MS Gothic" w:eastAsia="MS Gothic" w:hAnsi="MS Gothic" w:hint="eastAsia"/>
            </w:rPr>
            <w:t>☐</w:t>
          </w:r>
        </w:sdtContent>
      </w:sdt>
      <w:r w:rsidR="00A05F93" w:rsidRPr="00D14E1E">
        <w:t xml:space="preserve"> </w:t>
      </w:r>
      <w:r w:rsidR="00A05F93">
        <w:t>X (Indeterminate/Intersex/Unspecified)</w:t>
      </w:r>
    </w:p>
    <w:p w14:paraId="5C6855B9" w14:textId="77777777" w:rsidR="001816CE" w:rsidRPr="00F96AD9" w:rsidRDefault="001816CE" w:rsidP="00BF2B38">
      <w:pPr>
        <w:spacing w:before="0" w:after="0"/>
        <w:rPr>
          <w:rFonts w:cs="Arial"/>
          <w:b/>
          <w:color w:val="000000"/>
        </w:rPr>
      </w:pPr>
      <w:r w:rsidRPr="00F96AD9">
        <w:rPr>
          <w:rFonts w:cs="Arial"/>
          <w:b/>
          <w:color w:val="000000"/>
        </w:rPr>
        <w:t>Are you of Aboriginal or Torres Strait Islander descent?</w:t>
      </w:r>
    </w:p>
    <w:p w14:paraId="29AD72C6" w14:textId="77777777" w:rsidR="00D14E1E" w:rsidRPr="00D14E1E" w:rsidRDefault="0037518C" w:rsidP="00D14E1E">
      <w:sdt>
        <w:sdtPr>
          <w:id w:val="-1754736510"/>
          <w14:checkbox>
            <w14:checked w14:val="0"/>
            <w14:checkedState w14:val="2612" w14:font="MS Gothic"/>
            <w14:uncheckedState w14:val="2610" w14:font="MS Gothic"/>
          </w14:checkbox>
        </w:sdtPr>
        <w:sdtEndPr/>
        <w:sdtContent>
          <w:r w:rsidR="00D14E1E" w:rsidRPr="00D14E1E">
            <w:rPr>
              <w:rFonts w:ascii="MS Gothic" w:eastAsia="MS Gothic" w:hAnsi="MS Gothic" w:hint="eastAsia"/>
            </w:rPr>
            <w:t>☐</w:t>
          </w:r>
        </w:sdtContent>
      </w:sdt>
      <w:r w:rsidR="00D14E1E" w:rsidRPr="00D14E1E">
        <w:t xml:space="preserve"> Aboriginal</w:t>
      </w:r>
    </w:p>
    <w:p w14:paraId="7E18E43A" w14:textId="77777777" w:rsidR="00247492" w:rsidRDefault="0037518C" w:rsidP="00D14E1E">
      <w:sdt>
        <w:sdtPr>
          <w:id w:val="1331328984"/>
          <w14:checkbox>
            <w14:checked w14:val="0"/>
            <w14:checkedState w14:val="2612" w14:font="MS Gothic"/>
            <w14:uncheckedState w14:val="2610" w14:font="MS Gothic"/>
          </w14:checkbox>
        </w:sdtPr>
        <w:sdtEndPr/>
        <w:sdtContent>
          <w:r w:rsidR="00D14E1E" w:rsidRPr="00D14E1E">
            <w:rPr>
              <w:rFonts w:ascii="MS Gothic" w:eastAsia="MS Gothic" w:hAnsi="MS Gothic" w:hint="eastAsia"/>
            </w:rPr>
            <w:t>☐</w:t>
          </w:r>
        </w:sdtContent>
      </w:sdt>
      <w:r w:rsidR="00D14E1E" w:rsidRPr="00D14E1E">
        <w:t xml:space="preserve"> Torres Strait Islander</w:t>
      </w:r>
    </w:p>
    <w:p w14:paraId="1BF87E28" w14:textId="77777777" w:rsidR="0047300B" w:rsidRDefault="0037518C" w:rsidP="00D14E1E">
      <w:sdt>
        <w:sdtPr>
          <w:id w:val="-1856651616"/>
          <w14:checkbox>
            <w14:checked w14:val="0"/>
            <w14:checkedState w14:val="2612" w14:font="MS Gothic"/>
            <w14:uncheckedState w14:val="2610" w14:font="MS Gothic"/>
          </w14:checkbox>
        </w:sdtPr>
        <w:sdtEndPr/>
        <w:sdtContent>
          <w:r w:rsidR="0047300B" w:rsidRPr="00D14E1E">
            <w:rPr>
              <w:rFonts w:ascii="MS Gothic" w:eastAsia="MS Gothic" w:hAnsi="MS Gothic" w:hint="eastAsia"/>
            </w:rPr>
            <w:t>☐</w:t>
          </w:r>
        </w:sdtContent>
      </w:sdt>
      <w:r w:rsidR="0047300B" w:rsidRPr="00D14E1E">
        <w:t xml:space="preserve"> </w:t>
      </w:r>
      <w:r w:rsidR="0047300B">
        <w:t>Both</w:t>
      </w:r>
    </w:p>
    <w:p w14:paraId="270C8C64" w14:textId="77777777" w:rsidR="00D14E1E" w:rsidRPr="00D14E1E" w:rsidRDefault="0037518C" w:rsidP="00D14E1E">
      <w:sdt>
        <w:sdtPr>
          <w:id w:val="-1586764364"/>
          <w14:checkbox>
            <w14:checked w14:val="1"/>
            <w14:checkedState w14:val="2612" w14:font="MS Gothic"/>
            <w14:uncheckedState w14:val="2610" w14:font="MS Gothic"/>
          </w14:checkbox>
        </w:sdtPr>
        <w:sdtEndPr/>
        <w:sdtContent>
          <w:r w:rsidR="005851BF">
            <w:rPr>
              <w:rFonts w:ascii="MS Gothic" w:eastAsia="MS Gothic" w:hAnsi="MS Gothic" w:hint="eastAsia"/>
            </w:rPr>
            <w:t>☒</w:t>
          </w:r>
        </w:sdtContent>
      </w:sdt>
      <w:r w:rsidR="00D14E1E" w:rsidRPr="00D14E1E">
        <w:t xml:space="preserve"> No</w:t>
      </w:r>
    </w:p>
    <w:p w14:paraId="27729339" w14:textId="77777777" w:rsidR="001816CE" w:rsidRPr="00F96AD9" w:rsidRDefault="001816CE" w:rsidP="00BF2B38">
      <w:pPr>
        <w:spacing w:before="0" w:after="0"/>
        <w:rPr>
          <w:rFonts w:cs="Arial"/>
          <w:b/>
          <w:color w:val="000000"/>
        </w:rPr>
      </w:pPr>
      <w:r w:rsidRPr="00F96AD9">
        <w:rPr>
          <w:rFonts w:cs="Arial"/>
          <w:b/>
          <w:color w:val="000000"/>
        </w:rPr>
        <w:t>Are you from a culturally and linguistically diverse background?</w:t>
      </w:r>
    </w:p>
    <w:p w14:paraId="7186C2B4" w14:textId="77777777" w:rsidR="00247492" w:rsidRPr="00D14E1E" w:rsidRDefault="0037518C" w:rsidP="00247492">
      <w:sdt>
        <w:sdtPr>
          <w:id w:val="-29418081"/>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Yes</w:t>
      </w:r>
    </w:p>
    <w:p w14:paraId="59E85ACA" w14:textId="77777777" w:rsidR="00EE0F90" w:rsidRPr="00106D7A" w:rsidRDefault="0037518C" w:rsidP="00106D7A">
      <w:sdt>
        <w:sdtPr>
          <w:id w:val="-1524231455"/>
          <w14:checkbox>
            <w14:checked w14:val="1"/>
            <w14:checkedState w14:val="2612" w14:font="MS Gothic"/>
            <w14:uncheckedState w14:val="2610" w14:font="MS Gothic"/>
          </w14:checkbox>
        </w:sdtPr>
        <w:sdtEndPr/>
        <w:sdtContent>
          <w:r w:rsidR="005851BF">
            <w:rPr>
              <w:rFonts w:ascii="MS Gothic" w:eastAsia="MS Gothic" w:hAnsi="MS Gothic" w:hint="eastAsia"/>
            </w:rPr>
            <w:t>☒</w:t>
          </w:r>
        </w:sdtContent>
      </w:sdt>
      <w:r w:rsidR="00247492" w:rsidRPr="00D14E1E">
        <w:t xml:space="preserve">No </w:t>
      </w:r>
    </w:p>
    <w:p w14:paraId="41EFEAB3" w14:textId="77777777" w:rsidR="001816CE" w:rsidRPr="00F96AD9" w:rsidRDefault="001816CE" w:rsidP="00BF2B38">
      <w:pPr>
        <w:spacing w:before="0" w:after="0"/>
        <w:rPr>
          <w:rFonts w:cs="Arial"/>
          <w:b/>
          <w:color w:val="000000"/>
        </w:rPr>
      </w:pPr>
      <w:r w:rsidRPr="00F96AD9">
        <w:rPr>
          <w:rFonts w:cs="Arial"/>
          <w:b/>
          <w:color w:val="000000"/>
        </w:rPr>
        <w:t>Have you (or the person you are submitting on behalf of) experienced employment discrimination?</w:t>
      </w:r>
    </w:p>
    <w:p w14:paraId="2C0B9D69" w14:textId="77777777" w:rsidR="00EE0F90" w:rsidRPr="00D14E1E" w:rsidRDefault="00EE0F90" w:rsidP="00BF2B38">
      <w:pPr>
        <w:spacing w:before="0" w:after="0"/>
        <w:rPr>
          <w:rFonts w:cs="Arial"/>
          <w:i/>
          <w:color w:val="000000"/>
        </w:rPr>
      </w:pPr>
    </w:p>
    <w:p w14:paraId="54A28A74" w14:textId="77777777" w:rsidR="001816CE" w:rsidRPr="00D14E1E" w:rsidRDefault="001816CE" w:rsidP="00BF2B38">
      <w:pPr>
        <w:spacing w:before="0" w:after="0"/>
        <w:rPr>
          <w:rFonts w:cs="Arial"/>
          <w:i/>
          <w:color w:val="000000"/>
        </w:rPr>
      </w:pPr>
      <w:r w:rsidRPr="00D14E1E">
        <w:rPr>
          <w:rFonts w:cs="Arial"/>
          <w:i/>
          <w:color w:val="000000"/>
        </w:rPr>
        <w:t>Discrimination is when a person is treated less favourably than another person in a similar situation because of a characteristic they have, such as their age, or disability.</w:t>
      </w:r>
    </w:p>
    <w:p w14:paraId="7AA65EA7" w14:textId="77777777" w:rsidR="001816CE" w:rsidRPr="00D14E1E" w:rsidRDefault="001816CE" w:rsidP="00BF2B38">
      <w:pPr>
        <w:spacing w:before="0" w:after="0"/>
        <w:rPr>
          <w:rFonts w:cs="Arial"/>
          <w:i/>
          <w:color w:val="000000"/>
        </w:rPr>
      </w:pPr>
      <w:r w:rsidRPr="00D14E1E">
        <w:rPr>
          <w:rFonts w:cs="Arial"/>
          <w:i/>
          <w:color w:val="000000"/>
        </w:rPr>
        <w:t>It is also discrimination when there is a rule or policy that is the same for everyone but has an unfair effect on people who are older or people with a particular disability.</w:t>
      </w:r>
    </w:p>
    <w:p w14:paraId="5B8A16B1" w14:textId="77777777" w:rsidR="0047300B" w:rsidRPr="00D14E1E" w:rsidRDefault="0037518C" w:rsidP="0047300B">
      <w:sdt>
        <w:sdtPr>
          <w:id w:val="-556237385"/>
          <w14:checkbox>
            <w14:checked w14:val="0"/>
            <w14:checkedState w14:val="2612" w14:font="MS Gothic"/>
            <w14:uncheckedState w14:val="2610" w14:font="MS Gothic"/>
          </w14:checkbox>
        </w:sdtPr>
        <w:sdtEndPr/>
        <w:sdtContent>
          <w:r w:rsidR="0047300B" w:rsidRPr="00D14E1E">
            <w:rPr>
              <w:rFonts w:ascii="MS Gothic" w:eastAsia="MS Gothic" w:hAnsi="MS Gothic" w:hint="eastAsia"/>
            </w:rPr>
            <w:t>☐</w:t>
          </w:r>
        </w:sdtContent>
      </w:sdt>
      <w:r w:rsidR="0047300B">
        <w:t xml:space="preserve"> </w:t>
      </w:r>
      <w:r w:rsidR="0047300B" w:rsidRPr="00D14E1E">
        <w:t>Yes</w:t>
      </w:r>
    </w:p>
    <w:p w14:paraId="5B955F0A" w14:textId="77777777" w:rsidR="0047300B" w:rsidRDefault="0037518C" w:rsidP="0047300B">
      <w:sdt>
        <w:sdtPr>
          <w:id w:val="882672703"/>
          <w14:checkbox>
            <w14:checked w14:val="0"/>
            <w14:checkedState w14:val="2612" w14:font="MS Gothic"/>
            <w14:uncheckedState w14:val="2610" w14:font="MS Gothic"/>
          </w14:checkbox>
        </w:sdtPr>
        <w:sdtEndPr/>
        <w:sdtContent>
          <w:r w:rsidR="0047300B" w:rsidRPr="00D14E1E">
            <w:rPr>
              <w:rFonts w:ascii="MS Gothic" w:eastAsia="MS Gothic" w:hAnsi="MS Gothic" w:hint="eastAsia"/>
            </w:rPr>
            <w:t>☐</w:t>
          </w:r>
        </w:sdtContent>
      </w:sdt>
      <w:r w:rsidR="0047300B">
        <w:t xml:space="preserve"> </w:t>
      </w:r>
      <w:r w:rsidR="0047300B" w:rsidRPr="00D14E1E">
        <w:t xml:space="preserve">No </w:t>
      </w:r>
    </w:p>
    <w:p w14:paraId="0C6BDB34" w14:textId="77777777" w:rsidR="001816CE" w:rsidRPr="00106D7A" w:rsidRDefault="0037518C" w:rsidP="00106D7A">
      <w:sdt>
        <w:sdtPr>
          <w:id w:val="-1263065988"/>
          <w14:checkbox>
            <w14:checked w14:val="1"/>
            <w14:checkedState w14:val="2612" w14:font="MS Gothic"/>
            <w14:uncheckedState w14:val="2610" w14:font="MS Gothic"/>
          </w14:checkbox>
        </w:sdtPr>
        <w:sdtEndPr/>
        <w:sdtContent>
          <w:r w:rsidR="005851BF">
            <w:rPr>
              <w:rFonts w:ascii="MS Gothic" w:eastAsia="MS Gothic" w:hAnsi="MS Gothic" w:hint="eastAsia"/>
            </w:rPr>
            <w:t>☒</w:t>
          </w:r>
        </w:sdtContent>
      </w:sdt>
      <w:r w:rsidR="0047300B">
        <w:t xml:space="preserve"> Not sure</w:t>
      </w:r>
    </w:p>
    <w:p w14:paraId="20C501D4" w14:textId="77777777" w:rsidR="001816CE" w:rsidRPr="00F96AD9" w:rsidRDefault="001816CE" w:rsidP="00BF2B38">
      <w:pPr>
        <w:spacing w:before="0" w:after="0"/>
        <w:rPr>
          <w:rFonts w:cs="Arial"/>
          <w:b/>
          <w:color w:val="000000"/>
        </w:rPr>
      </w:pPr>
      <w:r w:rsidRPr="00F96AD9">
        <w:rPr>
          <w:rFonts w:cs="Arial"/>
          <w:b/>
          <w:color w:val="000000"/>
        </w:rPr>
        <w:t>Did you take any action in relation to the employment discrimination you experienced?</w:t>
      </w:r>
    </w:p>
    <w:p w14:paraId="40E3F4BD" w14:textId="77777777" w:rsidR="0047300B" w:rsidRPr="00D14E1E" w:rsidRDefault="0037518C" w:rsidP="0047300B">
      <w:sdt>
        <w:sdtPr>
          <w:id w:val="-557321330"/>
          <w14:checkbox>
            <w14:checked w14:val="0"/>
            <w14:checkedState w14:val="2612" w14:font="MS Gothic"/>
            <w14:uncheckedState w14:val="2610" w14:font="MS Gothic"/>
          </w14:checkbox>
        </w:sdtPr>
        <w:sdtEndPr/>
        <w:sdtContent>
          <w:r w:rsidR="0047300B" w:rsidRPr="00D14E1E">
            <w:rPr>
              <w:rFonts w:ascii="MS Gothic" w:eastAsia="MS Gothic" w:hAnsi="MS Gothic" w:hint="eastAsia"/>
            </w:rPr>
            <w:t>☐</w:t>
          </w:r>
        </w:sdtContent>
      </w:sdt>
      <w:r w:rsidR="0047300B">
        <w:t xml:space="preserve"> </w:t>
      </w:r>
      <w:r w:rsidR="0047300B" w:rsidRPr="00D14E1E">
        <w:t>Yes</w:t>
      </w:r>
    </w:p>
    <w:p w14:paraId="0430BE85" w14:textId="77777777" w:rsidR="00A05F93" w:rsidRPr="0047300B" w:rsidRDefault="0037518C" w:rsidP="0047300B">
      <w:sdt>
        <w:sdtPr>
          <w:id w:val="-136877680"/>
          <w14:checkbox>
            <w14:checked w14:val="1"/>
            <w14:checkedState w14:val="2612" w14:font="MS Gothic"/>
            <w14:uncheckedState w14:val="2610" w14:font="MS Gothic"/>
          </w14:checkbox>
        </w:sdtPr>
        <w:sdtEndPr/>
        <w:sdtContent>
          <w:r w:rsidR="005851BF">
            <w:rPr>
              <w:rFonts w:ascii="MS Gothic" w:eastAsia="MS Gothic" w:hAnsi="MS Gothic" w:hint="eastAsia"/>
            </w:rPr>
            <w:t>☒</w:t>
          </w:r>
        </w:sdtContent>
      </w:sdt>
      <w:r w:rsidR="0047300B">
        <w:t xml:space="preserve"> </w:t>
      </w:r>
      <w:r w:rsidR="0047300B" w:rsidRPr="00D14E1E">
        <w:t xml:space="preserve">No </w:t>
      </w:r>
    </w:p>
    <w:p w14:paraId="5D09AF35" w14:textId="77777777" w:rsidR="00EE0F90" w:rsidRPr="00D14E1E" w:rsidRDefault="00EE0F90" w:rsidP="00BF2B38">
      <w:pPr>
        <w:spacing w:before="0" w:after="0"/>
        <w:rPr>
          <w:rFonts w:cs="Arial"/>
          <w:color w:val="000000"/>
        </w:rPr>
      </w:pPr>
    </w:p>
    <w:p w14:paraId="57937B9D" w14:textId="77777777" w:rsidR="001816CE" w:rsidRPr="00F96AD9" w:rsidRDefault="001816CE" w:rsidP="00BF2B38">
      <w:pPr>
        <w:spacing w:before="0" w:after="0"/>
        <w:rPr>
          <w:rFonts w:cs="Arial"/>
          <w:b/>
          <w:color w:val="000000"/>
        </w:rPr>
      </w:pPr>
      <w:r w:rsidRPr="00F96AD9">
        <w:rPr>
          <w:rFonts w:cs="Arial"/>
          <w:b/>
          <w:color w:val="000000"/>
        </w:rPr>
        <w:t>Please tell us more, for example, what action you took and how effective you felt it was; or why you chose not to take any action.</w:t>
      </w:r>
    </w:p>
    <w:p w14:paraId="4FFA1D70" w14:textId="77777777" w:rsidR="001816CE" w:rsidRDefault="001816CE" w:rsidP="00BF2B38">
      <w:pPr>
        <w:spacing w:before="0" w:after="225"/>
        <w:rPr>
          <w:rFonts w:cs="Arial"/>
          <w:color w:val="000000"/>
        </w:rPr>
      </w:pPr>
    </w:p>
    <w:p w14:paraId="49481EA3" w14:textId="77777777" w:rsidR="00A05F93" w:rsidRDefault="005851BF" w:rsidP="00BF2B38">
      <w:pPr>
        <w:spacing w:before="0" w:after="225"/>
        <w:rPr>
          <w:rFonts w:cs="Arial"/>
          <w:color w:val="000000"/>
        </w:rPr>
      </w:pPr>
      <w:r>
        <w:rPr>
          <w:rFonts w:cs="Arial"/>
          <w:color w:val="000000"/>
        </w:rPr>
        <w:t xml:space="preserve">I was seeking a successor in my role as financial controller. The lady from the agency with whom we were working asked me to “show her around the complex.” As soon as we were in the carpark, she asked me “Is there any group you would not be prepared to consider.” </w:t>
      </w:r>
    </w:p>
    <w:p w14:paraId="6ECC41F5" w14:textId="77777777" w:rsidR="00A05F93" w:rsidRDefault="005851BF" w:rsidP="00BF2B38">
      <w:pPr>
        <w:spacing w:before="0" w:after="225"/>
        <w:rPr>
          <w:rFonts w:cs="Arial"/>
          <w:color w:val="000000"/>
        </w:rPr>
      </w:pPr>
      <w:r>
        <w:rPr>
          <w:rFonts w:cs="Arial"/>
          <w:color w:val="000000"/>
        </w:rPr>
        <w:t xml:space="preserve">Evidenced by the deliberate removal of myself from any possible witnesses, I believe this was a deliberate invitation to nominate groups of persons who </w:t>
      </w:r>
      <w:r w:rsidR="00FB4A8D">
        <w:rPr>
          <w:rFonts w:cs="Arial"/>
          <w:color w:val="000000"/>
        </w:rPr>
        <w:t>our</w:t>
      </w:r>
      <w:r>
        <w:rPr>
          <w:rFonts w:cs="Arial"/>
          <w:color w:val="000000"/>
        </w:rPr>
        <w:t xml:space="preserve"> organisation might wish to exclude.</w:t>
      </w:r>
    </w:p>
    <w:p w14:paraId="2D0B3FAD" w14:textId="77777777" w:rsidR="00F96AD9" w:rsidRPr="00D14E1E" w:rsidRDefault="005851BF" w:rsidP="00BF2B38">
      <w:pPr>
        <w:spacing w:before="0" w:after="225"/>
        <w:rPr>
          <w:rFonts w:cs="Arial"/>
          <w:color w:val="000000"/>
        </w:rPr>
      </w:pPr>
      <w:r>
        <w:rPr>
          <w:rFonts w:cs="Arial"/>
          <w:color w:val="000000"/>
        </w:rPr>
        <w:t>None the less, recognising that without witnesses any complaint regarding this question could be “inverted” to suggest that I was willing to be a party to discrimination, I merely advised</w:t>
      </w:r>
      <w:r w:rsidR="00FB4A8D">
        <w:rPr>
          <w:rFonts w:cs="Arial"/>
          <w:color w:val="000000"/>
        </w:rPr>
        <w:t xml:space="preserve"> the lady</w:t>
      </w:r>
      <w:r>
        <w:rPr>
          <w:rFonts w:cs="Arial"/>
          <w:color w:val="000000"/>
        </w:rPr>
        <w:t xml:space="preserve"> that we were resolutely compliant with Equal Opportunity legislation.</w:t>
      </w:r>
    </w:p>
    <w:p w14:paraId="2396AA70" w14:textId="77777777" w:rsidR="001816CE" w:rsidRPr="00F96AD9" w:rsidRDefault="001816CE" w:rsidP="00BF2B38">
      <w:pPr>
        <w:spacing w:before="0" w:after="0"/>
        <w:rPr>
          <w:rFonts w:cs="Arial"/>
          <w:b/>
          <w:color w:val="000000"/>
        </w:rPr>
      </w:pPr>
      <w:r w:rsidRPr="00F96AD9">
        <w:rPr>
          <w:rFonts w:cs="Arial"/>
          <w:b/>
          <w:color w:val="000000"/>
        </w:rPr>
        <w:t>Did your experience of employment discrimination impact on your participation in the workforce? (For example, did you have to stop work, change jobs or take sick leave?)</w:t>
      </w:r>
    </w:p>
    <w:p w14:paraId="66155550" w14:textId="77777777" w:rsidR="00247492" w:rsidRPr="00D14E1E" w:rsidRDefault="0037518C" w:rsidP="00247492">
      <w:sdt>
        <w:sdtPr>
          <w:id w:val="888081540"/>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Yes</w:t>
      </w:r>
    </w:p>
    <w:p w14:paraId="5B76DAF7" w14:textId="77777777" w:rsidR="00247492" w:rsidRPr="00D14E1E" w:rsidRDefault="0037518C" w:rsidP="00247492">
      <w:sdt>
        <w:sdtPr>
          <w:id w:val="2107069643"/>
          <w14:checkbox>
            <w14:checked w14:val="1"/>
            <w14:checkedState w14:val="2612" w14:font="MS Gothic"/>
            <w14:uncheckedState w14:val="2610" w14:font="MS Gothic"/>
          </w14:checkbox>
        </w:sdtPr>
        <w:sdtEndPr/>
        <w:sdtContent>
          <w:r w:rsidR="00CE6960">
            <w:rPr>
              <w:rFonts w:ascii="MS Gothic" w:eastAsia="MS Gothic" w:hAnsi="MS Gothic" w:hint="eastAsia"/>
            </w:rPr>
            <w:t>☒</w:t>
          </w:r>
        </w:sdtContent>
      </w:sdt>
      <w:r w:rsidR="00247492" w:rsidRPr="00D14E1E">
        <w:t xml:space="preserve">No </w:t>
      </w:r>
    </w:p>
    <w:p w14:paraId="79BB2E10" w14:textId="77777777" w:rsidR="001816CE" w:rsidRPr="00F96AD9" w:rsidRDefault="00302ABE" w:rsidP="00BF2B38">
      <w:pPr>
        <w:spacing w:before="0" w:after="0"/>
        <w:rPr>
          <w:rFonts w:cs="Arial"/>
          <w:b/>
          <w:color w:val="000000"/>
        </w:rPr>
      </w:pPr>
      <w:r w:rsidRPr="00F96AD9">
        <w:rPr>
          <w:rFonts w:cs="Arial"/>
          <w:b/>
          <w:color w:val="000000"/>
        </w:rPr>
        <w:t>P</w:t>
      </w:r>
      <w:r w:rsidR="001816CE" w:rsidRPr="00F96AD9">
        <w:rPr>
          <w:rFonts w:cs="Arial"/>
          <w:b/>
          <w:color w:val="000000"/>
        </w:rPr>
        <w:t>lease tell us more</w:t>
      </w:r>
    </w:p>
    <w:p w14:paraId="1CE31114" w14:textId="77777777" w:rsidR="001816CE" w:rsidRDefault="001816CE" w:rsidP="00BF2B38">
      <w:pPr>
        <w:spacing w:before="0" w:after="225"/>
        <w:rPr>
          <w:rFonts w:cs="Arial"/>
          <w:color w:val="000000"/>
        </w:rPr>
      </w:pPr>
    </w:p>
    <w:p w14:paraId="4E12EA15" w14:textId="77777777" w:rsidR="00A05F93" w:rsidRDefault="00CE6960" w:rsidP="00BF2B38">
      <w:pPr>
        <w:spacing w:before="0" w:after="225"/>
        <w:rPr>
          <w:rFonts w:cs="Arial"/>
          <w:color w:val="000000"/>
        </w:rPr>
      </w:pPr>
      <w:r>
        <w:rPr>
          <w:rFonts w:cs="Arial"/>
          <w:color w:val="000000"/>
        </w:rPr>
        <w:t xml:space="preserve">The vacancy was filled by a </w:t>
      </w:r>
      <w:r w:rsidR="009E1CF7">
        <w:rPr>
          <w:rFonts w:cs="Arial"/>
          <w:color w:val="000000"/>
        </w:rPr>
        <w:t>candidate</w:t>
      </w:r>
      <w:r>
        <w:rPr>
          <w:rFonts w:cs="Arial"/>
          <w:color w:val="000000"/>
        </w:rPr>
        <w:t xml:space="preserve"> who proved unsatisfactory. We did not use the agency in question subsequently.</w:t>
      </w:r>
    </w:p>
    <w:p w14:paraId="46AAFBD9" w14:textId="77777777" w:rsidR="00A05F93" w:rsidRDefault="00A05F93" w:rsidP="00BF2B38">
      <w:pPr>
        <w:spacing w:before="0" w:after="225"/>
        <w:rPr>
          <w:rFonts w:cs="Arial"/>
          <w:color w:val="000000"/>
        </w:rPr>
      </w:pPr>
    </w:p>
    <w:p w14:paraId="288C93F7" w14:textId="77777777" w:rsidR="001816CE" w:rsidRPr="00F96AD9" w:rsidRDefault="001816CE" w:rsidP="00A05F93">
      <w:pPr>
        <w:pStyle w:val="Heading3"/>
        <w:rPr>
          <w:b/>
        </w:rPr>
      </w:pPr>
      <w:r w:rsidRPr="00F96AD9">
        <w:rPr>
          <w:b/>
        </w:rPr>
        <w:lastRenderedPageBreak/>
        <w:t>Barriers</w:t>
      </w:r>
    </w:p>
    <w:p w14:paraId="3415464B" w14:textId="77777777" w:rsidR="001816CE" w:rsidRPr="00F96AD9" w:rsidRDefault="001816CE" w:rsidP="00BF2B38">
      <w:pPr>
        <w:spacing w:before="0" w:after="0"/>
        <w:rPr>
          <w:rFonts w:cs="Arial"/>
          <w:b/>
          <w:color w:val="000000"/>
        </w:rPr>
      </w:pPr>
      <w:r w:rsidRPr="00F96AD9">
        <w:rPr>
          <w:rFonts w:cs="Arial"/>
          <w:b/>
          <w:color w:val="000000"/>
        </w:rPr>
        <w:t>Do you think older Australians/Australians with disability face barriers when they look for work or are in a job?</w:t>
      </w:r>
    </w:p>
    <w:p w14:paraId="2F3683BD" w14:textId="77777777" w:rsidR="00247492" w:rsidRPr="00D14E1E" w:rsidRDefault="0037518C" w:rsidP="00247492">
      <w:sdt>
        <w:sdtPr>
          <w:id w:val="-2079576436"/>
          <w14:checkbox>
            <w14:checked w14:val="1"/>
            <w14:checkedState w14:val="2612" w14:font="MS Gothic"/>
            <w14:uncheckedState w14:val="2610" w14:font="MS Gothic"/>
          </w14:checkbox>
        </w:sdtPr>
        <w:sdtEndPr/>
        <w:sdtContent>
          <w:r w:rsidR="00CE6960">
            <w:rPr>
              <w:rFonts w:ascii="MS Gothic" w:eastAsia="MS Gothic" w:hAnsi="MS Gothic" w:hint="eastAsia"/>
            </w:rPr>
            <w:t>☒</w:t>
          </w:r>
        </w:sdtContent>
      </w:sdt>
      <w:r w:rsidR="00247492" w:rsidRPr="00D14E1E">
        <w:t>Yes</w:t>
      </w:r>
    </w:p>
    <w:p w14:paraId="5968B0FE" w14:textId="77777777" w:rsidR="00247492" w:rsidRPr="00D14E1E" w:rsidRDefault="0037518C" w:rsidP="00247492">
      <w:sdt>
        <w:sdtPr>
          <w:id w:val="-266474099"/>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 xml:space="preserve">No </w:t>
      </w:r>
    </w:p>
    <w:p w14:paraId="205AD71E" w14:textId="77777777" w:rsidR="00247492" w:rsidRPr="00D14E1E" w:rsidRDefault="0037518C" w:rsidP="00247492">
      <w:sdt>
        <w:sdtPr>
          <w:id w:val="-1375694247"/>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Not sure</w:t>
      </w:r>
    </w:p>
    <w:p w14:paraId="57FB6161" w14:textId="77777777" w:rsidR="00F96AD9" w:rsidRDefault="00F96AD9" w:rsidP="00BF2B38">
      <w:pPr>
        <w:spacing w:before="0" w:after="0"/>
        <w:rPr>
          <w:rFonts w:cs="Arial"/>
          <w:b/>
          <w:color w:val="000000"/>
        </w:rPr>
      </w:pPr>
    </w:p>
    <w:p w14:paraId="61D3AB04" w14:textId="77777777" w:rsidR="00F96AD9" w:rsidRDefault="00F96AD9" w:rsidP="00BF2B38">
      <w:pPr>
        <w:spacing w:before="0" w:after="0"/>
        <w:rPr>
          <w:rFonts w:cs="Arial"/>
          <w:b/>
          <w:color w:val="000000"/>
        </w:rPr>
      </w:pPr>
    </w:p>
    <w:p w14:paraId="10549E0F" w14:textId="77777777" w:rsidR="001816CE" w:rsidRPr="00F96AD9" w:rsidRDefault="001816CE" w:rsidP="00BF2B38">
      <w:pPr>
        <w:spacing w:before="0" w:after="0"/>
        <w:rPr>
          <w:rFonts w:cs="Arial"/>
          <w:b/>
          <w:color w:val="000000"/>
        </w:rPr>
      </w:pPr>
      <w:r w:rsidRPr="00F96AD9">
        <w:rPr>
          <w:rFonts w:cs="Arial"/>
          <w:b/>
          <w:color w:val="000000"/>
        </w:rPr>
        <w:t>If yes, or not sure, what do you think these barriers might be?</w:t>
      </w:r>
    </w:p>
    <w:p w14:paraId="1940649E" w14:textId="77777777" w:rsidR="001816CE" w:rsidRPr="00D14E1E" w:rsidRDefault="001816CE" w:rsidP="00BF2B38">
      <w:pPr>
        <w:spacing w:before="0" w:after="225"/>
        <w:rPr>
          <w:rFonts w:cs="Arial"/>
          <w:color w:val="000000"/>
        </w:rPr>
      </w:pPr>
    </w:p>
    <w:p w14:paraId="5660B998" w14:textId="77777777" w:rsidR="00247492" w:rsidRDefault="00CE6960" w:rsidP="00BF2B38">
      <w:pPr>
        <w:spacing w:before="0" w:after="225"/>
        <w:rPr>
          <w:rFonts w:cs="Arial"/>
          <w:color w:val="000000"/>
        </w:rPr>
      </w:pPr>
      <w:r>
        <w:rPr>
          <w:rFonts w:cs="Arial"/>
          <w:color w:val="000000"/>
        </w:rPr>
        <w:t>Every vacancy is filled on the decision of one or more managers. Perfectly reasonably, manager will make a selection decision to</w:t>
      </w:r>
      <w:r w:rsidR="009E1CF7">
        <w:rPr>
          <w:rFonts w:cs="Arial"/>
          <w:color w:val="000000"/>
        </w:rPr>
        <w:t xml:space="preserve"> get the task performed and also to</w:t>
      </w:r>
      <w:r>
        <w:rPr>
          <w:rFonts w:cs="Arial"/>
          <w:color w:val="000000"/>
        </w:rPr>
        <w:t xml:space="preserve"> enhance</w:t>
      </w:r>
      <w:r w:rsidR="009E1CF7">
        <w:rPr>
          <w:rFonts w:cs="Arial"/>
          <w:color w:val="000000"/>
        </w:rPr>
        <w:t xml:space="preserve"> (or at least – not diminish)</w:t>
      </w:r>
      <w:r>
        <w:rPr>
          <w:rFonts w:cs="Arial"/>
          <w:color w:val="000000"/>
        </w:rPr>
        <w:t xml:space="preserve"> their position.</w:t>
      </w:r>
    </w:p>
    <w:p w14:paraId="57BCDEE6" w14:textId="77777777" w:rsidR="0047300B" w:rsidRPr="00D14E1E" w:rsidRDefault="00CE6960" w:rsidP="00BF2B38">
      <w:pPr>
        <w:spacing w:before="0" w:after="225"/>
        <w:rPr>
          <w:rFonts w:cs="Arial"/>
          <w:color w:val="000000"/>
        </w:rPr>
      </w:pPr>
      <w:r>
        <w:rPr>
          <w:rFonts w:cs="Arial"/>
          <w:color w:val="000000"/>
        </w:rPr>
        <w:t xml:space="preserve">Can a manager enhance their position by recruiting an older worker? </w:t>
      </w:r>
      <w:r w:rsidR="009E1CF7">
        <w:rPr>
          <w:rFonts w:cs="Arial"/>
          <w:color w:val="000000"/>
        </w:rPr>
        <w:t>The two alternatives suggest</w:t>
      </w:r>
      <w:r>
        <w:rPr>
          <w:rFonts w:cs="Arial"/>
          <w:color w:val="000000"/>
        </w:rPr>
        <w:t xml:space="preserve"> that they </w:t>
      </w:r>
      <w:proofErr w:type="spellStart"/>
      <w:r>
        <w:rPr>
          <w:rFonts w:cs="Arial"/>
          <w:color w:val="000000"/>
        </w:rPr>
        <w:t xml:space="preserve">can </w:t>
      </w:r>
      <w:commentRangeStart w:id="3"/>
      <w:r>
        <w:rPr>
          <w:rFonts w:cs="Arial"/>
          <w:color w:val="000000"/>
        </w:rPr>
        <w:t>not</w:t>
      </w:r>
      <w:commentRangeEnd w:id="3"/>
      <w:proofErr w:type="spellEnd"/>
      <w:r w:rsidR="00FB4A8D">
        <w:rPr>
          <w:rStyle w:val="CommentReference"/>
        </w:rPr>
        <w:commentReference w:id="3"/>
      </w:r>
      <w:r>
        <w:rPr>
          <w:rFonts w:cs="Arial"/>
          <w:color w:val="000000"/>
        </w:rPr>
        <w:t xml:space="preserve">. </w:t>
      </w:r>
      <w:r w:rsidR="009E1CF7">
        <w:rPr>
          <w:rFonts w:cs="Arial"/>
          <w:color w:val="000000"/>
        </w:rPr>
        <w:t>Consider the perception</w:t>
      </w:r>
      <w:r>
        <w:rPr>
          <w:rFonts w:cs="Arial"/>
          <w:color w:val="000000"/>
        </w:rPr>
        <w:t xml:space="preserve"> of a manager who hires an older worker</w:t>
      </w:r>
      <w:r w:rsidR="009E1CF7">
        <w:rPr>
          <w:rFonts w:cs="Arial"/>
          <w:color w:val="000000"/>
        </w:rPr>
        <w:t>. Such hiring</w:t>
      </w:r>
      <w:r>
        <w:rPr>
          <w:rFonts w:cs="Arial"/>
          <w:color w:val="000000"/>
        </w:rPr>
        <w:t xml:space="preserve"> can </w:t>
      </w:r>
      <w:r w:rsidR="009E1CF7">
        <w:rPr>
          <w:rFonts w:cs="Arial"/>
          <w:color w:val="000000"/>
        </w:rPr>
        <w:t>have one of two outcomes:</w:t>
      </w:r>
    </w:p>
    <w:p w14:paraId="03BFFFDD" w14:textId="3A24CF6A" w:rsidR="00F96AD9" w:rsidRDefault="00CE6960" w:rsidP="00CE6960">
      <w:pPr>
        <w:pStyle w:val="ListParagraph"/>
        <w:numPr>
          <w:ilvl w:val="0"/>
          <w:numId w:val="41"/>
        </w:numPr>
        <w:spacing w:before="0" w:after="225"/>
        <w:rPr>
          <w:rFonts w:cs="Arial"/>
          <w:color w:val="000000"/>
        </w:rPr>
      </w:pPr>
      <w:r>
        <w:rPr>
          <w:rFonts w:cs="Arial"/>
          <w:color w:val="000000"/>
        </w:rPr>
        <w:t>The older worker is not a success – This will be interpreted as a predictable failure and waste of time</w:t>
      </w:r>
      <w:r w:rsidR="001C71DF">
        <w:rPr>
          <w:rFonts w:cs="Arial"/>
          <w:color w:val="000000"/>
        </w:rPr>
        <w:t>.</w:t>
      </w:r>
      <w:r>
        <w:rPr>
          <w:rFonts w:cs="Arial"/>
          <w:color w:val="000000"/>
        </w:rPr>
        <w:t xml:space="preserve"> </w:t>
      </w:r>
      <w:r w:rsidR="001C71DF">
        <w:rPr>
          <w:rFonts w:cs="Arial"/>
          <w:color w:val="000000"/>
        </w:rPr>
        <w:t>It</w:t>
      </w:r>
      <w:r>
        <w:rPr>
          <w:rFonts w:cs="Arial"/>
          <w:color w:val="000000"/>
        </w:rPr>
        <w:t xml:space="preserve"> will diminish the status of the manager.</w:t>
      </w:r>
      <w:r>
        <w:rPr>
          <w:rFonts w:cs="Arial"/>
          <w:color w:val="000000"/>
        </w:rPr>
        <w:br/>
      </w:r>
    </w:p>
    <w:p w14:paraId="77C780BF" w14:textId="77777777" w:rsidR="00CE6960" w:rsidRDefault="00CE6960" w:rsidP="00CE6960">
      <w:pPr>
        <w:pStyle w:val="ListParagraph"/>
        <w:numPr>
          <w:ilvl w:val="0"/>
          <w:numId w:val="41"/>
        </w:numPr>
        <w:spacing w:before="0" w:after="225"/>
        <w:rPr>
          <w:rFonts w:cs="Arial"/>
          <w:color w:val="000000"/>
        </w:rPr>
      </w:pPr>
      <w:r>
        <w:rPr>
          <w:rFonts w:cs="Arial"/>
          <w:color w:val="000000"/>
        </w:rPr>
        <w:t>The older worker is a success – The role in which the older worker is engaged will be seen as diminished and the manager will be perceived as having a lower status.</w:t>
      </w:r>
      <w:r>
        <w:rPr>
          <w:rFonts w:cs="Arial"/>
          <w:color w:val="000000"/>
        </w:rPr>
        <w:br/>
      </w:r>
    </w:p>
    <w:p w14:paraId="3BA319D2" w14:textId="77777777" w:rsidR="00CE6960" w:rsidRDefault="008B7F0E" w:rsidP="00BF2B38">
      <w:pPr>
        <w:spacing w:before="0" w:after="225"/>
        <w:rPr>
          <w:rFonts w:cs="Arial"/>
          <w:color w:val="000000"/>
        </w:rPr>
      </w:pPr>
      <w:r>
        <w:rPr>
          <w:rFonts w:cs="Arial"/>
          <w:color w:val="000000"/>
        </w:rPr>
        <w:t xml:space="preserve">In essence, older workers have low status. Their managers therefore have low status and in the brutally competitive world today, “Those who fail to manage their careers manage - nothing.” </w:t>
      </w:r>
    </w:p>
    <w:p w14:paraId="7B225FA2" w14:textId="77777777" w:rsidR="00CE6960" w:rsidRPr="00D14E1E" w:rsidRDefault="008B7F0E" w:rsidP="00BF2B38">
      <w:pPr>
        <w:spacing w:before="0" w:after="225"/>
        <w:rPr>
          <w:rFonts w:cs="Arial"/>
          <w:color w:val="000000"/>
        </w:rPr>
      </w:pPr>
      <w:r>
        <w:rPr>
          <w:rFonts w:cs="Arial"/>
          <w:color w:val="000000"/>
        </w:rPr>
        <w:t>Managers are therefore profoundly risk averse.</w:t>
      </w:r>
    </w:p>
    <w:p w14:paraId="70BBBB97" w14:textId="77777777" w:rsidR="001816CE" w:rsidRPr="00F96AD9" w:rsidRDefault="001816CE" w:rsidP="00BF2B38">
      <w:pPr>
        <w:spacing w:before="0" w:after="0"/>
        <w:rPr>
          <w:rFonts w:cs="Arial"/>
          <w:b/>
          <w:color w:val="000000"/>
        </w:rPr>
      </w:pPr>
      <w:r w:rsidRPr="00F96AD9">
        <w:rPr>
          <w:rFonts w:cs="Arial"/>
          <w:b/>
          <w:color w:val="000000"/>
        </w:rPr>
        <w:t>Does employment discrimination have an impact on gaining and keeping employment for older Australians/Australians with disability?</w:t>
      </w:r>
    </w:p>
    <w:p w14:paraId="6D1885DD" w14:textId="77777777" w:rsidR="00247492" w:rsidRPr="00D14E1E" w:rsidRDefault="0037518C" w:rsidP="00247492">
      <w:sdt>
        <w:sdtPr>
          <w:id w:val="1929538599"/>
          <w14:checkbox>
            <w14:checked w14:val="1"/>
            <w14:checkedState w14:val="2612" w14:font="MS Gothic"/>
            <w14:uncheckedState w14:val="2610" w14:font="MS Gothic"/>
          </w14:checkbox>
        </w:sdtPr>
        <w:sdtEndPr/>
        <w:sdtContent>
          <w:r w:rsidR="008B7F0E">
            <w:rPr>
              <w:rFonts w:ascii="MS Gothic" w:eastAsia="MS Gothic" w:hAnsi="MS Gothic" w:hint="eastAsia"/>
            </w:rPr>
            <w:t>☒</w:t>
          </w:r>
        </w:sdtContent>
      </w:sdt>
      <w:r w:rsidR="00247492" w:rsidRPr="00D14E1E">
        <w:t>Yes</w:t>
      </w:r>
    </w:p>
    <w:p w14:paraId="60D472C8" w14:textId="77777777" w:rsidR="00247492" w:rsidRPr="00D14E1E" w:rsidRDefault="0037518C" w:rsidP="00247492">
      <w:sdt>
        <w:sdtPr>
          <w:id w:val="1753542169"/>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 xml:space="preserve">No </w:t>
      </w:r>
    </w:p>
    <w:p w14:paraId="51445A77" w14:textId="77777777" w:rsidR="00247492" w:rsidRPr="00D14E1E" w:rsidRDefault="0037518C" w:rsidP="00247492">
      <w:sdt>
        <w:sdtPr>
          <w:id w:val="-1343242614"/>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Not sure</w:t>
      </w:r>
    </w:p>
    <w:p w14:paraId="464F7214" w14:textId="77777777" w:rsidR="0047300B" w:rsidRDefault="0047300B" w:rsidP="00BF2B38">
      <w:pPr>
        <w:spacing w:before="0" w:after="0"/>
        <w:rPr>
          <w:rFonts w:cs="Arial"/>
          <w:color w:val="000000"/>
        </w:rPr>
      </w:pPr>
    </w:p>
    <w:p w14:paraId="70D843DA" w14:textId="77777777" w:rsidR="001816CE" w:rsidRPr="00F96AD9" w:rsidRDefault="001816CE" w:rsidP="00BF2B38">
      <w:pPr>
        <w:spacing w:before="0" w:after="0"/>
        <w:rPr>
          <w:rFonts w:cs="Arial"/>
          <w:b/>
          <w:color w:val="000000"/>
        </w:rPr>
      </w:pPr>
      <w:r w:rsidRPr="00F96AD9">
        <w:rPr>
          <w:rFonts w:cs="Arial"/>
          <w:b/>
          <w:color w:val="000000"/>
        </w:rPr>
        <w:t>Are there any practices, attitudes or laws which discourage or prevent equal participation in employment of older Australians/Australians with disability?</w:t>
      </w:r>
    </w:p>
    <w:p w14:paraId="33AFF330" w14:textId="77777777" w:rsidR="00247492" w:rsidRPr="00D14E1E" w:rsidRDefault="0037518C" w:rsidP="00247492">
      <w:sdt>
        <w:sdtPr>
          <w:id w:val="479264349"/>
          <w14:checkbox>
            <w14:checked w14:val="1"/>
            <w14:checkedState w14:val="2612" w14:font="MS Gothic"/>
            <w14:uncheckedState w14:val="2610" w14:font="MS Gothic"/>
          </w14:checkbox>
        </w:sdtPr>
        <w:sdtEndPr/>
        <w:sdtContent>
          <w:r w:rsidR="008B7F0E">
            <w:rPr>
              <w:rFonts w:ascii="MS Gothic" w:eastAsia="MS Gothic" w:hAnsi="MS Gothic" w:hint="eastAsia"/>
            </w:rPr>
            <w:t>☒</w:t>
          </w:r>
        </w:sdtContent>
      </w:sdt>
      <w:r w:rsidR="00247492" w:rsidRPr="00D14E1E">
        <w:t>Yes</w:t>
      </w:r>
    </w:p>
    <w:p w14:paraId="00114EFC" w14:textId="77777777" w:rsidR="00247492" w:rsidRPr="00D14E1E" w:rsidRDefault="0037518C" w:rsidP="00247492">
      <w:sdt>
        <w:sdtPr>
          <w:id w:val="-1587604772"/>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 xml:space="preserve">No </w:t>
      </w:r>
    </w:p>
    <w:p w14:paraId="330FC528" w14:textId="77777777" w:rsidR="00247492" w:rsidRPr="00D14E1E" w:rsidRDefault="0037518C" w:rsidP="00247492">
      <w:sdt>
        <w:sdtPr>
          <w:id w:val="-524096714"/>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Not sure</w:t>
      </w:r>
    </w:p>
    <w:p w14:paraId="7F0B5E6E" w14:textId="77777777" w:rsidR="001816CE" w:rsidRPr="00F96AD9" w:rsidRDefault="001816CE" w:rsidP="00BF2B38">
      <w:pPr>
        <w:spacing w:before="0" w:after="0"/>
        <w:rPr>
          <w:rFonts w:cs="Arial"/>
          <w:b/>
          <w:color w:val="000000"/>
        </w:rPr>
      </w:pPr>
      <w:r w:rsidRPr="00F96AD9">
        <w:rPr>
          <w:rFonts w:cs="Arial"/>
          <w:b/>
          <w:color w:val="000000"/>
        </w:rPr>
        <w:t>Please tell us more</w:t>
      </w:r>
    </w:p>
    <w:p w14:paraId="723293B3" w14:textId="77777777" w:rsidR="001816CE" w:rsidRDefault="001816CE" w:rsidP="00BF2B38">
      <w:pPr>
        <w:spacing w:before="0" w:after="225"/>
        <w:rPr>
          <w:rFonts w:cs="Arial"/>
          <w:color w:val="000000"/>
        </w:rPr>
      </w:pPr>
    </w:p>
    <w:p w14:paraId="1959300B" w14:textId="77777777" w:rsidR="00AC48DF" w:rsidRDefault="008B7F0E" w:rsidP="00BF2B38">
      <w:pPr>
        <w:spacing w:before="0" w:after="225"/>
        <w:rPr>
          <w:rFonts w:cs="Arial"/>
          <w:color w:val="000000"/>
        </w:rPr>
      </w:pPr>
      <w:r>
        <w:rPr>
          <w:rFonts w:cs="Arial"/>
          <w:color w:val="000000"/>
        </w:rPr>
        <w:t xml:space="preserve">Recruitment practice operates through several layers. Agency – Personnel department – Selection Committee – </w:t>
      </w:r>
      <w:r w:rsidR="00FB4A8D">
        <w:rPr>
          <w:rFonts w:cs="Arial"/>
          <w:color w:val="000000"/>
        </w:rPr>
        <w:t>Manager’s f</w:t>
      </w:r>
      <w:r>
        <w:rPr>
          <w:rFonts w:cs="Arial"/>
          <w:color w:val="000000"/>
        </w:rPr>
        <w:t>inal decision. If any one of those layers is resistant to recruiting older</w:t>
      </w:r>
      <w:r w:rsidR="009E1CF7">
        <w:rPr>
          <w:rFonts w:cs="Arial"/>
          <w:color w:val="000000"/>
        </w:rPr>
        <w:t>,</w:t>
      </w:r>
      <w:r>
        <w:rPr>
          <w:rFonts w:cs="Arial"/>
          <w:color w:val="000000"/>
        </w:rPr>
        <w:t xml:space="preserve"> or otherwise disadvantaged candidates, they will be excluded at that point. I have articulated above the powerful incentive on managers to discriminate. </w:t>
      </w:r>
    </w:p>
    <w:p w14:paraId="0D94CCC6" w14:textId="77777777" w:rsidR="00F96AD9" w:rsidRDefault="008B7F0E" w:rsidP="00BF2B38">
      <w:pPr>
        <w:spacing w:before="0" w:after="225"/>
        <w:rPr>
          <w:rFonts w:cs="Arial"/>
          <w:color w:val="000000"/>
        </w:rPr>
      </w:pPr>
      <w:r>
        <w:rPr>
          <w:rFonts w:cs="Arial"/>
          <w:color w:val="000000"/>
        </w:rPr>
        <w:t>The layering of decision makers is particularly applicable where multiple employment agencies are competing to fill a position. Only the successful agency will earn income, each agency therefore has a powerful incentive to offer candidates with the least negatives in their profile. Age or disability is clearly a major negative for many decision makers.</w:t>
      </w:r>
    </w:p>
    <w:p w14:paraId="208072F1" w14:textId="77777777" w:rsidR="00A05F93" w:rsidRPr="00D14E1E" w:rsidRDefault="00A05F93" w:rsidP="00BF2B38">
      <w:pPr>
        <w:spacing w:before="0" w:after="225"/>
        <w:rPr>
          <w:rFonts w:cs="Arial"/>
          <w:color w:val="000000"/>
        </w:rPr>
      </w:pPr>
    </w:p>
    <w:p w14:paraId="7AC64510" w14:textId="77777777" w:rsidR="001816CE" w:rsidRPr="00F96AD9" w:rsidRDefault="001816CE" w:rsidP="00BF2B38">
      <w:pPr>
        <w:spacing w:before="180" w:after="100" w:afterAutospacing="1"/>
        <w:rPr>
          <w:rFonts w:cs="Arial"/>
          <w:b/>
          <w:color w:val="000000"/>
        </w:rPr>
      </w:pPr>
      <w:r w:rsidRPr="00F96AD9">
        <w:rPr>
          <w:rFonts w:cs="Arial"/>
          <w:b/>
          <w:bCs/>
          <w:color w:val="000000"/>
        </w:rPr>
        <w:t>What are the incentives and disincentives for older Australians/Australians with disability to work?</w:t>
      </w:r>
    </w:p>
    <w:p w14:paraId="23547BE3" w14:textId="77777777" w:rsidR="001816CE" w:rsidRPr="00F96AD9" w:rsidRDefault="001816CE" w:rsidP="00BF2B38">
      <w:pPr>
        <w:spacing w:before="0" w:after="0"/>
        <w:rPr>
          <w:rFonts w:cs="Arial"/>
          <w:b/>
          <w:color w:val="000000"/>
        </w:rPr>
      </w:pPr>
      <w:r w:rsidRPr="00F96AD9">
        <w:rPr>
          <w:rFonts w:cs="Arial"/>
          <w:b/>
          <w:color w:val="000000"/>
        </w:rPr>
        <w:t>Incentives</w:t>
      </w:r>
      <w:r w:rsidR="00A05F93" w:rsidRPr="00F96AD9">
        <w:rPr>
          <w:rFonts w:cs="Arial"/>
          <w:b/>
          <w:color w:val="000000"/>
        </w:rPr>
        <w:t>:</w:t>
      </w:r>
    </w:p>
    <w:p w14:paraId="7B217DB7" w14:textId="77777777" w:rsidR="001816CE" w:rsidRDefault="001816CE" w:rsidP="00BF2B38">
      <w:pPr>
        <w:spacing w:before="0" w:after="225"/>
        <w:rPr>
          <w:rFonts w:cs="Arial"/>
          <w:color w:val="000000"/>
        </w:rPr>
      </w:pPr>
    </w:p>
    <w:p w14:paraId="4EE0D5E8" w14:textId="77777777" w:rsidR="00F96AD9" w:rsidRDefault="008B7F0E" w:rsidP="00BF2B38">
      <w:pPr>
        <w:spacing w:before="0" w:after="225"/>
        <w:rPr>
          <w:rFonts w:cs="Arial"/>
          <w:color w:val="000000"/>
        </w:rPr>
      </w:pPr>
      <w:r>
        <w:rPr>
          <w:rFonts w:cs="Arial"/>
          <w:color w:val="000000"/>
        </w:rPr>
        <w:t xml:space="preserve">Human interaction and its enhancement of </w:t>
      </w:r>
      <w:r w:rsidR="00FB4A8D">
        <w:rPr>
          <w:rFonts w:cs="Arial"/>
          <w:color w:val="000000"/>
        </w:rPr>
        <w:t>self-respect</w:t>
      </w:r>
    </w:p>
    <w:p w14:paraId="227B0C03" w14:textId="77777777" w:rsidR="00AC48DF" w:rsidRPr="00D14E1E" w:rsidRDefault="008B7F0E" w:rsidP="00BF2B38">
      <w:pPr>
        <w:spacing w:before="0" w:after="225"/>
        <w:rPr>
          <w:rFonts w:cs="Arial"/>
          <w:color w:val="000000"/>
        </w:rPr>
      </w:pPr>
      <w:r>
        <w:rPr>
          <w:rFonts w:cs="Arial"/>
          <w:color w:val="000000"/>
        </w:rPr>
        <w:t>Financial imperatives</w:t>
      </w:r>
    </w:p>
    <w:p w14:paraId="658883B0" w14:textId="77777777" w:rsidR="001816CE" w:rsidRPr="00F96AD9" w:rsidRDefault="001816CE" w:rsidP="00BF2B38">
      <w:pPr>
        <w:spacing w:before="0" w:after="0"/>
        <w:rPr>
          <w:rFonts w:cs="Arial"/>
          <w:b/>
          <w:color w:val="000000"/>
        </w:rPr>
      </w:pPr>
      <w:r w:rsidRPr="00F96AD9">
        <w:rPr>
          <w:rFonts w:cs="Arial"/>
          <w:b/>
          <w:color w:val="000000"/>
        </w:rPr>
        <w:t>Disincentives</w:t>
      </w:r>
      <w:r w:rsidR="00A05F93" w:rsidRPr="00F96AD9">
        <w:rPr>
          <w:rFonts w:cs="Arial"/>
          <w:b/>
          <w:color w:val="000000"/>
        </w:rPr>
        <w:t>:</w:t>
      </w:r>
    </w:p>
    <w:p w14:paraId="4130E468" w14:textId="77777777" w:rsidR="00A05F93" w:rsidRPr="00D14E1E" w:rsidRDefault="00A05F93" w:rsidP="00BF2B38">
      <w:pPr>
        <w:spacing w:before="0" w:after="0"/>
        <w:rPr>
          <w:rFonts w:cs="Arial"/>
          <w:color w:val="000000"/>
        </w:rPr>
      </w:pPr>
    </w:p>
    <w:p w14:paraId="0BB75216" w14:textId="77777777" w:rsidR="001816CE" w:rsidRDefault="00E5255D" w:rsidP="00BF2B38">
      <w:pPr>
        <w:spacing w:before="0" w:after="225"/>
        <w:rPr>
          <w:rFonts w:cs="Arial"/>
          <w:color w:val="000000"/>
        </w:rPr>
      </w:pPr>
      <w:r>
        <w:rPr>
          <w:rFonts w:cs="Arial"/>
          <w:color w:val="000000"/>
        </w:rPr>
        <w:t>Expectations of exclusion</w:t>
      </w:r>
    </w:p>
    <w:p w14:paraId="12D4C37A" w14:textId="77777777" w:rsidR="00AC48DF" w:rsidRDefault="00E5255D" w:rsidP="00BF2B38">
      <w:pPr>
        <w:spacing w:before="0" w:after="225"/>
        <w:rPr>
          <w:rFonts w:cs="Arial"/>
          <w:color w:val="000000"/>
        </w:rPr>
      </w:pPr>
      <w:r>
        <w:rPr>
          <w:rFonts w:cs="Arial"/>
          <w:color w:val="000000"/>
        </w:rPr>
        <w:t>Discomfort for some with the latest IT infrastructure</w:t>
      </w:r>
    </w:p>
    <w:p w14:paraId="075BDC9E" w14:textId="77777777" w:rsidR="00431F22" w:rsidRPr="00D14E1E" w:rsidRDefault="00E5255D" w:rsidP="00BF2B38">
      <w:pPr>
        <w:spacing w:before="0" w:after="225"/>
        <w:rPr>
          <w:rFonts w:cs="Arial"/>
          <w:color w:val="000000"/>
        </w:rPr>
      </w:pPr>
      <w:r>
        <w:rPr>
          <w:rFonts w:cs="Arial"/>
          <w:color w:val="000000"/>
        </w:rPr>
        <w:t>Expectation of numerous rejections and the recognition of the psychological damage which such rejections will inflict.</w:t>
      </w:r>
    </w:p>
    <w:p w14:paraId="6A2B3CD6" w14:textId="77777777" w:rsidR="001816CE" w:rsidRPr="00F96AD9" w:rsidRDefault="001816CE" w:rsidP="00A05F93">
      <w:pPr>
        <w:pStyle w:val="Heading3"/>
        <w:rPr>
          <w:b/>
        </w:rPr>
      </w:pPr>
      <w:r w:rsidRPr="00F96AD9">
        <w:rPr>
          <w:b/>
        </w:rPr>
        <w:t>Good practice</w:t>
      </w:r>
    </w:p>
    <w:p w14:paraId="17C9DABA" w14:textId="77777777" w:rsidR="001816CE" w:rsidRPr="00F96AD9" w:rsidRDefault="001816CE" w:rsidP="00BF2B38">
      <w:pPr>
        <w:spacing w:before="0" w:after="0"/>
        <w:rPr>
          <w:rFonts w:cs="Arial"/>
          <w:b/>
          <w:color w:val="000000"/>
        </w:rPr>
      </w:pPr>
      <w:r w:rsidRPr="00F96AD9">
        <w:rPr>
          <w:rFonts w:cs="Arial"/>
          <w:b/>
          <w:color w:val="000000"/>
        </w:rPr>
        <w:t>Are there examples of good practice and workplace policies in employing and retaining older Australians/ Australians with disability?</w:t>
      </w:r>
    </w:p>
    <w:p w14:paraId="35D8C426" w14:textId="77777777" w:rsidR="00247492" w:rsidRPr="00D14E1E" w:rsidRDefault="0037518C" w:rsidP="00247492">
      <w:sdt>
        <w:sdtPr>
          <w:id w:val="-239788029"/>
          <w14:checkbox>
            <w14:checked w14:val="1"/>
            <w14:checkedState w14:val="2612" w14:font="MS Gothic"/>
            <w14:uncheckedState w14:val="2610" w14:font="MS Gothic"/>
          </w14:checkbox>
        </w:sdtPr>
        <w:sdtEndPr/>
        <w:sdtContent>
          <w:r w:rsidR="00FB4A8D">
            <w:rPr>
              <w:rFonts w:ascii="MS Gothic" w:eastAsia="MS Gothic" w:hAnsi="MS Gothic" w:hint="eastAsia"/>
            </w:rPr>
            <w:t>☒</w:t>
          </w:r>
        </w:sdtContent>
      </w:sdt>
      <w:r w:rsidR="00247492" w:rsidRPr="00D14E1E">
        <w:t>Yes</w:t>
      </w:r>
    </w:p>
    <w:p w14:paraId="57E9B095" w14:textId="77777777" w:rsidR="00247492" w:rsidRPr="00D14E1E" w:rsidRDefault="0037518C" w:rsidP="00247492">
      <w:sdt>
        <w:sdtPr>
          <w:id w:val="1338351238"/>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 xml:space="preserve">No </w:t>
      </w:r>
    </w:p>
    <w:p w14:paraId="3B28289C" w14:textId="77777777" w:rsidR="00247492" w:rsidRPr="00D14E1E" w:rsidRDefault="0037518C" w:rsidP="00247492">
      <w:sdt>
        <w:sdtPr>
          <w:id w:val="-687759060"/>
          <w14:checkbox>
            <w14:checked w14:val="0"/>
            <w14:checkedState w14:val="2612" w14:font="MS Gothic"/>
            <w14:uncheckedState w14:val="2610" w14:font="MS Gothic"/>
          </w14:checkbox>
        </w:sdtPr>
        <w:sdtEndPr/>
        <w:sdtContent>
          <w:r w:rsidR="00FB4A8D">
            <w:rPr>
              <w:rFonts w:ascii="MS Gothic" w:eastAsia="MS Gothic" w:hAnsi="MS Gothic" w:hint="eastAsia"/>
            </w:rPr>
            <w:t>☐</w:t>
          </w:r>
        </w:sdtContent>
      </w:sdt>
      <w:r w:rsidR="00247492" w:rsidRPr="00D14E1E">
        <w:t>Not sure</w:t>
      </w:r>
    </w:p>
    <w:p w14:paraId="0EAAB268" w14:textId="77777777" w:rsidR="001816CE" w:rsidRPr="00F96AD9" w:rsidRDefault="001816CE" w:rsidP="00BF2B38">
      <w:pPr>
        <w:spacing w:before="0" w:after="0"/>
        <w:rPr>
          <w:rFonts w:cs="Arial"/>
          <w:b/>
          <w:color w:val="000000"/>
        </w:rPr>
      </w:pPr>
      <w:r w:rsidRPr="00F96AD9">
        <w:rPr>
          <w:rFonts w:cs="Arial"/>
          <w:b/>
          <w:color w:val="000000"/>
        </w:rPr>
        <w:t>Please tell us of examples of good practice in employing and retaining older Australians/ Australians with disability in work that you are aware of.</w:t>
      </w:r>
    </w:p>
    <w:p w14:paraId="458AE911" w14:textId="77777777" w:rsidR="001816CE" w:rsidRDefault="001816CE" w:rsidP="00BF2B38">
      <w:pPr>
        <w:spacing w:before="0" w:after="225"/>
        <w:rPr>
          <w:rFonts w:cs="Arial"/>
          <w:color w:val="000000"/>
        </w:rPr>
      </w:pPr>
    </w:p>
    <w:p w14:paraId="7D1C0E3C" w14:textId="77777777" w:rsidR="00A05F93" w:rsidRDefault="00FB4A8D" w:rsidP="00BF2B38">
      <w:pPr>
        <w:spacing w:before="0" w:after="225"/>
        <w:rPr>
          <w:rFonts w:cs="Arial"/>
          <w:color w:val="000000"/>
        </w:rPr>
      </w:pPr>
      <w:r>
        <w:rPr>
          <w:rFonts w:cs="Arial"/>
          <w:color w:val="000000"/>
        </w:rPr>
        <w:t>Hardware stores, notably Bunning and Mitre 10.</w:t>
      </w:r>
      <w:r w:rsidR="003628EE">
        <w:rPr>
          <w:rFonts w:cs="Arial"/>
          <w:color w:val="000000"/>
        </w:rPr>
        <w:t xml:space="preserve"> (A customer’s observation)</w:t>
      </w:r>
    </w:p>
    <w:p w14:paraId="385B0491" w14:textId="77777777" w:rsidR="00F96AD9" w:rsidRPr="00D14E1E" w:rsidRDefault="00F96AD9" w:rsidP="00BF2B38">
      <w:pPr>
        <w:spacing w:before="0" w:after="225"/>
        <w:rPr>
          <w:rFonts w:cs="Arial"/>
          <w:color w:val="000000"/>
        </w:rPr>
      </w:pPr>
    </w:p>
    <w:p w14:paraId="16CAF064" w14:textId="77777777" w:rsidR="001816CE" w:rsidRPr="00F96AD9" w:rsidRDefault="001816CE" w:rsidP="00AC48DF">
      <w:pPr>
        <w:pStyle w:val="Heading3"/>
        <w:rPr>
          <w:b/>
        </w:rPr>
      </w:pPr>
      <w:r w:rsidRPr="00F96AD9">
        <w:rPr>
          <w:b/>
        </w:rPr>
        <w:t>Solutions</w:t>
      </w:r>
    </w:p>
    <w:p w14:paraId="0274EB46" w14:textId="77777777" w:rsidR="001816CE" w:rsidRPr="00F96AD9" w:rsidRDefault="001816CE" w:rsidP="00BF2B38">
      <w:pPr>
        <w:spacing w:before="0" w:after="0"/>
        <w:rPr>
          <w:rFonts w:cs="Arial"/>
          <w:b/>
          <w:color w:val="000000"/>
        </w:rPr>
      </w:pPr>
      <w:r w:rsidRPr="00F96AD9">
        <w:rPr>
          <w:rFonts w:cs="Arial"/>
          <w:b/>
          <w:color w:val="000000"/>
        </w:rPr>
        <w:t>What action should be taken to address employment discrimination against older Australians/Australians with disability?</w:t>
      </w:r>
    </w:p>
    <w:p w14:paraId="5A727FB8" w14:textId="77777777" w:rsidR="001816CE" w:rsidRDefault="001816CE" w:rsidP="00BF2B38">
      <w:pPr>
        <w:spacing w:before="0" w:after="225"/>
        <w:rPr>
          <w:rFonts w:cs="Arial"/>
          <w:color w:val="000000"/>
        </w:rPr>
      </w:pPr>
    </w:p>
    <w:p w14:paraId="759AA4E3" w14:textId="77777777" w:rsidR="00F96AD9" w:rsidRDefault="00E5255D" w:rsidP="00BF2B38">
      <w:pPr>
        <w:spacing w:before="0" w:after="225"/>
        <w:rPr>
          <w:rFonts w:cs="Arial"/>
          <w:color w:val="000000"/>
        </w:rPr>
      </w:pPr>
      <w:r>
        <w:rPr>
          <w:rFonts w:cs="Arial"/>
          <w:color w:val="000000"/>
        </w:rPr>
        <w:t xml:space="preserve">To find a solution, it is first necessary to examine why otherwise law abiding managers chose to break the laws against discrimination? The answer is that they will not be caught and no consequence can therefore fall upon them. </w:t>
      </w:r>
    </w:p>
    <w:p w14:paraId="48B490A6" w14:textId="77777777" w:rsidR="00F96AD9" w:rsidRDefault="00E5255D" w:rsidP="00BF2B38">
      <w:pPr>
        <w:spacing w:before="0" w:after="225"/>
        <w:rPr>
          <w:rFonts w:cs="Arial"/>
          <w:color w:val="000000"/>
        </w:rPr>
      </w:pPr>
      <w:r>
        <w:rPr>
          <w:rFonts w:cs="Arial"/>
          <w:color w:val="000000"/>
        </w:rPr>
        <w:t>In effect, anti-discrimination</w:t>
      </w:r>
      <w:r w:rsidR="00FB4A8D">
        <w:rPr>
          <w:rFonts w:cs="Arial"/>
          <w:color w:val="000000"/>
        </w:rPr>
        <w:t xml:space="preserve"> law</w:t>
      </w:r>
      <w:r>
        <w:rPr>
          <w:rFonts w:cs="Arial"/>
          <w:color w:val="000000"/>
        </w:rPr>
        <w:t xml:space="preserve"> is more symbolic than effective. Solutions must therefore lie in other areas. Public education programmes have been touted but probably have the effect of entrenching negative stereotypes. Short term financial rewards may open doors, but ultimately have the same </w:t>
      </w:r>
      <w:r w:rsidR="00FB4A8D">
        <w:rPr>
          <w:rFonts w:cs="Arial"/>
          <w:color w:val="000000"/>
        </w:rPr>
        <w:t xml:space="preserve">negative </w:t>
      </w:r>
      <w:r>
        <w:rPr>
          <w:rFonts w:cs="Arial"/>
          <w:color w:val="000000"/>
        </w:rPr>
        <w:t>effect.</w:t>
      </w:r>
    </w:p>
    <w:p w14:paraId="521E17A1" w14:textId="77777777" w:rsidR="00DA2758" w:rsidRDefault="00E5255D" w:rsidP="00BF2B38">
      <w:pPr>
        <w:spacing w:before="0" w:after="225"/>
        <w:rPr>
          <w:rFonts w:cs="Arial"/>
          <w:color w:val="000000"/>
        </w:rPr>
      </w:pPr>
      <w:r>
        <w:rPr>
          <w:rFonts w:cs="Arial"/>
          <w:color w:val="000000"/>
        </w:rPr>
        <w:t>The community bears a cost for discrimination, against young or old, disabled or otherwise excluded. It therefore experiences a benefit when a business, through the decision of a manager engages such candidates</w:t>
      </w:r>
      <w:r w:rsidR="00DA2758">
        <w:rPr>
          <w:rFonts w:cs="Arial"/>
          <w:color w:val="000000"/>
        </w:rPr>
        <w:t xml:space="preserve"> and a cost when discrimination occurs</w:t>
      </w:r>
      <w:r>
        <w:rPr>
          <w:rFonts w:cs="Arial"/>
          <w:color w:val="000000"/>
        </w:rPr>
        <w:t>.</w:t>
      </w:r>
      <w:r w:rsidR="00DA2758">
        <w:rPr>
          <w:rFonts w:cs="Arial"/>
          <w:color w:val="000000"/>
        </w:rPr>
        <w:t xml:space="preserve"> </w:t>
      </w:r>
    </w:p>
    <w:p w14:paraId="677D67D5" w14:textId="77777777" w:rsidR="00AC48DF" w:rsidRDefault="00DA2758" w:rsidP="00BF2B38">
      <w:pPr>
        <w:spacing w:before="0" w:after="225"/>
        <w:rPr>
          <w:rFonts w:cs="Arial"/>
          <w:color w:val="000000"/>
        </w:rPr>
      </w:pPr>
      <w:r>
        <w:rPr>
          <w:rFonts w:cs="Arial"/>
          <w:color w:val="000000"/>
        </w:rPr>
        <w:t>A solution to discrimination can be constructed to transfer benefits from those who discriminate to those who enrich the community. Any such measure has to be relatively simple and use data readily available to the employer.</w:t>
      </w:r>
    </w:p>
    <w:p w14:paraId="5105493E" w14:textId="77777777" w:rsidR="00AC48DF" w:rsidRDefault="00DA2758" w:rsidP="00BF2B38">
      <w:pPr>
        <w:spacing w:before="0" w:after="225"/>
        <w:rPr>
          <w:rFonts w:cs="Arial"/>
          <w:color w:val="000000"/>
        </w:rPr>
      </w:pPr>
      <w:r>
        <w:rPr>
          <w:rFonts w:cs="Arial"/>
          <w:color w:val="000000"/>
        </w:rPr>
        <w:t>The solution</w:t>
      </w:r>
      <w:r w:rsidR="003628EE">
        <w:rPr>
          <w:rFonts w:cs="Arial"/>
          <w:color w:val="000000"/>
        </w:rPr>
        <w:t xml:space="preserve"> proposed,</w:t>
      </w:r>
      <w:r>
        <w:rPr>
          <w:rFonts w:cs="Arial"/>
          <w:color w:val="000000"/>
        </w:rPr>
        <w:t xml:space="preserve"> requires three elements.</w:t>
      </w:r>
    </w:p>
    <w:p w14:paraId="52D7BAD2" w14:textId="77777777" w:rsidR="00DA2758" w:rsidRDefault="00DA2758" w:rsidP="00DA2758">
      <w:pPr>
        <w:pStyle w:val="ListParagraph"/>
        <w:numPr>
          <w:ilvl w:val="0"/>
          <w:numId w:val="42"/>
        </w:numPr>
        <w:spacing w:before="0" w:after="225"/>
        <w:rPr>
          <w:rFonts w:cs="Arial"/>
          <w:color w:val="000000"/>
        </w:rPr>
      </w:pPr>
      <w:r>
        <w:rPr>
          <w:rFonts w:cs="Arial"/>
          <w:color w:val="000000"/>
        </w:rPr>
        <w:t>A numerical measure of the employment contribution of each entity.</w:t>
      </w:r>
      <w:r>
        <w:rPr>
          <w:rFonts w:cs="Arial"/>
          <w:color w:val="000000"/>
        </w:rPr>
        <w:br/>
      </w:r>
    </w:p>
    <w:p w14:paraId="3926E853" w14:textId="77777777" w:rsidR="00DA2758" w:rsidRDefault="00DA2758" w:rsidP="00DA2758">
      <w:pPr>
        <w:pStyle w:val="ListParagraph"/>
        <w:numPr>
          <w:ilvl w:val="0"/>
          <w:numId w:val="42"/>
        </w:numPr>
        <w:spacing w:before="0" w:after="225"/>
        <w:rPr>
          <w:rFonts w:cs="Arial"/>
          <w:color w:val="000000"/>
        </w:rPr>
      </w:pPr>
      <w:r>
        <w:rPr>
          <w:rFonts w:cs="Arial"/>
          <w:color w:val="000000"/>
        </w:rPr>
        <w:t xml:space="preserve">A mechanism to </w:t>
      </w:r>
      <w:r w:rsidR="00FB4A8D">
        <w:rPr>
          <w:rFonts w:cs="Arial"/>
          <w:color w:val="000000"/>
        </w:rPr>
        <w:t>aggregate</w:t>
      </w:r>
      <w:r>
        <w:rPr>
          <w:rFonts w:cs="Arial"/>
          <w:color w:val="000000"/>
        </w:rPr>
        <w:t xml:space="preserve"> decisions that increase the employment contribution by engaging disadvantaged candidates.</w:t>
      </w:r>
      <w:r>
        <w:rPr>
          <w:rFonts w:cs="Arial"/>
          <w:color w:val="000000"/>
        </w:rPr>
        <w:br/>
      </w:r>
    </w:p>
    <w:p w14:paraId="24AB906B" w14:textId="77777777" w:rsidR="00DA2758" w:rsidRPr="00DA2758" w:rsidRDefault="00DA2758" w:rsidP="00DA2758">
      <w:pPr>
        <w:pStyle w:val="ListParagraph"/>
        <w:numPr>
          <w:ilvl w:val="0"/>
          <w:numId w:val="42"/>
        </w:numPr>
        <w:spacing w:before="0" w:after="225"/>
        <w:rPr>
          <w:rFonts w:cs="Arial"/>
          <w:color w:val="000000"/>
        </w:rPr>
      </w:pPr>
      <w:r>
        <w:rPr>
          <w:rFonts w:cs="Arial"/>
          <w:color w:val="000000"/>
        </w:rPr>
        <w:t>A process which converts this measure into a financial incentive to recruit candidates outside the normative stereotype.</w:t>
      </w:r>
    </w:p>
    <w:p w14:paraId="64D031A9" w14:textId="77777777" w:rsidR="00431F22" w:rsidRPr="003628EE" w:rsidRDefault="003628EE" w:rsidP="00BF2B38">
      <w:pPr>
        <w:spacing w:before="0" w:after="225"/>
        <w:rPr>
          <w:rFonts w:cs="Arial"/>
          <w:b/>
          <w:i/>
          <w:color w:val="000000"/>
        </w:rPr>
      </w:pPr>
      <w:r w:rsidRPr="003628EE">
        <w:rPr>
          <w:rFonts w:cs="Arial"/>
          <w:b/>
          <w:i/>
          <w:color w:val="000000"/>
        </w:rPr>
        <w:t xml:space="preserve">An </w:t>
      </w:r>
      <w:r w:rsidR="00DA2758" w:rsidRPr="003628EE">
        <w:rPr>
          <w:rFonts w:cs="Arial"/>
          <w:b/>
          <w:i/>
          <w:color w:val="000000"/>
        </w:rPr>
        <w:t>outline for a practical scheme is included at the end of this submission.</w:t>
      </w:r>
    </w:p>
    <w:p w14:paraId="220E039A" w14:textId="77777777" w:rsidR="00DA2758" w:rsidRPr="00D14E1E" w:rsidRDefault="00DA2758" w:rsidP="00BF2B38">
      <w:pPr>
        <w:spacing w:before="0" w:after="225"/>
        <w:rPr>
          <w:rFonts w:cs="Arial"/>
          <w:color w:val="000000"/>
        </w:rPr>
      </w:pPr>
      <w:r>
        <w:rPr>
          <w:rFonts w:cs="Arial"/>
          <w:color w:val="000000"/>
        </w:rPr>
        <w:t>A variation on this methodology would also be applied to recruitment agencies. In this case, it would use similar weighting measure to ensure that a powerful incentive existed to offer a diverse range of candidates</w:t>
      </w:r>
      <w:r w:rsidR="00FB4A8D">
        <w:rPr>
          <w:rFonts w:cs="Arial"/>
          <w:color w:val="000000"/>
        </w:rPr>
        <w:t xml:space="preserve"> to prospective employers</w:t>
      </w:r>
      <w:r>
        <w:rPr>
          <w:rFonts w:cs="Arial"/>
          <w:color w:val="000000"/>
        </w:rPr>
        <w:t>.</w:t>
      </w:r>
    </w:p>
    <w:p w14:paraId="0EACF14E" w14:textId="77777777" w:rsidR="001816CE" w:rsidRPr="00F96AD9" w:rsidRDefault="001816CE" w:rsidP="00BF2B38">
      <w:pPr>
        <w:spacing w:before="0" w:after="0"/>
        <w:rPr>
          <w:rFonts w:cs="Arial"/>
          <w:b/>
          <w:color w:val="000000"/>
        </w:rPr>
      </w:pPr>
      <w:r w:rsidRPr="00F96AD9">
        <w:rPr>
          <w:rFonts w:cs="Arial"/>
          <w:b/>
          <w:color w:val="000000"/>
        </w:rPr>
        <w:t>What should be done to enhance workforce participation of older Australians/Australians with disability?</w:t>
      </w:r>
    </w:p>
    <w:p w14:paraId="1BB20652" w14:textId="77777777" w:rsidR="001816CE" w:rsidRDefault="001816CE" w:rsidP="00BF2B38">
      <w:pPr>
        <w:spacing w:before="0" w:after="225"/>
        <w:rPr>
          <w:rFonts w:cs="Arial"/>
          <w:color w:val="000000"/>
        </w:rPr>
      </w:pPr>
    </w:p>
    <w:p w14:paraId="17A9281F" w14:textId="77777777" w:rsidR="00F96AD9" w:rsidRDefault="00DA2758" w:rsidP="00BF2B38">
      <w:pPr>
        <w:spacing w:before="0" w:after="225"/>
        <w:rPr>
          <w:rFonts w:cs="Arial"/>
          <w:color w:val="000000"/>
        </w:rPr>
      </w:pPr>
      <w:r>
        <w:rPr>
          <w:rFonts w:cs="Arial"/>
          <w:color w:val="000000"/>
        </w:rPr>
        <w:t xml:space="preserve">Older workers do not wish to be unwelcomed </w:t>
      </w:r>
      <w:r w:rsidR="00F908CB">
        <w:rPr>
          <w:rFonts w:cs="Arial"/>
          <w:color w:val="000000"/>
        </w:rPr>
        <w:t>appendages</w:t>
      </w:r>
      <w:r>
        <w:rPr>
          <w:rFonts w:cs="Arial"/>
          <w:color w:val="000000"/>
        </w:rPr>
        <w:t xml:space="preserve"> or tokens within their team</w:t>
      </w:r>
      <w:r w:rsidR="00F908CB">
        <w:rPr>
          <w:rFonts w:cs="Arial"/>
          <w:color w:val="000000"/>
        </w:rPr>
        <w:t>. Implementation of the solution proposed in this submission would ensure that they were part of the normative community within the business and therefore felt valued.</w:t>
      </w:r>
    </w:p>
    <w:p w14:paraId="4F74E6CE" w14:textId="77777777" w:rsidR="00F96AD9" w:rsidRDefault="00F908CB" w:rsidP="00BF2B38">
      <w:pPr>
        <w:spacing w:before="0" w:after="225"/>
        <w:rPr>
          <w:rFonts w:cs="Arial"/>
          <w:color w:val="000000"/>
        </w:rPr>
      </w:pPr>
      <w:r>
        <w:rPr>
          <w:rFonts w:cs="Arial"/>
          <w:color w:val="000000"/>
        </w:rPr>
        <w:t>The reduction in discrimination would encourage more older, or otherwise disadvantage candidates to apply, as their expectations of fair consideration would be increased.</w:t>
      </w:r>
    </w:p>
    <w:p w14:paraId="52C759DB" w14:textId="77777777" w:rsidR="00431F22" w:rsidRPr="00D14E1E" w:rsidRDefault="00431F22" w:rsidP="00BF2B38">
      <w:pPr>
        <w:spacing w:before="0" w:after="225"/>
        <w:rPr>
          <w:rFonts w:cs="Arial"/>
          <w:color w:val="000000"/>
        </w:rPr>
      </w:pPr>
    </w:p>
    <w:p w14:paraId="44CF0B69" w14:textId="77777777" w:rsidR="001816CE" w:rsidRPr="00F96AD9" w:rsidRDefault="001816CE" w:rsidP="00BF2B38">
      <w:pPr>
        <w:spacing w:before="0" w:after="0"/>
        <w:rPr>
          <w:rFonts w:cs="Arial"/>
          <w:b/>
          <w:color w:val="000000"/>
        </w:rPr>
      </w:pPr>
      <w:r w:rsidRPr="00F96AD9">
        <w:rPr>
          <w:rFonts w:cs="Arial"/>
          <w:b/>
          <w:color w:val="000000"/>
        </w:rPr>
        <w:t>What outcomes or recommendations would you like to see from this National Inquiry?</w:t>
      </w:r>
    </w:p>
    <w:p w14:paraId="55F5A7B7" w14:textId="77777777" w:rsidR="001816CE" w:rsidRDefault="001816CE" w:rsidP="00BF2B38">
      <w:pPr>
        <w:spacing w:before="0" w:after="225"/>
        <w:rPr>
          <w:rFonts w:cs="Arial"/>
          <w:color w:val="000000"/>
        </w:rPr>
      </w:pPr>
    </w:p>
    <w:p w14:paraId="4C2FF8E3" w14:textId="77777777" w:rsidR="00FB4A8D" w:rsidRDefault="00F908CB" w:rsidP="00BF2B38">
      <w:pPr>
        <w:spacing w:before="0" w:after="225"/>
        <w:rPr>
          <w:rFonts w:cs="Arial"/>
          <w:color w:val="000000"/>
        </w:rPr>
      </w:pPr>
      <w:r>
        <w:rPr>
          <w:rFonts w:cs="Arial"/>
          <w:color w:val="000000"/>
        </w:rPr>
        <w:t xml:space="preserve">The </w:t>
      </w:r>
      <w:r w:rsidR="003628EE">
        <w:rPr>
          <w:rFonts w:cs="Arial"/>
          <w:color w:val="000000"/>
        </w:rPr>
        <w:t xml:space="preserve">recognition of the limits of a legislative solution to the problem of discrimination and the </w:t>
      </w:r>
      <w:r>
        <w:rPr>
          <w:rFonts w:cs="Arial"/>
          <w:color w:val="000000"/>
        </w:rPr>
        <w:t>introduction of a method</w:t>
      </w:r>
      <w:r w:rsidR="00FB4A8D">
        <w:rPr>
          <w:rFonts w:cs="Arial"/>
          <w:color w:val="000000"/>
        </w:rPr>
        <w:t>ology</w:t>
      </w:r>
      <w:r>
        <w:rPr>
          <w:rFonts w:cs="Arial"/>
          <w:color w:val="000000"/>
        </w:rPr>
        <w:t xml:space="preserve"> </w:t>
      </w:r>
      <w:r w:rsidR="00FB4A8D">
        <w:rPr>
          <w:rFonts w:cs="Arial"/>
          <w:color w:val="000000"/>
        </w:rPr>
        <w:t>to</w:t>
      </w:r>
      <w:r>
        <w:rPr>
          <w:rFonts w:cs="Arial"/>
          <w:color w:val="000000"/>
        </w:rPr>
        <w:t xml:space="preserve"> recognising positive recruitment policies which </w:t>
      </w:r>
      <w:r w:rsidR="00FB4A8D">
        <w:rPr>
          <w:rFonts w:cs="Arial"/>
          <w:color w:val="000000"/>
        </w:rPr>
        <w:t>is</w:t>
      </w:r>
      <w:r>
        <w:rPr>
          <w:rFonts w:cs="Arial"/>
          <w:color w:val="000000"/>
        </w:rPr>
        <w:t xml:space="preserve"> sufficiently powerful to overcome the existing reasons which cause managers to discriminate.</w:t>
      </w:r>
    </w:p>
    <w:p w14:paraId="676BFB66" w14:textId="77777777" w:rsidR="00FB4A8D" w:rsidRDefault="00FB4A8D">
      <w:pPr>
        <w:spacing w:before="0" w:after="0"/>
        <w:rPr>
          <w:rFonts w:cs="Arial"/>
          <w:color w:val="000000"/>
        </w:rPr>
      </w:pPr>
      <w:r>
        <w:rPr>
          <w:rFonts w:cs="Arial"/>
          <w:color w:val="000000"/>
        </w:rPr>
        <w:br w:type="page"/>
      </w:r>
    </w:p>
    <w:p w14:paraId="5356A6AE" w14:textId="77777777" w:rsidR="008A2AF7" w:rsidRPr="00F908CB" w:rsidRDefault="003628EE" w:rsidP="00BF2B38">
      <w:pPr>
        <w:spacing w:before="0" w:after="0"/>
        <w:rPr>
          <w:b/>
        </w:rPr>
      </w:pPr>
      <w:r>
        <w:rPr>
          <w:b/>
        </w:rPr>
        <w:lastRenderedPageBreak/>
        <w:t>Essential</w:t>
      </w:r>
      <w:r w:rsidR="00F908CB" w:rsidRPr="00F908CB">
        <w:rPr>
          <w:b/>
        </w:rPr>
        <w:t xml:space="preserve"> elements of an effective policy to counter balance motives for discrimination</w:t>
      </w:r>
    </w:p>
    <w:p w14:paraId="3E4548EA" w14:textId="77777777" w:rsidR="00F908CB" w:rsidRDefault="00F908CB" w:rsidP="00BF2B38">
      <w:pPr>
        <w:spacing w:before="0" w:after="0"/>
      </w:pPr>
    </w:p>
    <w:p w14:paraId="030AFB79" w14:textId="77777777" w:rsidR="003628EE" w:rsidRDefault="00F908CB" w:rsidP="004F4615">
      <w:pPr>
        <w:pStyle w:val="ListParagraph"/>
        <w:numPr>
          <w:ilvl w:val="0"/>
          <w:numId w:val="44"/>
        </w:numPr>
        <w:spacing w:before="0" w:after="0"/>
      </w:pPr>
      <w:r w:rsidRPr="008A2C73">
        <w:rPr>
          <w:b/>
        </w:rPr>
        <w:t>A Numerical measure of employment contribution</w:t>
      </w:r>
      <w:r>
        <w:br/>
      </w:r>
    </w:p>
    <w:p w14:paraId="575E08DA" w14:textId="77777777" w:rsidR="00F908CB" w:rsidRDefault="00F908CB" w:rsidP="003628EE">
      <w:pPr>
        <w:pStyle w:val="ListParagraph"/>
        <w:numPr>
          <w:ilvl w:val="1"/>
          <w:numId w:val="44"/>
        </w:numPr>
        <w:spacing w:before="0" w:after="0"/>
      </w:pPr>
      <w:r>
        <w:t xml:space="preserve">The </w:t>
      </w:r>
      <w:r w:rsidR="003628EE">
        <w:t xml:space="preserve">basic </w:t>
      </w:r>
      <w:r>
        <w:t xml:space="preserve">measure would be one </w:t>
      </w:r>
      <w:r w:rsidR="00FB4A8D">
        <w:t>P</w:t>
      </w:r>
      <w:r>
        <w:t>oint for each full time employee week.</w:t>
      </w:r>
      <w:r>
        <w:br/>
      </w:r>
    </w:p>
    <w:p w14:paraId="4D86805E" w14:textId="77777777" w:rsidR="00F908CB" w:rsidRDefault="00F908CB" w:rsidP="004F4615">
      <w:pPr>
        <w:pStyle w:val="ListParagraph"/>
        <w:numPr>
          <w:ilvl w:val="1"/>
          <w:numId w:val="44"/>
        </w:numPr>
        <w:spacing w:before="0" w:after="0"/>
      </w:pPr>
      <w:r>
        <w:t>Points would be diminished for part time and casual positions</w:t>
      </w:r>
      <w:r w:rsidR="004F4615">
        <w:t xml:space="preserve"> to </w:t>
      </w:r>
      <w:r w:rsidR="004F4615">
        <w:rPr>
          <w:rFonts w:cs="Arial"/>
        </w:rPr>
        <w:t>½</w:t>
      </w:r>
      <w:r w:rsidR="004F4615">
        <w:t xml:space="preserve"> </w:t>
      </w:r>
      <w:r w:rsidR="00FB4A8D">
        <w:t>P</w:t>
      </w:r>
      <w:r w:rsidR="004F4615">
        <w:t>oint.</w:t>
      </w:r>
      <w:r>
        <w:br/>
      </w:r>
    </w:p>
    <w:p w14:paraId="3BF77994" w14:textId="77777777" w:rsidR="004F4615" w:rsidRDefault="004F4615" w:rsidP="004F4615">
      <w:pPr>
        <w:pStyle w:val="ListParagraph"/>
        <w:numPr>
          <w:ilvl w:val="1"/>
          <w:numId w:val="44"/>
        </w:numPr>
        <w:spacing w:before="0" w:after="0"/>
      </w:pPr>
      <w:r>
        <w:t>Additional points</w:t>
      </w:r>
      <w:r w:rsidR="00E21202">
        <w:t xml:space="preserve"> </w:t>
      </w:r>
      <w:r w:rsidR="008A2C73">
        <w:t xml:space="preserve">provided </w:t>
      </w:r>
      <w:r w:rsidR="00E21202">
        <w:t>for employees engaged for the full fiscal year</w:t>
      </w:r>
      <w:r>
        <w:t>.</w:t>
      </w:r>
      <w:r>
        <w:br/>
      </w:r>
    </w:p>
    <w:p w14:paraId="1FFFFE08" w14:textId="77777777" w:rsidR="00F908CB" w:rsidRPr="004D4CAE" w:rsidRDefault="00E21202" w:rsidP="004F4615">
      <w:pPr>
        <w:pStyle w:val="ListParagraph"/>
        <w:numPr>
          <w:ilvl w:val="0"/>
          <w:numId w:val="44"/>
        </w:numPr>
        <w:spacing w:before="0" w:after="0"/>
        <w:rPr>
          <w:b/>
        </w:rPr>
      </w:pPr>
      <w:r w:rsidRPr="004D4CAE">
        <w:rPr>
          <w:b/>
        </w:rPr>
        <w:t xml:space="preserve">A mechanism to </w:t>
      </w:r>
      <w:r w:rsidR="004D4CAE">
        <w:rPr>
          <w:b/>
        </w:rPr>
        <w:t>measure</w:t>
      </w:r>
      <w:r w:rsidRPr="004D4CAE">
        <w:rPr>
          <w:b/>
        </w:rPr>
        <w:t xml:space="preserve"> </w:t>
      </w:r>
      <w:r w:rsidR="008A2C73" w:rsidRPr="004D4CAE">
        <w:rPr>
          <w:b/>
        </w:rPr>
        <w:t>recruitment of disadvantaged candidates</w:t>
      </w:r>
      <w:r w:rsidR="00F908CB" w:rsidRPr="004D4CAE">
        <w:rPr>
          <w:b/>
        </w:rPr>
        <w:br/>
      </w:r>
    </w:p>
    <w:p w14:paraId="3AC13586" w14:textId="77777777" w:rsidR="008A2C73" w:rsidRDefault="008A2C73" w:rsidP="008A2C73">
      <w:pPr>
        <w:pStyle w:val="ListParagraph"/>
        <w:numPr>
          <w:ilvl w:val="1"/>
          <w:numId w:val="44"/>
        </w:numPr>
        <w:spacing w:before="0" w:after="0"/>
      </w:pPr>
      <w:r>
        <w:t>Additional “disadvantage” points allocated for recruitment of disadvantaged candidates.</w:t>
      </w:r>
      <w:r>
        <w:br/>
      </w:r>
    </w:p>
    <w:p w14:paraId="212F2D7F" w14:textId="77777777" w:rsidR="008A2C73" w:rsidRDefault="008A2C73" w:rsidP="008A2C73">
      <w:pPr>
        <w:pStyle w:val="ListParagraph"/>
        <w:numPr>
          <w:ilvl w:val="1"/>
          <w:numId w:val="44"/>
        </w:numPr>
        <w:spacing w:before="0" w:after="0"/>
      </w:pPr>
      <w:r>
        <w:t>Disadvantage points to reflect degree of disadvantage – Age, period of unemployment, Aboriginal/Torres Straight Island heritage, etc. Such points to aggregate.</w:t>
      </w:r>
      <w:r>
        <w:br/>
      </w:r>
    </w:p>
    <w:p w14:paraId="29F1367B" w14:textId="77777777" w:rsidR="008A2C73" w:rsidRPr="004D4CAE" w:rsidRDefault="004D4CAE" w:rsidP="008A2C73">
      <w:pPr>
        <w:pStyle w:val="ListParagraph"/>
        <w:numPr>
          <w:ilvl w:val="0"/>
          <w:numId w:val="44"/>
        </w:numPr>
        <w:spacing w:before="0" w:after="0"/>
        <w:rPr>
          <w:b/>
        </w:rPr>
      </w:pPr>
      <w:r w:rsidRPr="004D4CAE">
        <w:rPr>
          <w:b/>
        </w:rPr>
        <w:t xml:space="preserve">Converting </w:t>
      </w:r>
      <w:r>
        <w:rPr>
          <w:b/>
        </w:rPr>
        <w:t xml:space="preserve">the </w:t>
      </w:r>
      <w:r w:rsidRPr="004D4CAE">
        <w:rPr>
          <w:b/>
        </w:rPr>
        <w:t>measure of employment to i</w:t>
      </w:r>
      <w:r w:rsidR="008A2C73" w:rsidRPr="004D4CAE">
        <w:rPr>
          <w:b/>
        </w:rPr>
        <w:t>ncentive</w:t>
      </w:r>
      <w:r>
        <w:rPr>
          <w:b/>
        </w:rPr>
        <w:t xml:space="preserve"> </w:t>
      </w:r>
      <w:r w:rsidR="008A2C73" w:rsidRPr="004D4CAE">
        <w:rPr>
          <w:b/>
        </w:rPr>
        <w:br/>
      </w:r>
    </w:p>
    <w:p w14:paraId="25C3E241" w14:textId="77777777" w:rsidR="008A2C73" w:rsidRDefault="003628EE" w:rsidP="008A2C73">
      <w:pPr>
        <w:pStyle w:val="ListParagraph"/>
        <w:numPr>
          <w:ilvl w:val="1"/>
          <w:numId w:val="44"/>
        </w:numPr>
        <w:spacing w:before="0" w:after="0"/>
      </w:pPr>
      <w:r>
        <w:t>Aggregate Points to be</w:t>
      </w:r>
      <w:r w:rsidR="008A2C73">
        <w:t xml:space="preserve"> calculated as part of PAYG reconciliation process. </w:t>
      </w:r>
      <w:r w:rsidR="004D4CAE">
        <w:t>This score</w:t>
      </w:r>
      <w:r w:rsidR="008A2C73">
        <w:t xml:space="preserve"> will be the </w:t>
      </w:r>
      <w:r>
        <w:t>total</w:t>
      </w:r>
      <w:r w:rsidR="008A2C73">
        <w:t xml:space="preserve"> of points for employee weeks and disadvantage points for recruitment.</w:t>
      </w:r>
      <w:r w:rsidR="004D4CAE">
        <w:br/>
      </w:r>
    </w:p>
    <w:p w14:paraId="66CB9BB9" w14:textId="77777777" w:rsidR="004D4CAE" w:rsidRDefault="004D4CAE" w:rsidP="008A2C73">
      <w:pPr>
        <w:pStyle w:val="ListParagraph"/>
        <w:numPr>
          <w:ilvl w:val="1"/>
          <w:numId w:val="44"/>
        </w:numPr>
        <w:spacing w:before="0" w:after="0"/>
      </w:pPr>
      <w:r>
        <w:t>Options to promote behaviour change</w:t>
      </w:r>
      <w:r>
        <w:br/>
      </w:r>
    </w:p>
    <w:p w14:paraId="2C21E652" w14:textId="77777777" w:rsidR="004D4CAE" w:rsidRDefault="004D4CAE" w:rsidP="004D4CAE">
      <w:pPr>
        <w:pStyle w:val="ListParagraph"/>
        <w:numPr>
          <w:ilvl w:val="2"/>
          <w:numId w:val="44"/>
        </w:numPr>
        <w:spacing w:before="0" w:after="0"/>
        <w:ind w:hanging="153"/>
      </w:pPr>
      <w:r>
        <w:t>Income tax adjustments to reward increased scores year by year.</w:t>
      </w:r>
      <w:r>
        <w:br/>
      </w:r>
    </w:p>
    <w:p w14:paraId="2B8D90A9" w14:textId="77777777" w:rsidR="004D4CAE" w:rsidRDefault="004D4CAE" w:rsidP="004D4CAE">
      <w:pPr>
        <w:pStyle w:val="ListParagraph"/>
        <w:numPr>
          <w:ilvl w:val="2"/>
          <w:numId w:val="44"/>
        </w:numPr>
        <w:spacing w:before="0" w:after="0"/>
        <w:ind w:hanging="153"/>
      </w:pPr>
      <w:r>
        <w:t>Payroll tax adjustments to reward increased scores year by year.</w:t>
      </w:r>
      <w:r>
        <w:br/>
      </w:r>
    </w:p>
    <w:p w14:paraId="70F37810" w14:textId="37C69311" w:rsidR="001C71DF" w:rsidRDefault="004D4CAE" w:rsidP="004D4CAE">
      <w:pPr>
        <w:pStyle w:val="ListParagraph"/>
        <w:numPr>
          <w:ilvl w:val="2"/>
          <w:numId w:val="44"/>
        </w:numPr>
        <w:spacing w:before="0" w:after="0"/>
        <w:ind w:hanging="153"/>
      </w:pPr>
      <w:r>
        <w:t xml:space="preserve">(Preferred option) Where the final score </w:t>
      </w:r>
      <w:r w:rsidR="009757D9">
        <w:t xml:space="preserve">falls, salaries in the managerial range to be wholly or partially excluded from the expenses of the entity for calculating tax payable. To allow deficit entities to mitigate this penalty, a market would be created to allow trading of excess and deficit points. </w:t>
      </w:r>
      <w:r w:rsidR="009757D9">
        <w:br/>
      </w:r>
      <w:r w:rsidR="00A93FB1">
        <w:br/>
      </w:r>
      <w:r w:rsidR="00A93FB1" w:rsidRPr="001C71DF">
        <w:rPr>
          <w:b/>
        </w:rPr>
        <w:t>Commentary</w:t>
      </w:r>
      <w:r w:rsidR="00A93FB1">
        <w:br/>
      </w:r>
      <w:r w:rsidR="009757D9">
        <w:br/>
        <w:t>While in itself revenue neutral, such a market would allow small entities to participate, even if they paid no salary which reached the threshold</w:t>
      </w:r>
      <w:r w:rsidR="001C71DF">
        <w:t>. They would</w:t>
      </w:r>
      <w:r w:rsidR="009757D9">
        <w:t xml:space="preserve"> escap</w:t>
      </w:r>
      <w:r w:rsidR="001C71DF">
        <w:t>e</w:t>
      </w:r>
      <w:r w:rsidR="009757D9">
        <w:t xml:space="preserve"> any penalty if no salaries exceeding the threshold and they experienced a reduction in employment.</w:t>
      </w:r>
      <w:r w:rsidR="009757D9">
        <w:br/>
      </w:r>
      <w:r w:rsidR="009757D9">
        <w:br/>
        <w:t>This method ensures that the actual decision makers have to focus on the impact of their decisions. At the same time, resources are directed from entities which take the easy course of cutting their workforce and transferred to e</w:t>
      </w:r>
      <w:r w:rsidR="009E1CF7">
        <w:t>ntities which are growing their workforce</w:t>
      </w:r>
      <w:r w:rsidR="009757D9">
        <w:t xml:space="preserve"> and are enriching the community thereby.</w:t>
      </w:r>
      <w:r w:rsidR="00A93FB1">
        <w:br/>
      </w:r>
    </w:p>
    <w:p w14:paraId="4C1698B1" w14:textId="04E24A6E" w:rsidR="001C71DF" w:rsidRDefault="001C71DF" w:rsidP="001C71DF">
      <w:pPr>
        <w:pStyle w:val="ListParagraph"/>
        <w:spacing w:before="0" w:after="0"/>
      </w:pPr>
      <w:r>
        <w:t>The scheme outlined would also provide an incentive for permanent jobs.</w:t>
      </w:r>
      <w:r>
        <w:br/>
      </w:r>
    </w:p>
    <w:p w14:paraId="6C839077" w14:textId="494E5A3D" w:rsidR="009757D9" w:rsidRDefault="009757D9" w:rsidP="001C71DF">
      <w:pPr>
        <w:spacing w:before="0" w:after="0"/>
      </w:pPr>
    </w:p>
    <w:p w14:paraId="4751E164" w14:textId="170B8FD8" w:rsidR="00A93FB1" w:rsidRDefault="00A93FB1" w:rsidP="001C71DF">
      <w:pPr>
        <w:pStyle w:val="ListParagraph"/>
        <w:keepNext/>
        <w:numPr>
          <w:ilvl w:val="0"/>
          <w:numId w:val="44"/>
        </w:numPr>
        <w:spacing w:before="0" w:after="0"/>
        <w:ind w:left="431" w:hanging="431"/>
      </w:pPr>
      <w:r w:rsidRPr="00A93FB1">
        <w:rPr>
          <w:b/>
        </w:rPr>
        <w:t>Employment Agencies</w:t>
      </w:r>
      <w:r>
        <w:br/>
      </w:r>
      <w:r>
        <w:br/>
      </w:r>
      <w:r w:rsidR="001C71DF">
        <w:t>As a condition of their licences, e</w:t>
      </w:r>
      <w:r>
        <w:t>mployment agencies would be required to achieve an annual score based on the disadvantage points of the candidates placed</w:t>
      </w:r>
      <w:r w:rsidR="003628EE">
        <w:t>,</w:t>
      </w:r>
      <w:r>
        <w:t xml:space="preserve"> (as compared with those ineligible for disadvantage points.) </w:t>
      </w:r>
      <w:r w:rsidR="00391B5D">
        <w:br/>
      </w:r>
      <w:r w:rsidR="00391B5D">
        <w:br/>
      </w:r>
      <w:r>
        <w:t>Failure to achieve the necessary points would again invite trading in a market</w:t>
      </w:r>
      <w:r w:rsidR="009E1CF7">
        <w:t>.</w:t>
      </w:r>
      <w:r>
        <w:t xml:space="preserve"> </w:t>
      </w:r>
      <w:r w:rsidR="009E1CF7">
        <w:t>This market</w:t>
      </w:r>
      <w:r>
        <w:t xml:space="preserve"> would provide substantia</w:t>
      </w:r>
      <w:r w:rsidR="009E1CF7">
        <w:t>l funding to agencies servicing</w:t>
      </w:r>
      <w:r>
        <w:t xml:space="preserve"> disadvantaged</w:t>
      </w:r>
      <w:r w:rsidR="009E1CF7">
        <w:t xml:space="preserve"> job seekers</w:t>
      </w:r>
      <w:r w:rsidR="001C71DF">
        <w:t xml:space="preserve"> which receive the bulk of their funding from government at this time</w:t>
      </w:r>
      <w:r>
        <w:t>.</w:t>
      </w:r>
    </w:p>
    <w:p w14:paraId="2B40A29B" w14:textId="77777777" w:rsidR="009757D9" w:rsidRDefault="009757D9" w:rsidP="009757D9">
      <w:pPr>
        <w:spacing w:before="0" w:after="0"/>
      </w:pPr>
    </w:p>
    <w:p w14:paraId="69AACFA6" w14:textId="77777777" w:rsidR="004D4CAE" w:rsidRPr="00A02F56" w:rsidRDefault="004D4CAE" w:rsidP="009757D9">
      <w:pPr>
        <w:spacing w:before="0" w:after="0"/>
      </w:pPr>
    </w:p>
    <w:sectPr w:rsidR="004D4CAE" w:rsidRPr="00A02F56" w:rsidSect="001816CE">
      <w:headerReference w:type="default" r:id="rId10"/>
      <w:footerReference w:type="default" r:id="rId11"/>
      <w:headerReference w:type="first" r:id="rId12"/>
      <w:endnotePr>
        <w:numFmt w:val="decimal"/>
      </w:endnotePr>
      <w:pgSz w:w="11906" w:h="16838" w:code="9"/>
      <w:pgMar w:top="1134" w:right="1418" w:bottom="1134" w:left="1418" w:header="709" w:footer="709"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Venner" w:date="2015-07-13T22:33:00Z" w:initials="R">
    <w:p w14:paraId="51DA1E92" w14:textId="77777777" w:rsidR="00FB4A8D" w:rsidRDefault="00FB4A8D">
      <w:pPr>
        <w:pStyle w:val="CommentText"/>
      </w:pPr>
      <w:r>
        <w:rPr>
          <w:rStyle w:val="CommentReferenc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1DA1E9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66AA87" w14:textId="77777777" w:rsidR="006B4426" w:rsidRDefault="006B4426" w:rsidP="00F14C6D">
      <w:r>
        <w:separator/>
      </w:r>
    </w:p>
  </w:endnote>
  <w:endnote w:type="continuationSeparator" w:id="0">
    <w:p w14:paraId="7FF7C5E2" w14:textId="77777777" w:rsidR="006B4426" w:rsidRDefault="006B4426"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A5FC2" w14:textId="77777777" w:rsidR="0024300C" w:rsidRDefault="0024300C" w:rsidP="00CE7182">
    <w:pPr>
      <w:pStyle w:val="Footer"/>
      <w:spacing w:before="0"/>
    </w:pPr>
    <w:r w:rsidRPr="0090165F">
      <w:fldChar w:fldCharType="begin"/>
    </w:r>
    <w:r w:rsidRPr="0090165F">
      <w:instrText xml:space="preserve"> PAGE   \* MERGEFORMAT </w:instrText>
    </w:r>
    <w:r w:rsidRPr="0090165F">
      <w:fldChar w:fldCharType="separate"/>
    </w:r>
    <w:r w:rsidR="0037518C">
      <w:rPr>
        <w:noProof/>
      </w:rPr>
      <w:t>8</w:t>
    </w:r>
    <w:r w:rsidRPr="0090165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F8D016" w14:textId="77777777" w:rsidR="006B4426" w:rsidRDefault="006B4426" w:rsidP="00F14C6D">
      <w:r>
        <w:separator/>
      </w:r>
    </w:p>
  </w:footnote>
  <w:footnote w:type="continuationSeparator" w:id="0">
    <w:p w14:paraId="5D0F651B" w14:textId="77777777" w:rsidR="006B4426" w:rsidRDefault="006B4426" w:rsidP="00F14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65DE3" w14:textId="77777777" w:rsidR="001816CE" w:rsidRDefault="001816CE" w:rsidP="001816CE">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94E299" w14:textId="77777777" w:rsidR="001816CE" w:rsidRDefault="001816CE" w:rsidP="001816CE">
    <w:pPr>
      <w:pStyle w:val="Header"/>
      <w:jc w:val="left"/>
    </w:pPr>
    <w:r>
      <w:rPr>
        <w:b/>
        <w:noProof/>
        <w:color w:val="000000"/>
        <w:spacing w:val="-20"/>
        <w:sz w:val="40"/>
      </w:rPr>
      <w:drawing>
        <wp:anchor distT="0" distB="0" distL="114300" distR="114300" simplePos="0" relativeHeight="251658240" behindDoc="0" locked="0" layoutInCell="1" allowOverlap="1" wp14:anchorId="4544BFD6" wp14:editId="798049DC">
          <wp:simplePos x="0" y="0"/>
          <wp:positionH relativeFrom="column">
            <wp:posOffset>3534410</wp:posOffset>
          </wp:positionH>
          <wp:positionV relativeFrom="paragraph">
            <wp:posOffset>-351</wp:posOffset>
          </wp:positionV>
          <wp:extent cx="1912890" cy="74644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lling to Work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2890" cy="746449"/>
                  </a:xfrm>
                  <a:prstGeom prst="rect">
                    <a:avLst/>
                  </a:prstGeom>
                </pic:spPr>
              </pic:pic>
            </a:graphicData>
          </a:graphic>
        </wp:anchor>
      </w:drawing>
    </w:r>
    <w:r>
      <w:rPr>
        <w:rFonts w:cs="ArialMT"/>
        <w:b/>
        <w:noProof/>
        <w:color w:val="000000"/>
        <w:spacing w:val="-20"/>
        <w:sz w:val="32"/>
      </w:rPr>
      <w:drawing>
        <wp:inline distT="0" distB="0" distL="0" distR="0" wp14:anchorId="499E63F3" wp14:editId="5C6D31D3">
          <wp:extent cx="2447925" cy="838200"/>
          <wp:effectExtent l="0" t="0" r="9525" b="0"/>
          <wp:docPr id="1" name="Picture 1" descr="AHR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47925"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807DD2"/>
    <w:multiLevelType w:val="hybridMultilevel"/>
    <w:tmpl w:val="5636D87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6923627"/>
    <w:multiLevelType w:val="hybridMultilevel"/>
    <w:tmpl w:val="9600236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B377CF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E093107"/>
    <w:multiLevelType w:val="hybridMultilevel"/>
    <w:tmpl w:val="12AEFC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33E5F9E"/>
    <w:multiLevelType w:val="hybridMultilevel"/>
    <w:tmpl w:val="06E86A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5A3500A"/>
    <w:multiLevelType w:val="hybridMultilevel"/>
    <w:tmpl w:val="DCC63D0C"/>
    <w:lvl w:ilvl="0" w:tplc="AC34D6A4">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18AC303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269A21E3"/>
    <w:multiLevelType w:val="hybridMultilevel"/>
    <w:tmpl w:val="938CE6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75A5D1F"/>
    <w:multiLevelType w:val="multilevel"/>
    <w:tmpl w:val="0C090025"/>
    <w:lvl w:ilvl="0">
      <w:start w:val="1"/>
      <w:numFmt w:val="decimal"/>
      <w:lvlText w:val="%1"/>
      <w:lvlJc w:val="left"/>
      <w:pPr>
        <w:ind w:left="432" w:hanging="432"/>
      </w:pPr>
    </w:lvl>
    <w:lvl w:ilvl="1">
      <w:start w:val="1"/>
      <w:numFmt w:val="decimal"/>
      <w:lvlText w:val="%1.%2"/>
      <w:lvlJc w:val="left"/>
      <w:pPr>
        <w:ind w:left="718"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27F053DC"/>
    <w:multiLevelType w:val="hybridMultilevel"/>
    <w:tmpl w:val="D34231AA"/>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297817C3"/>
    <w:multiLevelType w:val="multilevel"/>
    <w:tmpl w:val="5D560C5E"/>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31D275F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4" w15:restartNumberingAfterBreak="0">
    <w:nsid w:val="34B553DE"/>
    <w:multiLevelType w:val="hybridMultilevel"/>
    <w:tmpl w:val="60CA86F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6EB2647"/>
    <w:multiLevelType w:val="hybridMultilevel"/>
    <w:tmpl w:val="5D003C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8A66897"/>
    <w:multiLevelType w:val="hybridMultilevel"/>
    <w:tmpl w:val="66E4A6DA"/>
    <w:lvl w:ilvl="0" w:tplc="009013F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94E271F"/>
    <w:multiLevelType w:val="hybridMultilevel"/>
    <w:tmpl w:val="F392CA66"/>
    <w:lvl w:ilvl="0" w:tplc="0C090001">
      <w:start w:val="3"/>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DC020DE"/>
    <w:multiLevelType w:val="hybridMultilevel"/>
    <w:tmpl w:val="11D80504"/>
    <w:lvl w:ilvl="0" w:tplc="D076FC90">
      <w:start w:val="1"/>
      <w:numFmt w:val="decimal"/>
      <w:lvlText w:val="%1."/>
      <w:lvlJc w:val="left"/>
      <w:pPr>
        <w:ind w:left="360" w:hanging="360"/>
      </w:pPr>
      <w:rPr>
        <w:rFonts w:hint="default"/>
        <w:b w:val="0"/>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3F26484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46126F2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4DB9093F"/>
    <w:multiLevelType w:val="hybridMultilevel"/>
    <w:tmpl w:val="03785E10"/>
    <w:lvl w:ilvl="0" w:tplc="0C090001">
      <w:start w:val="4"/>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5" w15:restartNumberingAfterBreak="0">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6" w15:restartNumberingAfterBreak="0">
    <w:nsid w:val="5FFF0C13"/>
    <w:multiLevelType w:val="hybridMultilevel"/>
    <w:tmpl w:val="BF5E06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8" w15:restartNumberingAfterBreak="0">
    <w:nsid w:val="74C04DC1"/>
    <w:multiLevelType w:val="hybridMultilevel"/>
    <w:tmpl w:val="9F4469E0"/>
    <w:lvl w:ilvl="0" w:tplc="0C09000F">
      <w:start w:val="1"/>
      <w:numFmt w:val="decimal"/>
      <w:lvlText w:val="%1."/>
      <w:lvlJc w:val="left"/>
      <w:pPr>
        <w:ind w:left="720" w:hanging="360"/>
      </w:pPr>
      <w:rPr>
        <w:rFonts w:hint="default"/>
        <w:b w:val="0"/>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D4E74BB"/>
    <w:multiLevelType w:val="hybridMultilevel"/>
    <w:tmpl w:val="EBE4081A"/>
    <w:lvl w:ilvl="0" w:tplc="686C8210">
      <w:start w:val="1"/>
      <w:numFmt w:val="decimal"/>
      <w:lvlText w:val="%1."/>
      <w:lvlJc w:val="left"/>
      <w:pPr>
        <w:tabs>
          <w:tab w:val="num" w:pos="360"/>
        </w:tabs>
        <w:ind w:left="360" w:hanging="360"/>
      </w:pPr>
      <w:rPr>
        <w:rFonts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34"/>
  </w:num>
  <w:num w:numId="12">
    <w:abstractNumId w:val="29"/>
  </w:num>
  <w:num w:numId="13">
    <w:abstractNumId w:val="17"/>
  </w:num>
  <w:num w:numId="14">
    <w:abstractNumId w:val="32"/>
  </w:num>
  <w:num w:numId="15">
    <w:abstractNumId w:val="21"/>
  </w:num>
  <w:num w:numId="16">
    <w:abstractNumId w:val="10"/>
  </w:num>
  <w:num w:numId="17">
    <w:abstractNumId w:val="39"/>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31"/>
  </w:num>
  <w:num w:numId="21">
    <w:abstractNumId w:val="30"/>
  </w:num>
  <w:num w:numId="22">
    <w:abstractNumId w:val="16"/>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37"/>
  </w:num>
  <w:num w:numId="28">
    <w:abstractNumId w:val="33"/>
  </w:num>
  <w:num w:numId="29">
    <w:abstractNumId w:val="20"/>
  </w:num>
  <w:num w:numId="30">
    <w:abstractNumId w:val="27"/>
  </w:num>
  <w:num w:numId="31">
    <w:abstractNumId w:val="13"/>
  </w:num>
  <w:num w:numId="32">
    <w:abstractNumId w:val="25"/>
  </w:num>
  <w:num w:numId="33">
    <w:abstractNumId w:val="26"/>
  </w:num>
  <w:num w:numId="34">
    <w:abstractNumId w:val="38"/>
  </w:num>
  <w:num w:numId="35">
    <w:abstractNumId w:val="28"/>
  </w:num>
  <w:num w:numId="36">
    <w:abstractNumId w:val="11"/>
  </w:num>
  <w:num w:numId="37">
    <w:abstractNumId w:val="15"/>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num>
  <w:num w:numId="41">
    <w:abstractNumId w:val="36"/>
  </w:num>
  <w:num w:numId="42">
    <w:abstractNumId w:val="14"/>
  </w:num>
  <w:num w:numId="43">
    <w:abstractNumId w:val="24"/>
  </w:num>
  <w:num w:numId="44">
    <w:abstractNumId w:val="19"/>
  </w:num>
  <w:numIdMacAtCleanup w:val="1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enner">
    <w15:presenceInfo w15:providerId="None" w15:userId="Venn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6CE"/>
    <w:rsid w:val="0001254B"/>
    <w:rsid w:val="00013272"/>
    <w:rsid w:val="00021134"/>
    <w:rsid w:val="00026997"/>
    <w:rsid w:val="000540A0"/>
    <w:rsid w:val="000579B1"/>
    <w:rsid w:val="00061380"/>
    <w:rsid w:val="00074750"/>
    <w:rsid w:val="00074CD6"/>
    <w:rsid w:val="000B0A5D"/>
    <w:rsid w:val="000F0743"/>
    <w:rsid w:val="001011C8"/>
    <w:rsid w:val="00106D7A"/>
    <w:rsid w:val="00132462"/>
    <w:rsid w:val="00140077"/>
    <w:rsid w:val="001523D8"/>
    <w:rsid w:val="001566D4"/>
    <w:rsid w:val="00162A8D"/>
    <w:rsid w:val="001816CE"/>
    <w:rsid w:val="00184098"/>
    <w:rsid w:val="001867A2"/>
    <w:rsid w:val="001A5D46"/>
    <w:rsid w:val="001B0353"/>
    <w:rsid w:val="001B3F3A"/>
    <w:rsid w:val="001C139C"/>
    <w:rsid w:val="001C3A34"/>
    <w:rsid w:val="001C40D4"/>
    <w:rsid w:val="001C451B"/>
    <w:rsid w:val="001C71DF"/>
    <w:rsid w:val="001F2BBB"/>
    <w:rsid w:val="0020759E"/>
    <w:rsid w:val="00211892"/>
    <w:rsid w:val="00213218"/>
    <w:rsid w:val="00220895"/>
    <w:rsid w:val="00227BE3"/>
    <w:rsid w:val="00231ED1"/>
    <w:rsid w:val="0023303F"/>
    <w:rsid w:val="0024300C"/>
    <w:rsid w:val="0024557E"/>
    <w:rsid w:val="00247492"/>
    <w:rsid w:val="00247E89"/>
    <w:rsid w:val="002702D9"/>
    <w:rsid w:val="002D1A7F"/>
    <w:rsid w:val="002F251C"/>
    <w:rsid w:val="00302ABE"/>
    <w:rsid w:val="003040CA"/>
    <w:rsid w:val="00310ED4"/>
    <w:rsid w:val="0031492A"/>
    <w:rsid w:val="00316504"/>
    <w:rsid w:val="00316C1A"/>
    <w:rsid w:val="00321AF0"/>
    <w:rsid w:val="003626A4"/>
    <w:rsid w:val="003628EE"/>
    <w:rsid w:val="0037518C"/>
    <w:rsid w:val="00377C8F"/>
    <w:rsid w:val="00391B5D"/>
    <w:rsid w:val="003931C7"/>
    <w:rsid w:val="003955AE"/>
    <w:rsid w:val="00395B21"/>
    <w:rsid w:val="00395B25"/>
    <w:rsid w:val="00397859"/>
    <w:rsid w:val="003A533F"/>
    <w:rsid w:val="003B18A7"/>
    <w:rsid w:val="003F0CEE"/>
    <w:rsid w:val="003F5880"/>
    <w:rsid w:val="003F72E8"/>
    <w:rsid w:val="004215B3"/>
    <w:rsid w:val="00431F22"/>
    <w:rsid w:val="00444303"/>
    <w:rsid w:val="004561BE"/>
    <w:rsid w:val="00462D4C"/>
    <w:rsid w:val="0047300B"/>
    <w:rsid w:val="00473DB9"/>
    <w:rsid w:val="00474063"/>
    <w:rsid w:val="00476EEA"/>
    <w:rsid w:val="00494D4B"/>
    <w:rsid w:val="004A722D"/>
    <w:rsid w:val="004D4CAE"/>
    <w:rsid w:val="004F3A80"/>
    <w:rsid w:val="004F4615"/>
    <w:rsid w:val="004F53EF"/>
    <w:rsid w:val="00503E04"/>
    <w:rsid w:val="005041AD"/>
    <w:rsid w:val="00504B28"/>
    <w:rsid w:val="00513540"/>
    <w:rsid w:val="00522CED"/>
    <w:rsid w:val="00554C04"/>
    <w:rsid w:val="005851BF"/>
    <w:rsid w:val="00592A2B"/>
    <w:rsid w:val="005B7515"/>
    <w:rsid w:val="005C1654"/>
    <w:rsid w:val="005D04F4"/>
    <w:rsid w:val="005D1F34"/>
    <w:rsid w:val="005F5F45"/>
    <w:rsid w:val="00656322"/>
    <w:rsid w:val="00690313"/>
    <w:rsid w:val="00696390"/>
    <w:rsid w:val="006A6BB3"/>
    <w:rsid w:val="006B3680"/>
    <w:rsid w:val="006B4426"/>
    <w:rsid w:val="006D5EE5"/>
    <w:rsid w:val="006E06ED"/>
    <w:rsid w:val="006E06F5"/>
    <w:rsid w:val="006E2B81"/>
    <w:rsid w:val="007039FC"/>
    <w:rsid w:val="00706FAB"/>
    <w:rsid w:val="00707793"/>
    <w:rsid w:val="00710D62"/>
    <w:rsid w:val="007169BB"/>
    <w:rsid w:val="00725D5E"/>
    <w:rsid w:val="0074360F"/>
    <w:rsid w:val="007548CA"/>
    <w:rsid w:val="00770DCB"/>
    <w:rsid w:val="00775485"/>
    <w:rsid w:val="007841E1"/>
    <w:rsid w:val="007C708B"/>
    <w:rsid w:val="007D40BD"/>
    <w:rsid w:val="007E1866"/>
    <w:rsid w:val="007E6434"/>
    <w:rsid w:val="00804EDA"/>
    <w:rsid w:val="00810ABF"/>
    <w:rsid w:val="008125EE"/>
    <w:rsid w:val="0082183C"/>
    <w:rsid w:val="0082579E"/>
    <w:rsid w:val="0083209A"/>
    <w:rsid w:val="00851FE4"/>
    <w:rsid w:val="008724DE"/>
    <w:rsid w:val="008A2AF7"/>
    <w:rsid w:val="008A2C73"/>
    <w:rsid w:val="008A3D57"/>
    <w:rsid w:val="008B1EC5"/>
    <w:rsid w:val="008B7F0E"/>
    <w:rsid w:val="008D4192"/>
    <w:rsid w:val="008E3D60"/>
    <w:rsid w:val="0090165F"/>
    <w:rsid w:val="009101C8"/>
    <w:rsid w:val="00921CB7"/>
    <w:rsid w:val="00923C4F"/>
    <w:rsid w:val="00940C61"/>
    <w:rsid w:val="009450B5"/>
    <w:rsid w:val="009472C4"/>
    <w:rsid w:val="00950E88"/>
    <w:rsid w:val="00966C2F"/>
    <w:rsid w:val="009756E2"/>
    <w:rsid w:val="009757D9"/>
    <w:rsid w:val="009802F3"/>
    <w:rsid w:val="00985B19"/>
    <w:rsid w:val="009A5753"/>
    <w:rsid w:val="009B2E53"/>
    <w:rsid w:val="009C5FB8"/>
    <w:rsid w:val="009E1CF7"/>
    <w:rsid w:val="009E7FC4"/>
    <w:rsid w:val="009F51D9"/>
    <w:rsid w:val="009F7AAC"/>
    <w:rsid w:val="00A02F56"/>
    <w:rsid w:val="00A0406E"/>
    <w:rsid w:val="00A05F93"/>
    <w:rsid w:val="00A41355"/>
    <w:rsid w:val="00A43B92"/>
    <w:rsid w:val="00A44720"/>
    <w:rsid w:val="00A541D0"/>
    <w:rsid w:val="00A6179E"/>
    <w:rsid w:val="00A66F67"/>
    <w:rsid w:val="00A73B43"/>
    <w:rsid w:val="00A93FB1"/>
    <w:rsid w:val="00AC27AB"/>
    <w:rsid w:val="00AC371A"/>
    <w:rsid w:val="00AC48DF"/>
    <w:rsid w:val="00AC56B8"/>
    <w:rsid w:val="00AC6A34"/>
    <w:rsid w:val="00AE76EB"/>
    <w:rsid w:val="00B22697"/>
    <w:rsid w:val="00B277E0"/>
    <w:rsid w:val="00B52E2D"/>
    <w:rsid w:val="00B76653"/>
    <w:rsid w:val="00B857E6"/>
    <w:rsid w:val="00B97ACD"/>
    <w:rsid w:val="00BA262D"/>
    <w:rsid w:val="00BC79EB"/>
    <w:rsid w:val="00BF2B38"/>
    <w:rsid w:val="00BF3491"/>
    <w:rsid w:val="00C02ADE"/>
    <w:rsid w:val="00C06F52"/>
    <w:rsid w:val="00C076F2"/>
    <w:rsid w:val="00C13A4C"/>
    <w:rsid w:val="00C14EBF"/>
    <w:rsid w:val="00C247EB"/>
    <w:rsid w:val="00C25BDA"/>
    <w:rsid w:val="00C321A9"/>
    <w:rsid w:val="00C53971"/>
    <w:rsid w:val="00C54FB1"/>
    <w:rsid w:val="00C80F9F"/>
    <w:rsid w:val="00CA0D78"/>
    <w:rsid w:val="00CB27A8"/>
    <w:rsid w:val="00CE6960"/>
    <w:rsid w:val="00CE7182"/>
    <w:rsid w:val="00D14E1E"/>
    <w:rsid w:val="00D31627"/>
    <w:rsid w:val="00D36D90"/>
    <w:rsid w:val="00D44DC3"/>
    <w:rsid w:val="00D65C76"/>
    <w:rsid w:val="00DA2758"/>
    <w:rsid w:val="00DA2F73"/>
    <w:rsid w:val="00DA42E8"/>
    <w:rsid w:val="00DC193F"/>
    <w:rsid w:val="00DC3C4F"/>
    <w:rsid w:val="00DC462F"/>
    <w:rsid w:val="00DC6341"/>
    <w:rsid w:val="00DC6AF3"/>
    <w:rsid w:val="00DD0AE8"/>
    <w:rsid w:val="00DD5D2F"/>
    <w:rsid w:val="00E06D64"/>
    <w:rsid w:val="00E21202"/>
    <w:rsid w:val="00E24FA3"/>
    <w:rsid w:val="00E328CD"/>
    <w:rsid w:val="00E45954"/>
    <w:rsid w:val="00E5255D"/>
    <w:rsid w:val="00E57B7E"/>
    <w:rsid w:val="00E75D90"/>
    <w:rsid w:val="00E835AF"/>
    <w:rsid w:val="00E97EF8"/>
    <w:rsid w:val="00EA128D"/>
    <w:rsid w:val="00EC7208"/>
    <w:rsid w:val="00EE0F90"/>
    <w:rsid w:val="00EE44D7"/>
    <w:rsid w:val="00F0359B"/>
    <w:rsid w:val="00F14C6D"/>
    <w:rsid w:val="00F3100E"/>
    <w:rsid w:val="00F36E47"/>
    <w:rsid w:val="00F71A6E"/>
    <w:rsid w:val="00F9078E"/>
    <w:rsid w:val="00F908CB"/>
    <w:rsid w:val="00F95982"/>
    <w:rsid w:val="00F96AD9"/>
    <w:rsid w:val="00FB4A8D"/>
    <w:rsid w:val="00FC582E"/>
    <w:rsid w:val="00FD754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383D2FC"/>
  <w15:chartTrackingRefBased/>
  <w15:docId w15:val="{ECB38FE3-B924-41E6-BDD6-E613F42BF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6CE"/>
    <w:pPr>
      <w:spacing w:before="240" w:after="240"/>
    </w:pPr>
    <w:rPr>
      <w:rFonts w:ascii="Arial" w:hAnsi="Arial"/>
      <w:sz w:val="24"/>
      <w:szCs w:val="24"/>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after="0"/>
      <w:ind w:left="720" w:hanging="720"/>
    </w:pPr>
    <w:rPr>
      <w:b/>
    </w:rPr>
  </w:style>
  <w:style w:type="paragraph" w:styleId="TOC2">
    <w:name w:val="toc 2"/>
    <w:basedOn w:val="Normal"/>
    <w:next w:val="Normal"/>
    <w:autoRedefine/>
    <w:uiPriority w:val="39"/>
    <w:semiHidden/>
    <w:qFormat/>
    <w:locked/>
    <w:rsid w:val="002702D9"/>
    <w:pPr>
      <w:spacing w:before="0" w:after="0"/>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semiHidden/>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paragraph" w:styleId="ListParagraph">
    <w:name w:val="List Paragraph"/>
    <w:basedOn w:val="Normal"/>
    <w:uiPriority w:val="34"/>
    <w:qFormat/>
    <w:rsid w:val="001816CE"/>
    <w:pPr>
      <w:ind w:left="720"/>
      <w:contextualSpacing/>
    </w:pPr>
  </w:style>
  <w:style w:type="character" w:styleId="CommentReference">
    <w:name w:val="annotation reference"/>
    <w:basedOn w:val="DefaultParagraphFont"/>
    <w:semiHidden/>
    <w:unhideWhenUsed/>
    <w:locked/>
    <w:rsid w:val="00FB4A8D"/>
    <w:rPr>
      <w:sz w:val="16"/>
      <w:szCs w:val="16"/>
    </w:rPr>
  </w:style>
  <w:style w:type="paragraph" w:styleId="CommentText">
    <w:name w:val="annotation text"/>
    <w:basedOn w:val="Normal"/>
    <w:link w:val="CommentTextChar"/>
    <w:semiHidden/>
    <w:unhideWhenUsed/>
    <w:locked/>
    <w:rsid w:val="00FB4A8D"/>
    <w:rPr>
      <w:sz w:val="20"/>
      <w:szCs w:val="20"/>
    </w:rPr>
  </w:style>
  <w:style w:type="character" w:customStyle="1" w:styleId="CommentTextChar">
    <w:name w:val="Comment Text Char"/>
    <w:basedOn w:val="DefaultParagraphFont"/>
    <w:link w:val="CommentText"/>
    <w:semiHidden/>
    <w:rsid w:val="00FB4A8D"/>
    <w:rPr>
      <w:rFonts w:ascii="Arial" w:hAnsi="Arial"/>
    </w:rPr>
  </w:style>
  <w:style w:type="paragraph" w:styleId="CommentSubject">
    <w:name w:val="annotation subject"/>
    <w:basedOn w:val="CommentText"/>
    <w:next w:val="CommentText"/>
    <w:link w:val="CommentSubjectChar"/>
    <w:semiHidden/>
    <w:unhideWhenUsed/>
    <w:locked/>
    <w:rsid w:val="00FB4A8D"/>
    <w:rPr>
      <w:b/>
      <w:bCs/>
    </w:rPr>
  </w:style>
  <w:style w:type="character" w:customStyle="1" w:styleId="CommentSubjectChar">
    <w:name w:val="Comment Subject Char"/>
    <w:basedOn w:val="CommentTextChar"/>
    <w:link w:val="CommentSubject"/>
    <w:semiHidden/>
    <w:rsid w:val="00FB4A8D"/>
    <w:rPr>
      <w:rFonts w:ascii="Arial" w:hAnsi="Arial"/>
      <w:b/>
      <w:bCs/>
    </w:rPr>
  </w:style>
  <w:style w:type="paragraph" w:styleId="BalloonText">
    <w:name w:val="Balloon Text"/>
    <w:basedOn w:val="Normal"/>
    <w:link w:val="BalloonTextChar"/>
    <w:semiHidden/>
    <w:unhideWhenUsed/>
    <w:locked/>
    <w:rsid w:val="00FB4A8D"/>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sid w:val="00FB4A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854922605">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DBEE2-E536-4F14-8209-CE3C4E796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1666</Words>
  <Characters>9038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10683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Mala Wadhera</dc:creator>
  <cp:keywords/>
  <dc:description/>
  <cp:lastModifiedBy>Mala Wadhera</cp:lastModifiedBy>
  <cp:revision>3</cp:revision>
  <dcterms:created xsi:type="dcterms:W3CDTF">2015-08-13T00:43:00Z</dcterms:created>
  <dcterms:modified xsi:type="dcterms:W3CDTF">2015-08-13T00:44:00Z</dcterms:modified>
</cp:coreProperties>
</file>