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47" w:rsidRPr="00632B47" w:rsidRDefault="00632B47" w:rsidP="00632B47">
      <w:pPr>
        <w:spacing w:after="0" w:line="340" w:lineRule="atLeast"/>
        <w:jc w:val="center"/>
        <w:rPr>
          <w:rFonts w:ascii="Arial" w:eastAsia="Calibri" w:hAnsi="Arial" w:cs="Times New Roman"/>
          <w:sz w:val="24"/>
          <w:szCs w:val="24"/>
          <w:lang w:eastAsia="en-AU"/>
        </w:rPr>
      </w:pPr>
      <w:bookmarkStart w:id="0" w:name="_GoBack"/>
      <w:bookmarkEnd w:id="0"/>
    </w:p>
    <w:p w:rsidR="00632B47" w:rsidRPr="00632B47" w:rsidRDefault="00632B47" w:rsidP="004259B2">
      <w:pPr>
        <w:spacing w:after="0" w:line="340" w:lineRule="atLeast"/>
        <w:rPr>
          <w:rFonts w:ascii="Arial" w:eastAsia="Calibri" w:hAnsi="Arial" w:cs="Times New Roman"/>
          <w:sz w:val="24"/>
          <w:szCs w:val="24"/>
          <w:lang w:eastAsia="en-AU"/>
        </w:rPr>
      </w:pPr>
      <w:r>
        <w:rPr>
          <w:rFonts w:ascii="Arial" w:eastAsia="Calibri" w:hAnsi="Arial" w:cs="Times New Roman"/>
          <w:noProof/>
          <w:sz w:val="24"/>
          <w:szCs w:val="24"/>
          <w:lang w:eastAsia="en-AU"/>
        </w:rPr>
        <w:drawing>
          <wp:anchor distT="0" distB="0" distL="114300" distR="114300" simplePos="0" relativeHeight="251658240" behindDoc="0" locked="0" layoutInCell="1" allowOverlap="1">
            <wp:simplePos x="0" y="0"/>
            <wp:positionH relativeFrom="column">
              <wp:posOffset>5345723</wp:posOffset>
            </wp:positionH>
            <wp:positionV relativeFrom="paragraph">
              <wp:align>top</wp:align>
            </wp:positionV>
            <wp:extent cx="3305908" cy="913765"/>
            <wp:effectExtent l="19050" t="0" r="8792"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5908" cy="913765"/>
                    </a:xfrm>
                    <a:prstGeom prst="rect">
                      <a:avLst/>
                    </a:prstGeom>
                  </pic:spPr>
                </pic:pic>
              </a:graphicData>
            </a:graphic>
          </wp:anchor>
        </w:drawing>
      </w:r>
      <w:r w:rsidR="004259B2">
        <w:rPr>
          <w:rFonts w:ascii="Arial" w:eastAsia="Calibri" w:hAnsi="Arial" w:cs="Times New Roman"/>
          <w:sz w:val="24"/>
          <w:szCs w:val="24"/>
          <w:lang w:eastAsia="en-AU"/>
        </w:rPr>
        <w:br w:type="textWrapping" w:clear="all"/>
      </w:r>
    </w:p>
    <w:p w:rsidR="00632B47" w:rsidRPr="00632B47" w:rsidRDefault="00632B47" w:rsidP="00632B47">
      <w:pPr>
        <w:spacing w:after="0" w:line="340" w:lineRule="atLeast"/>
        <w:rPr>
          <w:rFonts w:ascii="Arial" w:eastAsia="Calibri" w:hAnsi="Arial" w:cs="Times New Roman"/>
          <w:sz w:val="24"/>
          <w:szCs w:val="24"/>
          <w:lang w:eastAsia="en-AU"/>
        </w:rPr>
      </w:pPr>
    </w:p>
    <w:p w:rsidR="00632B47" w:rsidRPr="00632B47" w:rsidRDefault="00632B47" w:rsidP="00632B47">
      <w:pPr>
        <w:spacing w:after="0" w:line="340" w:lineRule="atLeast"/>
        <w:jc w:val="center"/>
        <w:rPr>
          <w:rFonts w:ascii="Arial" w:eastAsia="Calibri" w:hAnsi="Arial" w:cs="Times New Roman"/>
          <w:sz w:val="24"/>
          <w:szCs w:val="24"/>
          <w:lang w:eastAsia="en-AU"/>
        </w:rPr>
      </w:pPr>
    </w:p>
    <w:p w:rsidR="00632B47" w:rsidRPr="00632B47" w:rsidRDefault="00632B47" w:rsidP="006A5F85">
      <w:pPr>
        <w:spacing w:after="0" w:line="340" w:lineRule="atLeast"/>
        <w:rPr>
          <w:rFonts w:ascii="Arial" w:eastAsia="Calibri" w:hAnsi="Arial" w:cs="Times New Roman"/>
          <w:sz w:val="24"/>
          <w:szCs w:val="24"/>
          <w:lang w:eastAsia="en-AU"/>
        </w:rPr>
      </w:pPr>
    </w:p>
    <w:p w:rsidR="00632B47" w:rsidRPr="00632B47" w:rsidRDefault="00632B47" w:rsidP="00632B47">
      <w:pPr>
        <w:spacing w:after="0" w:line="340" w:lineRule="atLeast"/>
        <w:jc w:val="center"/>
        <w:rPr>
          <w:rFonts w:ascii="Arial" w:eastAsia="Calibri" w:hAnsi="Arial" w:cs="Times New Roman"/>
          <w:sz w:val="24"/>
          <w:szCs w:val="24"/>
          <w:lang w:eastAsia="en-AU"/>
        </w:rPr>
      </w:pPr>
    </w:p>
    <w:p w:rsidR="00632B47" w:rsidRPr="00632B47" w:rsidRDefault="00632B47" w:rsidP="00632B47">
      <w:pPr>
        <w:spacing w:after="0" w:line="340" w:lineRule="atLeast"/>
        <w:jc w:val="center"/>
        <w:rPr>
          <w:rFonts w:ascii="Arial" w:eastAsia="Calibri" w:hAnsi="Arial" w:cs="Times New Roman"/>
          <w:sz w:val="24"/>
          <w:szCs w:val="24"/>
          <w:lang w:eastAsia="en-AU"/>
        </w:rPr>
      </w:pPr>
    </w:p>
    <w:p w:rsidR="00632B47" w:rsidRPr="00632B47" w:rsidRDefault="00632B47" w:rsidP="00632B47">
      <w:pPr>
        <w:spacing w:after="0" w:line="340" w:lineRule="atLeast"/>
        <w:jc w:val="center"/>
        <w:rPr>
          <w:rFonts w:ascii="Arial" w:eastAsia="Calibri" w:hAnsi="Arial" w:cs="Times New Roman"/>
          <w:sz w:val="24"/>
          <w:szCs w:val="24"/>
          <w:lang w:eastAsia="en-AU"/>
        </w:rPr>
      </w:pPr>
    </w:p>
    <w:p w:rsidR="00632B47" w:rsidRPr="00632B47" w:rsidRDefault="00632B47" w:rsidP="00632B47">
      <w:pPr>
        <w:spacing w:after="0" w:line="340" w:lineRule="atLeast"/>
        <w:jc w:val="center"/>
        <w:rPr>
          <w:rFonts w:ascii="Arial" w:eastAsia="Calibri" w:hAnsi="Arial" w:cs="Times New Roman"/>
          <w:b/>
          <w:sz w:val="44"/>
          <w:szCs w:val="44"/>
          <w:lang w:eastAsia="en-AU"/>
        </w:rPr>
      </w:pPr>
      <w:r w:rsidRPr="00632B47">
        <w:rPr>
          <w:rFonts w:ascii="Arial" w:eastAsia="Calibri" w:hAnsi="Arial" w:cs="Times New Roman"/>
          <w:b/>
          <w:sz w:val="44"/>
          <w:szCs w:val="44"/>
          <w:lang w:eastAsia="en-AU"/>
        </w:rPr>
        <w:t xml:space="preserve">Disability Action Plan </w:t>
      </w:r>
    </w:p>
    <w:p w:rsidR="00632B47" w:rsidRPr="00632B47" w:rsidRDefault="007718EB" w:rsidP="00632B47">
      <w:pPr>
        <w:spacing w:after="0" w:line="340" w:lineRule="atLeast"/>
        <w:jc w:val="center"/>
        <w:rPr>
          <w:rFonts w:ascii="Arial" w:eastAsia="Calibri" w:hAnsi="Arial" w:cs="Times New Roman"/>
          <w:b/>
          <w:sz w:val="40"/>
          <w:szCs w:val="40"/>
          <w:lang w:eastAsia="en-AU"/>
        </w:rPr>
      </w:pPr>
      <w:r>
        <w:rPr>
          <w:rFonts w:ascii="Arial" w:eastAsia="Calibri" w:hAnsi="Arial" w:cs="Times New Roman"/>
          <w:b/>
          <w:sz w:val="40"/>
          <w:szCs w:val="40"/>
          <w:lang w:eastAsia="en-AU"/>
        </w:rPr>
        <w:t>2013 – 2017</w:t>
      </w:r>
    </w:p>
    <w:p w:rsidR="00632B47" w:rsidRPr="00632B47" w:rsidRDefault="00632B47" w:rsidP="00632B47">
      <w:pPr>
        <w:spacing w:after="0" w:line="340" w:lineRule="atLeast"/>
        <w:jc w:val="center"/>
        <w:rPr>
          <w:rFonts w:ascii="Arial" w:eastAsia="Calibri" w:hAnsi="Arial" w:cs="Times New Roman"/>
          <w:b/>
          <w:sz w:val="24"/>
          <w:szCs w:val="24"/>
          <w:lang w:eastAsia="en-AU"/>
        </w:rPr>
      </w:pPr>
    </w:p>
    <w:p w:rsidR="00632B47" w:rsidRPr="00632B47" w:rsidRDefault="00632B47" w:rsidP="00632B47">
      <w:pPr>
        <w:spacing w:after="0" w:line="340" w:lineRule="atLeast"/>
        <w:jc w:val="center"/>
        <w:rPr>
          <w:rFonts w:ascii="Arial" w:eastAsia="Calibri" w:hAnsi="Arial" w:cs="Times New Roman"/>
          <w:b/>
          <w:sz w:val="48"/>
          <w:szCs w:val="48"/>
          <w:lang w:eastAsia="en-AU"/>
        </w:rPr>
      </w:pPr>
    </w:p>
    <w:p w:rsidR="00632B47" w:rsidRPr="00DA0F88" w:rsidRDefault="000F06BB" w:rsidP="00632B47">
      <w:pPr>
        <w:spacing w:after="0" w:line="340" w:lineRule="atLeast"/>
        <w:jc w:val="center"/>
        <w:rPr>
          <w:rFonts w:ascii="Arial" w:eastAsia="Calibri" w:hAnsi="Arial" w:cs="Times New Roman"/>
          <w:b/>
          <w:i/>
          <w:sz w:val="40"/>
          <w:szCs w:val="40"/>
          <w:lang w:eastAsia="en-AU"/>
        </w:rPr>
      </w:pPr>
      <w:r w:rsidRPr="00DA0F88">
        <w:rPr>
          <w:rFonts w:ascii="Arial" w:eastAsia="Calibri" w:hAnsi="Arial" w:cs="Times New Roman"/>
          <w:b/>
          <w:i/>
          <w:sz w:val="40"/>
          <w:szCs w:val="40"/>
          <w:lang w:eastAsia="en-AU"/>
        </w:rPr>
        <w:t xml:space="preserve">“Inclusion of myself into library </w:t>
      </w:r>
      <w:r w:rsidR="00DA0F88">
        <w:rPr>
          <w:rFonts w:ascii="Arial" w:eastAsia="Calibri" w:hAnsi="Arial" w:cs="Times New Roman"/>
          <w:b/>
          <w:i/>
          <w:sz w:val="40"/>
          <w:szCs w:val="40"/>
          <w:lang w:eastAsia="en-AU"/>
        </w:rPr>
        <w:t xml:space="preserve">and </w:t>
      </w:r>
      <w:r w:rsidRPr="00DA0F88">
        <w:rPr>
          <w:rFonts w:ascii="Arial" w:eastAsia="Calibri" w:hAnsi="Arial" w:cs="Times New Roman"/>
          <w:b/>
          <w:i/>
          <w:sz w:val="40"/>
          <w:szCs w:val="40"/>
          <w:lang w:eastAsia="en-AU"/>
        </w:rPr>
        <w:t>services makes my life more enriching”</w:t>
      </w:r>
    </w:p>
    <w:p w:rsidR="00632B47" w:rsidRPr="00632B47" w:rsidRDefault="000F06BB" w:rsidP="00DA0F88">
      <w:pPr>
        <w:spacing w:after="0" w:line="340" w:lineRule="atLeast"/>
        <w:jc w:val="center"/>
        <w:rPr>
          <w:rFonts w:ascii="Arial" w:eastAsia="Calibri" w:hAnsi="Arial" w:cs="Times New Roman"/>
          <w:sz w:val="24"/>
          <w:szCs w:val="24"/>
          <w:lang w:eastAsia="en-AU"/>
        </w:rPr>
      </w:pPr>
      <w:r w:rsidRPr="000F06BB">
        <w:rPr>
          <w:rFonts w:ascii="Arial" w:eastAsia="Calibri" w:hAnsi="Arial" w:cs="Times New Roman"/>
          <w:b/>
          <w:lang w:eastAsia="en-AU"/>
        </w:rPr>
        <w:t>Library user comment f</w:t>
      </w:r>
      <w:r w:rsidR="00DA0F88">
        <w:rPr>
          <w:rFonts w:ascii="Arial" w:eastAsia="Calibri" w:hAnsi="Arial" w:cs="Times New Roman"/>
          <w:b/>
          <w:lang w:eastAsia="en-AU"/>
        </w:rPr>
        <w:t xml:space="preserve">rom the </w:t>
      </w:r>
      <w:r w:rsidR="00CE4CDB">
        <w:rPr>
          <w:rFonts w:ascii="Arial" w:eastAsia="Calibri" w:hAnsi="Arial" w:cs="Times New Roman"/>
          <w:b/>
          <w:lang w:eastAsia="en-AU"/>
        </w:rPr>
        <w:t xml:space="preserve">consultation - </w:t>
      </w:r>
      <w:r w:rsidR="00DA0F88">
        <w:rPr>
          <w:rFonts w:ascii="Arial" w:eastAsia="Calibri" w:hAnsi="Arial" w:cs="Times New Roman"/>
          <w:b/>
          <w:lang w:eastAsia="en-AU"/>
        </w:rPr>
        <w:t xml:space="preserve">community survey </w:t>
      </w:r>
    </w:p>
    <w:p w:rsidR="00632B47" w:rsidRPr="00632B47" w:rsidRDefault="00632B47" w:rsidP="00632B47">
      <w:pPr>
        <w:spacing w:after="0" w:line="340" w:lineRule="atLeast"/>
        <w:rPr>
          <w:rFonts w:ascii="Arial" w:eastAsia="Calibri" w:hAnsi="Arial" w:cs="Times New Roman"/>
          <w:sz w:val="24"/>
          <w:szCs w:val="24"/>
          <w:lang w:eastAsia="en-AU"/>
        </w:rPr>
      </w:pPr>
    </w:p>
    <w:p w:rsidR="00632B47" w:rsidRPr="00632B47" w:rsidRDefault="00632B47" w:rsidP="00632B47">
      <w:pPr>
        <w:spacing w:after="0" w:line="340" w:lineRule="atLeast"/>
        <w:rPr>
          <w:rFonts w:ascii="Arial" w:eastAsia="Calibri" w:hAnsi="Arial" w:cs="Times New Roman"/>
          <w:sz w:val="24"/>
          <w:szCs w:val="24"/>
          <w:lang w:val="en-GB" w:eastAsia="en-AU"/>
        </w:rPr>
      </w:pPr>
    </w:p>
    <w:p w:rsidR="00632B47" w:rsidRPr="00632B47" w:rsidRDefault="00632B47" w:rsidP="00632B47">
      <w:pPr>
        <w:spacing w:after="0" w:line="340" w:lineRule="atLeast"/>
        <w:rPr>
          <w:rFonts w:ascii="Arial" w:eastAsia="Calibri" w:hAnsi="Arial" w:cs="Times New Roman"/>
          <w:sz w:val="24"/>
          <w:szCs w:val="24"/>
          <w:lang w:val="en-GB" w:eastAsia="en-AU"/>
        </w:rPr>
      </w:pPr>
    </w:p>
    <w:p w:rsidR="00632B47" w:rsidRPr="00632B47" w:rsidRDefault="00632B47" w:rsidP="00632B47">
      <w:pPr>
        <w:spacing w:after="0" w:line="340" w:lineRule="atLeast"/>
        <w:rPr>
          <w:rFonts w:ascii="Arial" w:eastAsia="Calibri" w:hAnsi="Arial" w:cs="Times New Roman"/>
          <w:sz w:val="24"/>
          <w:szCs w:val="24"/>
          <w:lang w:val="en-GB" w:eastAsia="en-AU"/>
        </w:rPr>
      </w:pPr>
    </w:p>
    <w:p w:rsidR="00632B47" w:rsidRPr="00632B47" w:rsidRDefault="00632B47" w:rsidP="00632B47">
      <w:pPr>
        <w:keepNext/>
        <w:spacing w:after="240" w:line="340" w:lineRule="atLeast"/>
        <w:outlineLvl w:val="0"/>
        <w:rPr>
          <w:rFonts w:ascii="Arial" w:eastAsia="Times New Roman" w:hAnsi="Arial" w:cs="Times New Roman"/>
          <w:b/>
          <w:sz w:val="32"/>
          <w:szCs w:val="20"/>
          <w:lang w:val="en-GB" w:eastAsia="en-AU"/>
        </w:rPr>
      </w:pPr>
      <w:bookmarkStart w:id="1" w:name="_Toc374536446"/>
      <w:r w:rsidRPr="00632B47">
        <w:rPr>
          <w:rFonts w:ascii="Arial" w:eastAsia="Times New Roman" w:hAnsi="Arial" w:cs="Times New Roman"/>
          <w:b/>
          <w:sz w:val="32"/>
          <w:szCs w:val="20"/>
          <w:lang w:val="en-GB" w:eastAsia="en-AU"/>
        </w:rPr>
        <w:lastRenderedPageBreak/>
        <w:t>Contents</w:t>
      </w:r>
      <w:bookmarkEnd w:id="1"/>
    </w:p>
    <w:p w:rsidR="00F6304C" w:rsidRDefault="00A30301">
      <w:pPr>
        <w:pStyle w:val="TOC1"/>
        <w:tabs>
          <w:tab w:val="right" w:leader="dot" w:pos="13948"/>
        </w:tabs>
        <w:rPr>
          <w:rFonts w:asciiTheme="minorHAnsi" w:eastAsiaTheme="minorEastAsia" w:hAnsiTheme="minorHAnsi" w:cstheme="minorBidi"/>
          <w:noProof/>
          <w:sz w:val="22"/>
          <w:szCs w:val="22"/>
        </w:rPr>
      </w:pPr>
      <w:r w:rsidRPr="00632B47">
        <w:rPr>
          <w:lang w:val="en-GB"/>
        </w:rPr>
        <w:fldChar w:fldCharType="begin"/>
      </w:r>
      <w:r w:rsidR="00632B47" w:rsidRPr="00632B47">
        <w:rPr>
          <w:lang w:val="en-GB"/>
        </w:rPr>
        <w:instrText xml:space="preserve"> TOC \o "1-1" \h \z \u </w:instrText>
      </w:r>
      <w:r w:rsidRPr="00632B47">
        <w:rPr>
          <w:lang w:val="en-GB"/>
        </w:rPr>
        <w:fldChar w:fldCharType="separate"/>
      </w:r>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47" w:history="1">
        <w:r w:rsidR="00A44F47">
          <w:rPr>
            <w:rStyle w:val="Hyperlink"/>
            <w:noProof/>
          </w:rPr>
          <w:t>Foreword</w:t>
        </w:r>
        <w:r w:rsidR="00F6304C">
          <w:rPr>
            <w:noProof/>
            <w:webHidden/>
          </w:rPr>
          <w:tab/>
        </w:r>
        <w:r w:rsidR="00A30301">
          <w:rPr>
            <w:noProof/>
            <w:webHidden/>
          </w:rPr>
          <w:fldChar w:fldCharType="begin"/>
        </w:r>
        <w:r w:rsidR="00F6304C">
          <w:rPr>
            <w:noProof/>
            <w:webHidden/>
          </w:rPr>
          <w:instrText xml:space="preserve"> PAGEREF _Toc374536447 \h </w:instrText>
        </w:r>
        <w:r w:rsidR="00A30301">
          <w:rPr>
            <w:noProof/>
            <w:webHidden/>
          </w:rPr>
        </w:r>
        <w:r w:rsidR="00A30301">
          <w:rPr>
            <w:noProof/>
            <w:webHidden/>
          </w:rPr>
          <w:fldChar w:fldCharType="separate"/>
        </w:r>
        <w:r w:rsidR="004259B2">
          <w:rPr>
            <w:noProof/>
            <w:webHidden/>
          </w:rPr>
          <w:t>1</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48" w:history="1">
        <w:r w:rsidR="00F6304C" w:rsidRPr="00E0009D">
          <w:rPr>
            <w:rStyle w:val="Hyperlink"/>
            <w:noProof/>
          </w:rPr>
          <w:t>Acknowledgements</w:t>
        </w:r>
        <w:r w:rsidR="00F6304C">
          <w:rPr>
            <w:noProof/>
            <w:webHidden/>
          </w:rPr>
          <w:tab/>
        </w:r>
        <w:r w:rsidR="00A30301">
          <w:rPr>
            <w:noProof/>
            <w:webHidden/>
          </w:rPr>
          <w:fldChar w:fldCharType="begin"/>
        </w:r>
        <w:r w:rsidR="00F6304C">
          <w:rPr>
            <w:noProof/>
            <w:webHidden/>
          </w:rPr>
          <w:instrText xml:space="preserve"> PAGEREF _Toc374536448 \h </w:instrText>
        </w:r>
        <w:r w:rsidR="00A30301">
          <w:rPr>
            <w:noProof/>
            <w:webHidden/>
          </w:rPr>
        </w:r>
        <w:r w:rsidR="00A30301">
          <w:rPr>
            <w:noProof/>
            <w:webHidden/>
          </w:rPr>
          <w:fldChar w:fldCharType="separate"/>
        </w:r>
        <w:r w:rsidR="004259B2">
          <w:rPr>
            <w:noProof/>
            <w:webHidden/>
          </w:rPr>
          <w:t>2</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49" w:history="1">
        <w:r w:rsidR="00F6304C" w:rsidRPr="00E0009D">
          <w:rPr>
            <w:rStyle w:val="Hyperlink"/>
            <w:noProof/>
          </w:rPr>
          <w:t>How to get a copy of this Disability Action Plan</w:t>
        </w:r>
        <w:r w:rsidR="00F6304C">
          <w:rPr>
            <w:noProof/>
            <w:webHidden/>
          </w:rPr>
          <w:tab/>
        </w:r>
        <w:r w:rsidR="00A30301">
          <w:rPr>
            <w:noProof/>
            <w:webHidden/>
          </w:rPr>
          <w:fldChar w:fldCharType="begin"/>
        </w:r>
        <w:r w:rsidR="00F6304C">
          <w:rPr>
            <w:noProof/>
            <w:webHidden/>
          </w:rPr>
          <w:instrText xml:space="preserve"> PAGEREF _Toc374536449 \h </w:instrText>
        </w:r>
        <w:r w:rsidR="00A30301">
          <w:rPr>
            <w:noProof/>
            <w:webHidden/>
          </w:rPr>
        </w:r>
        <w:r w:rsidR="00A30301">
          <w:rPr>
            <w:noProof/>
            <w:webHidden/>
          </w:rPr>
          <w:fldChar w:fldCharType="separate"/>
        </w:r>
        <w:r w:rsidR="004259B2">
          <w:rPr>
            <w:noProof/>
            <w:webHidden/>
          </w:rPr>
          <w:t>4</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50" w:history="1">
        <w:r w:rsidR="00F6304C" w:rsidRPr="00E0009D">
          <w:rPr>
            <w:rStyle w:val="Hyperlink"/>
            <w:noProof/>
          </w:rPr>
          <w:t>Links to related documents</w:t>
        </w:r>
        <w:r w:rsidR="00F6304C">
          <w:rPr>
            <w:noProof/>
            <w:webHidden/>
          </w:rPr>
          <w:tab/>
        </w:r>
        <w:r w:rsidR="00A30301">
          <w:rPr>
            <w:noProof/>
            <w:webHidden/>
          </w:rPr>
          <w:fldChar w:fldCharType="begin"/>
        </w:r>
        <w:r w:rsidR="00F6304C">
          <w:rPr>
            <w:noProof/>
            <w:webHidden/>
          </w:rPr>
          <w:instrText xml:space="preserve"> PAGEREF _Toc374536450 \h </w:instrText>
        </w:r>
        <w:r w:rsidR="00A30301">
          <w:rPr>
            <w:noProof/>
            <w:webHidden/>
          </w:rPr>
        </w:r>
        <w:r w:rsidR="00A30301">
          <w:rPr>
            <w:noProof/>
            <w:webHidden/>
          </w:rPr>
          <w:fldChar w:fldCharType="separate"/>
        </w:r>
        <w:r w:rsidR="004259B2">
          <w:rPr>
            <w:noProof/>
            <w:webHidden/>
          </w:rPr>
          <w:t>5</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51" w:history="1">
        <w:r w:rsidR="00F6304C" w:rsidRPr="00E0009D">
          <w:rPr>
            <w:rStyle w:val="Hyperlink"/>
            <w:noProof/>
          </w:rPr>
          <w:t>Disability Discrimination Act 1992 (DDA)</w:t>
        </w:r>
        <w:r w:rsidR="00F6304C">
          <w:rPr>
            <w:noProof/>
            <w:webHidden/>
          </w:rPr>
          <w:tab/>
        </w:r>
        <w:r w:rsidR="00A30301">
          <w:rPr>
            <w:noProof/>
            <w:webHidden/>
          </w:rPr>
          <w:fldChar w:fldCharType="begin"/>
        </w:r>
        <w:r w:rsidR="00F6304C">
          <w:rPr>
            <w:noProof/>
            <w:webHidden/>
          </w:rPr>
          <w:instrText xml:space="preserve"> PAGEREF _Toc374536451 \h </w:instrText>
        </w:r>
        <w:r w:rsidR="00A30301">
          <w:rPr>
            <w:noProof/>
            <w:webHidden/>
          </w:rPr>
        </w:r>
        <w:r w:rsidR="00A30301">
          <w:rPr>
            <w:noProof/>
            <w:webHidden/>
          </w:rPr>
          <w:fldChar w:fldCharType="separate"/>
        </w:r>
        <w:r w:rsidR="004259B2">
          <w:rPr>
            <w:noProof/>
            <w:webHidden/>
          </w:rPr>
          <w:t>6</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52" w:history="1">
        <w:r w:rsidR="00F6304C" w:rsidRPr="00E0009D">
          <w:rPr>
            <w:rStyle w:val="Hyperlink"/>
            <w:noProof/>
          </w:rPr>
          <w:t>How many people have a disability?</w:t>
        </w:r>
        <w:r w:rsidR="00F6304C">
          <w:rPr>
            <w:noProof/>
            <w:webHidden/>
          </w:rPr>
          <w:tab/>
        </w:r>
        <w:r w:rsidR="00A30301">
          <w:rPr>
            <w:noProof/>
            <w:webHidden/>
          </w:rPr>
          <w:fldChar w:fldCharType="begin"/>
        </w:r>
        <w:r w:rsidR="00F6304C">
          <w:rPr>
            <w:noProof/>
            <w:webHidden/>
          </w:rPr>
          <w:instrText xml:space="preserve"> PAGEREF _Toc374536452 \h </w:instrText>
        </w:r>
        <w:r w:rsidR="00A30301">
          <w:rPr>
            <w:noProof/>
            <w:webHidden/>
          </w:rPr>
        </w:r>
        <w:r w:rsidR="00A30301">
          <w:rPr>
            <w:noProof/>
            <w:webHidden/>
          </w:rPr>
          <w:fldChar w:fldCharType="separate"/>
        </w:r>
        <w:r w:rsidR="004259B2">
          <w:rPr>
            <w:noProof/>
            <w:webHidden/>
          </w:rPr>
          <w:t>8</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53" w:history="1">
        <w:r w:rsidR="00F6304C" w:rsidRPr="00E0009D">
          <w:rPr>
            <w:rStyle w:val="Hyperlink"/>
            <w:noProof/>
          </w:rPr>
          <w:t>What is a Disability Action Plan (DAP)</w:t>
        </w:r>
        <w:r w:rsidR="00F6304C">
          <w:rPr>
            <w:noProof/>
            <w:webHidden/>
          </w:rPr>
          <w:tab/>
        </w:r>
        <w:r w:rsidR="00A30301">
          <w:rPr>
            <w:noProof/>
            <w:webHidden/>
          </w:rPr>
          <w:fldChar w:fldCharType="begin"/>
        </w:r>
        <w:r w:rsidR="00F6304C">
          <w:rPr>
            <w:noProof/>
            <w:webHidden/>
          </w:rPr>
          <w:instrText xml:space="preserve"> PAGEREF _Toc374536453 \h </w:instrText>
        </w:r>
        <w:r w:rsidR="00A30301">
          <w:rPr>
            <w:noProof/>
            <w:webHidden/>
          </w:rPr>
        </w:r>
        <w:r w:rsidR="00A30301">
          <w:rPr>
            <w:noProof/>
            <w:webHidden/>
          </w:rPr>
          <w:fldChar w:fldCharType="separate"/>
        </w:r>
        <w:r w:rsidR="004259B2">
          <w:rPr>
            <w:noProof/>
            <w:webHidden/>
          </w:rPr>
          <w:t>8</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54" w:history="1">
        <w:r w:rsidR="00F6304C" w:rsidRPr="00E0009D">
          <w:rPr>
            <w:rStyle w:val="Hyperlink"/>
            <w:noProof/>
          </w:rPr>
          <w:t>How we developed this Disability Action Plan</w:t>
        </w:r>
        <w:r w:rsidR="00F6304C">
          <w:rPr>
            <w:noProof/>
            <w:webHidden/>
          </w:rPr>
          <w:tab/>
        </w:r>
        <w:r w:rsidR="00A30301">
          <w:rPr>
            <w:noProof/>
            <w:webHidden/>
          </w:rPr>
          <w:fldChar w:fldCharType="begin"/>
        </w:r>
        <w:r w:rsidR="00F6304C">
          <w:rPr>
            <w:noProof/>
            <w:webHidden/>
          </w:rPr>
          <w:instrText xml:space="preserve"> PAGEREF _Toc374536454 \h </w:instrText>
        </w:r>
        <w:r w:rsidR="00A30301">
          <w:rPr>
            <w:noProof/>
            <w:webHidden/>
          </w:rPr>
        </w:r>
        <w:r w:rsidR="00A30301">
          <w:rPr>
            <w:noProof/>
            <w:webHidden/>
          </w:rPr>
          <w:fldChar w:fldCharType="separate"/>
        </w:r>
        <w:r w:rsidR="004259B2">
          <w:rPr>
            <w:noProof/>
            <w:webHidden/>
          </w:rPr>
          <w:t>9</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55" w:history="1">
        <w:r w:rsidR="00F6304C" w:rsidRPr="00E0009D">
          <w:rPr>
            <w:rStyle w:val="Hyperlink"/>
            <w:noProof/>
          </w:rPr>
          <w:t>Overview of this Disability Action Plan</w:t>
        </w:r>
        <w:r w:rsidR="00F6304C">
          <w:rPr>
            <w:noProof/>
            <w:webHidden/>
          </w:rPr>
          <w:tab/>
        </w:r>
        <w:r w:rsidR="00A30301">
          <w:rPr>
            <w:noProof/>
            <w:webHidden/>
          </w:rPr>
          <w:fldChar w:fldCharType="begin"/>
        </w:r>
        <w:r w:rsidR="00F6304C">
          <w:rPr>
            <w:noProof/>
            <w:webHidden/>
          </w:rPr>
          <w:instrText xml:space="preserve"> PAGEREF _Toc374536455 \h </w:instrText>
        </w:r>
        <w:r w:rsidR="00A30301">
          <w:rPr>
            <w:noProof/>
            <w:webHidden/>
          </w:rPr>
        </w:r>
        <w:r w:rsidR="00A30301">
          <w:rPr>
            <w:noProof/>
            <w:webHidden/>
          </w:rPr>
          <w:fldChar w:fldCharType="separate"/>
        </w:r>
        <w:r w:rsidR="004259B2">
          <w:rPr>
            <w:noProof/>
            <w:webHidden/>
          </w:rPr>
          <w:t>11</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56" w:history="1">
        <w:r w:rsidR="00F6304C" w:rsidRPr="00E0009D">
          <w:rPr>
            <w:rStyle w:val="Hyperlink"/>
            <w:noProof/>
          </w:rPr>
          <w:t>Objectives of this Disability Action Plan</w:t>
        </w:r>
        <w:r w:rsidR="00F6304C">
          <w:rPr>
            <w:noProof/>
            <w:webHidden/>
          </w:rPr>
          <w:tab/>
        </w:r>
        <w:r w:rsidR="00A30301">
          <w:rPr>
            <w:noProof/>
            <w:webHidden/>
          </w:rPr>
          <w:fldChar w:fldCharType="begin"/>
        </w:r>
        <w:r w:rsidR="00F6304C">
          <w:rPr>
            <w:noProof/>
            <w:webHidden/>
          </w:rPr>
          <w:instrText xml:space="preserve"> PAGEREF _Toc374536456 \h </w:instrText>
        </w:r>
        <w:r w:rsidR="00A30301">
          <w:rPr>
            <w:noProof/>
            <w:webHidden/>
          </w:rPr>
        </w:r>
        <w:r w:rsidR="00A30301">
          <w:rPr>
            <w:noProof/>
            <w:webHidden/>
          </w:rPr>
          <w:fldChar w:fldCharType="separate"/>
        </w:r>
        <w:r w:rsidR="004259B2">
          <w:rPr>
            <w:noProof/>
            <w:webHidden/>
          </w:rPr>
          <w:t>12</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57" w:history="1">
        <w:r w:rsidR="00F6304C" w:rsidRPr="00E0009D">
          <w:rPr>
            <w:rStyle w:val="Hyperlink"/>
            <w:noProof/>
          </w:rPr>
          <w:t>Overview of YPRL</w:t>
        </w:r>
        <w:r w:rsidR="00F6304C">
          <w:rPr>
            <w:noProof/>
            <w:webHidden/>
          </w:rPr>
          <w:tab/>
        </w:r>
        <w:r w:rsidR="00A30301">
          <w:rPr>
            <w:noProof/>
            <w:webHidden/>
          </w:rPr>
          <w:fldChar w:fldCharType="begin"/>
        </w:r>
        <w:r w:rsidR="00F6304C">
          <w:rPr>
            <w:noProof/>
            <w:webHidden/>
          </w:rPr>
          <w:instrText xml:space="preserve"> PAGEREF _Toc374536457 \h </w:instrText>
        </w:r>
        <w:r w:rsidR="00A30301">
          <w:rPr>
            <w:noProof/>
            <w:webHidden/>
          </w:rPr>
        </w:r>
        <w:r w:rsidR="00A30301">
          <w:rPr>
            <w:noProof/>
            <w:webHidden/>
          </w:rPr>
          <w:fldChar w:fldCharType="separate"/>
        </w:r>
        <w:r w:rsidR="004259B2">
          <w:rPr>
            <w:noProof/>
            <w:webHidden/>
          </w:rPr>
          <w:t>13</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58" w:history="1">
        <w:r w:rsidR="00F6304C" w:rsidRPr="00E0009D">
          <w:rPr>
            <w:rStyle w:val="Hyperlink"/>
            <w:noProof/>
          </w:rPr>
          <w:t>Access Requirements</w:t>
        </w:r>
        <w:r w:rsidR="00F6304C">
          <w:rPr>
            <w:noProof/>
            <w:webHidden/>
          </w:rPr>
          <w:tab/>
        </w:r>
        <w:r w:rsidR="00A30301">
          <w:rPr>
            <w:noProof/>
            <w:webHidden/>
          </w:rPr>
          <w:fldChar w:fldCharType="begin"/>
        </w:r>
        <w:r w:rsidR="00F6304C">
          <w:rPr>
            <w:noProof/>
            <w:webHidden/>
          </w:rPr>
          <w:instrText xml:space="preserve"> PAGEREF _Toc374536458 \h </w:instrText>
        </w:r>
        <w:r w:rsidR="00A30301">
          <w:rPr>
            <w:noProof/>
            <w:webHidden/>
          </w:rPr>
        </w:r>
        <w:r w:rsidR="00A30301">
          <w:rPr>
            <w:noProof/>
            <w:webHidden/>
          </w:rPr>
          <w:fldChar w:fldCharType="separate"/>
        </w:r>
        <w:r w:rsidR="004259B2">
          <w:rPr>
            <w:noProof/>
            <w:webHidden/>
          </w:rPr>
          <w:t>14</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59" w:history="1">
        <w:r w:rsidR="00F6304C" w:rsidRPr="00E0009D">
          <w:rPr>
            <w:rStyle w:val="Hyperlink"/>
            <w:noProof/>
          </w:rPr>
          <w:t>What we achieved so far.</w:t>
        </w:r>
        <w:r w:rsidR="00F6304C">
          <w:rPr>
            <w:noProof/>
            <w:webHidden/>
          </w:rPr>
          <w:tab/>
        </w:r>
        <w:r w:rsidR="00A30301">
          <w:rPr>
            <w:noProof/>
            <w:webHidden/>
          </w:rPr>
          <w:fldChar w:fldCharType="begin"/>
        </w:r>
        <w:r w:rsidR="00F6304C">
          <w:rPr>
            <w:noProof/>
            <w:webHidden/>
          </w:rPr>
          <w:instrText xml:space="preserve"> PAGEREF _Toc374536459 \h </w:instrText>
        </w:r>
        <w:r w:rsidR="00A30301">
          <w:rPr>
            <w:noProof/>
            <w:webHidden/>
          </w:rPr>
        </w:r>
        <w:r w:rsidR="00A30301">
          <w:rPr>
            <w:noProof/>
            <w:webHidden/>
          </w:rPr>
          <w:fldChar w:fldCharType="separate"/>
        </w:r>
        <w:r w:rsidR="004259B2">
          <w:rPr>
            <w:noProof/>
            <w:webHidden/>
          </w:rPr>
          <w:t>15</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60" w:history="1">
        <w:r w:rsidR="00F6304C" w:rsidRPr="00E0009D">
          <w:rPr>
            <w:rStyle w:val="Hyperlink"/>
            <w:noProof/>
          </w:rPr>
          <w:t xml:space="preserve">Summary of </w:t>
        </w:r>
        <w:r w:rsidR="00A44F47">
          <w:rPr>
            <w:rStyle w:val="Hyperlink"/>
            <w:noProof/>
          </w:rPr>
          <w:t>k</w:t>
        </w:r>
        <w:r w:rsidR="00F6304C" w:rsidRPr="00E0009D">
          <w:rPr>
            <w:rStyle w:val="Hyperlink"/>
            <w:noProof/>
          </w:rPr>
          <w:t xml:space="preserve">ey </w:t>
        </w:r>
        <w:r w:rsidR="00A44F47">
          <w:rPr>
            <w:rStyle w:val="Hyperlink"/>
            <w:noProof/>
          </w:rPr>
          <w:t>i</w:t>
        </w:r>
        <w:r w:rsidR="00F6304C" w:rsidRPr="00E0009D">
          <w:rPr>
            <w:rStyle w:val="Hyperlink"/>
            <w:noProof/>
          </w:rPr>
          <w:t>ssues</w:t>
        </w:r>
        <w:r w:rsidR="00F6304C">
          <w:rPr>
            <w:noProof/>
            <w:webHidden/>
          </w:rPr>
          <w:tab/>
        </w:r>
        <w:r w:rsidR="00A30301">
          <w:rPr>
            <w:noProof/>
            <w:webHidden/>
          </w:rPr>
          <w:fldChar w:fldCharType="begin"/>
        </w:r>
        <w:r w:rsidR="00F6304C">
          <w:rPr>
            <w:noProof/>
            <w:webHidden/>
          </w:rPr>
          <w:instrText xml:space="preserve"> PAGEREF _Toc374536460 \h </w:instrText>
        </w:r>
        <w:r w:rsidR="00A30301">
          <w:rPr>
            <w:noProof/>
            <w:webHidden/>
          </w:rPr>
        </w:r>
        <w:r w:rsidR="00A30301">
          <w:rPr>
            <w:noProof/>
            <w:webHidden/>
          </w:rPr>
          <w:fldChar w:fldCharType="separate"/>
        </w:r>
        <w:r w:rsidR="004259B2">
          <w:rPr>
            <w:noProof/>
            <w:webHidden/>
          </w:rPr>
          <w:t>18</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61" w:history="1">
        <w:r w:rsidR="00F6304C" w:rsidRPr="00E0009D">
          <w:rPr>
            <w:rStyle w:val="Hyperlink"/>
            <w:noProof/>
          </w:rPr>
          <w:t>Reference materials relating to a variety of disability issues.</w:t>
        </w:r>
        <w:r w:rsidR="00F6304C">
          <w:rPr>
            <w:noProof/>
            <w:webHidden/>
          </w:rPr>
          <w:tab/>
        </w:r>
        <w:r w:rsidR="00A30301">
          <w:rPr>
            <w:noProof/>
            <w:webHidden/>
          </w:rPr>
          <w:fldChar w:fldCharType="begin"/>
        </w:r>
        <w:r w:rsidR="00F6304C">
          <w:rPr>
            <w:noProof/>
            <w:webHidden/>
          </w:rPr>
          <w:instrText xml:space="preserve"> PAGEREF _Toc374536461 \h </w:instrText>
        </w:r>
        <w:r w:rsidR="00A30301">
          <w:rPr>
            <w:noProof/>
            <w:webHidden/>
          </w:rPr>
        </w:r>
        <w:r w:rsidR="00A30301">
          <w:rPr>
            <w:noProof/>
            <w:webHidden/>
          </w:rPr>
          <w:fldChar w:fldCharType="separate"/>
        </w:r>
        <w:r w:rsidR="004259B2">
          <w:rPr>
            <w:noProof/>
            <w:webHidden/>
          </w:rPr>
          <w:t>20</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62" w:history="1">
        <w:r w:rsidR="00F6304C" w:rsidRPr="00E0009D">
          <w:rPr>
            <w:rStyle w:val="Hyperlink"/>
            <w:noProof/>
          </w:rPr>
          <w:t>What we plan to do</w:t>
        </w:r>
        <w:r w:rsidR="00F6304C">
          <w:rPr>
            <w:noProof/>
            <w:webHidden/>
          </w:rPr>
          <w:tab/>
        </w:r>
        <w:r w:rsidR="00A30301">
          <w:rPr>
            <w:noProof/>
            <w:webHidden/>
          </w:rPr>
          <w:fldChar w:fldCharType="begin"/>
        </w:r>
        <w:r w:rsidR="00F6304C">
          <w:rPr>
            <w:noProof/>
            <w:webHidden/>
          </w:rPr>
          <w:instrText xml:space="preserve"> PAGEREF _Toc374536462 \h </w:instrText>
        </w:r>
        <w:r w:rsidR="00A30301">
          <w:rPr>
            <w:noProof/>
            <w:webHidden/>
          </w:rPr>
        </w:r>
        <w:r w:rsidR="00A30301">
          <w:rPr>
            <w:noProof/>
            <w:webHidden/>
          </w:rPr>
          <w:fldChar w:fldCharType="separate"/>
        </w:r>
        <w:r w:rsidR="004259B2">
          <w:rPr>
            <w:noProof/>
            <w:webHidden/>
          </w:rPr>
          <w:t>23</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63" w:history="1">
        <w:r w:rsidR="00F6304C" w:rsidRPr="00E0009D">
          <w:rPr>
            <w:rStyle w:val="Hyperlink"/>
            <w:noProof/>
          </w:rPr>
          <w:t>1. Collections</w:t>
        </w:r>
        <w:r w:rsidR="00F6304C">
          <w:rPr>
            <w:noProof/>
            <w:webHidden/>
          </w:rPr>
          <w:tab/>
        </w:r>
        <w:r w:rsidR="00A30301">
          <w:rPr>
            <w:noProof/>
            <w:webHidden/>
          </w:rPr>
          <w:fldChar w:fldCharType="begin"/>
        </w:r>
        <w:r w:rsidR="00F6304C">
          <w:rPr>
            <w:noProof/>
            <w:webHidden/>
          </w:rPr>
          <w:instrText xml:space="preserve"> PAGEREF _Toc374536463 \h </w:instrText>
        </w:r>
        <w:r w:rsidR="00A30301">
          <w:rPr>
            <w:noProof/>
            <w:webHidden/>
          </w:rPr>
        </w:r>
        <w:r w:rsidR="00A30301">
          <w:rPr>
            <w:noProof/>
            <w:webHidden/>
          </w:rPr>
          <w:fldChar w:fldCharType="separate"/>
        </w:r>
        <w:r w:rsidR="004259B2">
          <w:rPr>
            <w:noProof/>
            <w:webHidden/>
          </w:rPr>
          <w:t>24</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64" w:history="1">
        <w:r w:rsidR="00F6304C" w:rsidRPr="00E0009D">
          <w:rPr>
            <w:rStyle w:val="Hyperlink"/>
            <w:noProof/>
          </w:rPr>
          <w:t xml:space="preserve">2. Programs </w:t>
        </w:r>
        <w:r w:rsidR="00A44F47">
          <w:rPr>
            <w:rStyle w:val="Hyperlink"/>
            <w:noProof/>
          </w:rPr>
          <w:t xml:space="preserve">– </w:t>
        </w:r>
        <w:r w:rsidR="00F6304C" w:rsidRPr="00E0009D">
          <w:rPr>
            <w:rStyle w:val="Hyperlink"/>
            <w:noProof/>
          </w:rPr>
          <w:t>reading / learning / meeting</w:t>
        </w:r>
        <w:r w:rsidR="00F6304C">
          <w:rPr>
            <w:noProof/>
            <w:webHidden/>
          </w:rPr>
          <w:tab/>
        </w:r>
        <w:r w:rsidR="00A30301">
          <w:rPr>
            <w:noProof/>
            <w:webHidden/>
          </w:rPr>
          <w:fldChar w:fldCharType="begin"/>
        </w:r>
        <w:r w:rsidR="00F6304C">
          <w:rPr>
            <w:noProof/>
            <w:webHidden/>
          </w:rPr>
          <w:instrText xml:space="preserve"> PAGEREF _Toc374536464 \h </w:instrText>
        </w:r>
        <w:r w:rsidR="00A30301">
          <w:rPr>
            <w:noProof/>
            <w:webHidden/>
          </w:rPr>
        </w:r>
        <w:r w:rsidR="00A30301">
          <w:rPr>
            <w:noProof/>
            <w:webHidden/>
          </w:rPr>
          <w:fldChar w:fldCharType="separate"/>
        </w:r>
        <w:r w:rsidR="004259B2">
          <w:rPr>
            <w:noProof/>
            <w:webHidden/>
          </w:rPr>
          <w:t>27</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65" w:history="1">
        <w:r w:rsidR="00F6304C" w:rsidRPr="00E0009D">
          <w:rPr>
            <w:rStyle w:val="Hyperlink"/>
            <w:noProof/>
          </w:rPr>
          <w:t>3. Technology</w:t>
        </w:r>
        <w:r w:rsidR="00F6304C">
          <w:rPr>
            <w:noProof/>
            <w:webHidden/>
          </w:rPr>
          <w:tab/>
        </w:r>
        <w:r w:rsidR="00A30301">
          <w:rPr>
            <w:noProof/>
            <w:webHidden/>
          </w:rPr>
          <w:fldChar w:fldCharType="begin"/>
        </w:r>
        <w:r w:rsidR="00F6304C">
          <w:rPr>
            <w:noProof/>
            <w:webHidden/>
          </w:rPr>
          <w:instrText xml:space="preserve"> PAGEREF _Toc374536465 \h </w:instrText>
        </w:r>
        <w:r w:rsidR="00A30301">
          <w:rPr>
            <w:noProof/>
            <w:webHidden/>
          </w:rPr>
        </w:r>
        <w:r w:rsidR="00A30301">
          <w:rPr>
            <w:noProof/>
            <w:webHidden/>
          </w:rPr>
          <w:fldChar w:fldCharType="separate"/>
        </w:r>
        <w:r w:rsidR="004259B2">
          <w:rPr>
            <w:noProof/>
            <w:webHidden/>
          </w:rPr>
          <w:t>30</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66" w:history="1">
        <w:r w:rsidR="00F6304C" w:rsidRPr="00E0009D">
          <w:rPr>
            <w:rStyle w:val="Hyperlink"/>
            <w:noProof/>
          </w:rPr>
          <w:t>4. Spaces</w:t>
        </w:r>
        <w:r w:rsidR="00F6304C">
          <w:rPr>
            <w:noProof/>
            <w:webHidden/>
          </w:rPr>
          <w:tab/>
        </w:r>
        <w:r w:rsidR="00A30301">
          <w:rPr>
            <w:noProof/>
            <w:webHidden/>
          </w:rPr>
          <w:fldChar w:fldCharType="begin"/>
        </w:r>
        <w:r w:rsidR="00F6304C">
          <w:rPr>
            <w:noProof/>
            <w:webHidden/>
          </w:rPr>
          <w:instrText xml:space="preserve"> PAGEREF _Toc374536466 \h </w:instrText>
        </w:r>
        <w:r w:rsidR="00A30301">
          <w:rPr>
            <w:noProof/>
            <w:webHidden/>
          </w:rPr>
        </w:r>
        <w:r w:rsidR="00A30301">
          <w:rPr>
            <w:noProof/>
            <w:webHidden/>
          </w:rPr>
          <w:fldChar w:fldCharType="separate"/>
        </w:r>
        <w:r w:rsidR="004259B2">
          <w:rPr>
            <w:noProof/>
            <w:webHidden/>
          </w:rPr>
          <w:t>33</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67" w:history="1">
        <w:r w:rsidR="00F6304C" w:rsidRPr="00E0009D">
          <w:rPr>
            <w:rStyle w:val="Hyperlink"/>
            <w:noProof/>
          </w:rPr>
          <w:t>5. Staff</w:t>
        </w:r>
        <w:r w:rsidR="00F6304C">
          <w:rPr>
            <w:noProof/>
            <w:webHidden/>
          </w:rPr>
          <w:tab/>
        </w:r>
        <w:r w:rsidR="00A30301">
          <w:rPr>
            <w:noProof/>
            <w:webHidden/>
          </w:rPr>
          <w:fldChar w:fldCharType="begin"/>
        </w:r>
        <w:r w:rsidR="00F6304C">
          <w:rPr>
            <w:noProof/>
            <w:webHidden/>
          </w:rPr>
          <w:instrText xml:space="preserve"> PAGEREF _Toc374536467 \h </w:instrText>
        </w:r>
        <w:r w:rsidR="00A30301">
          <w:rPr>
            <w:noProof/>
            <w:webHidden/>
          </w:rPr>
        </w:r>
        <w:r w:rsidR="00A30301">
          <w:rPr>
            <w:noProof/>
            <w:webHidden/>
          </w:rPr>
          <w:fldChar w:fldCharType="separate"/>
        </w:r>
        <w:r w:rsidR="004259B2">
          <w:rPr>
            <w:noProof/>
            <w:webHidden/>
          </w:rPr>
          <w:t>37</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68" w:history="1">
        <w:r w:rsidR="00F6304C" w:rsidRPr="00E0009D">
          <w:rPr>
            <w:rStyle w:val="Hyperlink"/>
            <w:rFonts w:cstheme="minorHAnsi"/>
            <w:noProof/>
          </w:rPr>
          <w:t>6. F</w:t>
        </w:r>
        <w:r w:rsidR="00F6304C" w:rsidRPr="00E0009D">
          <w:rPr>
            <w:rStyle w:val="Hyperlink"/>
            <w:noProof/>
            <w:lang w:val="en-US"/>
          </w:rPr>
          <w:t xml:space="preserve">inance, </w:t>
        </w:r>
        <w:r w:rsidR="00073483">
          <w:rPr>
            <w:rStyle w:val="Hyperlink"/>
            <w:noProof/>
            <w:lang w:val="en-US"/>
          </w:rPr>
          <w:t>g</w:t>
        </w:r>
        <w:r w:rsidR="00F6304C" w:rsidRPr="00E0009D">
          <w:rPr>
            <w:rStyle w:val="Hyperlink"/>
            <w:noProof/>
            <w:lang w:val="en-US"/>
          </w:rPr>
          <w:t xml:space="preserve">overnance &amp; </w:t>
        </w:r>
        <w:r w:rsidR="00073483">
          <w:rPr>
            <w:rStyle w:val="Hyperlink"/>
            <w:noProof/>
            <w:lang w:val="en-US"/>
          </w:rPr>
          <w:t>s</w:t>
        </w:r>
        <w:r w:rsidR="00F6304C" w:rsidRPr="00E0009D">
          <w:rPr>
            <w:rStyle w:val="Hyperlink"/>
            <w:noProof/>
            <w:lang w:val="en-US"/>
          </w:rPr>
          <w:t>ustainability</w:t>
        </w:r>
        <w:r w:rsidR="00F6304C">
          <w:rPr>
            <w:noProof/>
            <w:webHidden/>
          </w:rPr>
          <w:tab/>
        </w:r>
        <w:r w:rsidR="00A30301">
          <w:rPr>
            <w:noProof/>
            <w:webHidden/>
          </w:rPr>
          <w:fldChar w:fldCharType="begin"/>
        </w:r>
        <w:r w:rsidR="00F6304C">
          <w:rPr>
            <w:noProof/>
            <w:webHidden/>
          </w:rPr>
          <w:instrText xml:space="preserve"> PAGEREF _Toc374536468 \h </w:instrText>
        </w:r>
        <w:r w:rsidR="00A30301">
          <w:rPr>
            <w:noProof/>
            <w:webHidden/>
          </w:rPr>
        </w:r>
        <w:r w:rsidR="00A30301">
          <w:rPr>
            <w:noProof/>
            <w:webHidden/>
          </w:rPr>
          <w:fldChar w:fldCharType="separate"/>
        </w:r>
        <w:r w:rsidR="004259B2">
          <w:rPr>
            <w:noProof/>
            <w:webHidden/>
          </w:rPr>
          <w:t>40</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69" w:history="1">
        <w:r w:rsidR="00F6304C" w:rsidRPr="00E0009D">
          <w:rPr>
            <w:rStyle w:val="Hyperlink"/>
            <w:noProof/>
          </w:rPr>
          <w:t>How we will monitor, evaluate and update this Disability Action Plan</w:t>
        </w:r>
        <w:r w:rsidR="00F6304C">
          <w:rPr>
            <w:noProof/>
            <w:webHidden/>
          </w:rPr>
          <w:tab/>
        </w:r>
        <w:r w:rsidR="00A30301">
          <w:rPr>
            <w:noProof/>
            <w:webHidden/>
          </w:rPr>
          <w:fldChar w:fldCharType="begin"/>
        </w:r>
        <w:r w:rsidR="00F6304C">
          <w:rPr>
            <w:noProof/>
            <w:webHidden/>
          </w:rPr>
          <w:instrText xml:space="preserve"> PAGEREF _Toc374536469 \h </w:instrText>
        </w:r>
        <w:r w:rsidR="00A30301">
          <w:rPr>
            <w:noProof/>
            <w:webHidden/>
          </w:rPr>
        </w:r>
        <w:r w:rsidR="00A30301">
          <w:rPr>
            <w:noProof/>
            <w:webHidden/>
          </w:rPr>
          <w:fldChar w:fldCharType="separate"/>
        </w:r>
        <w:r w:rsidR="004259B2">
          <w:rPr>
            <w:noProof/>
            <w:webHidden/>
          </w:rPr>
          <w:t>42</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70" w:history="1">
        <w:r w:rsidR="00F6304C" w:rsidRPr="00E0009D">
          <w:rPr>
            <w:rStyle w:val="Hyperlink"/>
            <w:noProof/>
          </w:rPr>
          <w:t>How we will communicate this Disability Action Plan</w:t>
        </w:r>
        <w:r w:rsidR="00F6304C">
          <w:rPr>
            <w:noProof/>
            <w:webHidden/>
          </w:rPr>
          <w:tab/>
        </w:r>
        <w:r w:rsidR="00A30301">
          <w:rPr>
            <w:noProof/>
            <w:webHidden/>
          </w:rPr>
          <w:fldChar w:fldCharType="begin"/>
        </w:r>
        <w:r w:rsidR="00F6304C">
          <w:rPr>
            <w:noProof/>
            <w:webHidden/>
          </w:rPr>
          <w:instrText xml:space="preserve"> PAGEREF _Toc374536470 \h </w:instrText>
        </w:r>
        <w:r w:rsidR="00A30301">
          <w:rPr>
            <w:noProof/>
            <w:webHidden/>
          </w:rPr>
        </w:r>
        <w:r w:rsidR="00A30301">
          <w:rPr>
            <w:noProof/>
            <w:webHidden/>
          </w:rPr>
          <w:fldChar w:fldCharType="separate"/>
        </w:r>
        <w:r w:rsidR="004259B2">
          <w:rPr>
            <w:noProof/>
            <w:webHidden/>
          </w:rPr>
          <w:t>43</w:t>
        </w:r>
        <w:r w:rsidR="00A30301">
          <w:rPr>
            <w:noProof/>
            <w:webHidden/>
          </w:rPr>
          <w:fldChar w:fldCharType="end"/>
        </w:r>
      </w:hyperlink>
    </w:p>
    <w:p w:rsidR="00F6304C" w:rsidRDefault="00A03EA7">
      <w:pPr>
        <w:pStyle w:val="TOC1"/>
        <w:tabs>
          <w:tab w:val="right" w:leader="dot" w:pos="13948"/>
        </w:tabs>
        <w:rPr>
          <w:rFonts w:asciiTheme="minorHAnsi" w:eastAsiaTheme="minorEastAsia" w:hAnsiTheme="minorHAnsi" w:cstheme="minorBidi"/>
          <w:noProof/>
          <w:sz w:val="22"/>
          <w:szCs w:val="22"/>
        </w:rPr>
      </w:pPr>
      <w:hyperlink w:anchor="_Toc374536471" w:history="1">
        <w:r w:rsidR="00F6304C" w:rsidRPr="00E0009D">
          <w:rPr>
            <w:rStyle w:val="Hyperlink"/>
            <w:rFonts w:eastAsia="Times New Roman"/>
            <w:b/>
            <w:noProof/>
            <w:lang w:val="en-GB"/>
          </w:rPr>
          <w:t xml:space="preserve">Appendix 1 </w:t>
        </w:r>
        <w:r w:rsidR="00A44F47">
          <w:rPr>
            <w:rStyle w:val="Hyperlink"/>
            <w:rFonts w:eastAsia="Times New Roman"/>
            <w:b/>
            <w:noProof/>
            <w:lang w:val="en-GB"/>
          </w:rPr>
          <w:t>–</w:t>
        </w:r>
        <w:r w:rsidR="00F6304C" w:rsidRPr="00E0009D">
          <w:rPr>
            <w:rStyle w:val="Hyperlink"/>
            <w:rFonts w:eastAsia="Times New Roman"/>
            <w:b/>
            <w:noProof/>
            <w:lang w:val="en-GB"/>
          </w:rPr>
          <w:t xml:space="preserve"> Abbreviations</w:t>
        </w:r>
        <w:r w:rsidR="00F6304C">
          <w:rPr>
            <w:noProof/>
            <w:webHidden/>
          </w:rPr>
          <w:tab/>
        </w:r>
        <w:r w:rsidR="00A30301">
          <w:rPr>
            <w:noProof/>
            <w:webHidden/>
          </w:rPr>
          <w:fldChar w:fldCharType="begin"/>
        </w:r>
        <w:r w:rsidR="00F6304C">
          <w:rPr>
            <w:noProof/>
            <w:webHidden/>
          </w:rPr>
          <w:instrText xml:space="preserve"> PAGEREF _Toc374536471 \h </w:instrText>
        </w:r>
        <w:r w:rsidR="00A30301">
          <w:rPr>
            <w:noProof/>
            <w:webHidden/>
          </w:rPr>
        </w:r>
        <w:r w:rsidR="00A30301">
          <w:rPr>
            <w:noProof/>
            <w:webHidden/>
          </w:rPr>
          <w:fldChar w:fldCharType="separate"/>
        </w:r>
        <w:r w:rsidR="004259B2">
          <w:rPr>
            <w:noProof/>
            <w:webHidden/>
          </w:rPr>
          <w:t>44</w:t>
        </w:r>
        <w:r w:rsidR="00A30301">
          <w:rPr>
            <w:noProof/>
            <w:webHidden/>
          </w:rPr>
          <w:fldChar w:fldCharType="end"/>
        </w:r>
      </w:hyperlink>
    </w:p>
    <w:p w:rsidR="00F6304C" w:rsidRDefault="00A03EA7">
      <w:pPr>
        <w:pStyle w:val="TOC1"/>
        <w:tabs>
          <w:tab w:val="right" w:leader="dot" w:pos="13948"/>
        </w:tabs>
        <w:rPr>
          <w:noProof/>
        </w:rPr>
      </w:pPr>
      <w:hyperlink w:anchor="_Toc374536472" w:history="1">
        <w:r w:rsidR="00F6304C" w:rsidRPr="00E0009D">
          <w:rPr>
            <w:rStyle w:val="Hyperlink"/>
            <w:rFonts w:eastAsia="Times New Roman"/>
            <w:b/>
            <w:noProof/>
            <w:lang w:val="en-GB"/>
          </w:rPr>
          <w:t xml:space="preserve">Appendix 2 </w:t>
        </w:r>
        <w:r w:rsidR="00A44F47">
          <w:rPr>
            <w:rStyle w:val="Hyperlink"/>
            <w:rFonts w:eastAsia="Times New Roman"/>
            <w:b/>
            <w:noProof/>
            <w:lang w:val="en-GB"/>
          </w:rPr>
          <w:t xml:space="preserve">– </w:t>
        </w:r>
        <w:r w:rsidR="00F6304C" w:rsidRPr="00E0009D">
          <w:rPr>
            <w:rStyle w:val="Hyperlink"/>
            <w:rFonts w:eastAsia="Times New Roman"/>
            <w:b/>
            <w:noProof/>
            <w:lang w:val="en-GB"/>
          </w:rPr>
          <w:t>List of Common Terms</w:t>
        </w:r>
        <w:r w:rsidR="00F6304C">
          <w:rPr>
            <w:noProof/>
            <w:webHidden/>
          </w:rPr>
          <w:tab/>
        </w:r>
        <w:r w:rsidR="00A30301">
          <w:rPr>
            <w:noProof/>
            <w:webHidden/>
          </w:rPr>
          <w:fldChar w:fldCharType="begin"/>
        </w:r>
        <w:r w:rsidR="00F6304C">
          <w:rPr>
            <w:noProof/>
            <w:webHidden/>
          </w:rPr>
          <w:instrText xml:space="preserve"> PAGEREF _Toc374536472 \h </w:instrText>
        </w:r>
        <w:r w:rsidR="00A30301">
          <w:rPr>
            <w:noProof/>
            <w:webHidden/>
          </w:rPr>
        </w:r>
        <w:r w:rsidR="00A30301">
          <w:rPr>
            <w:noProof/>
            <w:webHidden/>
          </w:rPr>
          <w:fldChar w:fldCharType="separate"/>
        </w:r>
        <w:r w:rsidR="004259B2">
          <w:rPr>
            <w:noProof/>
            <w:webHidden/>
          </w:rPr>
          <w:t>45</w:t>
        </w:r>
        <w:r w:rsidR="00A30301">
          <w:rPr>
            <w:noProof/>
            <w:webHidden/>
          </w:rPr>
          <w:fldChar w:fldCharType="end"/>
        </w:r>
      </w:hyperlink>
    </w:p>
    <w:p w:rsidR="00601897" w:rsidRDefault="00601897" w:rsidP="00601897">
      <w:pPr>
        <w:rPr>
          <w:noProof/>
          <w:lang w:eastAsia="en-AU"/>
        </w:rPr>
        <w:sectPr w:rsidR="00601897">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pgNumType w:start="1"/>
          <w:cols w:space="708"/>
          <w:docGrid w:linePitch="360"/>
        </w:sectPr>
      </w:pPr>
    </w:p>
    <w:p w:rsidR="00601897" w:rsidRPr="00601897" w:rsidRDefault="00601897" w:rsidP="00601897">
      <w:pPr>
        <w:rPr>
          <w:noProof/>
          <w:lang w:eastAsia="en-AU"/>
        </w:rPr>
      </w:pPr>
    </w:p>
    <w:p w:rsidR="00632B47" w:rsidRPr="00632B47" w:rsidRDefault="00A30301" w:rsidP="00632B47">
      <w:pPr>
        <w:spacing w:after="0" w:line="360" w:lineRule="auto"/>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fldChar w:fldCharType="end"/>
      </w:r>
      <w:r w:rsidR="00632B47" w:rsidRPr="00632B47">
        <w:rPr>
          <w:rFonts w:ascii="Arial" w:eastAsia="Calibri" w:hAnsi="Arial" w:cs="Times New Roman"/>
          <w:sz w:val="24"/>
          <w:szCs w:val="24"/>
          <w:lang w:val="en-GB" w:eastAsia="en-AU"/>
        </w:rPr>
        <w:br w:type="page"/>
      </w:r>
    </w:p>
    <w:p w:rsidR="00632B47" w:rsidRPr="00632B47" w:rsidRDefault="00A44F47" w:rsidP="00B00F08">
      <w:pPr>
        <w:pStyle w:val="Heading1"/>
        <w:rPr>
          <w:rFonts w:eastAsia="Calibri"/>
        </w:rPr>
      </w:pPr>
      <w:bookmarkStart w:id="2" w:name="_Toc374536447"/>
      <w:r>
        <w:rPr>
          <w:rFonts w:eastAsia="Calibri"/>
        </w:rPr>
        <w:lastRenderedPageBreak/>
        <w:t>Foreword</w:t>
      </w:r>
      <w:bookmarkEnd w:id="2"/>
    </w:p>
    <w:p w:rsidR="00632B47" w:rsidRPr="00632B47" w:rsidRDefault="00632B47" w:rsidP="00AE0DDE">
      <w:pPr>
        <w:spacing w:after="0" w:line="340" w:lineRule="atLeast"/>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t>Yarra Plenty Regional Library</w:t>
      </w:r>
      <w:r w:rsidR="006A5F85">
        <w:rPr>
          <w:rFonts w:ascii="Arial" w:eastAsia="Calibri" w:hAnsi="Arial" w:cs="Times New Roman"/>
          <w:sz w:val="24"/>
          <w:szCs w:val="24"/>
          <w:lang w:val="en-GB" w:eastAsia="en-AU"/>
        </w:rPr>
        <w:t xml:space="preserve"> (YPRL)</w:t>
      </w:r>
      <w:r w:rsidRPr="00632B47">
        <w:rPr>
          <w:rFonts w:ascii="Arial" w:eastAsia="Calibri" w:hAnsi="Arial" w:cs="Times New Roman"/>
          <w:sz w:val="24"/>
          <w:szCs w:val="24"/>
          <w:lang w:val="en-GB" w:eastAsia="en-AU"/>
        </w:rPr>
        <w:t xml:space="preserve"> is committed to ensuring that the library service is accessible to </w:t>
      </w:r>
      <w:r w:rsidR="000135AB">
        <w:rPr>
          <w:rFonts w:ascii="Arial" w:eastAsia="Calibri" w:hAnsi="Arial" w:cs="Times New Roman"/>
          <w:sz w:val="24"/>
          <w:szCs w:val="24"/>
          <w:lang w:val="en-GB" w:eastAsia="en-AU"/>
        </w:rPr>
        <w:t xml:space="preserve">– </w:t>
      </w:r>
      <w:r w:rsidRPr="00632B47">
        <w:rPr>
          <w:rFonts w:ascii="Arial" w:eastAsia="Calibri" w:hAnsi="Arial" w:cs="Times New Roman"/>
          <w:sz w:val="24"/>
          <w:szCs w:val="24"/>
          <w:lang w:val="en-GB" w:eastAsia="en-AU"/>
        </w:rPr>
        <w:t>and inclusive of</w:t>
      </w:r>
      <w:r w:rsidR="000135AB">
        <w:rPr>
          <w:rFonts w:ascii="Arial" w:eastAsia="Calibri" w:hAnsi="Arial" w:cs="Times New Roman"/>
          <w:sz w:val="24"/>
          <w:szCs w:val="24"/>
          <w:lang w:val="en-GB" w:eastAsia="en-AU"/>
        </w:rPr>
        <w:t xml:space="preserve"> – </w:t>
      </w:r>
      <w:r w:rsidRPr="00632B47">
        <w:rPr>
          <w:rFonts w:ascii="Arial" w:eastAsia="Calibri" w:hAnsi="Arial" w:cs="Times New Roman"/>
          <w:sz w:val="24"/>
          <w:szCs w:val="24"/>
          <w:lang w:val="en-GB" w:eastAsia="en-AU"/>
        </w:rPr>
        <w:t>all people, including people with disabilities</w:t>
      </w:r>
      <w:r w:rsidR="00A44F47">
        <w:rPr>
          <w:rFonts w:ascii="Arial" w:eastAsia="Calibri" w:hAnsi="Arial" w:cs="Times New Roman"/>
          <w:sz w:val="24"/>
          <w:szCs w:val="24"/>
          <w:lang w:val="en-GB" w:eastAsia="en-AU"/>
        </w:rPr>
        <w:t>,</w:t>
      </w:r>
      <w:r w:rsidRPr="00632B47">
        <w:rPr>
          <w:rFonts w:ascii="Arial" w:eastAsia="Calibri" w:hAnsi="Arial" w:cs="Times New Roman"/>
          <w:sz w:val="24"/>
          <w:szCs w:val="24"/>
          <w:lang w:val="en-GB" w:eastAsia="en-AU"/>
        </w:rPr>
        <w:t xml:space="preserve"> and that the community has equitable, dignified access to all library services, programs, facilities, information, communication and employment systems. </w:t>
      </w:r>
    </w:p>
    <w:p w:rsidR="00632B47" w:rsidRPr="00632B47" w:rsidRDefault="00632B47" w:rsidP="00AE0DDE">
      <w:pPr>
        <w:spacing w:after="0" w:line="340" w:lineRule="atLeast"/>
        <w:rPr>
          <w:rFonts w:ascii="Arial" w:eastAsia="Calibri" w:hAnsi="Arial" w:cs="Times New Roman"/>
          <w:sz w:val="24"/>
          <w:szCs w:val="24"/>
          <w:lang w:val="en-GB" w:eastAsia="en-AU"/>
        </w:rPr>
      </w:pPr>
    </w:p>
    <w:p w:rsidR="00632B47" w:rsidRPr="005410E0" w:rsidRDefault="00632B47" w:rsidP="00AE0DDE">
      <w:pPr>
        <w:spacing w:after="0" w:line="340" w:lineRule="atLeast"/>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t xml:space="preserve">In line with our </w:t>
      </w:r>
      <w:r w:rsidRPr="007718EB">
        <w:rPr>
          <w:rFonts w:ascii="Arial" w:eastAsia="Calibri" w:hAnsi="Arial" w:cs="Times New Roman"/>
          <w:sz w:val="24"/>
          <w:szCs w:val="24"/>
          <w:lang w:val="en-GB" w:eastAsia="en-AU"/>
        </w:rPr>
        <w:t xml:space="preserve">Strategic Plan </w:t>
      </w:r>
      <w:r w:rsidR="007718EB" w:rsidRPr="007718EB">
        <w:rPr>
          <w:rFonts w:ascii="Arial" w:eastAsia="Calibri" w:hAnsi="Arial" w:cs="Times New Roman"/>
          <w:sz w:val="24"/>
          <w:szCs w:val="24"/>
          <w:lang w:val="en-GB" w:eastAsia="en-AU"/>
        </w:rPr>
        <w:t>2013</w:t>
      </w:r>
      <w:r w:rsidR="00A44F47">
        <w:rPr>
          <w:rFonts w:ascii="Arial" w:eastAsia="Calibri" w:hAnsi="Arial" w:cs="Times New Roman"/>
          <w:sz w:val="24"/>
          <w:szCs w:val="24"/>
          <w:lang w:val="en-GB" w:eastAsia="en-AU"/>
        </w:rPr>
        <w:t>–</w:t>
      </w:r>
      <w:r w:rsidR="007718EB" w:rsidRPr="007718EB">
        <w:rPr>
          <w:rFonts w:ascii="Arial" w:eastAsia="Calibri" w:hAnsi="Arial" w:cs="Times New Roman"/>
          <w:sz w:val="24"/>
          <w:szCs w:val="24"/>
          <w:lang w:val="en-GB" w:eastAsia="en-AU"/>
        </w:rPr>
        <w:t>2016</w:t>
      </w:r>
      <w:r w:rsidR="00A44F47">
        <w:rPr>
          <w:rFonts w:ascii="Arial" w:eastAsia="Calibri" w:hAnsi="Arial" w:cs="Times New Roman"/>
          <w:sz w:val="24"/>
          <w:szCs w:val="24"/>
          <w:lang w:val="en-GB" w:eastAsia="en-AU"/>
        </w:rPr>
        <w:t xml:space="preserve">, </w:t>
      </w:r>
      <w:r w:rsidRPr="007718EB">
        <w:rPr>
          <w:rFonts w:ascii="Arial" w:eastAsia="Calibri" w:hAnsi="Arial" w:cs="Times New Roman"/>
          <w:sz w:val="24"/>
          <w:szCs w:val="24"/>
          <w:lang w:val="en-GB" w:eastAsia="en-AU"/>
        </w:rPr>
        <w:t>YPRL</w:t>
      </w:r>
      <w:r w:rsidR="005410E0">
        <w:rPr>
          <w:rFonts w:ascii="Arial" w:eastAsia="Calibri" w:hAnsi="Arial" w:cs="Times New Roman"/>
          <w:sz w:val="24"/>
          <w:szCs w:val="24"/>
          <w:lang w:val="en-GB" w:eastAsia="en-AU"/>
        </w:rPr>
        <w:t xml:space="preserve"> is committed to:</w:t>
      </w:r>
      <w:r w:rsidR="00073483">
        <w:rPr>
          <w:rFonts w:ascii="Arial" w:eastAsia="Calibri" w:hAnsi="Arial" w:cs="Times New Roman"/>
          <w:sz w:val="24"/>
          <w:szCs w:val="24"/>
          <w:lang w:val="en-GB" w:eastAsia="en-AU"/>
        </w:rPr>
        <w:t xml:space="preserve"> </w:t>
      </w:r>
      <w:r w:rsidRPr="00632B47">
        <w:rPr>
          <w:rFonts w:ascii="Arial" w:eastAsia="Calibri" w:hAnsi="Arial" w:cs="Times New Roman"/>
          <w:i/>
          <w:sz w:val="24"/>
          <w:szCs w:val="24"/>
          <w:lang w:val="en-GB" w:eastAsia="en-AU"/>
        </w:rPr>
        <w:t>‘Creating informed</w:t>
      </w:r>
      <w:r w:rsidR="00A44F47">
        <w:rPr>
          <w:rFonts w:ascii="Arial" w:eastAsia="Calibri" w:hAnsi="Arial" w:cs="Times New Roman"/>
          <w:i/>
          <w:sz w:val="24"/>
          <w:szCs w:val="24"/>
          <w:lang w:val="en-GB" w:eastAsia="en-AU"/>
        </w:rPr>
        <w:t>,</w:t>
      </w:r>
      <w:r w:rsidRPr="00632B47">
        <w:rPr>
          <w:rFonts w:ascii="Arial" w:eastAsia="Calibri" w:hAnsi="Arial" w:cs="Times New Roman"/>
          <w:i/>
          <w:sz w:val="24"/>
          <w:szCs w:val="24"/>
          <w:lang w:val="en-GB" w:eastAsia="en-AU"/>
        </w:rPr>
        <w:t xml:space="preserve"> c</w:t>
      </w:r>
      <w:r w:rsidR="00CB2182">
        <w:rPr>
          <w:rFonts w:ascii="Arial" w:eastAsia="Calibri" w:hAnsi="Arial" w:cs="Times New Roman"/>
          <w:i/>
          <w:sz w:val="24"/>
          <w:szCs w:val="24"/>
          <w:lang w:val="en-GB" w:eastAsia="en-AU"/>
        </w:rPr>
        <w:t>onnected, inclusive communities’</w:t>
      </w:r>
      <w:r w:rsidR="00073483">
        <w:rPr>
          <w:rFonts w:ascii="Arial" w:eastAsia="Calibri" w:hAnsi="Arial" w:cs="Times New Roman"/>
          <w:i/>
          <w:sz w:val="24"/>
          <w:szCs w:val="24"/>
          <w:lang w:val="en-GB" w:eastAsia="en-AU"/>
        </w:rPr>
        <w:t>.</w:t>
      </w:r>
    </w:p>
    <w:p w:rsidR="00521C51" w:rsidRDefault="00521C51" w:rsidP="00AE0DDE">
      <w:pPr>
        <w:spacing w:after="0" w:line="340" w:lineRule="atLeast"/>
        <w:rPr>
          <w:rFonts w:ascii="Arial" w:eastAsia="Calibri" w:hAnsi="Arial" w:cs="Times New Roman"/>
          <w:i/>
          <w:sz w:val="24"/>
          <w:szCs w:val="24"/>
          <w:lang w:val="en-GB" w:eastAsia="en-AU"/>
        </w:rPr>
      </w:pPr>
    </w:p>
    <w:p w:rsidR="00521C51" w:rsidRPr="00521C51" w:rsidRDefault="00521C51" w:rsidP="00AE0DDE">
      <w:pPr>
        <w:spacing w:after="0" w:line="340" w:lineRule="atLeast"/>
        <w:rPr>
          <w:rFonts w:ascii="Arial" w:eastAsia="Calibri" w:hAnsi="Arial" w:cs="Times New Roman"/>
          <w:sz w:val="24"/>
          <w:szCs w:val="24"/>
          <w:lang w:val="en-GB" w:eastAsia="en-AU"/>
        </w:rPr>
      </w:pPr>
      <w:r w:rsidRPr="00521C51">
        <w:rPr>
          <w:rFonts w:ascii="Arial" w:eastAsia="Calibri" w:hAnsi="Arial" w:cs="Times New Roman"/>
          <w:sz w:val="24"/>
          <w:szCs w:val="24"/>
          <w:lang w:val="en-GB" w:eastAsia="en-AU"/>
        </w:rPr>
        <w:t>We provide pathways to services and information in partnership with other services and information providers.</w:t>
      </w:r>
    </w:p>
    <w:p w:rsidR="00521C51" w:rsidRPr="00521C51" w:rsidRDefault="00521C51" w:rsidP="00AE0DDE">
      <w:pPr>
        <w:spacing w:after="0" w:line="340" w:lineRule="atLeast"/>
        <w:rPr>
          <w:rFonts w:ascii="Arial" w:eastAsia="Calibri" w:hAnsi="Arial" w:cs="Times New Roman"/>
          <w:sz w:val="24"/>
          <w:szCs w:val="24"/>
          <w:lang w:val="en-GB" w:eastAsia="en-AU"/>
        </w:rPr>
      </w:pPr>
    </w:p>
    <w:p w:rsidR="00521C51" w:rsidRPr="00521C51" w:rsidRDefault="00521C51" w:rsidP="00AE0DDE">
      <w:pPr>
        <w:spacing w:after="0" w:line="340" w:lineRule="atLeast"/>
        <w:rPr>
          <w:rFonts w:ascii="Arial" w:eastAsia="Calibri" w:hAnsi="Arial" w:cs="Times New Roman"/>
          <w:sz w:val="24"/>
          <w:szCs w:val="24"/>
          <w:lang w:val="en-GB" w:eastAsia="en-AU"/>
        </w:rPr>
      </w:pPr>
      <w:r w:rsidRPr="00521C51">
        <w:rPr>
          <w:rFonts w:ascii="Arial" w:eastAsia="Calibri" w:hAnsi="Arial" w:cs="Times New Roman"/>
          <w:sz w:val="24"/>
          <w:szCs w:val="24"/>
          <w:lang w:val="en-GB" w:eastAsia="en-AU"/>
        </w:rPr>
        <w:t>We recognise that we need to move out of traditional roles and establish new relationships</w:t>
      </w:r>
      <w:r w:rsidR="00A44F47">
        <w:rPr>
          <w:rFonts w:ascii="Arial" w:eastAsia="Calibri" w:hAnsi="Arial" w:cs="Times New Roman"/>
          <w:sz w:val="24"/>
          <w:szCs w:val="24"/>
          <w:lang w:val="en-GB" w:eastAsia="en-AU"/>
        </w:rPr>
        <w:t>,</w:t>
      </w:r>
      <w:r w:rsidRPr="00521C51">
        <w:rPr>
          <w:rFonts w:ascii="Arial" w:eastAsia="Calibri" w:hAnsi="Arial" w:cs="Times New Roman"/>
          <w:sz w:val="24"/>
          <w:szCs w:val="24"/>
          <w:lang w:val="en-GB" w:eastAsia="en-AU"/>
        </w:rPr>
        <w:t xml:space="preserve"> and move to an access mode</w:t>
      </w:r>
      <w:r w:rsidR="002B5B2C">
        <w:rPr>
          <w:rFonts w:ascii="Arial" w:eastAsia="Calibri" w:hAnsi="Arial" w:cs="Times New Roman"/>
          <w:sz w:val="24"/>
          <w:szCs w:val="24"/>
          <w:lang w:val="en-GB" w:eastAsia="en-AU"/>
        </w:rPr>
        <w:t>l where services are delivered o</w:t>
      </w:r>
      <w:r w:rsidRPr="00521C51">
        <w:rPr>
          <w:rFonts w:ascii="Arial" w:eastAsia="Calibri" w:hAnsi="Arial" w:cs="Times New Roman"/>
          <w:sz w:val="24"/>
          <w:szCs w:val="24"/>
          <w:lang w:val="en-GB" w:eastAsia="en-AU"/>
        </w:rPr>
        <w:t>n time</w:t>
      </w:r>
      <w:r w:rsidR="00A44F47">
        <w:rPr>
          <w:rFonts w:ascii="Arial" w:eastAsia="Calibri" w:hAnsi="Arial" w:cs="Times New Roman"/>
          <w:sz w:val="24"/>
          <w:szCs w:val="24"/>
          <w:lang w:val="en-GB" w:eastAsia="en-AU"/>
        </w:rPr>
        <w:t>,</w:t>
      </w:r>
      <w:r w:rsidRPr="00521C51">
        <w:rPr>
          <w:rFonts w:ascii="Arial" w:eastAsia="Calibri" w:hAnsi="Arial" w:cs="Times New Roman"/>
          <w:sz w:val="24"/>
          <w:szCs w:val="24"/>
          <w:lang w:val="en-GB" w:eastAsia="en-AU"/>
        </w:rPr>
        <w:t xml:space="preserve"> directly to the patron.</w:t>
      </w:r>
    </w:p>
    <w:p w:rsidR="006A5F85" w:rsidRDefault="006A5F85" w:rsidP="00AE0DDE">
      <w:pPr>
        <w:spacing w:after="0" w:line="340" w:lineRule="atLeast"/>
        <w:rPr>
          <w:rFonts w:ascii="Arial" w:eastAsia="Calibri" w:hAnsi="Arial" w:cs="Times New Roman"/>
          <w:sz w:val="24"/>
          <w:szCs w:val="24"/>
          <w:lang w:val="en-GB" w:eastAsia="en-AU"/>
        </w:rPr>
      </w:pPr>
    </w:p>
    <w:p w:rsidR="00521C51" w:rsidRPr="00521C51" w:rsidRDefault="00521C51" w:rsidP="00AE0DDE">
      <w:pPr>
        <w:spacing w:after="0" w:line="340" w:lineRule="atLeast"/>
        <w:rPr>
          <w:rFonts w:ascii="Arial" w:eastAsia="Calibri" w:hAnsi="Arial" w:cs="Times New Roman"/>
          <w:sz w:val="24"/>
          <w:szCs w:val="24"/>
          <w:lang w:val="en-GB" w:eastAsia="en-AU"/>
        </w:rPr>
      </w:pPr>
      <w:r w:rsidRPr="00521C51">
        <w:rPr>
          <w:rFonts w:ascii="Arial" w:eastAsia="Calibri" w:hAnsi="Arial" w:cs="Times New Roman"/>
          <w:sz w:val="24"/>
          <w:szCs w:val="24"/>
          <w:lang w:val="en-GB" w:eastAsia="en-AU"/>
        </w:rPr>
        <w:t>We aim to:</w:t>
      </w:r>
    </w:p>
    <w:p w:rsidR="00521C51" w:rsidRPr="00521C51" w:rsidRDefault="00521C51" w:rsidP="00AE0DDE">
      <w:pPr>
        <w:pStyle w:val="ListParagraph"/>
        <w:numPr>
          <w:ilvl w:val="0"/>
          <w:numId w:val="15"/>
        </w:numPr>
        <w:rPr>
          <w:lang w:val="en-GB"/>
        </w:rPr>
      </w:pPr>
      <w:r w:rsidRPr="00521C51">
        <w:rPr>
          <w:lang w:val="en-GB"/>
        </w:rPr>
        <w:t>be accessible to all</w:t>
      </w:r>
    </w:p>
    <w:p w:rsidR="00521C51" w:rsidRPr="00521C51" w:rsidRDefault="00521C51" w:rsidP="00AE0DDE">
      <w:pPr>
        <w:pStyle w:val="ListParagraph"/>
        <w:numPr>
          <w:ilvl w:val="0"/>
          <w:numId w:val="15"/>
        </w:numPr>
        <w:rPr>
          <w:lang w:val="en-GB"/>
        </w:rPr>
      </w:pPr>
      <w:r w:rsidRPr="00521C51">
        <w:rPr>
          <w:lang w:val="en-GB"/>
        </w:rPr>
        <w:t>be inclusive</w:t>
      </w:r>
    </w:p>
    <w:p w:rsidR="00521C51" w:rsidRPr="00521C51" w:rsidRDefault="00521C51" w:rsidP="00AE0DDE">
      <w:pPr>
        <w:pStyle w:val="ListParagraph"/>
        <w:numPr>
          <w:ilvl w:val="0"/>
          <w:numId w:val="15"/>
        </w:numPr>
        <w:rPr>
          <w:lang w:val="en-GB"/>
        </w:rPr>
      </w:pPr>
      <w:r w:rsidRPr="00521C51">
        <w:rPr>
          <w:lang w:val="en-GB"/>
        </w:rPr>
        <w:t>empower communities</w:t>
      </w:r>
    </w:p>
    <w:p w:rsidR="00521C51" w:rsidRPr="00521C51" w:rsidRDefault="00601897" w:rsidP="00AE0DDE">
      <w:pPr>
        <w:pStyle w:val="ListParagraph"/>
        <w:numPr>
          <w:ilvl w:val="0"/>
          <w:numId w:val="15"/>
        </w:numPr>
        <w:rPr>
          <w:lang w:val="en-GB"/>
        </w:rPr>
      </w:pPr>
      <w:r>
        <w:rPr>
          <w:lang w:val="en-GB"/>
        </w:rPr>
        <w:t>promote the well</w:t>
      </w:r>
      <w:r w:rsidR="00521C51" w:rsidRPr="00521C51">
        <w:rPr>
          <w:lang w:val="en-GB"/>
        </w:rPr>
        <w:t>being of our community</w:t>
      </w:r>
    </w:p>
    <w:p w:rsidR="00521C51" w:rsidRPr="00521C51" w:rsidRDefault="00521C51" w:rsidP="00AE0DDE">
      <w:pPr>
        <w:pStyle w:val="ListParagraph"/>
        <w:numPr>
          <w:ilvl w:val="0"/>
          <w:numId w:val="15"/>
        </w:numPr>
        <w:rPr>
          <w:lang w:val="en-GB"/>
        </w:rPr>
      </w:pPr>
      <w:r w:rsidRPr="00521C51">
        <w:rPr>
          <w:lang w:val="en-GB"/>
        </w:rPr>
        <w:t>create opportunities for connection</w:t>
      </w:r>
      <w:r w:rsidR="00A44F47">
        <w:rPr>
          <w:lang w:val="en-GB"/>
        </w:rPr>
        <w:t>.</w:t>
      </w:r>
    </w:p>
    <w:p w:rsidR="00CB2182" w:rsidRPr="00632B47" w:rsidRDefault="00CB2182" w:rsidP="00AE0DDE">
      <w:pPr>
        <w:spacing w:after="0" w:line="340" w:lineRule="atLeast"/>
        <w:rPr>
          <w:rFonts w:ascii="Arial" w:eastAsia="Calibri" w:hAnsi="Arial" w:cs="Times New Roman"/>
          <w:sz w:val="24"/>
          <w:szCs w:val="24"/>
          <w:lang w:val="en-GB" w:eastAsia="en-AU"/>
        </w:rPr>
      </w:pPr>
    </w:p>
    <w:p w:rsidR="00632B47" w:rsidRPr="00632B47" w:rsidRDefault="00632B47" w:rsidP="00AE0DDE">
      <w:pPr>
        <w:spacing w:after="0" w:line="340" w:lineRule="atLeast"/>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t xml:space="preserve">The </w:t>
      </w:r>
      <w:r w:rsidR="00A44F47">
        <w:rPr>
          <w:rFonts w:ascii="Arial" w:eastAsia="Calibri" w:hAnsi="Arial" w:cs="Times New Roman"/>
          <w:sz w:val="24"/>
          <w:szCs w:val="24"/>
          <w:lang w:val="en-GB" w:eastAsia="en-AU"/>
        </w:rPr>
        <w:t>l</w:t>
      </w:r>
      <w:r w:rsidRPr="00632B47">
        <w:rPr>
          <w:rFonts w:ascii="Arial" w:eastAsia="Calibri" w:hAnsi="Arial" w:cs="Times New Roman"/>
          <w:sz w:val="24"/>
          <w:szCs w:val="24"/>
          <w:lang w:val="en-GB" w:eastAsia="en-AU"/>
        </w:rPr>
        <w:t>ibrary recognises that people with disabilities and other access challenges comprise a significant part of the community and</w:t>
      </w:r>
      <w:r w:rsidR="00A44F47">
        <w:rPr>
          <w:rFonts w:ascii="Arial" w:eastAsia="Calibri" w:hAnsi="Arial" w:cs="Times New Roman"/>
          <w:sz w:val="24"/>
          <w:szCs w:val="24"/>
          <w:lang w:val="en-GB" w:eastAsia="en-AU"/>
        </w:rPr>
        <w:t>,</w:t>
      </w:r>
      <w:r w:rsidRPr="00632B47">
        <w:rPr>
          <w:rFonts w:ascii="Arial" w:eastAsia="Calibri" w:hAnsi="Arial" w:cs="Times New Roman"/>
          <w:sz w:val="24"/>
          <w:szCs w:val="24"/>
          <w:lang w:val="en-GB" w:eastAsia="en-AU"/>
        </w:rPr>
        <w:t xml:space="preserve"> as such</w:t>
      </w:r>
      <w:r w:rsidR="00A44F47">
        <w:rPr>
          <w:rFonts w:ascii="Arial" w:eastAsia="Calibri" w:hAnsi="Arial" w:cs="Times New Roman"/>
          <w:sz w:val="24"/>
          <w:szCs w:val="24"/>
          <w:lang w:val="en-GB" w:eastAsia="en-AU"/>
        </w:rPr>
        <w:t>,</w:t>
      </w:r>
      <w:r w:rsidRPr="00632B47">
        <w:rPr>
          <w:rFonts w:ascii="Arial" w:eastAsia="Calibri" w:hAnsi="Arial" w:cs="Times New Roman"/>
          <w:sz w:val="24"/>
          <w:szCs w:val="24"/>
          <w:lang w:val="en-GB" w:eastAsia="en-AU"/>
        </w:rPr>
        <w:t xml:space="preserve"> are considered to be an important focus of the library service and its development.</w:t>
      </w:r>
    </w:p>
    <w:p w:rsidR="00632B47" w:rsidRPr="00632B47" w:rsidRDefault="00632B47" w:rsidP="00AE0DDE">
      <w:pPr>
        <w:spacing w:after="0" w:line="340" w:lineRule="atLeast"/>
        <w:rPr>
          <w:rFonts w:ascii="Arial" w:eastAsia="Calibri" w:hAnsi="Arial" w:cs="Times New Roman"/>
          <w:sz w:val="24"/>
          <w:szCs w:val="24"/>
          <w:lang w:val="en-GB" w:eastAsia="en-AU"/>
        </w:rPr>
      </w:pPr>
    </w:p>
    <w:p w:rsidR="00632B47" w:rsidRPr="00632B47" w:rsidRDefault="00632B47" w:rsidP="00AE0DDE">
      <w:pPr>
        <w:spacing w:after="0" w:line="340" w:lineRule="atLeast"/>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lastRenderedPageBreak/>
        <w:t>The development and implementation of this</w:t>
      </w:r>
      <w:r w:rsidR="00CB2182">
        <w:rPr>
          <w:rFonts w:ascii="Arial" w:eastAsia="Calibri" w:hAnsi="Arial" w:cs="Times New Roman"/>
          <w:sz w:val="24"/>
          <w:szCs w:val="24"/>
          <w:lang w:val="en-GB" w:eastAsia="en-AU"/>
        </w:rPr>
        <w:t xml:space="preserve"> Disability Action Plan</w:t>
      </w:r>
      <w:r w:rsidR="00801569">
        <w:rPr>
          <w:rFonts w:ascii="Arial" w:eastAsia="Calibri" w:hAnsi="Arial" w:cs="Times New Roman"/>
          <w:sz w:val="24"/>
          <w:szCs w:val="24"/>
          <w:lang w:val="en-GB" w:eastAsia="en-AU"/>
        </w:rPr>
        <w:t xml:space="preserve"> (</w:t>
      </w:r>
      <w:r w:rsidR="00E03B27">
        <w:rPr>
          <w:rFonts w:ascii="Arial" w:eastAsia="Calibri" w:hAnsi="Arial" w:cs="Times New Roman"/>
          <w:sz w:val="24"/>
          <w:szCs w:val="24"/>
          <w:lang w:val="en-GB" w:eastAsia="en-AU"/>
        </w:rPr>
        <w:t>DAP) builds on our work in the previous</w:t>
      </w:r>
      <w:r w:rsidR="00EE4920">
        <w:rPr>
          <w:rFonts w:ascii="Arial" w:eastAsia="Calibri" w:hAnsi="Arial" w:cs="Times New Roman"/>
          <w:sz w:val="24"/>
          <w:szCs w:val="24"/>
          <w:lang w:val="en-GB" w:eastAsia="en-AU"/>
        </w:rPr>
        <w:t xml:space="preserve"> DAP (</w:t>
      </w:r>
      <w:r w:rsidR="00E03B27">
        <w:rPr>
          <w:rFonts w:ascii="Arial" w:eastAsia="Calibri" w:hAnsi="Arial" w:cs="Times New Roman"/>
          <w:sz w:val="24"/>
          <w:szCs w:val="24"/>
          <w:lang w:val="en-GB" w:eastAsia="en-AU"/>
        </w:rPr>
        <w:t>2008</w:t>
      </w:r>
      <w:r w:rsidR="00073483">
        <w:rPr>
          <w:rFonts w:ascii="Arial" w:eastAsia="Calibri" w:hAnsi="Arial" w:cs="Times New Roman"/>
          <w:sz w:val="24"/>
          <w:szCs w:val="24"/>
          <w:lang w:val="en-GB" w:eastAsia="en-AU"/>
        </w:rPr>
        <w:t>–</w:t>
      </w:r>
      <w:r w:rsidR="00E03B27">
        <w:rPr>
          <w:rFonts w:ascii="Arial" w:eastAsia="Calibri" w:hAnsi="Arial" w:cs="Times New Roman"/>
          <w:sz w:val="24"/>
          <w:szCs w:val="24"/>
          <w:lang w:val="en-GB" w:eastAsia="en-AU"/>
        </w:rPr>
        <w:t>2012)</w:t>
      </w:r>
      <w:r w:rsidR="00A44F47">
        <w:rPr>
          <w:rFonts w:ascii="Arial" w:eastAsia="Calibri" w:hAnsi="Arial" w:cs="Times New Roman"/>
          <w:sz w:val="24"/>
          <w:szCs w:val="24"/>
          <w:lang w:val="en-GB" w:eastAsia="en-AU"/>
        </w:rPr>
        <w:t>.</w:t>
      </w:r>
      <w:r w:rsidRPr="00632B47">
        <w:rPr>
          <w:rFonts w:ascii="Arial" w:eastAsia="Calibri" w:hAnsi="Arial" w:cs="Times New Roman"/>
          <w:sz w:val="24"/>
          <w:szCs w:val="24"/>
          <w:lang w:val="en-GB" w:eastAsia="en-AU"/>
        </w:rPr>
        <w:t xml:space="preserve"> </w:t>
      </w:r>
      <w:r w:rsidR="00801569">
        <w:rPr>
          <w:rFonts w:ascii="Arial" w:eastAsia="Calibri" w:hAnsi="Arial" w:cs="Times New Roman"/>
          <w:sz w:val="24"/>
          <w:szCs w:val="24"/>
          <w:lang w:val="en-GB" w:eastAsia="en-AU"/>
        </w:rPr>
        <w:t xml:space="preserve">This </w:t>
      </w:r>
      <w:r w:rsidR="00254B9A">
        <w:rPr>
          <w:rFonts w:ascii="Arial" w:eastAsia="Calibri" w:hAnsi="Arial" w:cs="Times New Roman"/>
          <w:sz w:val="24"/>
          <w:szCs w:val="24"/>
          <w:lang w:val="en-GB" w:eastAsia="en-AU"/>
        </w:rPr>
        <w:t xml:space="preserve">new </w:t>
      </w:r>
      <w:r w:rsidR="00801569">
        <w:rPr>
          <w:rFonts w:ascii="Arial" w:eastAsia="Calibri" w:hAnsi="Arial" w:cs="Times New Roman"/>
          <w:sz w:val="24"/>
          <w:szCs w:val="24"/>
          <w:lang w:val="en-GB" w:eastAsia="en-AU"/>
        </w:rPr>
        <w:t>DAP provides a strong planning framework to</w:t>
      </w:r>
      <w:r w:rsidRPr="00632B47">
        <w:rPr>
          <w:rFonts w:ascii="Arial" w:eastAsia="Calibri" w:hAnsi="Arial" w:cs="Times New Roman"/>
          <w:sz w:val="24"/>
          <w:szCs w:val="24"/>
          <w:lang w:val="en-GB" w:eastAsia="en-AU"/>
        </w:rPr>
        <w:t xml:space="preserve"> support the </w:t>
      </w:r>
      <w:r w:rsidR="00A44F47">
        <w:rPr>
          <w:rFonts w:ascii="Arial" w:eastAsia="Calibri" w:hAnsi="Arial" w:cs="Times New Roman"/>
          <w:sz w:val="24"/>
          <w:szCs w:val="24"/>
          <w:lang w:val="en-GB" w:eastAsia="en-AU"/>
        </w:rPr>
        <w:t>l</w:t>
      </w:r>
      <w:r w:rsidRPr="00632B47">
        <w:rPr>
          <w:rFonts w:ascii="Arial" w:eastAsia="Calibri" w:hAnsi="Arial" w:cs="Times New Roman"/>
          <w:sz w:val="24"/>
          <w:szCs w:val="24"/>
          <w:lang w:val="en-GB" w:eastAsia="en-AU"/>
        </w:rPr>
        <w:t>ibrary in moving forward in a proactive way, to ensure the needs of people with a wide range of disabilities and other access challenges are considered and addressed in all library operations.</w:t>
      </w:r>
    </w:p>
    <w:p w:rsidR="00632B47" w:rsidRPr="00632B47" w:rsidRDefault="00632B47" w:rsidP="005410E0">
      <w:pPr>
        <w:spacing w:after="0"/>
        <w:rPr>
          <w:rFonts w:ascii="Arial" w:eastAsia="Calibri" w:hAnsi="Arial" w:cs="Times New Roman"/>
          <w:sz w:val="24"/>
          <w:szCs w:val="24"/>
          <w:lang w:val="en-GB" w:eastAsia="en-AU"/>
        </w:rPr>
      </w:pPr>
    </w:p>
    <w:p w:rsidR="00632B47" w:rsidRPr="00632B47" w:rsidRDefault="00632B47" w:rsidP="00AE0DDE">
      <w:pPr>
        <w:spacing w:after="0" w:line="340" w:lineRule="atLeast"/>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t>Thank you to all of the library users who contributed to the development of this Disability Action Plan</w:t>
      </w:r>
      <w:r w:rsidR="00A44F47">
        <w:rPr>
          <w:rFonts w:ascii="Arial" w:eastAsia="Calibri" w:hAnsi="Arial" w:cs="Times New Roman"/>
          <w:sz w:val="24"/>
          <w:szCs w:val="24"/>
          <w:lang w:val="en-GB" w:eastAsia="en-AU"/>
        </w:rPr>
        <w:t>,</w:t>
      </w:r>
      <w:r w:rsidRPr="00632B47">
        <w:rPr>
          <w:rFonts w:ascii="Arial" w:eastAsia="Calibri" w:hAnsi="Arial" w:cs="Times New Roman"/>
          <w:sz w:val="24"/>
          <w:szCs w:val="24"/>
          <w:lang w:val="en-GB" w:eastAsia="en-AU"/>
        </w:rPr>
        <w:t xml:space="preserve"> and to the staff who are committed to a library service that is fully accessible to all.</w:t>
      </w:r>
    </w:p>
    <w:p w:rsidR="00632B47" w:rsidRPr="00632B47" w:rsidRDefault="00632B47" w:rsidP="00AE0DDE">
      <w:pPr>
        <w:spacing w:after="0" w:line="340" w:lineRule="atLeast"/>
        <w:rPr>
          <w:rFonts w:ascii="Arial" w:eastAsia="Calibri" w:hAnsi="Arial" w:cs="Times New Roman"/>
          <w:sz w:val="24"/>
          <w:szCs w:val="24"/>
          <w:lang w:val="en-GB" w:eastAsia="en-AU"/>
        </w:rPr>
      </w:pPr>
    </w:p>
    <w:p w:rsidR="00632B47" w:rsidRPr="00632B47" w:rsidRDefault="00632B47" w:rsidP="00AE0DDE">
      <w:pPr>
        <w:pStyle w:val="Heading1"/>
      </w:pPr>
      <w:bookmarkStart w:id="3" w:name="_Toc374536448"/>
      <w:r w:rsidRPr="00632B47">
        <w:t>Acknowledgements</w:t>
      </w:r>
      <w:bookmarkEnd w:id="3"/>
    </w:p>
    <w:p w:rsidR="00632B47" w:rsidRPr="00632B47" w:rsidRDefault="00632B47" w:rsidP="00AE0DDE">
      <w:pPr>
        <w:spacing w:after="0" w:line="340" w:lineRule="atLeast"/>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t>The development of this Disability Action Plan was facilitated by</w:t>
      </w:r>
      <w:r w:rsidR="006A5F85">
        <w:rPr>
          <w:rFonts w:ascii="Arial" w:eastAsia="Calibri" w:hAnsi="Arial" w:cs="Times New Roman"/>
          <w:sz w:val="24"/>
          <w:szCs w:val="24"/>
          <w:lang w:val="en-GB" w:eastAsia="en-AU"/>
        </w:rPr>
        <w:t xml:space="preserve"> the </w:t>
      </w:r>
      <w:r w:rsidR="00801569">
        <w:rPr>
          <w:rFonts w:ascii="Arial" w:eastAsia="Calibri" w:hAnsi="Arial" w:cs="Times New Roman"/>
          <w:sz w:val="24"/>
          <w:szCs w:val="24"/>
          <w:lang w:val="en-GB" w:eastAsia="en-AU"/>
        </w:rPr>
        <w:t xml:space="preserve">Institute of Access Training </w:t>
      </w:r>
      <w:r w:rsidRPr="00632B47">
        <w:rPr>
          <w:rFonts w:ascii="Arial" w:eastAsia="Calibri" w:hAnsi="Arial" w:cs="Times New Roman"/>
          <w:sz w:val="24"/>
          <w:szCs w:val="24"/>
          <w:lang w:val="en-GB" w:eastAsia="en-AU"/>
        </w:rPr>
        <w:t>Australia</w:t>
      </w:r>
      <w:r w:rsidR="00801569">
        <w:rPr>
          <w:rFonts w:ascii="Arial" w:eastAsia="Calibri" w:hAnsi="Arial" w:cs="Times New Roman"/>
          <w:sz w:val="24"/>
          <w:szCs w:val="24"/>
          <w:lang w:val="en-GB" w:eastAsia="en-AU"/>
        </w:rPr>
        <w:t xml:space="preserve"> (IATA</w:t>
      </w:r>
      <w:r w:rsidRPr="00632B47">
        <w:rPr>
          <w:rFonts w:ascii="Arial" w:eastAsia="Calibri" w:hAnsi="Arial" w:cs="Times New Roman"/>
          <w:sz w:val="24"/>
          <w:szCs w:val="24"/>
          <w:lang w:val="en-GB" w:eastAsia="en-AU"/>
        </w:rPr>
        <w:t>):</w:t>
      </w:r>
    </w:p>
    <w:p w:rsidR="00632B47" w:rsidRPr="00632B47" w:rsidRDefault="00632B47" w:rsidP="00AE0DDE">
      <w:pPr>
        <w:spacing w:after="0" w:line="340" w:lineRule="atLeast"/>
        <w:rPr>
          <w:rFonts w:ascii="Arial" w:eastAsia="Calibri" w:hAnsi="Arial" w:cs="Times New Roman"/>
          <w:sz w:val="24"/>
          <w:szCs w:val="24"/>
          <w:lang w:val="en-GB" w:eastAsia="en-AU"/>
        </w:rPr>
      </w:pPr>
    </w:p>
    <w:p w:rsidR="00632B47" w:rsidRPr="00632B47" w:rsidRDefault="00632B47" w:rsidP="00AE0DDE">
      <w:pPr>
        <w:numPr>
          <w:ilvl w:val="0"/>
          <w:numId w:val="1"/>
        </w:numPr>
        <w:spacing w:after="0" w:line="340" w:lineRule="atLeast"/>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t xml:space="preserve">Joe Manton </w:t>
      </w:r>
      <w:r w:rsidRPr="00632B47">
        <w:rPr>
          <w:rFonts w:ascii="Arial" w:eastAsia="Calibri" w:hAnsi="Arial" w:cs="Times New Roman"/>
          <w:sz w:val="24"/>
          <w:szCs w:val="24"/>
          <w:lang w:val="en-GB" w:eastAsia="en-AU"/>
        </w:rPr>
        <w:tab/>
      </w:r>
      <w:r w:rsidRPr="00632B47">
        <w:rPr>
          <w:rFonts w:ascii="Arial" w:eastAsia="Calibri" w:hAnsi="Arial" w:cs="Times New Roman"/>
          <w:sz w:val="24"/>
          <w:szCs w:val="24"/>
          <w:lang w:val="en-GB" w:eastAsia="en-AU"/>
        </w:rPr>
        <w:tab/>
        <w:t xml:space="preserve">Director </w:t>
      </w:r>
    </w:p>
    <w:p w:rsidR="00632B47" w:rsidRDefault="00632B47" w:rsidP="00AE0DDE">
      <w:pPr>
        <w:numPr>
          <w:ilvl w:val="0"/>
          <w:numId w:val="1"/>
        </w:numPr>
        <w:spacing w:after="0" w:line="340" w:lineRule="atLeast"/>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t xml:space="preserve">Nicole Maslin </w:t>
      </w:r>
      <w:r w:rsidRPr="00632B47">
        <w:rPr>
          <w:rFonts w:ascii="Arial" w:eastAsia="Calibri" w:hAnsi="Arial" w:cs="Times New Roman"/>
          <w:sz w:val="24"/>
          <w:szCs w:val="24"/>
          <w:lang w:val="en-GB" w:eastAsia="en-AU"/>
        </w:rPr>
        <w:tab/>
      </w:r>
      <w:r w:rsidR="006A5F85">
        <w:rPr>
          <w:rFonts w:ascii="Arial" w:eastAsia="Calibri" w:hAnsi="Arial" w:cs="Times New Roman"/>
          <w:sz w:val="24"/>
          <w:szCs w:val="24"/>
          <w:lang w:val="en-GB" w:eastAsia="en-AU"/>
        </w:rPr>
        <w:t xml:space="preserve">Senior </w:t>
      </w:r>
      <w:r w:rsidRPr="00632B47">
        <w:rPr>
          <w:rFonts w:ascii="Arial" w:eastAsia="Calibri" w:hAnsi="Arial" w:cs="Times New Roman"/>
          <w:sz w:val="24"/>
          <w:szCs w:val="24"/>
          <w:lang w:val="en-GB" w:eastAsia="en-AU"/>
        </w:rPr>
        <w:t>Community Engagement Strategist</w:t>
      </w:r>
    </w:p>
    <w:p w:rsidR="006A5F85" w:rsidRPr="00632B47" w:rsidRDefault="006A5F85" w:rsidP="00AE0DDE">
      <w:pPr>
        <w:numPr>
          <w:ilvl w:val="0"/>
          <w:numId w:val="1"/>
        </w:num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Lucas Wheeler</w:t>
      </w:r>
      <w:r>
        <w:rPr>
          <w:rFonts w:ascii="Arial" w:eastAsia="Calibri" w:hAnsi="Arial" w:cs="Times New Roman"/>
          <w:sz w:val="24"/>
          <w:szCs w:val="24"/>
          <w:lang w:val="en-GB" w:eastAsia="en-AU"/>
        </w:rPr>
        <w:tab/>
        <w:t>Community Engagement Strategist</w:t>
      </w:r>
    </w:p>
    <w:p w:rsidR="00801569" w:rsidRDefault="00801569" w:rsidP="00AE0DDE">
      <w:pPr>
        <w:spacing w:after="0" w:line="340" w:lineRule="atLeast"/>
        <w:rPr>
          <w:rFonts w:ascii="Arial" w:eastAsia="Calibri" w:hAnsi="Arial" w:cs="Times New Roman"/>
          <w:sz w:val="24"/>
          <w:szCs w:val="24"/>
          <w:lang w:val="en-GB" w:eastAsia="en-AU"/>
        </w:rPr>
      </w:pPr>
    </w:p>
    <w:p w:rsidR="00632B47" w:rsidRPr="00632B47" w:rsidRDefault="00801569" w:rsidP="00AE0DDE">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With assistance and input</w:t>
      </w:r>
      <w:r w:rsidR="00632B47" w:rsidRPr="00632B47">
        <w:rPr>
          <w:rFonts w:ascii="Arial" w:eastAsia="Calibri" w:hAnsi="Arial" w:cs="Times New Roman"/>
          <w:sz w:val="24"/>
          <w:szCs w:val="24"/>
          <w:lang w:val="en-GB" w:eastAsia="en-AU"/>
        </w:rPr>
        <w:t xml:space="preserve"> from YPRL staff:</w:t>
      </w:r>
    </w:p>
    <w:p w:rsidR="00801569" w:rsidRDefault="00801569" w:rsidP="00AE0DDE">
      <w:pPr>
        <w:spacing w:after="0" w:line="340" w:lineRule="atLeast"/>
        <w:rPr>
          <w:rFonts w:ascii="Arial" w:eastAsia="Calibri" w:hAnsi="Arial" w:cs="Times New Roman"/>
          <w:sz w:val="24"/>
          <w:szCs w:val="24"/>
          <w:lang w:val="en-GB" w:eastAsia="en-AU"/>
        </w:rPr>
      </w:pPr>
    </w:p>
    <w:p w:rsidR="00801569" w:rsidRPr="00801569" w:rsidRDefault="00801569" w:rsidP="00AE0DDE">
      <w:pPr>
        <w:pStyle w:val="ListParagraph"/>
        <w:numPr>
          <w:ilvl w:val="0"/>
          <w:numId w:val="9"/>
        </w:numPr>
        <w:rPr>
          <w:lang w:val="en-GB"/>
        </w:rPr>
      </w:pPr>
      <w:r w:rsidRPr="00801569">
        <w:rPr>
          <w:lang w:val="en-GB"/>
        </w:rPr>
        <w:t xml:space="preserve">CEO </w:t>
      </w:r>
      <w:r w:rsidR="00A44F47">
        <w:rPr>
          <w:lang w:val="en-GB"/>
        </w:rPr>
        <w:t>–</w:t>
      </w:r>
      <w:r w:rsidR="00A44F47" w:rsidRPr="00801569">
        <w:rPr>
          <w:lang w:val="en-GB"/>
        </w:rPr>
        <w:t xml:space="preserve"> </w:t>
      </w:r>
      <w:r w:rsidRPr="00801569">
        <w:rPr>
          <w:lang w:val="en-GB"/>
        </w:rPr>
        <w:t>Christine Mackenzie</w:t>
      </w:r>
    </w:p>
    <w:p w:rsidR="00801569" w:rsidRPr="00801569" w:rsidRDefault="00801569" w:rsidP="00AE0DDE">
      <w:pPr>
        <w:pStyle w:val="ListParagraph"/>
        <w:numPr>
          <w:ilvl w:val="0"/>
          <w:numId w:val="9"/>
        </w:numPr>
        <w:rPr>
          <w:lang w:val="en-GB"/>
        </w:rPr>
      </w:pPr>
      <w:r w:rsidRPr="00801569">
        <w:rPr>
          <w:lang w:val="en-GB"/>
        </w:rPr>
        <w:t xml:space="preserve">Manager Community Engagement </w:t>
      </w:r>
      <w:r w:rsidR="00A44F47">
        <w:rPr>
          <w:lang w:val="en-GB"/>
        </w:rPr>
        <w:t>–</w:t>
      </w:r>
      <w:r w:rsidR="00A44F47" w:rsidRPr="00801569">
        <w:rPr>
          <w:lang w:val="en-GB"/>
        </w:rPr>
        <w:t xml:space="preserve"> </w:t>
      </w:r>
      <w:r w:rsidRPr="00801569">
        <w:rPr>
          <w:lang w:val="en-GB"/>
        </w:rPr>
        <w:t>Jane Grace</w:t>
      </w:r>
    </w:p>
    <w:p w:rsidR="00801569" w:rsidRPr="00801569" w:rsidRDefault="00801569" w:rsidP="00AE0DDE">
      <w:pPr>
        <w:pStyle w:val="ListParagraph"/>
        <w:numPr>
          <w:ilvl w:val="0"/>
          <w:numId w:val="9"/>
        </w:numPr>
        <w:rPr>
          <w:lang w:val="en-GB"/>
        </w:rPr>
      </w:pPr>
      <w:r w:rsidRPr="00801569">
        <w:rPr>
          <w:lang w:val="en-GB"/>
        </w:rPr>
        <w:t xml:space="preserve">Manager Resources </w:t>
      </w:r>
      <w:r w:rsidR="00A44F47">
        <w:rPr>
          <w:lang w:val="en-GB"/>
        </w:rPr>
        <w:t>–</w:t>
      </w:r>
      <w:r w:rsidR="00A44F47" w:rsidRPr="00801569">
        <w:rPr>
          <w:lang w:val="en-GB"/>
        </w:rPr>
        <w:t xml:space="preserve"> </w:t>
      </w:r>
      <w:r w:rsidRPr="00801569">
        <w:rPr>
          <w:lang w:val="en-GB"/>
        </w:rPr>
        <w:t>Les Firth</w:t>
      </w:r>
    </w:p>
    <w:p w:rsidR="00801569" w:rsidRPr="00801569" w:rsidRDefault="00801569" w:rsidP="00AE0DDE">
      <w:pPr>
        <w:pStyle w:val="ListParagraph"/>
        <w:numPr>
          <w:ilvl w:val="0"/>
          <w:numId w:val="9"/>
        </w:numPr>
        <w:rPr>
          <w:lang w:val="en-GB"/>
        </w:rPr>
      </w:pPr>
      <w:r w:rsidRPr="00801569">
        <w:rPr>
          <w:lang w:val="en-GB"/>
        </w:rPr>
        <w:t xml:space="preserve">Manager Collections </w:t>
      </w:r>
      <w:r w:rsidR="00A44F47">
        <w:rPr>
          <w:lang w:val="en-GB"/>
        </w:rPr>
        <w:t>–</w:t>
      </w:r>
      <w:r w:rsidR="00A44F47" w:rsidRPr="00801569">
        <w:rPr>
          <w:lang w:val="en-GB"/>
        </w:rPr>
        <w:t xml:space="preserve"> </w:t>
      </w:r>
      <w:r w:rsidRPr="00801569">
        <w:rPr>
          <w:lang w:val="en-GB"/>
        </w:rPr>
        <w:t>Anita Catoggio</w:t>
      </w:r>
    </w:p>
    <w:p w:rsidR="00632B47" w:rsidRPr="00801569" w:rsidRDefault="00801569" w:rsidP="00AE0DDE">
      <w:pPr>
        <w:pStyle w:val="ListParagraph"/>
        <w:numPr>
          <w:ilvl w:val="0"/>
          <w:numId w:val="9"/>
        </w:numPr>
        <w:rPr>
          <w:lang w:val="en-GB"/>
        </w:rPr>
      </w:pPr>
      <w:r w:rsidRPr="00801569">
        <w:rPr>
          <w:lang w:val="en-GB"/>
        </w:rPr>
        <w:t xml:space="preserve">HR Coordinator </w:t>
      </w:r>
      <w:r w:rsidR="00A44F47">
        <w:rPr>
          <w:lang w:val="en-GB"/>
        </w:rPr>
        <w:t>–</w:t>
      </w:r>
      <w:r w:rsidR="00A44F47" w:rsidRPr="00801569">
        <w:rPr>
          <w:lang w:val="en-GB"/>
        </w:rPr>
        <w:t xml:space="preserve"> </w:t>
      </w:r>
      <w:r w:rsidRPr="00801569">
        <w:rPr>
          <w:lang w:val="en-GB"/>
        </w:rPr>
        <w:t>Sofia Campino</w:t>
      </w:r>
    </w:p>
    <w:p w:rsidR="00801569" w:rsidRDefault="00801569" w:rsidP="00AE0DDE">
      <w:pPr>
        <w:spacing w:after="0" w:line="340" w:lineRule="atLeast"/>
        <w:rPr>
          <w:rFonts w:ascii="Arial" w:eastAsia="Calibri" w:hAnsi="Arial" w:cs="Times New Roman"/>
          <w:sz w:val="24"/>
          <w:szCs w:val="24"/>
          <w:lang w:val="en-GB" w:eastAsia="en-AU"/>
        </w:rPr>
      </w:pPr>
    </w:p>
    <w:p w:rsidR="00632B47" w:rsidRPr="00632B47" w:rsidRDefault="00632B47" w:rsidP="00AE0DDE">
      <w:pPr>
        <w:spacing w:after="0" w:line="340" w:lineRule="atLeast"/>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lastRenderedPageBreak/>
        <w:t xml:space="preserve">Thank you to </w:t>
      </w:r>
      <w:r w:rsidR="00801569">
        <w:rPr>
          <w:rFonts w:ascii="Arial" w:eastAsia="Calibri" w:hAnsi="Arial" w:cs="Times New Roman"/>
          <w:sz w:val="24"/>
          <w:szCs w:val="24"/>
          <w:lang w:val="en-GB" w:eastAsia="en-AU"/>
        </w:rPr>
        <w:t>Sofia Campino for her</w:t>
      </w:r>
      <w:r w:rsidRPr="00632B47">
        <w:rPr>
          <w:rFonts w:ascii="Arial" w:eastAsia="Calibri" w:hAnsi="Arial" w:cs="Times New Roman"/>
          <w:sz w:val="24"/>
          <w:szCs w:val="24"/>
          <w:lang w:val="en-GB" w:eastAsia="en-AU"/>
        </w:rPr>
        <w:t xml:space="preserve"> assistance and support in planning and organising the range of tasks required to effectively </w:t>
      </w:r>
      <w:r w:rsidR="007D542E">
        <w:rPr>
          <w:rFonts w:ascii="Arial" w:eastAsia="Calibri" w:hAnsi="Arial" w:cs="Times New Roman"/>
          <w:sz w:val="24"/>
          <w:szCs w:val="24"/>
          <w:lang w:val="en-GB" w:eastAsia="en-AU"/>
        </w:rPr>
        <w:t>undertake the development of this</w:t>
      </w:r>
      <w:r w:rsidRPr="00632B47">
        <w:rPr>
          <w:rFonts w:ascii="Arial" w:eastAsia="Calibri" w:hAnsi="Arial" w:cs="Times New Roman"/>
          <w:sz w:val="24"/>
          <w:szCs w:val="24"/>
          <w:lang w:val="en-GB" w:eastAsia="en-AU"/>
        </w:rPr>
        <w:t xml:space="preserve"> Plan</w:t>
      </w:r>
      <w:r w:rsidR="006459A2">
        <w:rPr>
          <w:rFonts w:ascii="Arial" w:eastAsia="Calibri" w:hAnsi="Arial" w:cs="Times New Roman"/>
          <w:sz w:val="24"/>
          <w:szCs w:val="24"/>
          <w:lang w:val="en-GB" w:eastAsia="en-AU"/>
        </w:rPr>
        <w:t xml:space="preserve">. </w:t>
      </w:r>
      <w:r w:rsidRPr="00632B47">
        <w:rPr>
          <w:rFonts w:ascii="Arial" w:eastAsia="Calibri" w:hAnsi="Arial" w:cs="Times New Roman"/>
          <w:sz w:val="24"/>
          <w:szCs w:val="24"/>
          <w:lang w:val="en-GB" w:eastAsia="en-AU"/>
        </w:rPr>
        <w:t xml:space="preserve">Thank </w:t>
      </w:r>
      <w:r w:rsidR="00801569">
        <w:rPr>
          <w:rFonts w:ascii="Arial" w:eastAsia="Calibri" w:hAnsi="Arial" w:cs="Times New Roman"/>
          <w:sz w:val="24"/>
          <w:szCs w:val="24"/>
          <w:lang w:val="en-GB" w:eastAsia="en-AU"/>
        </w:rPr>
        <w:t>you</w:t>
      </w:r>
      <w:r w:rsidR="007D542E">
        <w:rPr>
          <w:rFonts w:ascii="Arial" w:eastAsia="Calibri" w:hAnsi="Arial" w:cs="Times New Roman"/>
          <w:sz w:val="24"/>
          <w:szCs w:val="24"/>
          <w:lang w:val="en-GB" w:eastAsia="en-AU"/>
        </w:rPr>
        <w:t xml:space="preserve"> also </w:t>
      </w:r>
      <w:r w:rsidR="00801569">
        <w:rPr>
          <w:rFonts w:ascii="Arial" w:eastAsia="Calibri" w:hAnsi="Arial" w:cs="Times New Roman"/>
          <w:sz w:val="24"/>
          <w:szCs w:val="24"/>
          <w:lang w:val="en-GB" w:eastAsia="en-AU"/>
        </w:rPr>
        <w:t xml:space="preserve">to </w:t>
      </w:r>
      <w:r w:rsidR="006459A2">
        <w:rPr>
          <w:rFonts w:ascii="Arial" w:eastAsia="Calibri" w:hAnsi="Arial" w:cs="Times New Roman"/>
          <w:sz w:val="24"/>
          <w:szCs w:val="24"/>
          <w:lang w:val="en-GB" w:eastAsia="en-AU"/>
        </w:rPr>
        <w:t xml:space="preserve">library </w:t>
      </w:r>
      <w:r w:rsidR="00A44F47">
        <w:rPr>
          <w:rFonts w:ascii="Arial" w:eastAsia="Calibri" w:hAnsi="Arial" w:cs="Times New Roman"/>
          <w:sz w:val="24"/>
          <w:szCs w:val="24"/>
          <w:lang w:val="en-GB" w:eastAsia="en-AU"/>
        </w:rPr>
        <w:t>b</w:t>
      </w:r>
      <w:r w:rsidR="00801569">
        <w:rPr>
          <w:rFonts w:ascii="Arial" w:eastAsia="Calibri" w:hAnsi="Arial" w:cs="Times New Roman"/>
          <w:sz w:val="24"/>
          <w:szCs w:val="24"/>
          <w:lang w:val="en-GB" w:eastAsia="en-AU"/>
        </w:rPr>
        <w:t xml:space="preserve">ranch staff for </w:t>
      </w:r>
      <w:r w:rsidRPr="00632B47">
        <w:rPr>
          <w:rFonts w:ascii="Arial" w:eastAsia="Calibri" w:hAnsi="Arial" w:cs="Times New Roman"/>
          <w:sz w:val="24"/>
          <w:szCs w:val="24"/>
          <w:lang w:val="en-GB" w:eastAsia="en-AU"/>
        </w:rPr>
        <w:t xml:space="preserve">valuable input and commitment to developing the </w:t>
      </w:r>
      <w:r w:rsidR="007D542E">
        <w:rPr>
          <w:rFonts w:ascii="Arial" w:eastAsia="Calibri" w:hAnsi="Arial" w:cs="Times New Roman"/>
          <w:sz w:val="24"/>
          <w:szCs w:val="24"/>
          <w:lang w:val="en-GB" w:eastAsia="en-AU"/>
        </w:rPr>
        <w:t>DAP.</w:t>
      </w:r>
    </w:p>
    <w:p w:rsidR="00632B47" w:rsidRPr="00632B47" w:rsidRDefault="00632B47" w:rsidP="00AE0DDE">
      <w:pPr>
        <w:spacing w:after="0" w:line="340" w:lineRule="atLeast"/>
        <w:rPr>
          <w:rFonts w:ascii="Arial" w:eastAsia="Calibri" w:hAnsi="Arial" w:cs="Times New Roman"/>
          <w:sz w:val="24"/>
          <w:szCs w:val="24"/>
          <w:lang w:val="en-GB" w:eastAsia="en-AU"/>
        </w:rPr>
      </w:pPr>
    </w:p>
    <w:p w:rsidR="00632B47" w:rsidRPr="00632B47" w:rsidRDefault="007D542E" w:rsidP="00AE0DDE">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Most importantly</w:t>
      </w:r>
      <w:r w:rsidR="002B5B2C">
        <w:rPr>
          <w:rFonts w:ascii="Arial" w:eastAsia="Calibri" w:hAnsi="Arial" w:cs="Times New Roman"/>
          <w:sz w:val="24"/>
          <w:szCs w:val="24"/>
          <w:lang w:val="en-GB" w:eastAsia="en-AU"/>
        </w:rPr>
        <w:t>,</w:t>
      </w:r>
      <w:r>
        <w:rPr>
          <w:rFonts w:ascii="Arial" w:eastAsia="Calibri" w:hAnsi="Arial" w:cs="Times New Roman"/>
          <w:sz w:val="24"/>
          <w:szCs w:val="24"/>
          <w:lang w:val="en-GB" w:eastAsia="en-AU"/>
        </w:rPr>
        <w:t xml:space="preserve"> t</w:t>
      </w:r>
      <w:r w:rsidR="00632B47" w:rsidRPr="00632B47">
        <w:rPr>
          <w:rFonts w:ascii="Arial" w:eastAsia="Calibri" w:hAnsi="Arial" w:cs="Times New Roman"/>
          <w:sz w:val="24"/>
          <w:szCs w:val="24"/>
          <w:lang w:val="en-GB" w:eastAsia="en-AU"/>
        </w:rPr>
        <w:t>hank you to</w:t>
      </w:r>
      <w:r w:rsidR="00801569">
        <w:rPr>
          <w:rFonts w:ascii="Arial" w:eastAsia="Calibri" w:hAnsi="Arial" w:cs="Times New Roman"/>
          <w:sz w:val="24"/>
          <w:szCs w:val="24"/>
          <w:lang w:val="en-GB" w:eastAsia="en-AU"/>
        </w:rPr>
        <w:t xml:space="preserve"> those community members and library </w:t>
      </w:r>
      <w:r w:rsidR="003F31B5">
        <w:rPr>
          <w:rFonts w:ascii="Arial" w:eastAsia="Calibri" w:hAnsi="Arial" w:cs="Times New Roman"/>
          <w:sz w:val="24"/>
          <w:szCs w:val="24"/>
          <w:lang w:val="en-GB" w:eastAsia="en-AU"/>
        </w:rPr>
        <w:t xml:space="preserve">users </w:t>
      </w:r>
      <w:r w:rsidR="003F31B5" w:rsidRPr="00632B47">
        <w:rPr>
          <w:rFonts w:ascii="Arial" w:eastAsia="Calibri" w:hAnsi="Arial" w:cs="Times New Roman"/>
          <w:sz w:val="24"/>
          <w:szCs w:val="24"/>
          <w:lang w:val="en-GB" w:eastAsia="en-AU"/>
        </w:rPr>
        <w:t>who</w:t>
      </w:r>
      <w:r w:rsidR="00801569">
        <w:rPr>
          <w:rFonts w:ascii="Arial" w:eastAsia="Calibri" w:hAnsi="Arial" w:cs="Times New Roman"/>
          <w:sz w:val="24"/>
          <w:szCs w:val="24"/>
          <w:lang w:val="en-GB" w:eastAsia="en-AU"/>
        </w:rPr>
        <w:t xml:space="preserve"> </w:t>
      </w:r>
      <w:r>
        <w:rPr>
          <w:rFonts w:ascii="Arial" w:eastAsia="Calibri" w:hAnsi="Arial" w:cs="Times New Roman"/>
          <w:sz w:val="24"/>
          <w:szCs w:val="24"/>
          <w:lang w:val="en-GB" w:eastAsia="en-AU"/>
        </w:rPr>
        <w:t xml:space="preserve">gave their time and </w:t>
      </w:r>
      <w:r w:rsidR="00801569">
        <w:rPr>
          <w:rFonts w:ascii="Arial" w:eastAsia="Calibri" w:hAnsi="Arial" w:cs="Times New Roman"/>
          <w:sz w:val="24"/>
          <w:szCs w:val="24"/>
          <w:lang w:val="en-GB" w:eastAsia="en-AU"/>
        </w:rPr>
        <w:t xml:space="preserve">completed </w:t>
      </w:r>
      <w:r w:rsidR="00632B47" w:rsidRPr="00632B47">
        <w:rPr>
          <w:rFonts w:ascii="Arial" w:eastAsia="Calibri" w:hAnsi="Arial" w:cs="Times New Roman"/>
          <w:sz w:val="24"/>
          <w:szCs w:val="24"/>
          <w:lang w:val="en-GB" w:eastAsia="en-AU"/>
        </w:rPr>
        <w:t>surveys</w:t>
      </w:r>
      <w:r w:rsidR="00A44F47">
        <w:rPr>
          <w:rFonts w:ascii="Arial" w:eastAsia="Calibri" w:hAnsi="Arial" w:cs="Times New Roman"/>
          <w:sz w:val="24"/>
          <w:szCs w:val="24"/>
          <w:lang w:val="en-GB" w:eastAsia="en-AU"/>
        </w:rPr>
        <w:t>,</w:t>
      </w:r>
      <w:r w:rsidR="00632B47" w:rsidRPr="00632B47">
        <w:rPr>
          <w:rFonts w:ascii="Arial" w:eastAsia="Calibri" w:hAnsi="Arial" w:cs="Times New Roman"/>
          <w:sz w:val="24"/>
          <w:szCs w:val="24"/>
          <w:lang w:val="en-GB" w:eastAsia="en-AU"/>
        </w:rPr>
        <w:t xml:space="preserve"> and </w:t>
      </w:r>
      <w:r w:rsidR="00801569">
        <w:rPr>
          <w:rFonts w:ascii="Arial" w:eastAsia="Calibri" w:hAnsi="Arial" w:cs="Times New Roman"/>
          <w:sz w:val="24"/>
          <w:szCs w:val="24"/>
          <w:lang w:val="en-GB" w:eastAsia="en-AU"/>
        </w:rPr>
        <w:t>provid</w:t>
      </w:r>
      <w:r>
        <w:rPr>
          <w:rFonts w:ascii="Arial" w:eastAsia="Calibri" w:hAnsi="Arial" w:cs="Times New Roman"/>
          <w:sz w:val="24"/>
          <w:szCs w:val="24"/>
          <w:lang w:val="en-GB" w:eastAsia="en-AU"/>
        </w:rPr>
        <w:t>ed valuable information regarding</w:t>
      </w:r>
      <w:r w:rsidR="00632B47" w:rsidRPr="00632B47">
        <w:rPr>
          <w:rFonts w:ascii="Arial" w:eastAsia="Calibri" w:hAnsi="Arial" w:cs="Times New Roman"/>
          <w:sz w:val="24"/>
          <w:szCs w:val="24"/>
          <w:lang w:val="en-GB" w:eastAsia="en-AU"/>
        </w:rPr>
        <w:t xml:space="preserve"> their experiences, issues and needs</w:t>
      </w:r>
      <w:r w:rsidR="00A44F47">
        <w:rPr>
          <w:rFonts w:ascii="Arial" w:eastAsia="Calibri" w:hAnsi="Arial" w:cs="Times New Roman"/>
          <w:sz w:val="24"/>
          <w:szCs w:val="24"/>
          <w:lang w:val="en-GB" w:eastAsia="en-AU"/>
        </w:rPr>
        <w:t>,</w:t>
      </w:r>
      <w:r w:rsidR="00632B47" w:rsidRPr="00632B47">
        <w:rPr>
          <w:rFonts w:ascii="Arial" w:eastAsia="Calibri" w:hAnsi="Arial" w:cs="Times New Roman"/>
          <w:sz w:val="24"/>
          <w:szCs w:val="24"/>
          <w:lang w:val="en-GB" w:eastAsia="en-AU"/>
        </w:rPr>
        <w:t xml:space="preserve"> in relation to creating an accessible</w:t>
      </w:r>
      <w:r>
        <w:rPr>
          <w:rFonts w:ascii="Arial" w:eastAsia="Calibri" w:hAnsi="Arial" w:cs="Times New Roman"/>
          <w:sz w:val="24"/>
          <w:szCs w:val="24"/>
          <w:lang w:val="en-GB" w:eastAsia="en-AU"/>
        </w:rPr>
        <w:t xml:space="preserve"> and inclusive</w:t>
      </w:r>
      <w:r w:rsidR="00632B47" w:rsidRPr="00632B47">
        <w:rPr>
          <w:rFonts w:ascii="Arial" w:eastAsia="Calibri" w:hAnsi="Arial" w:cs="Times New Roman"/>
          <w:sz w:val="24"/>
          <w:szCs w:val="24"/>
          <w:lang w:val="en-GB" w:eastAsia="en-AU"/>
        </w:rPr>
        <w:t xml:space="preserve"> library service.</w:t>
      </w:r>
    </w:p>
    <w:p w:rsidR="005410E0" w:rsidRDefault="005410E0">
      <w:pPr>
        <w:rPr>
          <w:rFonts w:ascii="Arial" w:eastAsia="Calibri" w:hAnsi="Arial" w:cs="Times New Roman"/>
          <w:sz w:val="24"/>
          <w:szCs w:val="24"/>
          <w:lang w:val="en-GB" w:eastAsia="en-AU"/>
        </w:rPr>
      </w:pPr>
      <w:r>
        <w:rPr>
          <w:rFonts w:ascii="Arial" w:eastAsia="Calibri" w:hAnsi="Arial" w:cs="Times New Roman"/>
          <w:sz w:val="24"/>
          <w:szCs w:val="24"/>
          <w:lang w:val="en-GB" w:eastAsia="en-AU"/>
        </w:rPr>
        <w:br w:type="page"/>
      </w:r>
    </w:p>
    <w:p w:rsidR="00632B47" w:rsidRPr="00632B47" w:rsidRDefault="00632B47" w:rsidP="00B00F08">
      <w:pPr>
        <w:pStyle w:val="Heading1"/>
      </w:pPr>
      <w:bookmarkStart w:id="4" w:name="_Toc374536449"/>
      <w:r w:rsidRPr="00632B47">
        <w:lastRenderedPageBreak/>
        <w:t>How to get a copy of this Disability Action Plan</w:t>
      </w:r>
      <w:bookmarkEnd w:id="4"/>
    </w:p>
    <w:p w:rsidR="00632B47" w:rsidRPr="00632B47" w:rsidRDefault="00632B47" w:rsidP="005410E0">
      <w:pPr>
        <w:spacing w:after="0"/>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t>Hard copies of this Disability Action Plan are available from each branch library listed below:</w:t>
      </w:r>
    </w:p>
    <w:p w:rsidR="00632B47" w:rsidRPr="00632B47" w:rsidRDefault="00632B47" w:rsidP="005410E0">
      <w:pPr>
        <w:spacing w:after="0"/>
        <w:rPr>
          <w:rFonts w:ascii="Arial" w:eastAsia="Calibri" w:hAnsi="Arial" w:cs="Times New Roman"/>
          <w:sz w:val="24"/>
          <w:szCs w:val="24"/>
          <w:lang w:val="en-GB" w:eastAsia="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gridCol w:w="4621"/>
      </w:tblGrid>
      <w:tr w:rsidR="00632B47" w:rsidRPr="00632B47">
        <w:tc>
          <w:tcPr>
            <w:tcW w:w="4621" w:type="dxa"/>
          </w:tcPr>
          <w:p w:rsidR="00632B47" w:rsidRPr="00632B47" w:rsidRDefault="00632B47" w:rsidP="00632B47">
            <w:pPr>
              <w:spacing w:after="0" w:line="240" w:lineRule="auto"/>
              <w:rPr>
                <w:rFonts w:ascii="Arial" w:eastAsia="Calibri" w:hAnsi="Arial" w:cs="Arial"/>
                <w:b/>
                <w:sz w:val="24"/>
                <w:szCs w:val="24"/>
                <w:lang w:eastAsia="en-AU"/>
              </w:rPr>
            </w:pPr>
            <w:r w:rsidRPr="00632B47">
              <w:rPr>
                <w:rFonts w:ascii="Arial" w:eastAsia="Calibri" w:hAnsi="Arial" w:cs="Arial"/>
                <w:b/>
                <w:sz w:val="24"/>
                <w:szCs w:val="24"/>
                <w:lang w:eastAsia="en-AU"/>
              </w:rPr>
              <w:t>Diamond Valley</w:t>
            </w:r>
          </w:p>
          <w:p w:rsidR="00632B47" w:rsidRPr="00632B47" w:rsidRDefault="00632B47" w:rsidP="00632B47">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Civic Drive</w:t>
            </w:r>
            <w:r w:rsidRPr="00632B47">
              <w:rPr>
                <w:rFonts w:ascii="Arial" w:eastAsia="Calibri" w:hAnsi="Arial" w:cs="Arial"/>
                <w:sz w:val="24"/>
                <w:szCs w:val="24"/>
                <w:lang w:eastAsia="en-AU"/>
              </w:rPr>
              <w:tab/>
            </w:r>
            <w:r w:rsidRPr="00632B47">
              <w:rPr>
                <w:rFonts w:ascii="Arial" w:eastAsia="Calibri" w:hAnsi="Arial" w:cs="Arial"/>
                <w:sz w:val="24"/>
                <w:szCs w:val="24"/>
                <w:lang w:eastAsia="en-AU"/>
              </w:rPr>
              <w:tab/>
            </w:r>
            <w:r w:rsidRPr="00632B47">
              <w:rPr>
                <w:rFonts w:ascii="Arial" w:eastAsia="Calibri" w:hAnsi="Arial" w:cs="Arial"/>
                <w:sz w:val="24"/>
                <w:szCs w:val="24"/>
                <w:lang w:eastAsia="en-AU"/>
              </w:rPr>
              <w:tab/>
            </w:r>
            <w:r w:rsidRPr="00632B47">
              <w:rPr>
                <w:rFonts w:ascii="Arial" w:eastAsia="Calibri" w:hAnsi="Arial" w:cs="Arial"/>
                <w:sz w:val="24"/>
                <w:szCs w:val="24"/>
                <w:lang w:eastAsia="en-AU"/>
              </w:rPr>
              <w:tab/>
            </w:r>
            <w:r w:rsidRPr="00632B47">
              <w:rPr>
                <w:rFonts w:ascii="Arial" w:eastAsia="Calibri" w:hAnsi="Arial" w:cs="Arial"/>
                <w:sz w:val="24"/>
                <w:szCs w:val="24"/>
                <w:lang w:eastAsia="en-AU"/>
              </w:rPr>
              <w:br/>
              <w:t>Greensborough 3088</w:t>
            </w:r>
            <w:r w:rsidRPr="00632B47">
              <w:rPr>
                <w:rFonts w:ascii="Arial" w:eastAsia="Calibri" w:hAnsi="Arial" w:cs="Arial"/>
                <w:sz w:val="24"/>
                <w:szCs w:val="24"/>
                <w:lang w:eastAsia="en-AU"/>
              </w:rPr>
              <w:br/>
              <w:t>Melbourne, Australia</w:t>
            </w:r>
            <w:r w:rsidRPr="00632B47">
              <w:rPr>
                <w:rFonts w:ascii="Arial" w:eastAsia="Calibri" w:hAnsi="Arial" w:cs="Arial"/>
                <w:sz w:val="24"/>
                <w:szCs w:val="24"/>
                <w:lang w:eastAsia="en-AU"/>
              </w:rPr>
              <w:br/>
              <w:t xml:space="preserve">Phone: (03) 9434 3809 </w:t>
            </w:r>
          </w:p>
        </w:tc>
        <w:tc>
          <w:tcPr>
            <w:tcW w:w="4621" w:type="dxa"/>
          </w:tcPr>
          <w:p w:rsidR="00632B47" w:rsidRPr="00632B47" w:rsidRDefault="00632B47" w:rsidP="00632B47">
            <w:pPr>
              <w:spacing w:after="0" w:line="240" w:lineRule="auto"/>
              <w:rPr>
                <w:rFonts w:ascii="Arial" w:eastAsia="Calibri" w:hAnsi="Arial" w:cs="Arial"/>
                <w:b/>
                <w:sz w:val="24"/>
                <w:szCs w:val="24"/>
                <w:lang w:eastAsia="en-AU"/>
              </w:rPr>
            </w:pPr>
            <w:r w:rsidRPr="00632B47">
              <w:rPr>
                <w:rFonts w:ascii="Arial" w:eastAsia="Calibri" w:hAnsi="Arial" w:cs="Arial"/>
                <w:b/>
                <w:sz w:val="24"/>
                <w:szCs w:val="24"/>
                <w:lang w:eastAsia="en-AU"/>
              </w:rPr>
              <w:t>Eltham</w:t>
            </w:r>
          </w:p>
          <w:p w:rsidR="00632B47" w:rsidRPr="00632B47" w:rsidRDefault="00632B47" w:rsidP="00632B47">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Panther Place </w:t>
            </w:r>
            <w:r w:rsidRPr="00632B47">
              <w:rPr>
                <w:rFonts w:ascii="Arial" w:eastAsia="Calibri" w:hAnsi="Arial" w:cs="Arial"/>
                <w:sz w:val="24"/>
                <w:szCs w:val="24"/>
                <w:lang w:eastAsia="en-AU"/>
              </w:rPr>
              <w:br/>
              <w:t>Eltham 3095</w:t>
            </w:r>
            <w:r w:rsidRPr="00632B47">
              <w:rPr>
                <w:rFonts w:ascii="Arial" w:eastAsia="Calibri" w:hAnsi="Arial" w:cs="Arial"/>
                <w:sz w:val="24"/>
                <w:szCs w:val="24"/>
                <w:lang w:eastAsia="en-AU"/>
              </w:rPr>
              <w:br/>
              <w:t>Melbourne, Australia</w:t>
            </w:r>
            <w:r w:rsidRPr="00632B47">
              <w:rPr>
                <w:rFonts w:ascii="Arial" w:eastAsia="Calibri" w:hAnsi="Arial" w:cs="Arial"/>
                <w:sz w:val="24"/>
                <w:szCs w:val="24"/>
                <w:lang w:eastAsia="en-AU"/>
              </w:rPr>
              <w:br/>
              <w:t>Phone: (03) 9439 9266</w:t>
            </w:r>
          </w:p>
          <w:p w:rsidR="00632B47" w:rsidRPr="00632B47" w:rsidRDefault="00632B47" w:rsidP="00632B47">
            <w:pPr>
              <w:spacing w:after="0" w:line="240" w:lineRule="auto"/>
              <w:rPr>
                <w:rFonts w:ascii="Arial" w:eastAsia="Calibri" w:hAnsi="Arial" w:cs="Arial"/>
                <w:sz w:val="24"/>
                <w:szCs w:val="24"/>
                <w:lang w:eastAsia="en-AU"/>
              </w:rPr>
            </w:pPr>
          </w:p>
        </w:tc>
        <w:tc>
          <w:tcPr>
            <w:tcW w:w="4621" w:type="dxa"/>
          </w:tcPr>
          <w:p w:rsidR="00632B47" w:rsidRPr="00632B47" w:rsidRDefault="00632B47" w:rsidP="00632B47">
            <w:pPr>
              <w:spacing w:after="0" w:line="240" w:lineRule="auto"/>
              <w:rPr>
                <w:rFonts w:ascii="Arial" w:eastAsia="Calibri" w:hAnsi="Arial" w:cs="Arial"/>
                <w:b/>
                <w:sz w:val="24"/>
                <w:szCs w:val="24"/>
                <w:lang w:eastAsia="en-AU"/>
              </w:rPr>
            </w:pPr>
            <w:r w:rsidRPr="00632B47">
              <w:rPr>
                <w:rFonts w:ascii="Arial" w:eastAsia="Calibri" w:hAnsi="Arial" w:cs="Arial"/>
                <w:b/>
                <w:sz w:val="24"/>
                <w:szCs w:val="24"/>
                <w:lang w:eastAsia="en-AU"/>
              </w:rPr>
              <w:t>Watsonia</w:t>
            </w:r>
          </w:p>
          <w:p w:rsidR="00632B47" w:rsidRPr="00632B47" w:rsidRDefault="00632B47" w:rsidP="00632B47">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Ibbottson Street</w:t>
            </w:r>
            <w:r w:rsidRPr="00632B47">
              <w:rPr>
                <w:rFonts w:ascii="Arial" w:eastAsia="Calibri" w:hAnsi="Arial" w:cs="Arial"/>
                <w:sz w:val="24"/>
                <w:szCs w:val="24"/>
                <w:lang w:eastAsia="en-AU"/>
              </w:rPr>
              <w:br/>
              <w:t>Watsonia 3087</w:t>
            </w:r>
            <w:r w:rsidRPr="00632B47">
              <w:rPr>
                <w:rFonts w:ascii="Arial" w:eastAsia="Calibri" w:hAnsi="Arial" w:cs="Arial"/>
                <w:sz w:val="24"/>
                <w:szCs w:val="24"/>
                <w:lang w:eastAsia="en-AU"/>
              </w:rPr>
              <w:br/>
              <w:t>Melbourne, Australia</w:t>
            </w:r>
            <w:r w:rsidRPr="00632B47">
              <w:rPr>
                <w:rFonts w:ascii="Arial" w:eastAsia="Calibri" w:hAnsi="Arial" w:cs="Arial"/>
                <w:sz w:val="24"/>
                <w:szCs w:val="24"/>
                <w:lang w:eastAsia="en-AU"/>
              </w:rPr>
              <w:br/>
              <w:t>Phone: (03) 9435 2397</w:t>
            </w:r>
          </w:p>
          <w:p w:rsidR="00632B47" w:rsidRPr="00632B47" w:rsidRDefault="00632B47" w:rsidP="00632B47">
            <w:pPr>
              <w:spacing w:after="0" w:line="240" w:lineRule="auto"/>
              <w:rPr>
                <w:rFonts w:ascii="Arial" w:eastAsia="Calibri" w:hAnsi="Arial" w:cs="Arial"/>
                <w:b/>
                <w:sz w:val="24"/>
                <w:szCs w:val="24"/>
                <w:lang w:eastAsia="en-AU"/>
              </w:rPr>
            </w:pPr>
          </w:p>
        </w:tc>
      </w:tr>
      <w:tr w:rsidR="00632B47" w:rsidRPr="00632B47">
        <w:tc>
          <w:tcPr>
            <w:tcW w:w="4621" w:type="dxa"/>
          </w:tcPr>
          <w:p w:rsidR="00632B47" w:rsidRPr="00632B47" w:rsidRDefault="00632B47" w:rsidP="00632B47">
            <w:pPr>
              <w:spacing w:after="0" w:line="240" w:lineRule="auto"/>
              <w:rPr>
                <w:rFonts w:ascii="Arial" w:eastAsia="Calibri" w:hAnsi="Arial" w:cs="Arial"/>
                <w:b/>
                <w:sz w:val="24"/>
                <w:szCs w:val="24"/>
                <w:lang w:eastAsia="en-AU"/>
              </w:rPr>
            </w:pPr>
            <w:r w:rsidRPr="00632B47">
              <w:rPr>
                <w:rFonts w:ascii="Arial" w:eastAsia="Calibri" w:hAnsi="Arial" w:cs="Arial"/>
                <w:b/>
                <w:sz w:val="24"/>
                <w:szCs w:val="24"/>
                <w:lang w:eastAsia="en-AU"/>
              </w:rPr>
              <w:t>Ivanhoe</w:t>
            </w:r>
          </w:p>
          <w:p w:rsidR="00632B47" w:rsidRPr="00632B47" w:rsidRDefault="00632B47" w:rsidP="00632B47">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255 Upper Heidelberg Road</w:t>
            </w:r>
            <w:r w:rsidRPr="00632B47">
              <w:rPr>
                <w:rFonts w:ascii="Arial" w:eastAsia="Calibri" w:hAnsi="Arial" w:cs="Arial"/>
                <w:sz w:val="24"/>
                <w:szCs w:val="24"/>
                <w:lang w:eastAsia="en-AU"/>
              </w:rPr>
              <w:br/>
              <w:t>Ivanhoe, 3079</w:t>
            </w:r>
            <w:r w:rsidRPr="00632B47">
              <w:rPr>
                <w:rFonts w:ascii="Arial" w:eastAsia="Calibri" w:hAnsi="Arial" w:cs="Arial"/>
                <w:sz w:val="24"/>
                <w:szCs w:val="24"/>
                <w:lang w:eastAsia="en-AU"/>
              </w:rPr>
              <w:br/>
              <w:t>Melbourne, Australia</w:t>
            </w:r>
            <w:r w:rsidRPr="00632B47">
              <w:rPr>
                <w:rFonts w:ascii="Arial" w:eastAsia="Calibri" w:hAnsi="Arial" w:cs="Arial"/>
                <w:sz w:val="24"/>
                <w:szCs w:val="24"/>
                <w:lang w:eastAsia="en-AU"/>
              </w:rPr>
              <w:br/>
              <w:t>Phone: (03) 9497 5780</w:t>
            </w:r>
          </w:p>
          <w:p w:rsidR="00632B47" w:rsidRPr="00632B47" w:rsidRDefault="00632B47" w:rsidP="00632B47">
            <w:pPr>
              <w:spacing w:after="0" w:line="240" w:lineRule="auto"/>
              <w:rPr>
                <w:rFonts w:ascii="Arial" w:eastAsia="Calibri" w:hAnsi="Arial" w:cs="Arial"/>
                <w:sz w:val="24"/>
                <w:szCs w:val="24"/>
                <w:lang w:eastAsia="en-AU"/>
              </w:rPr>
            </w:pPr>
          </w:p>
        </w:tc>
        <w:tc>
          <w:tcPr>
            <w:tcW w:w="4621" w:type="dxa"/>
          </w:tcPr>
          <w:p w:rsidR="00632B47" w:rsidRPr="00632B47" w:rsidRDefault="00632B47" w:rsidP="00632B47">
            <w:pPr>
              <w:spacing w:after="0" w:line="240" w:lineRule="auto"/>
              <w:rPr>
                <w:rFonts w:ascii="Arial" w:eastAsia="Calibri" w:hAnsi="Arial" w:cs="Arial"/>
                <w:b/>
                <w:sz w:val="24"/>
                <w:szCs w:val="24"/>
                <w:lang w:eastAsia="en-AU"/>
              </w:rPr>
            </w:pPr>
            <w:r w:rsidRPr="00632B47">
              <w:rPr>
                <w:rFonts w:ascii="Arial" w:eastAsia="Calibri" w:hAnsi="Arial" w:cs="Arial"/>
                <w:b/>
                <w:sz w:val="24"/>
                <w:szCs w:val="24"/>
                <w:lang w:eastAsia="en-AU"/>
              </w:rPr>
              <w:t>Lalor</w:t>
            </w:r>
          </w:p>
          <w:p w:rsidR="00A44F47" w:rsidRDefault="00632B47" w:rsidP="00632B47">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May Road</w:t>
            </w:r>
          </w:p>
          <w:p w:rsidR="00632B47" w:rsidRPr="00632B47" w:rsidRDefault="00632B47" w:rsidP="00632B47">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Lalor 3075 </w:t>
            </w:r>
            <w:r w:rsidRPr="00632B47">
              <w:rPr>
                <w:rFonts w:ascii="Arial" w:eastAsia="Calibri" w:hAnsi="Arial" w:cs="Arial"/>
                <w:sz w:val="24"/>
                <w:szCs w:val="24"/>
                <w:lang w:eastAsia="en-AU"/>
              </w:rPr>
              <w:br/>
              <w:t>Melbourne, Australia.</w:t>
            </w:r>
            <w:r w:rsidRPr="00632B47">
              <w:rPr>
                <w:rFonts w:ascii="Arial" w:eastAsia="Calibri" w:hAnsi="Arial" w:cs="Arial"/>
                <w:sz w:val="24"/>
                <w:szCs w:val="24"/>
                <w:lang w:eastAsia="en-AU"/>
              </w:rPr>
              <w:br/>
            </w:r>
            <w:r w:rsidR="00601897">
              <w:rPr>
                <w:rFonts w:ascii="Arial" w:eastAsia="Calibri" w:hAnsi="Arial" w:cs="Arial"/>
                <w:sz w:val="24"/>
                <w:szCs w:val="24"/>
                <w:lang w:eastAsia="en-AU"/>
              </w:rPr>
              <w:t>P</w:t>
            </w:r>
            <w:r w:rsidRPr="00632B47">
              <w:rPr>
                <w:rFonts w:ascii="Arial" w:eastAsia="Calibri" w:hAnsi="Arial" w:cs="Arial"/>
                <w:sz w:val="24"/>
                <w:szCs w:val="24"/>
                <w:lang w:eastAsia="en-AU"/>
              </w:rPr>
              <w:t>hone</w:t>
            </w:r>
            <w:r w:rsidR="00601897">
              <w:rPr>
                <w:rFonts w:ascii="Arial" w:eastAsia="Calibri" w:hAnsi="Arial" w:cs="Arial"/>
                <w:sz w:val="24"/>
                <w:szCs w:val="24"/>
                <w:lang w:eastAsia="en-AU"/>
              </w:rPr>
              <w:t>:</w:t>
            </w:r>
            <w:r w:rsidRPr="00632B47">
              <w:rPr>
                <w:rFonts w:ascii="Arial" w:eastAsia="Calibri" w:hAnsi="Arial" w:cs="Arial"/>
                <w:sz w:val="24"/>
                <w:szCs w:val="24"/>
                <w:lang w:eastAsia="en-AU"/>
              </w:rPr>
              <w:t xml:space="preserve"> (03) 9465 2353</w:t>
            </w:r>
          </w:p>
          <w:p w:rsidR="00632B47" w:rsidRPr="00632B47" w:rsidRDefault="00632B47" w:rsidP="00632B47">
            <w:pPr>
              <w:spacing w:after="0" w:line="240" w:lineRule="auto"/>
              <w:rPr>
                <w:rFonts w:ascii="Arial" w:eastAsia="Calibri" w:hAnsi="Arial" w:cs="Arial"/>
                <w:sz w:val="24"/>
                <w:szCs w:val="24"/>
                <w:lang w:eastAsia="en-AU"/>
              </w:rPr>
            </w:pPr>
          </w:p>
        </w:tc>
        <w:tc>
          <w:tcPr>
            <w:tcW w:w="4621" w:type="dxa"/>
          </w:tcPr>
          <w:p w:rsidR="00632B47" w:rsidRPr="00632B47" w:rsidRDefault="00632B47" w:rsidP="00632B47">
            <w:pPr>
              <w:spacing w:after="0" w:line="240" w:lineRule="auto"/>
              <w:rPr>
                <w:rFonts w:ascii="Arial" w:eastAsia="Calibri" w:hAnsi="Arial" w:cs="Arial"/>
                <w:b/>
                <w:sz w:val="24"/>
                <w:szCs w:val="24"/>
                <w:lang w:eastAsia="en-AU"/>
              </w:rPr>
            </w:pPr>
            <w:r w:rsidRPr="00632B47">
              <w:rPr>
                <w:rFonts w:ascii="Arial" w:eastAsia="Calibri" w:hAnsi="Arial" w:cs="Arial"/>
                <w:b/>
                <w:sz w:val="24"/>
                <w:szCs w:val="24"/>
                <w:lang w:eastAsia="en-AU"/>
              </w:rPr>
              <w:t>Mill Park</w:t>
            </w:r>
          </w:p>
          <w:p w:rsidR="00632B47" w:rsidRPr="00632B47" w:rsidRDefault="00632B47" w:rsidP="00632B47">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394 Plenty Road </w:t>
            </w:r>
            <w:r w:rsidRPr="00632B47">
              <w:rPr>
                <w:rFonts w:ascii="Arial" w:eastAsia="Calibri" w:hAnsi="Arial" w:cs="Arial"/>
                <w:sz w:val="24"/>
                <w:szCs w:val="24"/>
                <w:lang w:eastAsia="en-AU"/>
              </w:rPr>
              <w:br/>
              <w:t>Mill Park 3082</w:t>
            </w:r>
            <w:r w:rsidRPr="00632B47">
              <w:rPr>
                <w:rFonts w:ascii="Arial" w:eastAsia="Calibri" w:hAnsi="Arial" w:cs="Arial"/>
                <w:sz w:val="24"/>
                <w:szCs w:val="24"/>
                <w:lang w:eastAsia="en-AU"/>
              </w:rPr>
              <w:br/>
              <w:t>Melbourne, Australia</w:t>
            </w:r>
            <w:r w:rsidRPr="00632B47">
              <w:rPr>
                <w:rFonts w:ascii="Arial" w:eastAsia="Calibri" w:hAnsi="Arial" w:cs="Arial"/>
                <w:sz w:val="24"/>
                <w:szCs w:val="24"/>
                <w:lang w:eastAsia="en-AU"/>
              </w:rPr>
              <w:br/>
              <w:t>Ph</w:t>
            </w:r>
            <w:r w:rsidR="00601897">
              <w:rPr>
                <w:rFonts w:ascii="Arial" w:eastAsia="Calibri" w:hAnsi="Arial" w:cs="Arial"/>
                <w:sz w:val="24"/>
                <w:szCs w:val="24"/>
                <w:lang w:eastAsia="en-AU"/>
              </w:rPr>
              <w:t>one</w:t>
            </w:r>
            <w:r w:rsidRPr="00632B47">
              <w:rPr>
                <w:rFonts w:ascii="Arial" w:eastAsia="Calibri" w:hAnsi="Arial" w:cs="Arial"/>
                <w:sz w:val="24"/>
                <w:szCs w:val="24"/>
                <w:lang w:eastAsia="en-AU"/>
              </w:rPr>
              <w:t>: (03) 9437 8189</w:t>
            </w:r>
          </w:p>
          <w:p w:rsidR="00632B47" w:rsidRPr="00632B47" w:rsidRDefault="00632B47" w:rsidP="00632B47">
            <w:pPr>
              <w:spacing w:after="0" w:line="240" w:lineRule="auto"/>
              <w:rPr>
                <w:rFonts w:ascii="Arial" w:eastAsia="Calibri" w:hAnsi="Arial" w:cs="Arial"/>
                <w:b/>
                <w:sz w:val="24"/>
                <w:szCs w:val="24"/>
                <w:lang w:eastAsia="en-AU"/>
              </w:rPr>
            </w:pPr>
          </w:p>
        </w:tc>
      </w:tr>
      <w:tr w:rsidR="00632B47" w:rsidRPr="00632B47">
        <w:tc>
          <w:tcPr>
            <w:tcW w:w="4621" w:type="dxa"/>
          </w:tcPr>
          <w:p w:rsidR="00632B47" w:rsidRPr="00632B47" w:rsidRDefault="00632B47" w:rsidP="00632B47">
            <w:pPr>
              <w:spacing w:after="0" w:line="240" w:lineRule="auto"/>
              <w:rPr>
                <w:rFonts w:ascii="Arial" w:eastAsia="Calibri" w:hAnsi="Arial" w:cs="Arial"/>
                <w:b/>
                <w:sz w:val="24"/>
                <w:szCs w:val="24"/>
                <w:lang w:eastAsia="en-AU"/>
              </w:rPr>
            </w:pPr>
            <w:r w:rsidRPr="00632B47">
              <w:rPr>
                <w:rFonts w:ascii="Arial" w:eastAsia="Calibri" w:hAnsi="Arial" w:cs="Arial"/>
                <w:b/>
                <w:sz w:val="24"/>
                <w:szCs w:val="24"/>
                <w:lang w:eastAsia="en-AU"/>
              </w:rPr>
              <w:t>Rosanna</w:t>
            </w:r>
          </w:p>
          <w:p w:rsidR="00632B47" w:rsidRPr="00632B47" w:rsidRDefault="00632B47" w:rsidP="00632B47">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72 Turnham Avenue</w:t>
            </w:r>
            <w:r w:rsidRPr="00632B47">
              <w:rPr>
                <w:rFonts w:ascii="Arial" w:eastAsia="Calibri" w:hAnsi="Arial" w:cs="Arial"/>
                <w:sz w:val="24"/>
                <w:szCs w:val="24"/>
                <w:lang w:eastAsia="en-AU"/>
              </w:rPr>
              <w:br/>
              <w:t>Rosanna</w:t>
            </w:r>
            <w:r w:rsidR="00A44F47">
              <w:rPr>
                <w:rFonts w:ascii="Arial" w:eastAsia="Calibri" w:hAnsi="Arial" w:cs="Arial"/>
                <w:sz w:val="24"/>
                <w:szCs w:val="24"/>
                <w:lang w:eastAsia="en-AU"/>
              </w:rPr>
              <w:t xml:space="preserve"> </w:t>
            </w:r>
            <w:r w:rsidRPr="00632B47">
              <w:rPr>
                <w:rFonts w:ascii="Arial" w:eastAsia="Calibri" w:hAnsi="Arial" w:cs="Arial"/>
                <w:sz w:val="24"/>
                <w:szCs w:val="24"/>
                <w:lang w:eastAsia="en-AU"/>
              </w:rPr>
              <w:t>3084</w:t>
            </w:r>
            <w:r w:rsidRPr="00632B47">
              <w:rPr>
                <w:rFonts w:ascii="Arial" w:eastAsia="Calibri" w:hAnsi="Arial" w:cs="Arial"/>
                <w:sz w:val="24"/>
                <w:szCs w:val="24"/>
                <w:lang w:eastAsia="en-AU"/>
              </w:rPr>
              <w:br/>
              <w:t>Melbourne, Australia</w:t>
            </w:r>
            <w:r w:rsidRPr="00632B47">
              <w:rPr>
                <w:rFonts w:ascii="Arial" w:eastAsia="Calibri" w:hAnsi="Arial" w:cs="Arial"/>
                <w:sz w:val="24"/>
                <w:szCs w:val="24"/>
                <w:lang w:eastAsia="en-AU"/>
              </w:rPr>
              <w:br/>
              <w:t>Phone: (03) 9459 6171</w:t>
            </w:r>
          </w:p>
        </w:tc>
        <w:tc>
          <w:tcPr>
            <w:tcW w:w="4621" w:type="dxa"/>
          </w:tcPr>
          <w:p w:rsidR="00632B47" w:rsidRPr="00632B47" w:rsidRDefault="00632B47" w:rsidP="00632B47">
            <w:pPr>
              <w:spacing w:after="0" w:line="240" w:lineRule="auto"/>
              <w:rPr>
                <w:rFonts w:ascii="Arial" w:eastAsia="Calibri" w:hAnsi="Arial" w:cs="Arial"/>
                <w:b/>
                <w:sz w:val="24"/>
                <w:szCs w:val="24"/>
                <w:lang w:eastAsia="en-AU"/>
              </w:rPr>
            </w:pPr>
            <w:r w:rsidRPr="00632B47">
              <w:rPr>
                <w:rFonts w:ascii="Arial" w:eastAsia="Calibri" w:hAnsi="Arial" w:cs="Arial"/>
                <w:b/>
                <w:sz w:val="24"/>
                <w:szCs w:val="24"/>
                <w:lang w:eastAsia="en-AU"/>
              </w:rPr>
              <w:t>Thomastown</w:t>
            </w:r>
          </w:p>
          <w:p w:rsidR="00A44F47" w:rsidRDefault="00632B47" w:rsidP="00601897">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52 Main Street</w:t>
            </w:r>
          </w:p>
          <w:p w:rsidR="00632B47" w:rsidRPr="00632B47" w:rsidRDefault="00632B47" w:rsidP="00601897">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Thomastown</w:t>
            </w:r>
            <w:r w:rsidR="00A44F47">
              <w:rPr>
                <w:rFonts w:ascii="Arial" w:eastAsia="Calibri" w:hAnsi="Arial" w:cs="Arial"/>
                <w:sz w:val="24"/>
                <w:szCs w:val="24"/>
                <w:lang w:eastAsia="en-AU"/>
              </w:rPr>
              <w:t xml:space="preserve"> </w:t>
            </w:r>
            <w:r w:rsidRPr="00632B47">
              <w:rPr>
                <w:rFonts w:ascii="Arial" w:eastAsia="Calibri" w:hAnsi="Arial" w:cs="Arial"/>
                <w:sz w:val="24"/>
                <w:szCs w:val="24"/>
                <w:lang w:eastAsia="en-AU"/>
              </w:rPr>
              <w:t>3074</w:t>
            </w:r>
            <w:r w:rsidR="00BF4B7A" w:rsidRPr="00632B47">
              <w:rPr>
                <w:rFonts w:ascii="Arial" w:eastAsia="Calibri" w:hAnsi="Arial" w:cs="Arial"/>
                <w:sz w:val="24"/>
                <w:szCs w:val="24"/>
                <w:lang w:eastAsia="en-AU"/>
              </w:rPr>
              <w:t xml:space="preserve">, </w:t>
            </w:r>
            <w:r w:rsidRPr="00632B47">
              <w:rPr>
                <w:rFonts w:ascii="Arial" w:eastAsia="Calibri" w:hAnsi="Arial" w:cs="Arial"/>
                <w:sz w:val="24"/>
                <w:szCs w:val="24"/>
                <w:lang w:eastAsia="en-AU"/>
              </w:rPr>
              <w:br/>
              <w:t>Melbourne, Australia.</w:t>
            </w:r>
            <w:r w:rsidRPr="00632B47">
              <w:rPr>
                <w:rFonts w:ascii="Arial" w:eastAsia="Calibri" w:hAnsi="Arial" w:cs="Arial"/>
                <w:sz w:val="24"/>
                <w:szCs w:val="24"/>
                <w:lang w:eastAsia="en-AU"/>
              </w:rPr>
              <w:br/>
            </w:r>
            <w:r w:rsidR="00601897">
              <w:rPr>
                <w:rFonts w:ascii="Arial" w:eastAsia="Calibri" w:hAnsi="Arial" w:cs="Arial"/>
                <w:sz w:val="24"/>
                <w:szCs w:val="24"/>
                <w:lang w:eastAsia="en-AU"/>
              </w:rPr>
              <w:t>Phone:</w:t>
            </w:r>
            <w:r w:rsidRPr="00632B47">
              <w:rPr>
                <w:rFonts w:ascii="Arial" w:eastAsia="Calibri" w:hAnsi="Arial" w:cs="Arial"/>
                <w:sz w:val="24"/>
                <w:szCs w:val="24"/>
                <w:lang w:eastAsia="en-AU"/>
              </w:rPr>
              <w:t xml:space="preserve"> (03) 9464 1864</w:t>
            </w:r>
          </w:p>
        </w:tc>
        <w:tc>
          <w:tcPr>
            <w:tcW w:w="4621" w:type="dxa"/>
          </w:tcPr>
          <w:p w:rsidR="00632B47" w:rsidRPr="00632B47" w:rsidRDefault="00632B47" w:rsidP="00632B47">
            <w:pPr>
              <w:spacing w:after="0" w:line="240" w:lineRule="auto"/>
              <w:rPr>
                <w:rFonts w:ascii="Arial" w:eastAsia="Calibri" w:hAnsi="Arial" w:cs="Arial"/>
                <w:b/>
                <w:sz w:val="24"/>
                <w:szCs w:val="24"/>
                <w:lang w:eastAsia="en-AU"/>
              </w:rPr>
            </w:pPr>
            <w:r w:rsidRPr="00632B47">
              <w:rPr>
                <w:rFonts w:ascii="Arial" w:eastAsia="Calibri" w:hAnsi="Arial" w:cs="Arial"/>
                <w:b/>
                <w:sz w:val="24"/>
                <w:szCs w:val="24"/>
                <w:lang w:eastAsia="en-AU"/>
              </w:rPr>
              <w:t>Library Headquarters</w:t>
            </w:r>
          </w:p>
          <w:p w:rsidR="00632B47" w:rsidRPr="00632B47" w:rsidRDefault="00632B47" w:rsidP="00632B47">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Whittlesea City Council Offices  </w:t>
            </w:r>
          </w:p>
          <w:p w:rsidR="00632B47" w:rsidRPr="00632B47" w:rsidRDefault="00632B47" w:rsidP="00632B47">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Ferres Boulevard </w:t>
            </w:r>
          </w:p>
          <w:p w:rsidR="00632B47" w:rsidRPr="00632B47" w:rsidRDefault="00632B47" w:rsidP="00632B47">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South Morang</w:t>
            </w:r>
          </w:p>
          <w:p w:rsidR="00632B47" w:rsidRPr="00632B47" w:rsidRDefault="00632B47" w:rsidP="00632B47">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Phone: 9408 7888 </w:t>
            </w:r>
            <w:r w:rsidRPr="00632B47">
              <w:rPr>
                <w:rFonts w:ascii="Arial" w:eastAsia="Calibri" w:hAnsi="Arial" w:cs="Arial"/>
                <w:sz w:val="24"/>
                <w:szCs w:val="24"/>
                <w:lang w:eastAsia="en-AU"/>
              </w:rPr>
              <w:br/>
              <w:t xml:space="preserve">Email: </w:t>
            </w:r>
            <w:hyperlink r:id="rId16" w:history="1">
              <w:r w:rsidRPr="00632B47">
                <w:rPr>
                  <w:rFonts w:ascii="Arial" w:eastAsia="Calibri" w:hAnsi="Arial" w:cs="Arial"/>
                  <w:sz w:val="24"/>
                  <w:szCs w:val="24"/>
                  <w:u w:val="single"/>
                  <w:lang w:eastAsia="en-AU"/>
                </w:rPr>
                <w:t>ypmail@yprl.vic.gov.au</w:t>
              </w:r>
            </w:hyperlink>
            <w:r w:rsidRPr="00632B47">
              <w:rPr>
                <w:rFonts w:ascii="Arial" w:eastAsia="Calibri" w:hAnsi="Arial" w:cs="Arial"/>
                <w:sz w:val="24"/>
                <w:szCs w:val="24"/>
                <w:lang w:eastAsia="en-AU"/>
              </w:rPr>
              <w:t xml:space="preserve"> </w:t>
            </w:r>
          </w:p>
        </w:tc>
      </w:tr>
    </w:tbl>
    <w:p w:rsidR="00632B47" w:rsidRPr="00632B47" w:rsidRDefault="00632B47" w:rsidP="00632B47">
      <w:pPr>
        <w:spacing w:after="0" w:line="340" w:lineRule="atLeast"/>
        <w:rPr>
          <w:rFonts w:ascii="Arial" w:eastAsia="Calibri" w:hAnsi="Arial" w:cs="Arial"/>
          <w:sz w:val="24"/>
          <w:szCs w:val="24"/>
          <w:lang w:eastAsia="en-AU"/>
        </w:rPr>
      </w:pPr>
    </w:p>
    <w:p w:rsidR="00632B47" w:rsidRPr="00632B47" w:rsidRDefault="00632B47" w:rsidP="00632B47">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Hard copies are available from the Mobile Library Services.</w:t>
      </w:r>
    </w:p>
    <w:p w:rsidR="00632B47" w:rsidRPr="00632B47" w:rsidRDefault="00632B47" w:rsidP="00632B47">
      <w:pPr>
        <w:spacing w:after="0" w:line="240" w:lineRule="auto"/>
        <w:rPr>
          <w:rFonts w:ascii="Arial" w:eastAsia="Calibri" w:hAnsi="Arial" w:cs="Arial"/>
          <w:sz w:val="24"/>
          <w:szCs w:val="24"/>
          <w:lang w:eastAsia="en-AU"/>
        </w:rPr>
      </w:pPr>
    </w:p>
    <w:p w:rsidR="00632B47" w:rsidRPr="00632B47" w:rsidRDefault="00632B47" w:rsidP="00632B47">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Copies are available for free download from the </w:t>
      </w:r>
      <w:r w:rsidR="00A44F47">
        <w:rPr>
          <w:rFonts w:ascii="Arial" w:eastAsia="Calibri" w:hAnsi="Arial" w:cs="Arial"/>
          <w:sz w:val="24"/>
          <w:szCs w:val="24"/>
          <w:lang w:eastAsia="en-AU"/>
        </w:rPr>
        <w:t>l</w:t>
      </w:r>
      <w:r w:rsidRPr="00632B47">
        <w:rPr>
          <w:rFonts w:ascii="Arial" w:eastAsia="Calibri" w:hAnsi="Arial" w:cs="Arial"/>
          <w:sz w:val="24"/>
          <w:szCs w:val="24"/>
          <w:lang w:eastAsia="en-AU"/>
        </w:rPr>
        <w:t xml:space="preserve">ibrary website at </w:t>
      </w:r>
      <w:hyperlink r:id="rId17" w:history="1">
        <w:r w:rsidRPr="00632B47">
          <w:rPr>
            <w:rFonts w:ascii="Arial" w:eastAsia="Calibri" w:hAnsi="Arial" w:cs="Arial"/>
            <w:sz w:val="24"/>
            <w:szCs w:val="24"/>
            <w:u w:val="single"/>
            <w:lang w:eastAsia="en-AU"/>
          </w:rPr>
          <w:t>http://www.yprl.vic.gov.au/</w:t>
        </w:r>
      </w:hyperlink>
      <w:r w:rsidRPr="00632B47">
        <w:rPr>
          <w:rFonts w:ascii="Arial" w:eastAsia="Calibri" w:hAnsi="Arial" w:cs="Arial"/>
          <w:sz w:val="24"/>
          <w:szCs w:val="24"/>
          <w:lang w:eastAsia="en-AU"/>
        </w:rPr>
        <w:t xml:space="preserve">  in both PDF and MS Word formats.</w:t>
      </w:r>
    </w:p>
    <w:p w:rsidR="00632B47" w:rsidRPr="00632B47" w:rsidRDefault="00632B47" w:rsidP="00632B47">
      <w:pPr>
        <w:spacing w:after="0" w:line="240" w:lineRule="auto"/>
        <w:rPr>
          <w:rFonts w:ascii="Arial" w:eastAsia="Calibri" w:hAnsi="Arial" w:cs="Arial"/>
          <w:sz w:val="24"/>
          <w:szCs w:val="24"/>
          <w:lang w:eastAsia="en-AU"/>
        </w:rPr>
      </w:pPr>
    </w:p>
    <w:p w:rsidR="005410E0" w:rsidRDefault="00632B47" w:rsidP="005410E0">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Copies are available in electronic format (email or CD) and large print upon request from Library Support Services.</w:t>
      </w:r>
    </w:p>
    <w:p w:rsidR="00A44F47" w:rsidRPr="005410E0" w:rsidRDefault="00A44F47" w:rsidP="005410E0">
      <w:pPr>
        <w:spacing w:after="0" w:line="240" w:lineRule="auto"/>
        <w:rPr>
          <w:rFonts w:ascii="Arial" w:eastAsia="Calibri" w:hAnsi="Arial" w:cs="Arial"/>
          <w:sz w:val="24"/>
          <w:szCs w:val="24"/>
          <w:lang w:eastAsia="en-AU"/>
        </w:rPr>
      </w:pPr>
    </w:p>
    <w:p w:rsidR="00632B47" w:rsidRPr="00632B47" w:rsidRDefault="00632B47" w:rsidP="00B00F08">
      <w:pPr>
        <w:pStyle w:val="Heading1"/>
      </w:pPr>
      <w:bookmarkStart w:id="5" w:name="_Toc374536450"/>
      <w:r w:rsidRPr="00632B47">
        <w:t>Links to related documents</w:t>
      </w:r>
      <w:bookmarkEnd w:id="5"/>
    </w:p>
    <w:p w:rsidR="00632B47" w:rsidRPr="00632B47" w:rsidRDefault="00632B47" w:rsidP="00AE0DDE">
      <w:pPr>
        <w:spacing w:after="0" w:line="340" w:lineRule="atLeast"/>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t xml:space="preserve">The Disability Action Plan is one of a number of plans, strategies and guidelines of YPRL. The Disability Action Plan has implications for some of these. Copies of other documents can be found on the </w:t>
      </w:r>
      <w:r w:rsidR="00A44F47">
        <w:rPr>
          <w:rFonts w:ascii="Arial" w:eastAsia="Calibri" w:hAnsi="Arial" w:cs="Times New Roman"/>
          <w:sz w:val="24"/>
          <w:szCs w:val="24"/>
          <w:lang w:val="en-GB" w:eastAsia="en-AU"/>
        </w:rPr>
        <w:t>l</w:t>
      </w:r>
      <w:r w:rsidRPr="00632B47">
        <w:rPr>
          <w:rFonts w:ascii="Arial" w:eastAsia="Calibri" w:hAnsi="Arial" w:cs="Times New Roman"/>
          <w:sz w:val="24"/>
          <w:szCs w:val="24"/>
          <w:lang w:val="en-GB" w:eastAsia="en-AU"/>
        </w:rPr>
        <w:t>ibrary’s website</w:t>
      </w:r>
      <w:r w:rsidR="00A44F47">
        <w:rPr>
          <w:rFonts w:ascii="Arial" w:eastAsia="Calibri" w:hAnsi="Arial" w:cs="Times New Roman"/>
          <w:sz w:val="24"/>
          <w:szCs w:val="24"/>
          <w:lang w:val="en-GB" w:eastAsia="en-AU"/>
        </w:rPr>
        <w:t>,</w:t>
      </w:r>
      <w:r w:rsidRPr="00632B47">
        <w:rPr>
          <w:rFonts w:ascii="Arial" w:eastAsia="Calibri" w:hAnsi="Arial" w:cs="Times New Roman"/>
          <w:sz w:val="24"/>
          <w:szCs w:val="24"/>
          <w:lang w:val="en-GB" w:eastAsia="en-AU"/>
        </w:rPr>
        <w:t xml:space="preserve"> or by contacting Library Support Services at:</w:t>
      </w:r>
    </w:p>
    <w:p w:rsidR="00632B47" w:rsidRPr="00632B47" w:rsidRDefault="00632B47" w:rsidP="00AE0DDE">
      <w:pPr>
        <w:spacing w:after="0" w:line="340" w:lineRule="atLeast"/>
        <w:rPr>
          <w:rFonts w:ascii="Arial" w:eastAsia="Calibri" w:hAnsi="Arial" w:cs="Arial"/>
          <w:sz w:val="24"/>
          <w:szCs w:val="24"/>
          <w:lang w:eastAsia="en-AU"/>
        </w:rPr>
      </w:pPr>
    </w:p>
    <w:p w:rsidR="00632B47" w:rsidRPr="00632B47" w:rsidRDefault="00632B47" w:rsidP="00AE0DDE">
      <w:pPr>
        <w:spacing w:after="0" w:line="340" w:lineRule="atLeast"/>
        <w:rPr>
          <w:rFonts w:ascii="Arial" w:eastAsia="Calibri" w:hAnsi="Arial" w:cs="Arial"/>
          <w:sz w:val="24"/>
          <w:szCs w:val="24"/>
          <w:lang w:eastAsia="en-AU"/>
        </w:rPr>
      </w:pPr>
      <w:r w:rsidRPr="00632B47">
        <w:rPr>
          <w:rFonts w:ascii="Arial" w:eastAsia="Calibri" w:hAnsi="Arial" w:cs="Arial"/>
          <w:sz w:val="24"/>
          <w:szCs w:val="24"/>
          <w:lang w:eastAsia="en-AU"/>
        </w:rPr>
        <w:t xml:space="preserve">Whittlesea City Council Offices  </w:t>
      </w:r>
    </w:p>
    <w:p w:rsidR="00632B47" w:rsidRPr="00632B47" w:rsidRDefault="00632B47" w:rsidP="00AE0DDE">
      <w:pPr>
        <w:spacing w:after="0" w:line="340" w:lineRule="atLeast"/>
        <w:rPr>
          <w:rFonts w:ascii="Arial" w:eastAsia="Calibri" w:hAnsi="Arial" w:cs="Arial"/>
          <w:sz w:val="24"/>
          <w:szCs w:val="24"/>
          <w:lang w:eastAsia="en-AU"/>
        </w:rPr>
      </w:pPr>
      <w:r w:rsidRPr="00632B47">
        <w:rPr>
          <w:rFonts w:ascii="Arial" w:eastAsia="Calibri" w:hAnsi="Arial" w:cs="Arial"/>
          <w:sz w:val="24"/>
          <w:szCs w:val="24"/>
          <w:lang w:eastAsia="en-AU"/>
        </w:rPr>
        <w:t xml:space="preserve">Ferres Boulevard </w:t>
      </w:r>
    </w:p>
    <w:p w:rsidR="00632B47" w:rsidRPr="00632B47" w:rsidRDefault="00632B47" w:rsidP="00AE0DDE">
      <w:pPr>
        <w:spacing w:after="0" w:line="340" w:lineRule="atLeast"/>
        <w:rPr>
          <w:rFonts w:ascii="Arial" w:eastAsia="Calibri" w:hAnsi="Arial" w:cs="Arial"/>
          <w:sz w:val="24"/>
          <w:szCs w:val="24"/>
          <w:lang w:eastAsia="en-AU"/>
        </w:rPr>
      </w:pPr>
      <w:r w:rsidRPr="00632B47">
        <w:rPr>
          <w:rFonts w:ascii="Arial" w:eastAsia="Calibri" w:hAnsi="Arial" w:cs="Arial"/>
          <w:sz w:val="24"/>
          <w:szCs w:val="24"/>
          <w:lang w:eastAsia="en-AU"/>
        </w:rPr>
        <w:t>South Morang</w:t>
      </w:r>
    </w:p>
    <w:p w:rsidR="00632B47" w:rsidRPr="00632B47" w:rsidRDefault="00632B47" w:rsidP="00AE0DDE">
      <w:pPr>
        <w:spacing w:after="0" w:line="340" w:lineRule="atLeast"/>
        <w:rPr>
          <w:rFonts w:ascii="Arial" w:eastAsia="Calibri" w:hAnsi="Arial" w:cs="Arial"/>
          <w:sz w:val="24"/>
          <w:szCs w:val="24"/>
          <w:lang w:eastAsia="en-AU"/>
        </w:rPr>
      </w:pPr>
      <w:r w:rsidRPr="00632B47">
        <w:rPr>
          <w:rFonts w:ascii="Arial" w:eastAsia="Calibri" w:hAnsi="Arial" w:cs="Arial"/>
          <w:sz w:val="24"/>
          <w:szCs w:val="24"/>
          <w:lang w:eastAsia="en-AU"/>
        </w:rPr>
        <w:t xml:space="preserve">Phone: 9408 7888 </w:t>
      </w:r>
      <w:r w:rsidRPr="00632B47">
        <w:rPr>
          <w:rFonts w:ascii="Arial" w:eastAsia="Calibri" w:hAnsi="Arial" w:cs="Arial"/>
          <w:sz w:val="24"/>
          <w:szCs w:val="24"/>
          <w:lang w:eastAsia="en-AU"/>
        </w:rPr>
        <w:br/>
        <w:t xml:space="preserve">Email: </w:t>
      </w:r>
      <w:hyperlink r:id="rId18" w:history="1">
        <w:r w:rsidRPr="00632B47">
          <w:rPr>
            <w:rFonts w:ascii="Arial" w:eastAsia="Calibri" w:hAnsi="Arial" w:cs="Arial"/>
            <w:sz w:val="24"/>
            <w:szCs w:val="24"/>
            <w:u w:val="single"/>
            <w:lang w:eastAsia="en-AU"/>
          </w:rPr>
          <w:t>ypmail@yprl.vic.gov.au</w:t>
        </w:r>
      </w:hyperlink>
      <w:r w:rsidRPr="00632B47">
        <w:rPr>
          <w:rFonts w:ascii="Arial" w:eastAsia="Calibri" w:hAnsi="Arial" w:cs="Arial"/>
          <w:sz w:val="24"/>
          <w:szCs w:val="24"/>
          <w:lang w:eastAsia="en-AU"/>
        </w:rPr>
        <w:t xml:space="preserve"> </w:t>
      </w:r>
    </w:p>
    <w:p w:rsidR="00632B47" w:rsidRPr="00632B47" w:rsidRDefault="00632B47" w:rsidP="00AE0DDE">
      <w:pPr>
        <w:spacing w:after="0" w:line="340" w:lineRule="atLeast"/>
        <w:rPr>
          <w:rFonts w:ascii="Arial" w:eastAsia="Calibri" w:hAnsi="Arial" w:cs="Times New Roman"/>
          <w:sz w:val="24"/>
          <w:szCs w:val="24"/>
          <w:lang w:val="en-GB" w:eastAsia="en-AU"/>
        </w:rPr>
      </w:pPr>
    </w:p>
    <w:p w:rsidR="00632B47" w:rsidRDefault="00632B47" w:rsidP="00AE0DDE">
      <w:pPr>
        <w:spacing w:after="0" w:line="340" w:lineRule="atLeast"/>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t>Other documents that may be of interest include:</w:t>
      </w:r>
    </w:p>
    <w:p w:rsidR="000E777A" w:rsidRPr="00632B47" w:rsidRDefault="000E777A" w:rsidP="00AE0DDE">
      <w:pPr>
        <w:spacing w:after="0" w:line="340" w:lineRule="atLeast"/>
        <w:rPr>
          <w:rFonts w:ascii="Arial" w:eastAsia="Calibri" w:hAnsi="Arial" w:cs="Times New Roman"/>
          <w:sz w:val="24"/>
          <w:szCs w:val="24"/>
          <w:lang w:val="en-GB" w:eastAsia="en-AU"/>
        </w:rPr>
      </w:pPr>
    </w:p>
    <w:p w:rsidR="00783A42" w:rsidRPr="00636C25" w:rsidRDefault="00783A42" w:rsidP="00AE0DDE">
      <w:pPr>
        <w:pStyle w:val="ListParagraph"/>
        <w:numPr>
          <w:ilvl w:val="0"/>
          <w:numId w:val="12"/>
        </w:numPr>
        <w:tabs>
          <w:tab w:val="num" w:pos="360"/>
        </w:tabs>
        <w:contextualSpacing/>
        <w:rPr>
          <w:lang w:val="en-GB"/>
        </w:rPr>
      </w:pPr>
      <w:r w:rsidRPr="00636C25">
        <w:rPr>
          <w:lang w:val="en-GB"/>
        </w:rPr>
        <w:t>YPRL Library Strategic Plan 2013</w:t>
      </w:r>
      <w:r w:rsidR="00073483">
        <w:rPr>
          <w:lang w:val="en-GB"/>
        </w:rPr>
        <w:t>–</w:t>
      </w:r>
      <w:r w:rsidRPr="00636C25">
        <w:rPr>
          <w:lang w:val="en-GB"/>
        </w:rPr>
        <w:t>2017</w:t>
      </w:r>
    </w:p>
    <w:p w:rsidR="000E777A" w:rsidRPr="00636C25" w:rsidRDefault="000E777A" w:rsidP="00AE0DDE">
      <w:pPr>
        <w:pStyle w:val="ListParagraph"/>
        <w:numPr>
          <w:ilvl w:val="0"/>
          <w:numId w:val="12"/>
        </w:numPr>
        <w:rPr>
          <w:lang w:val="en-GB"/>
        </w:rPr>
      </w:pPr>
      <w:r w:rsidRPr="00636C25">
        <w:rPr>
          <w:lang w:val="en-GB"/>
        </w:rPr>
        <w:t>Collection Development Policy 2013</w:t>
      </w:r>
      <w:r w:rsidR="00073483">
        <w:rPr>
          <w:lang w:val="en-GB"/>
        </w:rPr>
        <w:t>–</w:t>
      </w:r>
      <w:r w:rsidRPr="00636C25">
        <w:rPr>
          <w:lang w:val="en-GB"/>
        </w:rPr>
        <w:t>2017</w:t>
      </w:r>
    </w:p>
    <w:p w:rsidR="00783A42" w:rsidRPr="00636C25" w:rsidRDefault="000135AB" w:rsidP="00AE0DDE">
      <w:pPr>
        <w:pStyle w:val="ListParagraph"/>
        <w:numPr>
          <w:ilvl w:val="0"/>
          <w:numId w:val="12"/>
        </w:numPr>
        <w:tabs>
          <w:tab w:val="num" w:pos="360"/>
        </w:tabs>
        <w:contextualSpacing/>
        <w:rPr>
          <w:lang w:val="en-GB"/>
        </w:rPr>
      </w:pPr>
      <w:r>
        <w:rPr>
          <w:lang w:val="en-GB"/>
        </w:rPr>
        <w:t>a</w:t>
      </w:r>
      <w:r w:rsidR="00783A42" w:rsidRPr="00636C25">
        <w:rPr>
          <w:lang w:val="en-GB"/>
        </w:rPr>
        <w:t xml:space="preserve">nnual </w:t>
      </w:r>
      <w:r>
        <w:rPr>
          <w:lang w:val="en-GB"/>
        </w:rPr>
        <w:t>r</w:t>
      </w:r>
      <w:r w:rsidR="00783A42" w:rsidRPr="00636C25">
        <w:rPr>
          <w:lang w:val="en-GB"/>
        </w:rPr>
        <w:t>eports</w:t>
      </w:r>
      <w:r w:rsidR="007718EB">
        <w:rPr>
          <w:lang w:val="en-GB"/>
        </w:rPr>
        <w:t xml:space="preserve"> </w:t>
      </w:r>
    </w:p>
    <w:p w:rsidR="000E777A" w:rsidRPr="00636C25" w:rsidRDefault="000E777A" w:rsidP="00AE0DDE">
      <w:pPr>
        <w:pStyle w:val="ListParagraph"/>
        <w:numPr>
          <w:ilvl w:val="0"/>
          <w:numId w:val="12"/>
        </w:numPr>
        <w:rPr>
          <w:lang w:val="en-GB"/>
        </w:rPr>
      </w:pPr>
      <w:r w:rsidRPr="00636C25">
        <w:rPr>
          <w:lang w:val="en-GB"/>
        </w:rPr>
        <w:t>Guidelines for the Supervision of Children in the Library</w:t>
      </w:r>
    </w:p>
    <w:p w:rsidR="000E777A" w:rsidRPr="00636C25" w:rsidRDefault="000E777A" w:rsidP="00AE0DDE">
      <w:pPr>
        <w:pStyle w:val="ListParagraph"/>
        <w:numPr>
          <w:ilvl w:val="0"/>
          <w:numId w:val="12"/>
        </w:numPr>
        <w:rPr>
          <w:lang w:val="en-GB"/>
        </w:rPr>
      </w:pPr>
      <w:r w:rsidRPr="00636C25">
        <w:rPr>
          <w:lang w:val="en-GB"/>
        </w:rPr>
        <w:t>Internet Access Policy</w:t>
      </w:r>
    </w:p>
    <w:p w:rsidR="000E777A" w:rsidRPr="006459A2" w:rsidRDefault="007D542E" w:rsidP="006459A2">
      <w:pPr>
        <w:pStyle w:val="ListParagraph"/>
        <w:numPr>
          <w:ilvl w:val="0"/>
          <w:numId w:val="12"/>
        </w:numPr>
        <w:rPr>
          <w:lang w:val="en-GB"/>
        </w:rPr>
      </w:pPr>
      <w:r>
        <w:rPr>
          <w:lang w:val="en-GB"/>
        </w:rPr>
        <w:t>M</w:t>
      </w:r>
      <w:r w:rsidR="000E777A" w:rsidRPr="00636C25">
        <w:rPr>
          <w:lang w:val="en-GB"/>
        </w:rPr>
        <w:t xml:space="preserve">embership </w:t>
      </w:r>
      <w:r w:rsidR="000135AB">
        <w:rPr>
          <w:lang w:val="en-GB"/>
        </w:rPr>
        <w:t>t</w:t>
      </w:r>
      <w:r w:rsidR="000E777A" w:rsidRPr="00636C25">
        <w:rPr>
          <w:lang w:val="en-GB"/>
        </w:rPr>
        <w:t xml:space="preserve">erms and </w:t>
      </w:r>
      <w:r w:rsidR="000135AB">
        <w:rPr>
          <w:lang w:val="en-GB"/>
        </w:rPr>
        <w:t>c</w:t>
      </w:r>
      <w:r w:rsidR="000E777A" w:rsidRPr="00636C25">
        <w:rPr>
          <w:lang w:val="en-GB"/>
        </w:rPr>
        <w:t>onditions</w:t>
      </w:r>
    </w:p>
    <w:p w:rsidR="000E777A" w:rsidRPr="00636C25" w:rsidRDefault="007D542E" w:rsidP="00AE0DDE">
      <w:pPr>
        <w:pStyle w:val="ListParagraph"/>
        <w:numPr>
          <w:ilvl w:val="0"/>
          <w:numId w:val="12"/>
        </w:numPr>
        <w:rPr>
          <w:lang w:val="en-GB"/>
        </w:rPr>
      </w:pPr>
      <w:r>
        <w:rPr>
          <w:lang w:val="en-GB"/>
        </w:rPr>
        <w:t>P</w:t>
      </w:r>
      <w:r w:rsidR="000E777A" w:rsidRPr="00636C25">
        <w:rPr>
          <w:lang w:val="en-GB"/>
        </w:rPr>
        <w:t xml:space="preserve">rivacy </w:t>
      </w:r>
      <w:r>
        <w:rPr>
          <w:lang w:val="en-GB"/>
        </w:rPr>
        <w:t>P</w:t>
      </w:r>
      <w:r w:rsidR="000E777A" w:rsidRPr="00636C25">
        <w:rPr>
          <w:lang w:val="en-GB"/>
        </w:rPr>
        <w:t>olicy</w:t>
      </w:r>
    </w:p>
    <w:p w:rsidR="00632B47" w:rsidRPr="00636C25" w:rsidRDefault="000E777A" w:rsidP="00AE0DDE">
      <w:pPr>
        <w:pStyle w:val="ListParagraph"/>
        <w:numPr>
          <w:ilvl w:val="0"/>
          <w:numId w:val="12"/>
        </w:numPr>
        <w:rPr>
          <w:lang w:val="en-GB"/>
        </w:rPr>
      </w:pPr>
      <w:r w:rsidRPr="00636C25">
        <w:rPr>
          <w:lang w:val="en-GB"/>
        </w:rPr>
        <w:t>Protected Disclosure Act</w:t>
      </w:r>
      <w:r w:rsidR="000135AB">
        <w:rPr>
          <w:lang w:val="en-GB"/>
        </w:rPr>
        <w:t>.</w:t>
      </w:r>
    </w:p>
    <w:p w:rsidR="00632B47" w:rsidRPr="001C1339" w:rsidRDefault="00632B47" w:rsidP="001C1339">
      <w:pPr>
        <w:pStyle w:val="Heading1"/>
      </w:pPr>
      <w:r w:rsidRPr="00632B47">
        <w:br w:type="page"/>
      </w:r>
      <w:bookmarkStart w:id="6" w:name="_Toc374536451"/>
      <w:r w:rsidRPr="00B00F08">
        <w:lastRenderedPageBreak/>
        <w:t>Disability Discrimination Act 1992 (DDA)</w:t>
      </w:r>
      <w:bookmarkEnd w:id="6"/>
    </w:p>
    <w:p w:rsidR="00632B47" w:rsidRPr="00632B47" w:rsidRDefault="00632B47" w:rsidP="00AE0DDE">
      <w:pPr>
        <w:spacing w:after="0" w:line="340" w:lineRule="atLeast"/>
        <w:rPr>
          <w:rFonts w:ascii="Arial" w:eastAsia="Calibri" w:hAnsi="Arial" w:cs="Arial"/>
          <w:sz w:val="24"/>
          <w:szCs w:val="24"/>
          <w:lang w:eastAsia="en-AU"/>
        </w:rPr>
      </w:pPr>
      <w:r w:rsidRPr="00632B47">
        <w:rPr>
          <w:rFonts w:ascii="Arial" w:eastAsia="Calibri" w:hAnsi="Arial" w:cs="Arial"/>
          <w:sz w:val="24"/>
          <w:szCs w:val="24"/>
          <w:lang w:eastAsia="en-AU"/>
        </w:rPr>
        <w:t xml:space="preserve">YPRL has a responsibility under the </w:t>
      </w:r>
      <w:r w:rsidRPr="00632B47">
        <w:rPr>
          <w:rFonts w:ascii="Arial" w:eastAsia="Calibri" w:hAnsi="Arial" w:cs="Arial"/>
          <w:i/>
          <w:sz w:val="24"/>
          <w:szCs w:val="24"/>
          <w:lang w:eastAsia="en-AU"/>
        </w:rPr>
        <w:t>Disability Discrimination Act 1992</w:t>
      </w:r>
      <w:r w:rsidRPr="00632B47">
        <w:rPr>
          <w:rFonts w:ascii="Arial" w:eastAsia="Calibri" w:hAnsi="Arial" w:cs="Arial"/>
          <w:sz w:val="24"/>
          <w:szCs w:val="24"/>
          <w:lang w:eastAsia="en-AU"/>
        </w:rPr>
        <w:t xml:space="preserve"> (DDA), to provide equitable, dignified access to goods</w:t>
      </w:r>
      <w:r w:rsidR="00A44F47">
        <w:rPr>
          <w:rFonts w:ascii="Arial" w:eastAsia="Calibri" w:hAnsi="Arial" w:cs="Arial"/>
          <w:sz w:val="24"/>
          <w:szCs w:val="24"/>
          <w:lang w:eastAsia="en-AU"/>
        </w:rPr>
        <w:t xml:space="preserve">, </w:t>
      </w:r>
      <w:r w:rsidRPr="00632B47">
        <w:rPr>
          <w:rFonts w:ascii="Arial" w:eastAsia="Calibri" w:hAnsi="Arial" w:cs="Arial"/>
          <w:sz w:val="24"/>
          <w:szCs w:val="24"/>
          <w:lang w:eastAsia="en-AU"/>
        </w:rPr>
        <w:t>services and premises used by the public. These are broadly defined</w:t>
      </w:r>
      <w:r w:rsidR="00A44F47">
        <w:rPr>
          <w:rFonts w:ascii="Arial" w:eastAsia="Calibri" w:hAnsi="Arial" w:cs="Arial"/>
          <w:sz w:val="24"/>
          <w:szCs w:val="24"/>
          <w:lang w:eastAsia="en-AU"/>
        </w:rPr>
        <w:t xml:space="preserve">, </w:t>
      </w:r>
      <w:r w:rsidRPr="00632B47">
        <w:rPr>
          <w:rFonts w:ascii="Arial" w:eastAsia="Calibri" w:hAnsi="Arial" w:cs="Arial"/>
          <w:sz w:val="24"/>
          <w:szCs w:val="24"/>
          <w:lang w:eastAsia="en-AU"/>
        </w:rPr>
        <w:t xml:space="preserve">and would include all aspects of the </w:t>
      </w:r>
      <w:r w:rsidR="00A44F47">
        <w:rPr>
          <w:rFonts w:ascii="Arial" w:eastAsia="Calibri" w:hAnsi="Arial" w:cs="Arial"/>
          <w:sz w:val="24"/>
          <w:szCs w:val="24"/>
          <w:lang w:eastAsia="en-AU"/>
        </w:rPr>
        <w:t>l</w:t>
      </w:r>
      <w:r w:rsidRPr="00632B47">
        <w:rPr>
          <w:rFonts w:ascii="Arial" w:eastAsia="Calibri" w:hAnsi="Arial" w:cs="Arial"/>
          <w:sz w:val="24"/>
          <w:szCs w:val="24"/>
          <w:lang w:eastAsia="en-AU"/>
        </w:rPr>
        <w:t xml:space="preserve">ibrary </w:t>
      </w:r>
      <w:r w:rsidR="00A44F47">
        <w:rPr>
          <w:rFonts w:ascii="Arial" w:eastAsia="Calibri" w:hAnsi="Arial" w:cs="Arial"/>
          <w:sz w:val="24"/>
          <w:szCs w:val="24"/>
          <w:lang w:eastAsia="en-AU"/>
        </w:rPr>
        <w:t>s</w:t>
      </w:r>
      <w:r w:rsidRPr="00632B47">
        <w:rPr>
          <w:rFonts w:ascii="Arial" w:eastAsia="Calibri" w:hAnsi="Arial" w:cs="Arial"/>
          <w:sz w:val="24"/>
          <w:szCs w:val="24"/>
          <w:lang w:eastAsia="en-AU"/>
        </w:rPr>
        <w:t>ervice.</w:t>
      </w:r>
    </w:p>
    <w:p w:rsidR="00632B47" w:rsidRPr="00632B47" w:rsidRDefault="00632B47" w:rsidP="00AE0DDE">
      <w:pPr>
        <w:spacing w:after="0" w:line="340" w:lineRule="atLeast"/>
        <w:rPr>
          <w:rFonts w:ascii="Arial" w:eastAsia="Calibri" w:hAnsi="Arial" w:cs="Arial"/>
          <w:sz w:val="24"/>
          <w:szCs w:val="24"/>
          <w:lang w:eastAsia="en-AU"/>
        </w:rPr>
      </w:pPr>
    </w:p>
    <w:p w:rsidR="00632B47" w:rsidRPr="00632B47" w:rsidRDefault="00632B47" w:rsidP="00AE0DDE">
      <w:pPr>
        <w:spacing w:after="0" w:line="340" w:lineRule="atLeast"/>
        <w:rPr>
          <w:rFonts w:ascii="Arial" w:eastAsia="Calibri" w:hAnsi="Arial" w:cs="Arial"/>
          <w:sz w:val="24"/>
          <w:szCs w:val="24"/>
          <w:lang w:eastAsia="en-AU"/>
        </w:rPr>
      </w:pPr>
      <w:r w:rsidRPr="00632B47">
        <w:rPr>
          <w:rFonts w:ascii="Arial" w:eastAsia="Calibri" w:hAnsi="Arial" w:cs="Arial"/>
          <w:sz w:val="24"/>
          <w:szCs w:val="24"/>
          <w:lang w:eastAsia="en-AU"/>
        </w:rPr>
        <w:t>The DDA provides uniform protection against unfair and unfavourable treatment for people with a disability in Australia. It also makes it unlawful to discriminate against a person who is an ‘associate’ e.g. a friend, carer or family member. Disability includes:</w:t>
      </w:r>
    </w:p>
    <w:p w:rsidR="00632B47" w:rsidRPr="00632B47" w:rsidRDefault="00632B47" w:rsidP="00AE0DDE">
      <w:pPr>
        <w:spacing w:after="0" w:line="340" w:lineRule="atLeast"/>
        <w:rPr>
          <w:rFonts w:ascii="Arial" w:eastAsia="Calibri" w:hAnsi="Arial" w:cs="Arial"/>
          <w:sz w:val="24"/>
          <w:szCs w:val="24"/>
          <w:lang w:eastAsia="en-AU"/>
        </w:rPr>
      </w:pPr>
    </w:p>
    <w:p w:rsidR="00632B47" w:rsidRPr="00636C25" w:rsidRDefault="00632B47" w:rsidP="00AE0DDE">
      <w:pPr>
        <w:pStyle w:val="ListParagraph"/>
        <w:numPr>
          <w:ilvl w:val="0"/>
          <w:numId w:val="10"/>
        </w:numPr>
        <w:tabs>
          <w:tab w:val="num" w:pos="360"/>
        </w:tabs>
        <w:contextualSpacing/>
      </w:pPr>
      <w:r w:rsidRPr="00636C25">
        <w:t>physical</w:t>
      </w:r>
    </w:p>
    <w:p w:rsidR="00632B47" w:rsidRPr="00636C25" w:rsidRDefault="00632B47" w:rsidP="00AE0DDE">
      <w:pPr>
        <w:pStyle w:val="ListParagraph"/>
        <w:numPr>
          <w:ilvl w:val="0"/>
          <w:numId w:val="10"/>
        </w:numPr>
        <w:tabs>
          <w:tab w:val="num" w:pos="360"/>
        </w:tabs>
        <w:contextualSpacing/>
      </w:pPr>
      <w:r w:rsidRPr="00636C25">
        <w:t>intellectual</w:t>
      </w:r>
    </w:p>
    <w:p w:rsidR="00632B47" w:rsidRPr="00636C25" w:rsidRDefault="00632B47" w:rsidP="00AE0DDE">
      <w:pPr>
        <w:pStyle w:val="ListParagraph"/>
        <w:numPr>
          <w:ilvl w:val="0"/>
          <w:numId w:val="10"/>
        </w:numPr>
        <w:tabs>
          <w:tab w:val="num" w:pos="360"/>
        </w:tabs>
        <w:contextualSpacing/>
      </w:pPr>
      <w:r w:rsidRPr="00636C25">
        <w:t>psychiatric</w:t>
      </w:r>
    </w:p>
    <w:p w:rsidR="00632B47" w:rsidRPr="00636C25" w:rsidRDefault="00632B47" w:rsidP="00AE0DDE">
      <w:pPr>
        <w:pStyle w:val="ListParagraph"/>
        <w:numPr>
          <w:ilvl w:val="0"/>
          <w:numId w:val="10"/>
        </w:numPr>
        <w:tabs>
          <w:tab w:val="num" w:pos="360"/>
        </w:tabs>
        <w:contextualSpacing/>
      </w:pPr>
      <w:r w:rsidRPr="00636C25">
        <w:t>neurological</w:t>
      </w:r>
    </w:p>
    <w:p w:rsidR="00632B47" w:rsidRPr="00636C25" w:rsidRDefault="00632B47" w:rsidP="00AE0DDE">
      <w:pPr>
        <w:pStyle w:val="ListParagraph"/>
        <w:numPr>
          <w:ilvl w:val="0"/>
          <w:numId w:val="10"/>
        </w:numPr>
        <w:tabs>
          <w:tab w:val="num" w:pos="360"/>
        </w:tabs>
        <w:contextualSpacing/>
      </w:pPr>
      <w:r w:rsidRPr="00636C25">
        <w:t>cognitive or sensory (a hearing or vision impairment)</w:t>
      </w:r>
    </w:p>
    <w:p w:rsidR="00632B47" w:rsidRPr="00636C25" w:rsidRDefault="00632B47" w:rsidP="00AE0DDE">
      <w:pPr>
        <w:pStyle w:val="ListParagraph"/>
        <w:numPr>
          <w:ilvl w:val="0"/>
          <w:numId w:val="10"/>
        </w:numPr>
        <w:tabs>
          <w:tab w:val="num" w:pos="360"/>
        </w:tabs>
        <w:contextualSpacing/>
      </w:pPr>
      <w:r w:rsidRPr="00636C25">
        <w:t>learning difficulties</w:t>
      </w:r>
    </w:p>
    <w:p w:rsidR="00632B47" w:rsidRPr="00636C25" w:rsidRDefault="00632B47" w:rsidP="00AE0DDE">
      <w:pPr>
        <w:pStyle w:val="ListParagraph"/>
        <w:numPr>
          <w:ilvl w:val="0"/>
          <w:numId w:val="10"/>
        </w:numPr>
        <w:tabs>
          <w:tab w:val="num" w:pos="360"/>
        </w:tabs>
        <w:contextualSpacing/>
      </w:pPr>
      <w:r w:rsidRPr="00636C25">
        <w:t>physical disfigurement</w:t>
      </w:r>
      <w:r w:rsidR="00A44F47">
        <w:t>,</w:t>
      </w:r>
      <w:r w:rsidRPr="00636C25">
        <w:t xml:space="preserve"> and</w:t>
      </w:r>
    </w:p>
    <w:p w:rsidR="00632B47" w:rsidRPr="00636C25" w:rsidRDefault="00632B47" w:rsidP="00AE0DDE">
      <w:pPr>
        <w:pStyle w:val="ListParagraph"/>
        <w:numPr>
          <w:ilvl w:val="0"/>
          <w:numId w:val="10"/>
        </w:numPr>
        <w:tabs>
          <w:tab w:val="num" w:pos="360"/>
        </w:tabs>
        <w:contextualSpacing/>
      </w:pPr>
      <w:r w:rsidRPr="00636C25">
        <w:t>the presence in the body of disease</w:t>
      </w:r>
      <w:r w:rsidR="00A44F47">
        <w:t>-</w:t>
      </w:r>
      <w:r w:rsidRPr="00636C25">
        <w:t>causing organisms</w:t>
      </w:r>
    </w:p>
    <w:p w:rsidR="00632B47" w:rsidRPr="00632B47" w:rsidRDefault="00632B47" w:rsidP="00AE0DDE">
      <w:pPr>
        <w:spacing w:after="0" w:line="340" w:lineRule="atLeast"/>
        <w:rPr>
          <w:rFonts w:ascii="Arial" w:eastAsia="Calibri" w:hAnsi="Arial" w:cs="Arial"/>
          <w:sz w:val="24"/>
          <w:szCs w:val="24"/>
          <w:lang w:eastAsia="en-AU"/>
        </w:rPr>
      </w:pPr>
    </w:p>
    <w:p w:rsidR="00632B47" w:rsidRPr="00632B47" w:rsidRDefault="00632B47" w:rsidP="00AE0DDE">
      <w:pPr>
        <w:spacing w:after="0" w:line="340" w:lineRule="atLeast"/>
        <w:rPr>
          <w:rFonts w:ascii="Arial" w:eastAsia="Calibri" w:hAnsi="Arial" w:cs="Arial"/>
          <w:sz w:val="24"/>
          <w:szCs w:val="24"/>
          <w:lang w:eastAsia="en-AU"/>
        </w:rPr>
      </w:pPr>
      <w:r w:rsidRPr="00632B47">
        <w:rPr>
          <w:rFonts w:ascii="Arial" w:eastAsia="Calibri" w:hAnsi="Arial" w:cs="Arial"/>
          <w:sz w:val="24"/>
          <w:szCs w:val="24"/>
          <w:lang w:eastAsia="en-AU"/>
        </w:rPr>
        <w:t>This broad definition means that everyone with a disability is protected. The DDA supports the principle that people with a disability have the same fundamental rights as the rest of the community. Provisions apply to a wide range of life activities including:</w:t>
      </w:r>
    </w:p>
    <w:p w:rsidR="00632B47" w:rsidRPr="00632B47" w:rsidRDefault="00632B47" w:rsidP="00AE0DDE">
      <w:pPr>
        <w:spacing w:after="0" w:line="340" w:lineRule="atLeast"/>
        <w:rPr>
          <w:rFonts w:ascii="Arial" w:eastAsia="Calibri" w:hAnsi="Arial" w:cs="Arial"/>
          <w:sz w:val="24"/>
          <w:szCs w:val="24"/>
          <w:lang w:eastAsia="en-AU"/>
        </w:rPr>
      </w:pPr>
    </w:p>
    <w:p w:rsidR="00632B47" w:rsidRPr="00636C25" w:rsidRDefault="00632B47" w:rsidP="00AE0DDE">
      <w:pPr>
        <w:pStyle w:val="ListParagraph"/>
        <w:numPr>
          <w:ilvl w:val="0"/>
          <w:numId w:val="11"/>
        </w:numPr>
        <w:tabs>
          <w:tab w:val="num" w:pos="360"/>
        </w:tabs>
        <w:contextualSpacing/>
      </w:pPr>
      <w:r w:rsidRPr="00636C25">
        <w:t>access to premises used by the public</w:t>
      </w:r>
    </w:p>
    <w:p w:rsidR="00632B47" w:rsidRPr="00636C25" w:rsidRDefault="00632B47" w:rsidP="00AE0DDE">
      <w:pPr>
        <w:pStyle w:val="ListParagraph"/>
        <w:numPr>
          <w:ilvl w:val="0"/>
          <w:numId w:val="11"/>
        </w:numPr>
        <w:tabs>
          <w:tab w:val="num" w:pos="360"/>
        </w:tabs>
        <w:contextualSpacing/>
      </w:pPr>
      <w:r w:rsidRPr="00636C25">
        <w:t>education</w:t>
      </w:r>
    </w:p>
    <w:p w:rsidR="00632B47" w:rsidRPr="00636C25" w:rsidRDefault="00632B47" w:rsidP="00AE0DDE">
      <w:pPr>
        <w:pStyle w:val="ListParagraph"/>
        <w:numPr>
          <w:ilvl w:val="0"/>
          <w:numId w:val="11"/>
        </w:numPr>
        <w:tabs>
          <w:tab w:val="num" w:pos="360"/>
        </w:tabs>
        <w:contextualSpacing/>
      </w:pPr>
      <w:r w:rsidRPr="00636C25">
        <w:t>provision of goods and services</w:t>
      </w:r>
    </w:p>
    <w:p w:rsidR="00632B47" w:rsidRPr="00636C25" w:rsidRDefault="00632B47" w:rsidP="00AE0DDE">
      <w:pPr>
        <w:pStyle w:val="ListParagraph"/>
        <w:numPr>
          <w:ilvl w:val="0"/>
          <w:numId w:val="11"/>
        </w:numPr>
        <w:tabs>
          <w:tab w:val="num" w:pos="360"/>
        </w:tabs>
        <w:contextualSpacing/>
      </w:pPr>
      <w:r w:rsidRPr="00636C25">
        <w:t>employment</w:t>
      </w:r>
      <w:r w:rsidR="00A44F47">
        <w:t xml:space="preserve">, </w:t>
      </w:r>
      <w:r w:rsidRPr="00636C25">
        <w:t>and</w:t>
      </w:r>
    </w:p>
    <w:p w:rsidR="00632B47" w:rsidRPr="00636C25" w:rsidRDefault="00632B47" w:rsidP="00AE0DDE">
      <w:pPr>
        <w:pStyle w:val="ListParagraph"/>
        <w:numPr>
          <w:ilvl w:val="0"/>
          <w:numId w:val="11"/>
        </w:numPr>
        <w:tabs>
          <w:tab w:val="num" w:pos="360"/>
        </w:tabs>
        <w:contextualSpacing/>
      </w:pPr>
      <w:r w:rsidRPr="00636C25">
        <w:lastRenderedPageBreak/>
        <w:t>administration of</w:t>
      </w:r>
      <w:r w:rsidR="00F3533B">
        <w:t xml:space="preserve"> Commonwealth laws and programs</w:t>
      </w:r>
    </w:p>
    <w:p w:rsidR="00632B47" w:rsidRPr="00632B47" w:rsidRDefault="00632B47" w:rsidP="00AE0DDE">
      <w:pPr>
        <w:spacing w:after="0" w:line="340" w:lineRule="atLeast"/>
        <w:rPr>
          <w:rFonts w:ascii="Arial" w:eastAsia="Calibri" w:hAnsi="Arial" w:cs="Times New Roman"/>
          <w:sz w:val="24"/>
          <w:szCs w:val="24"/>
          <w:lang w:eastAsia="en-AU"/>
        </w:rPr>
      </w:pPr>
    </w:p>
    <w:p w:rsidR="00632B47" w:rsidRPr="00632B47" w:rsidRDefault="00632B47" w:rsidP="00AE0DDE">
      <w:pPr>
        <w:spacing w:after="0" w:line="340" w:lineRule="atLeast"/>
        <w:rPr>
          <w:rFonts w:ascii="Arial" w:eastAsia="Calibri" w:hAnsi="Arial" w:cs="Arial"/>
          <w:sz w:val="24"/>
          <w:szCs w:val="24"/>
          <w:lang w:eastAsia="en-AU"/>
        </w:rPr>
      </w:pPr>
      <w:r w:rsidRPr="00632B47">
        <w:rPr>
          <w:rFonts w:ascii="Arial" w:eastAsia="Calibri" w:hAnsi="Arial" w:cs="Arial"/>
          <w:sz w:val="24"/>
          <w:szCs w:val="24"/>
          <w:lang w:eastAsia="en-AU"/>
        </w:rPr>
        <w:t xml:space="preserve">The DDA requires that appropriate changes be made to provide access. Where this does not occur, a person can take legal action through the </w:t>
      </w:r>
      <w:r w:rsidR="007D542E">
        <w:rPr>
          <w:rFonts w:ascii="Arial" w:eastAsia="Calibri" w:hAnsi="Arial" w:cs="Arial"/>
          <w:sz w:val="24"/>
          <w:szCs w:val="24"/>
          <w:lang w:eastAsia="en-AU"/>
        </w:rPr>
        <w:t xml:space="preserve">Australian </w:t>
      </w:r>
      <w:r w:rsidRPr="00632B47">
        <w:rPr>
          <w:rFonts w:ascii="Arial" w:eastAsia="Calibri" w:hAnsi="Arial" w:cs="Arial"/>
          <w:sz w:val="24"/>
          <w:szCs w:val="24"/>
          <w:lang w:eastAsia="en-AU"/>
        </w:rPr>
        <w:t>Human Rights Commission (</w:t>
      </w:r>
      <w:r w:rsidR="007D542E">
        <w:rPr>
          <w:rFonts w:ascii="Arial" w:eastAsia="Calibri" w:hAnsi="Arial" w:cs="Arial"/>
          <w:sz w:val="24"/>
          <w:szCs w:val="24"/>
          <w:lang w:eastAsia="en-AU"/>
        </w:rPr>
        <w:t>A</w:t>
      </w:r>
      <w:r w:rsidRPr="00632B47">
        <w:rPr>
          <w:rFonts w:ascii="Arial" w:eastAsia="Calibri" w:hAnsi="Arial" w:cs="Arial"/>
          <w:sz w:val="24"/>
          <w:szCs w:val="24"/>
          <w:lang w:eastAsia="en-AU"/>
        </w:rPr>
        <w:t xml:space="preserve">HRC) or the Federal Court. </w:t>
      </w:r>
    </w:p>
    <w:p w:rsidR="00632B47" w:rsidRPr="00632B47" w:rsidRDefault="00632B47" w:rsidP="00AE0DDE">
      <w:pPr>
        <w:spacing w:after="0" w:line="340" w:lineRule="atLeast"/>
        <w:rPr>
          <w:rFonts w:ascii="Arial" w:eastAsia="Calibri" w:hAnsi="Arial" w:cs="Times New Roman"/>
          <w:sz w:val="24"/>
          <w:szCs w:val="24"/>
          <w:lang w:eastAsia="en-AU"/>
        </w:rPr>
      </w:pPr>
    </w:p>
    <w:p w:rsidR="00632B47" w:rsidRPr="00632B47" w:rsidRDefault="00632B47" w:rsidP="00AE0DDE">
      <w:pPr>
        <w:pStyle w:val="Heading2"/>
        <w:rPr>
          <w:lang w:val="en-GB" w:eastAsia="en-AU"/>
        </w:rPr>
      </w:pPr>
      <w:r w:rsidRPr="00632B47">
        <w:rPr>
          <w:lang w:val="en-GB" w:eastAsia="en-AU"/>
        </w:rPr>
        <w:t>What is discrimination?</w:t>
      </w:r>
    </w:p>
    <w:p w:rsidR="00632B47" w:rsidRPr="00632B47" w:rsidRDefault="00632B47" w:rsidP="00AE0DDE">
      <w:pPr>
        <w:tabs>
          <w:tab w:val="num" w:pos="360"/>
        </w:tabs>
        <w:spacing w:after="0" w:line="340" w:lineRule="atLeast"/>
        <w:contextualSpacing/>
        <w:rPr>
          <w:rFonts w:ascii="Arial" w:eastAsia="Calibri" w:hAnsi="Arial" w:cs="Times New Roman"/>
          <w:sz w:val="24"/>
          <w:szCs w:val="24"/>
          <w:lang w:eastAsia="en-AU"/>
        </w:rPr>
      </w:pPr>
      <w:r w:rsidRPr="00632B47">
        <w:rPr>
          <w:rFonts w:ascii="Arial" w:eastAsia="Calibri" w:hAnsi="Arial" w:cs="Times New Roman"/>
          <w:sz w:val="24"/>
          <w:szCs w:val="24"/>
          <w:lang w:eastAsia="en-AU"/>
        </w:rPr>
        <w:t xml:space="preserve">Discrimination is defined as treating people with a disability less favourably than people without </w:t>
      </w:r>
      <w:r w:rsidR="00636C25">
        <w:rPr>
          <w:rFonts w:ascii="Arial" w:eastAsia="Calibri" w:hAnsi="Arial" w:cs="Times New Roman"/>
          <w:sz w:val="24"/>
          <w:szCs w:val="24"/>
          <w:lang w:eastAsia="en-AU"/>
        </w:rPr>
        <w:t>the disability would be treated</w:t>
      </w:r>
      <w:r w:rsidR="00A44F47">
        <w:rPr>
          <w:rFonts w:ascii="Arial" w:eastAsia="Calibri" w:hAnsi="Arial" w:cs="Times New Roman"/>
          <w:sz w:val="24"/>
          <w:szCs w:val="24"/>
          <w:lang w:eastAsia="en-AU"/>
        </w:rPr>
        <w:t>,</w:t>
      </w:r>
      <w:r w:rsidR="00636C25">
        <w:rPr>
          <w:rFonts w:ascii="Arial" w:eastAsia="Calibri" w:hAnsi="Arial" w:cs="Times New Roman"/>
          <w:sz w:val="24"/>
          <w:szCs w:val="24"/>
          <w:lang w:eastAsia="en-AU"/>
        </w:rPr>
        <w:t xml:space="preserve"> </w:t>
      </w:r>
      <w:r w:rsidRPr="00632B47">
        <w:rPr>
          <w:rFonts w:ascii="Arial" w:eastAsia="Calibri" w:hAnsi="Arial" w:cs="Times New Roman"/>
          <w:sz w:val="24"/>
          <w:szCs w:val="24"/>
          <w:lang w:eastAsia="en-AU"/>
        </w:rPr>
        <w:t xml:space="preserve">under the same circumstances </w:t>
      </w:r>
      <w:r w:rsidRPr="00632B47">
        <w:rPr>
          <w:rFonts w:ascii="Arial" w:eastAsia="Calibri" w:hAnsi="Arial" w:cs="Times New Roman"/>
          <w:b/>
          <w:bCs/>
          <w:sz w:val="24"/>
          <w:szCs w:val="24"/>
          <w:lang w:eastAsia="en-AU"/>
        </w:rPr>
        <w:t>(direct discrimination).</w:t>
      </w:r>
    </w:p>
    <w:p w:rsidR="00636C25" w:rsidRDefault="00636C25" w:rsidP="00AE0DDE">
      <w:pPr>
        <w:tabs>
          <w:tab w:val="num" w:pos="360"/>
        </w:tabs>
        <w:spacing w:after="0" w:line="340" w:lineRule="atLeast"/>
        <w:contextualSpacing/>
        <w:rPr>
          <w:rFonts w:ascii="Arial" w:eastAsia="Calibri" w:hAnsi="Arial" w:cs="Times New Roman"/>
          <w:sz w:val="24"/>
          <w:szCs w:val="24"/>
          <w:lang w:eastAsia="en-AU"/>
        </w:rPr>
      </w:pPr>
    </w:p>
    <w:p w:rsidR="00632B47" w:rsidRPr="00632B47" w:rsidRDefault="00632B47" w:rsidP="00AE0DDE">
      <w:pPr>
        <w:tabs>
          <w:tab w:val="num" w:pos="360"/>
        </w:tabs>
        <w:spacing w:after="0" w:line="340" w:lineRule="atLeast"/>
        <w:contextualSpacing/>
        <w:rPr>
          <w:rFonts w:ascii="Arial" w:eastAsia="Calibri" w:hAnsi="Arial" w:cs="Times New Roman"/>
          <w:sz w:val="24"/>
          <w:szCs w:val="24"/>
          <w:lang w:eastAsia="en-AU"/>
        </w:rPr>
      </w:pPr>
      <w:r w:rsidRPr="00632B47">
        <w:rPr>
          <w:rFonts w:ascii="Arial" w:eastAsia="Calibri" w:hAnsi="Arial" w:cs="Times New Roman"/>
          <w:sz w:val="24"/>
          <w:szCs w:val="24"/>
          <w:lang w:eastAsia="en-AU"/>
        </w:rPr>
        <w:t>Discrimination also exists where there is a condition or requirement imposed which may be the same for everyone, but</w:t>
      </w:r>
    </w:p>
    <w:p w:rsidR="00632B47" w:rsidRPr="00632B47" w:rsidRDefault="00632B47" w:rsidP="00AE0DDE">
      <w:pPr>
        <w:autoSpaceDE w:val="0"/>
        <w:autoSpaceDN w:val="0"/>
        <w:adjustRightInd w:val="0"/>
        <w:spacing w:after="0" w:line="340" w:lineRule="atLeast"/>
        <w:rPr>
          <w:rFonts w:ascii="Arial" w:eastAsia="Calibri" w:hAnsi="Arial" w:cs="Arial"/>
          <w:sz w:val="24"/>
          <w:szCs w:val="24"/>
          <w:lang w:eastAsia="en-AU"/>
        </w:rPr>
      </w:pPr>
      <w:r w:rsidRPr="00632B47">
        <w:rPr>
          <w:rFonts w:ascii="Arial" w:eastAsia="Calibri" w:hAnsi="Arial" w:cs="Arial"/>
          <w:sz w:val="24"/>
          <w:szCs w:val="24"/>
          <w:lang w:eastAsia="en-AU"/>
        </w:rPr>
        <w:t xml:space="preserve">which unfairly excludes or disadvantages people with a disability </w:t>
      </w:r>
      <w:r w:rsidRPr="00632B47">
        <w:rPr>
          <w:rFonts w:ascii="Arial" w:eastAsia="Calibri" w:hAnsi="Arial" w:cs="Arial"/>
          <w:b/>
          <w:bCs/>
          <w:sz w:val="24"/>
          <w:szCs w:val="24"/>
          <w:lang w:eastAsia="en-AU"/>
        </w:rPr>
        <w:t>(indirect discrimination).</w:t>
      </w:r>
    </w:p>
    <w:p w:rsidR="00632B47" w:rsidRPr="00632B47" w:rsidRDefault="00632B47" w:rsidP="00AE0DDE">
      <w:pPr>
        <w:spacing w:after="0" w:line="340" w:lineRule="atLeast"/>
        <w:rPr>
          <w:rFonts w:ascii="Arial" w:eastAsia="Calibri" w:hAnsi="Arial" w:cs="Times New Roman"/>
          <w:sz w:val="24"/>
          <w:szCs w:val="24"/>
          <w:lang w:eastAsia="en-AU"/>
        </w:rPr>
      </w:pPr>
    </w:p>
    <w:p w:rsidR="00632B47" w:rsidRPr="00632B47" w:rsidRDefault="00632B47" w:rsidP="00AE0DDE">
      <w:pPr>
        <w:tabs>
          <w:tab w:val="num" w:pos="360"/>
        </w:tabs>
        <w:spacing w:after="0" w:line="340" w:lineRule="atLeast"/>
        <w:contextualSpacing/>
        <w:rPr>
          <w:rFonts w:ascii="Arial" w:eastAsia="Calibri" w:hAnsi="Arial" w:cs="Times New Roman"/>
          <w:sz w:val="24"/>
          <w:szCs w:val="24"/>
          <w:lang w:eastAsia="en-AU"/>
        </w:rPr>
      </w:pPr>
      <w:r w:rsidRPr="00632B47">
        <w:rPr>
          <w:rFonts w:ascii="Arial" w:eastAsia="Calibri" w:hAnsi="Arial" w:cs="Times New Roman"/>
          <w:sz w:val="24"/>
          <w:szCs w:val="24"/>
          <w:lang w:eastAsia="en-AU"/>
        </w:rPr>
        <w:t>It is also unlawful to discriminate against a person because their associates (family, carers, partners etc) have a disability.</w:t>
      </w:r>
    </w:p>
    <w:p w:rsidR="00632B47" w:rsidRPr="00632B47" w:rsidRDefault="00632B47" w:rsidP="00AE0DDE">
      <w:pPr>
        <w:spacing w:after="0" w:line="340" w:lineRule="atLeast"/>
        <w:rPr>
          <w:rFonts w:ascii="Arial" w:eastAsia="Calibri" w:hAnsi="Arial" w:cs="Times New Roman"/>
          <w:sz w:val="24"/>
          <w:szCs w:val="24"/>
          <w:lang w:eastAsia="en-AU"/>
        </w:rPr>
      </w:pPr>
    </w:p>
    <w:p w:rsidR="00073483" w:rsidRDefault="00F17379">
      <w:pPr>
        <w:autoSpaceDE w:val="0"/>
        <w:autoSpaceDN w:val="0"/>
        <w:adjustRightInd w:val="0"/>
        <w:spacing w:after="0" w:line="340" w:lineRule="atLeast"/>
        <w:ind w:hanging="11"/>
        <w:rPr>
          <w:rFonts w:ascii="Arial" w:eastAsia="Calibri" w:hAnsi="Arial" w:cs="Times New Roman"/>
          <w:sz w:val="24"/>
          <w:szCs w:val="24"/>
          <w:lang w:eastAsia="en-AU"/>
        </w:rPr>
      </w:pPr>
      <w:r w:rsidRPr="00F17379">
        <w:rPr>
          <w:rFonts w:ascii="Arial" w:eastAsia="Calibri" w:hAnsi="Arial" w:cs="Times New Roman"/>
          <w:sz w:val="24"/>
          <w:szCs w:val="24"/>
          <w:lang w:eastAsia="en-AU"/>
        </w:rPr>
        <w:t>Different treatment of people with a disability is not unlawful discrimination where it is reasonably intended to ensure that they have equal opportunities or to meet their specific needs.</w:t>
      </w:r>
    </w:p>
    <w:p w:rsidR="00632B47" w:rsidRPr="00632B47" w:rsidRDefault="00632B47" w:rsidP="00AE0DDE">
      <w:pPr>
        <w:autoSpaceDE w:val="0"/>
        <w:autoSpaceDN w:val="0"/>
        <w:adjustRightInd w:val="0"/>
        <w:spacing w:after="0" w:line="340" w:lineRule="atLeast"/>
        <w:ind w:left="720"/>
        <w:rPr>
          <w:rFonts w:ascii="Arial" w:eastAsia="Calibri" w:hAnsi="Arial" w:cs="Times New Roman"/>
          <w:sz w:val="24"/>
          <w:szCs w:val="24"/>
          <w:lang w:eastAsia="en-AU"/>
        </w:rPr>
      </w:pPr>
    </w:p>
    <w:p w:rsidR="00636C25" w:rsidRDefault="00636C25" w:rsidP="00AE0DDE">
      <w:pPr>
        <w:keepNext/>
        <w:spacing w:after="240" w:line="340" w:lineRule="atLeast"/>
        <w:outlineLvl w:val="0"/>
        <w:rPr>
          <w:rFonts w:ascii="Arial" w:eastAsia="Times New Roman" w:hAnsi="Arial" w:cs="Times New Roman"/>
          <w:b/>
          <w:sz w:val="32"/>
          <w:szCs w:val="20"/>
          <w:lang w:val="en-GB" w:eastAsia="en-AU"/>
        </w:rPr>
      </w:pPr>
    </w:p>
    <w:p w:rsidR="00632B47" w:rsidRPr="00632B47" w:rsidRDefault="00632B47" w:rsidP="00AE0DDE">
      <w:pPr>
        <w:pStyle w:val="Heading1"/>
      </w:pPr>
      <w:bookmarkStart w:id="7" w:name="_Toc374536452"/>
      <w:r w:rsidRPr="00632B47">
        <w:t>How many people have a disability?</w:t>
      </w:r>
      <w:bookmarkEnd w:id="7"/>
    </w:p>
    <w:p w:rsidR="00F56B14" w:rsidRDefault="00636C25" w:rsidP="00AE0DDE">
      <w:pPr>
        <w:spacing w:after="0" w:line="340" w:lineRule="atLeast"/>
        <w:rPr>
          <w:rFonts w:ascii="Arial" w:eastAsia="Calibri" w:hAnsi="Arial" w:cs="Times New Roman"/>
          <w:sz w:val="24"/>
          <w:szCs w:val="24"/>
          <w:lang w:eastAsia="en-AU"/>
        </w:rPr>
      </w:pPr>
      <w:r w:rsidRPr="00636C25">
        <w:rPr>
          <w:rFonts w:ascii="Arial" w:eastAsia="Calibri" w:hAnsi="Arial" w:cs="Times New Roman"/>
          <w:sz w:val="24"/>
          <w:szCs w:val="24"/>
          <w:lang w:eastAsia="en-AU"/>
        </w:rPr>
        <w:t>The 2012 Survey of Disability, Ageing and Carers (SDAC) estimated that 4.2 million Australians</w:t>
      </w:r>
      <w:r w:rsidR="008368CB">
        <w:rPr>
          <w:rFonts w:ascii="Arial" w:eastAsia="Calibri" w:hAnsi="Arial" w:cs="Times New Roman"/>
          <w:sz w:val="24"/>
          <w:szCs w:val="24"/>
          <w:lang w:eastAsia="en-AU"/>
        </w:rPr>
        <w:t xml:space="preserve"> (</w:t>
      </w:r>
      <w:r w:rsidRPr="00636C25">
        <w:rPr>
          <w:rFonts w:ascii="Arial" w:eastAsia="Calibri" w:hAnsi="Arial" w:cs="Times New Roman"/>
          <w:sz w:val="24"/>
          <w:szCs w:val="24"/>
          <w:lang w:eastAsia="en-AU"/>
        </w:rPr>
        <w:t>or 18.5% of the population</w:t>
      </w:r>
      <w:r w:rsidR="008368CB">
        <w:rPr>
          <w:rFonts w:ascii="Arial" w:eastAsia="Calibri" w:hAnsi="Arial" w:cs="Times New Roman"/>
          <w:sz w:val="24"/>
          <w:szCs w:val="24"/>
          <w:lang w:eastAsia="en-AU"/>
        </w:rPr>
        <w:t>)</w:t>
      </w:r>
      <w:r w:rsidRPr="00636C25">
        <w:rPr>
          <w:rFonts w:ascii="Arial" w:eastAsia="Calibri" w:hAnsi="Arial" w:cs="Times New Roman"/>
          <w:sz w:val="24"/>
          <w:szCs w:val="24"/>
          <w:lang w:eastAsia="en-AU"/>
        </w:rPr>
        <w:t xml:space="preserve"> had a </w:t>
      </w:r>
      <w:r w:rsidR="00E62D62" w:rsidRPr="00636C25">
        <w:rPr>
          <w:rFonts w:ascii="Arial" w:eastAsia="Calibri" w:hAnsi="Arial" w:cs="Times New Roman"/>
          <w:sz w:val="24"/>
          <w:szCs w:val="24"/>
          <w:lang w:eastAsia="en-AU"/>
        </w:rPr>
        <w:t>disability</w:t>
      </w:r>
      <w:r w:rsidR="00E62D62" w:rsidRPr="00632B47">
        <w:rPr>
          <w:rFonts w:ascii="Arial" w:eastAsia="Calibri" w:hAnsi="Arial" w:cs="Times New Roman"/>
          <w:sz w:val="24"/>
          <w:szCs w:val="24"/>
          <w:lang w:eastAsia="en-AU"/>
        </w:rPr>
        <w:t>.</w:t>
      </w:r>
      <w:r w:rsidR="00E62D62">
        <w:rPr>
          <w:rFonts w:ascii="Arial" w:eastAsia="Calibri" w:hAnsi="Arial" w:cs="Times New Roman"/>
          <w:sz w:val="24"/>
          <w:szCs w:val="24"/>
          <w:lang w:eastAsia="en-AU"/>
        </w:rPr>
        <w:t xml:space="preserve"> By</w:t>
      </w:r>
      <w:r w:rsidR="00F56B14">
        <w:rPr>
          <w:rFonts w:ascii="Arial" w:eastAsia="Calibri" w:hAnsi="Arial" w:cs="Times New Roman"/>
          <w:sz w:val="24"/>
          <w:szCs w:val="24"/>
          <w:lang w:eastAsia="en-AU"/>
        </w:rPr>
        <w:t xml:space="preserve"> </w:t>
      </w:r>
      <w:r w:rsidR="00E62D62">
        <w:rPr>
          <w:rFonts w:ascii="Arial" w:eastAsia="Calibri" w:hAnsi="Arial" w:cs="Times New Roman"/>
          <w:sz w:val="24"/>
          <w:szCs w:val="24"/>
          <w:lang w:eastAsia="en-AU"/>
        </w:rPr>
        <w:t>applying this to YPRL service</w:t>
      </w:r>
      <w:r w:rsidR="008368CB">
        <w:rPr>
          <w:rFonts w:ascii="Arial" w:eastAsia="Calibri" w:hAnsi="Arial" w:cs="Times New Roman"/>
          <w:sz w:val="24"/>
          <w:szCs w:val="24"/>
          <w:lang w:eastAsia="en-AU"/>
        </w:rPr>
        <w:t>’s</w:t>
      </w:r>
      <w:r w:rsidR="00E62D62">
        <w:rPr>
          <w:rFonts w:ascii="Arial" w:eastAsia="Calibri" w:hAnsi="Arial" w:cs="Times New Roman"/>
          <w:sz w:val="24"/>
          <w:szCs w:val="24"/>
          <w:lang w:eastAsia="en-AU"/>
        </w:rPr>
        <w:t xml:space="preserve"> population of 356,414 (2012</w:t>
      </w:r>
      <w:r w:rsidR="000135AB">
        <w:rPr>
          <w:rFonts w:ascii="Arial" w:eastAsia="Calibri" w:hAnsi="Arial" w:cs="Times New Roman"/>
          <w:sz w:val="24"/>
          <w:szCs w:val="24"/>
          <w:lang w:eastAsia="en-AU"/>
        </w:rPr>
        <w:t>–</w:t>
      </w:r>
      <w:r w:rsidR="00E62D62">
        <w:rPr>
          <w:rFonts w:ascii="Arial" w:eastAsia="Calibri" w:hAnsi="Arial" w:cs="Times New Roman"/>
          <w:sz w:val="24"/>
          <w:szCs w:val="24"/>
          <w:lang w:eastAsia="en-AU"/>
        </w:rPr>
        <w:t>2013 YPRL Annual Plan</w:t>
      </w:r>
      <w:r w:rsidR="00F17379">
        <w:rPr>
          <w:rFonts w:ascii="Arial" w:eastAsia="Calibri" w:hAnsi="Arial" w:cs="Times New Roman"/>
          <w:sz w:val="24"/>
          <w:szCs w:val="24"/>
          <w:lang w:eastAsia="en-AU"/>
        </w:rPr>
        <w:t>),</w:t>
      </w:r>
      <w:r w:rsidR="00632B47" w:rsidRPr="00632B47">
        <w:rPr>
          <w:rFonts w:ascii="Arial" w:eastAsia="Calibri" w:hAnsi="Arial" w:cs="Times New Roman"/>
          <w:sz w:val="24"/>
          <w:szCs w:val="24"/>
          <w:lang w:eastAsia="en-AU"/>
        </w:rPr>
        <w:t xml:space="preserve"> it is estimated that about </w:t>
      </w:r>
      <w:r w:rsidR="00E62D62">
        <w:rPr>
          <w:rFonts w:ascii="Arial" w:eastAsia="Calibri" w:hAnsi="Arial" w:cs="Times New Roman"/>
          <w:sz w:val="24"/>
          <w:szCs w:val="24"/>
          <w:lang w:eastAsia="en-AU"/>
        </w:rPr>
        <w:t>65,000</w:t>
      </w:r>
      <w:r w:rsidR="002B5B2C">
        <w:rPr>
          <w:rFonts w:ascii="Arial" w:eastAsia="Calibri" w:hAnsi="Arial" w:cs="Times New Roman"/>
          <w:sz w:val="24"/>
          <w:szCs w:val="24"/>
          <w:lang w:eastAsia="en-AU"/>
        </w:rPr>
        <w:t xml:space="preserve"> potential library service users</w:t>
      </w:r>
      <w:r w:rsidR="00632B47" w:rsidRPr="00632B47">
        <w:rPr>
          <w:rFonts w:ascii="Arial" w:eastAsia="Calibri" w:hAnsi="Arial" w:cs="Times New Roman"/>
          <w:sz w:val="24"/>
          <w:szCs w:val="24"/>
          <w:lang w:eastAsia="en-AU"/>
        </w:rPr>
        <w:t xml:space="preserve"> have some form of disability.</w:t>
      </w:r>
    </w:p>
    <w:p w:rsidR="00267EBF" w:rsidRDefault="00267EBF" w:rsidP="00AE0DDE">
      <w:pPr>
        <w:spacing w:line="340" w:lineRule="atLeast"/>
        <w:rPr>
          <w:rFonts w:ascii="Arial" w:hAnsi="Arial" w:cs="Arial"/>
          <w:sz w:val="24"/>
          <w:szCs w:val="24"/>
        </w:rPr>
      </w:pPr>
    </w:p>
    <w:p w:rsidR="00632B47" w:rsidRPr="00267EBF" w:rsidRDefault="00632B47" w:rsidP="00AE0DDE">
      <w:pPr>
        <w:spacing w:line="340" w:lineRule="atLeast"/>
        <w:rPr>
          <w:rFonts w:ascii="Arial" w:hAnsi="Arial" w:cs="Arial"/>
          <w:b/>
          <w:sz w:val="28"/>
          <w:szCs w:val="28"/>
        </w:rPr>
      </w:pPr>
      <w:r w:rsidRPr="00267EBF">
        <w:rPr>
          <w:rFonts w:ascii="Arial" w:hAnsi="Arial" w:cs="Arial"/>
          <w:b/>
          <w:sz w:val="28"/>
          <w:szCs w:val="28"/>
        </w:rPr>
        <w:t>Ageing Population</w:t>
      </w:r>
    </w:p>
    <w:p w:rsidR="00E62D62" w:rsidRPr="00E62D62" w:rsidRDefault="00632B47" w:rsidP="00AE0DDE">
      <w:pPr>
        <w:spacing w:line="340" w:lineRule="atLeast"/>
        <w:rPr>
          <w:rFonts w:ascii="Arial" w:eastAsia="Calibri" w:hAnsi="Arial" w:cs="Times New Roman"/>
          <w:sz w:val="24"/>
          <w:szCs w:val="24"/>
          <w:lang w:eastAsia="en-AU"/>
        </w:rPr>
      </w:pPr>
      <w:r w:rsidRPr="00632B47">
        <w:rPr>
          <w:rFonts w:ascii="Arial" w:eastAsia="Calibri" w:hAnsi="Arial" w:cs="Arial"/>
          <w:sz w:val="24"/>
          <w:szCs w:val="24"/>
          <w:lang w:eastAsia="en-AU"/>
        </w:rPr>
        <w:t>The a</w:t>
      </w:r>
      <w:r w:rsidR="00E62D62">
        <w:rPr>
          <w:rFonts w:ascii="Arial" w:eastAsia="Calibri" w:hAnsi="Arial" w:cs="Arial"/>
          <w:sz w:val="24"/>
          <w:szCs w:val="24"/>
          <w:lang w:eastAsia="en-AU"/>
        </w:rPr>
        <w:t>geing population is also</w:t>
      </w:r>
      <w:r w:rsidRPr="00632B47">
        <w:rPr>
          <w:rFonts w:ascii="Arial" w:eastAsia="Calibri" w:hAnsi="Arial" w:cs="Arial"/>
          <w:sz w:val="24"/>
          <w:szCs w:val="24"/>
          <w:lang w:eastAsia="en-AU"/>
        </w:rPr>
        <w:t xml:space="preserve"> significant to YPRL </w:t>
      </w:r>
      <w:r w:rsidR="00E62D62">
        <w:rPr>
          <w:rFonts w:ascii="Arial" w:eastAsia="Calibri" w:hAnsi="Arial" w:cs="Arial"/>
          <w:sz w:val="24"/>
          <w:szCs w:val="24"/>
          <w:lang w:eastAsia="en-AU"/>
        </w:rPr>
        <w:t>ser</w:t>
      </w:r>
      <w:r w:rsidR="007D542E">
        <w:rPr>
          <w:rFonts w:ascii="Arial" w:eastAsia="Calibri" w:hAnsi="Arial" w:cs="Arial"/>
          <w:sz w:val="24"/>
          <w:szCs w:val="24"/>
          <w:lang w:eastAsia="en-AU"/>
        </w:rPr>
        <w:t>vice</w:t>
      </w:r>
      <w:r w:rsidR="00E62D62">
        <w:rPr>
          <w:rFonts w:ascii="Arial" w:eastAsia="Calibri" w:hAnsi="Arial" w:cs="Arial"/>
          <w:sz w:val="24"/>
          <w:szCs w:val="24"/>
          <w:lang w:eastAsia="en-AU"/>
        </w:rPr>
        <w:t xml:space="preserve">. The </w:t>
      </w:r>
      <w:r w:rsidR="00E62D62" w:rsidRPr="00636C25">
        <w:rPr>
          <w:rFonts w:ascii="Arial" w:eastAsia="Calibri" w:hAnsi="Arial" w:cs="Times New Roman"/>
          <w:sz w:val="24"/>
          <w:szCs w:val="24"/>
          <w:lang w:eastAsia="en-AU"/>
        </w:rPr>
        <w:t xml:space="preserve">2012 Survey of Disability, Ageing and Carers (SDAC) estimated that </w:t>
      </w:r>
      <w:r w:rsidR="00E62D62" w:rsidRPr="00E62D62">
        <w:rPr>
          <w:rFonts w:ascii="Arial" w:eastAsia="Calibri" w:hAnsi="Arial" w:cs="Times New Roman"/>
          <w:sz w:val="24"/>
          <w:szCs w:val="24"/>
          <w:lang w:eastAsia="en-AU"/>
        </w:rPr>
        <w:t xml:space="preserve">around 3.3 </w:t>
      </w:r>
      <w:r w:rsidR="00E62D62">
        <w:rPr>
          <w:rFonts w:ascii="Arial" w:eastAsia="Calibri" w:hAnsi="Arial" w:cs="Times New Roman"/>
          <w:sz w:val="24"/>
          <w:szCs w:val="24"/>
          <w:lang w:eastAsia="en-AU"/>
        </w:rPr>
        <w:t>million older Australians are</w:t>
      </w:r>
      <w:r w:rsidR="00E62D62" w:rsidRPr="00E62D62">
        <w:rPr>
          <w:rFonts w:ascii="Arial" w:eastAsia="Calibri" w:hAnsi="Arial" w:cs="Times New Roman"/>
          <w:sz w:val="24"/>
          <w:szCs w:val="24"/>
          <w:lang w:eastAsia="en-AU"/>
        </w:rPr>
        <w:t xml:space="preserve"> a</w:t>
      </w:r>
      <w:r w:rsidR="00E62D62">
        <w:rPr>
          <w:rFonts w:ascii="Arial" w:eastAsia="Calibri" w:hAnsi="Arial" w:cs="Times New Roman"/>
          <w:sz w:val="24"/>
          <w:szCs w:val="24"/>
          <w:lang w:eastAsia="en-AU"/>
        </w:rPr>
        <w:t xml:space="preserve">ged 65 years and over, </w:t>
      </w:r>
      <w:r w:rsidR="00E62D62" w:rsidRPr="00E62D62">
        <w:rPr>
          <w:rFonts w:ascii="Arial" w:eastAsia="Calibri" w:hAnsi="Arial" w:cs="Times New Roman"/>
          <w:sz w:val="24"/>
          <w:szCs w:val="24"/>
          <w:lang w:eastAsia="en-AU"/>
        </w:rPr>
        <w:t>representing one in every seven people (14%</w:t>
      </w:r>
      <w:r w:rsidR="00E62D62">
        <w:rPr>
          <w:rFonts w:ascii="Arial" w:eastAsia="Calibri" w:hAnsi="Arial" w:cs="Times New Roman"/>
          <w:sz w:val="24"/>
          <w:szCs w:val="24"/>
          <w:lang w:eastAsia="en-AU"/>
        </w:rPr>
        <w:t>)</w:t>
      </w:r>
      <w:r w:rsidR="008368CB">
        <w:rPr>
          <w:rFonts w:ascii="Arial" w:eastAsia="Calibri" w:hAnsi="Arial" w:cs="Times New Roman"/>
          <w:sz w:val="24"/>
          <w:szCs w:val="24"/>
          <w:lang w:eastAsia="en-AU"/>
        </w:rPr>
        <w:t>.</w:t>
      </w:r>
      <w:r w:rsidR="00E62D62">
        <w:rPr>
          <w:rFonts w:ascii="Arial" w:eastAsia="Calibri" w:hAnsi="Arial" w:cs="Times New Roman"/>
          <w:sz w:val="24"/>
          <w:szCs w:val="24"/>
          <w:lang w:eastAsia="en-AU"/>
        </w:rPr>
        <w:t xml:space="preserve"> Once again</w:t>
      </w:r>
      <w:r w:rsidR="008368CB">
        <w:rPr>
          <w:rFonts w:ascii="Arial" w:eastAsia="Calibri" w:hAnsi="Arial" w:cs="Times New Roman"/>
          <w:sz w:val="24"/>
          <w:szCs w:val="24"/>
          <w:lang w:eastAsia="en-AU"/>
        </w:rPr>
        <w:t>,</w:t>
      </w:r>
      <w:r w:rsidR="00E62D62">
        <w:rPr>
          <w:rFonts w:ascii="Arial" w:eastAsia="Calibri" w:hAnsi="Arial" w:cs="Times New Roman"/>
          <w:sz w:val="24"/>
          <w:szCs w:val="24"/>
          <w:lang w:eastAsia="en-AU"/>
        </w:rPr>
        <w:t xml:space="preserve"> utilising the YPRL service</w:t>
      </w:r>
      <w:r w:rsidR="008368CB">
        <w:rPr>
          <w:rFonts w:ascii="Arial" w:eastAsia="Calibri" w:hAnsi="Arial" w:cs="Times New Roman"/>
          <w:sz w:val="24"/>
          <w:szCs w:val="24"/>
          <w:lang w:eastAsia="en-AU"/>
        </w:rPr>
        <w:t>’s</w:t>
      </w:r>
      <w:r w:rsidR="00E62D62">
        <w:rPr>
          <w:rFonts w:ascii="Arial" w:eastAsia="Calibri" w:hAnsi="Arial" w:cs="Times New Roman"/>
          <w:sz w:val="24"/>
          <w:szCs w:val="24"/>
          <w:lang w:eastAsia="en-AU"/>
        </w:rPr>
        <w:t xml:space="preserve"> population of 356,414</w:t>
      </w:r>
      <w:r w:rsidR="008368CB">
        <w:rPr>
          <w:rFonts w:ascii="Arial" w:eastAsia="Calibri" w:hAnsi="Arial" w:cs="Times New Roman"/>
          <w:sz w:val="24"/>
          <w:szCs w:val="24"/>
          <w:lang w:eastAsia="en-AU"/>
        </w:rPr>
        <w:t>,</w:t>
      </w:r>
      <w:r w:rsidR="00E62D62">
        <w:rPr>
          <w:rFonts w:ascii="Arial" w:eastAsia="Calibri" w:hAnsi="Arial" w:cs="Times New Roman"/>
          <w:sz w:val="24"/>
          <w:szCs w:val="24"/>
          <w:lang w:eastAsia="en-AU"/>
        </w:rPr>
        <w:t xml:space="preserve"> this equates to approx</w:t>
      </w:r>
      <w:r w:rsidR="008368CB">
        <w:rPr>
          <w:rFonts w:ascii="Arial" w:eastAsia="Calibri" w:hAnsi="Arial" w:cs="Times New Roman"/>
          <w:sz w:val="24"/>
          <w:szCs w:val="24"/>
          <w:lang w:eastAsia="en-AU"/>
        </w:rPr>
        <w:t xml:space="preserve">imately </w:t>
      </w:r>
      <w:r w:rsidR="00E62D62">
        <w:rPr>
          <w:rFonts w:ascii="Arial" w:eastAsia="Calibri" w:hAnsi="Arial" w:cs="Times New Roman"/>
          <w:sz w:val="24"/>
          <w:szCs w:val="24"/>
          <w:lang w:eastAsia="en-AU"/>
        </w:rPr>
        <w:t xml:space="preserve">50,000 people </w:t>
      </w:r>
      <w:r w:rsidR="00F17379">
        <w:rPr>
          <w:rFonts w:ascii="Arial" w:eastAsia="Calibri" w:hAnsi="Arial" w:cs="Times New Roman"/>
          <w:sz w:val="24"/>
          <w:szCs w:val="24"/>
          <w:lang w:eastAsia="en-AU"/>
        </w:rPr>
        <w:t>aged 65 and over.</w:t>
      </w:r>
      <w:r w:rsidR="00F17379" w:rsidRPr="00F17379">
        <w:t xml:space="preserve"> </w:t>
      </w:r>
      <w:r w:rsidR="00F17379" w:rsidRPr="00F17379">
        <w:rPr>
          <w:rFonts w:ascii="Arial" w:eastAsia="Calibri" w:hAnsi="Arial" w:cs="Times New Roman"/>
          <w:sz w:val="24"/>
          <w:szCs w:val="24"/>
          <w:lang w:eastAsia="en-AU"/>
        </w:rPr>
        <w:t>As disability is expected to increase with age</w:t>
      </w:r>
      <w:r w:rsidR="008368CB">
        <w:rPr>
          <w:rFonts w:ascii="Arial" w:eastAsia="Calibri" w:hAnsi="Arial" w:cs="Times New Roman"/>
          <w:sz w:val="24"/>
          <w:szCs w:val="24"/>
          <w:lang w:eastAsia="en-AU"/>
        </w:rPr>
        <w:t>,</w:t>
      </w:r>
      <w:r w:rsidR="00F17379" w:rsidRPr="00F17379">
        <w:rPr>
          <w:rFonts w:ascii="Arial" w:eastAsia="Calibri" w:hAnsi="Arial" w:cs="Times New Roman"/>
          <w:sz w:val="24"/>
          <w:szCs w:val="24"/>
          <w:lang w:eastAsia="en-AU"/>
        </w:rPr>
        <w:t xml:space="preserve"> and the community is generally getting older, it is expected that the impact of an ageing population</w:t>
      </w:r>
      <w:r w:rsidR="008368CB">
        <w:rPr>
          <w:rFonts w:ascii="Arial" w:eastAsia="Calibri" w:hAnsi="Arial" w:cs="Times New Roman"/>
          <w:sz w:val="24"/>
          <w:szCs w:val="24"/>
          <w:lang w:eastAsia="en-AU"/>
        </w:rPr>
        <w:t>,</w:t>
      </w:r>
      <w:r w:rsidR="00F17379" w:rsidRPr="00F17379">
        <w:rPr>
          <w:rFonts w:ascii="Arial" w:eastAsia="Calibri" w:hAnsi="Arial" w:cs="Times New Roman"/>
          <w:sz w:val="24"/>
          <w:szCs w:val="24"/>
          <w:lang w:eastAsia="en-AU"/>
        </w:rPr>
        <w:t xml:space="preserve"> and the resultant access issues that develop will also impact on the need to ensure equitable</w:t>
      </w:r>
      <w:r w:rsidR="008368CB">
        <w:rPr>
          <w:rFonts w:ascii="Arial" w:eastAsia="Calibri" w:hAnsi="Arial" w:cs="Times New Roman"/>
          <w:sz w:val="24"/>
          <w:szCs w:val="24"/>
          <w:lang w:eastAsia="en-AU"/>
        </w:rPr>
        <w:t>,</w:t>
      </w:r>
      <w:r w:rsidR="00F17379" w:rsidRPr="00F17379">
        <w:rPr>
          <w:rFonts w:ascii="Arial" w:eastAsia="Calibri" w:hAnsi="Arial" w:cs="Times New Roman"/>
          <w:sz w:val="24"/>
          <w:szCs w:val="24"/>
          <w:lang w:eastAsia="en-AU"/>
        </w:rPr>
        <w:t xml:space="preserve"> dignified access is provided to all library services and operations.</w:t>
      </w:r>
    </w:p>
    <w:p w:rsidR="00632B47" w:rsidRPr="00267EBF" w:rsidRDefault="00632B47" w:rsidP="00AE0DDE">
      <w:pPr>
        <w:pStyle w:val="Heading1"/>
      </w:pPr>
      <w:bookmarkStart w:id="8" w:name="_Toc374536453"/>
      <w:r w:rsidRPr="00267EBF">
        <w:t>What is a Disability Action Plan (DAP)</w:t>
      </w:r>
      <w:bookmarkEnd w:id="8"/>
    </w:p>
    <w:p w:rsidR="00632B47" w:rsidRDefault="00632B47" w:rsidP="00AE0DDE">
      <w:pPr>
        <w:spacing w:after="0" w:line="340" w:lineRule="atLeast"/>
        <w:rPr>
          <w:rFonts w:ascii="Arial" w:eastAsia="Calibri" w:hAnsi="Arial" w:cs="Times New Roman"/>
          <w:sz w:val="24"/>
          <w:szCs w:val="24"/>
          <w:lang w:eastAsia="en-AU"/>
        </w:rPr>
      </w:pPr>
      <w:r w:rsidRPr="00632B47">
        <w:rPr>
          <w:rFonts w:ascii="Arial" w:eastAsia="Calibri" w:hAnsi="Arial" w:cs="Times New Roman"/>
          <w:sz w:val="24"/>
          <w:szCs w:val="24"/>
          <w:lang w:eastAsia="en-AU"/>
        </w:rPr>
        <w:t>The DAP provides the framework for YPRL to address disability access issues across all areas of library responsibility and operations</w:t>
      </w:r>
      <w:r w:rsidR="008368CB">
        <w:rPr>
          <w:rFonts w:ascii="Arial" w:eastAsia="Calibri" w:hAnsi="Arial" w:cs="Times New Roman"/>
          <w:sz w:val="24"/>
          <w:szCs w:val="24"/>
          <w:lang w:eastAsia="en-AU"/>
        </w:rPr>
        <w:t>,</w:t>
      </w:r>
      <w:r w:rsidRPr="00632B47">
        <w:rPr>
          <w:rFonts w:ascii="Arial" w:eastAsia="Calibri" w:hAnsi="Arial" w:cs="Times New Roman"/>
          <w:sz w:val="24"/>
          <w:szCs w:val="24"/>
          <w:lang w:eastAsia="en-AU"/>
        </w:rPr>
        <w:t xml:space="preserve"> and to support it in meeting its requirements under the DDA. The DAP will assist YPRL in removing access barriers and providing equity of access to services, facilities and employment for all people. The DAP is designed to ensure that YPRL practices are proactive in relation to meeting the needs of people with disabilities, their carers and associates, and that services and facilities will be accessible to all.</w:t>
      </w:r>
    </w:p>
    <w:p w:rsidR="00632B47" w:rsidRPr="00632B47" w:rsidRDefault="00632B47" w:rsidP="00AE0DDE">
      <w:pPr>
        <w:spacing w:after="0" w:line="340" w:lineRule="atLeast"/>
        <w:rPr>
          <w:rFonts w:ascii="Arial" w:eastAsia="Calibri" w:hAnsi="Arial" w:cs="Arial"/>
          <w:sz w:val="24"/>
          <w:szCs w:val="24"/>
          <w:lang w:eastAsia="en-AU"/>
        </w:rPr>
      </w:pPr>
    </w:p>
    <w:p w:rsidR="00632B47" w:rsidRDefault="00632B47" w:rsidP="00AE0DDE">
      <w:pPr>
        <w:spacing w:after="0" w:line="340" w:lineRule="atLeast"/>
        <w:rPr>
          <w:rFonts w:ascii="Arial" w:eastAsia="Calibri" w:hAnsi="Arial" w:cs="Arial"/>
          <w:sz w:val="24"/>
          <w:szCs w:val="24"/>
          <w:lang w:eastAsia="en-AU"/>
        </w:rPr>
      </w:pPr>
      <w:r w:rsidRPr="00632B47">
        <w:rPr>
          <w:rFonts w:ascii="Arial" w:eastAsia="Calibri" w:hAnsi="Arial" w:cs="Arial"/>
          <w:sz w:val="24"/>
          <w:szCs w:val="24"/>
          <w:lang w:eastAsia="en-AU"/>
        </w:rPr>
        <w:lastRenderedPageBreak/>
        <w:t>The DAP document:</w:t>
      </w:r>
    </w:p>
    <w:p w:rsidR="000135AB" w:rsidRPr="00632B47" w:rsidRDefault="000135AB" w:rsidP="00AE0DDE">
      <w:pPr>
        <w:spacing w:after="0" w:line="340" w:lineRule="atLeast"/>
        <w:rPr>
          <w:rFonts w:ascii="Arial" w:eastAsia="Calibri" w:hAnsi="Arial" w:cs="Arial"/>
          <w:sz w:val="24"/>
          <w:szCs w:val="24"/>
          <w:lang w:eastAsia="en-AU"/>
        </w:rPr>
      </w:pPr>
    </w:p>
    <w:p w:rsidR="00632B47" w:rsidRPr="00F17379" w:rsidRDefault="008368CB" w:rsidP="00AE0DDE">
      <w:pPr>
        <w:pStyle w:val="ListParagraph"/>
        <w:numPr>
          <w:ilvl w:val="0"/>
          <w:numId w:val="13"/>
        </w:numPr>
        <w:tabs>
          <w:tab w:val="num" w:pos="360"/>
        </w:tabs>
        <w:contextualSpacing/>
      </w:pPr>
      <w:r>
        <w:t>i</w:t>
      </w:r>
      <w:r w:rsidR="00632B47" w:rsidRPr="00F17379">
        <w:t>dentifies access barriers to YPRL</w:t>
      </w:r>
    </w:p>
    <w:p w:rsidR="00632B47" w:rsidRPr="00F17379" w:rsidRDefault="008368CB" w:rsidP="00AE0DDE">
      <w:pPr>
        <w:pStyle w:val="ListParagraph"/>
        <w:numPr>
          <w:ilvl w:val="0"/>
          <w:numId w:val="13"/>
        </w:numPr>
        <w:tabs>
          <w:tab w:val="num" w:pos="360"/>
        </w:tabs>
        <w:contextualSpacing/>
      </w:pPr>
      <w:r>
        <w:t>o</w:t>
      </w:r>
      <w:r w:rsidR="00632B47" w:rsidRPr="00F17379">
        <w:t>utlines actions to remove barriers</w:t>
      </w:r>
    </w:p>
    <w:p w:rsidR="00632B47" w:rsidRPr="00F17379" w:rsidRDefault="008368CB" w:rsidP="00AE0DDE">
      <w:pPr>
        <w:pStyle w:val="ListParagraph"/>
        <w:numPr>
          <w:ilvl w:val="0"/>
          <w:numId w:val="13"/>
        </w:numPr>
        <w:tabs>
          <w:tab w:val="num" w:pos="360"/>
        </w:tabs>
        <w:contextualSpacing/>
      </w:pPr>
      <w:r>
        <w:t>i</w:t>
      </w:r>
      <w:r w:rsidR="00632B47" w:rsidRPr="00F17379">
        <w:t>ncludes priorities for actions</w:t>
      </w:r>
    </w:p>
    <w:p w:rsidR="00632B47" w:rsidRPr="00F17379" w:rsidRDefault="008368CB" w:rsidP="00AE0DDE">
      <w:pPr>
        <w:pStyle w:val="ListParagraph"/>
        <w:numPr>
          <w:ilvl w:val="0"/>
          <w:numId w:val="13"/>
        </w:numPr>
        <w:tabs>
          <w:tab w:val="num" w:pos="360"/>
        </w:tabs>
        <w:contextualSpacing/>
      </w:pPr>
      <w:r>
        <w:t>i</w:t>
      </w:r>
      <w:r w:rsidR="00632B47" w:rsidRPr="00F17379">
        <w:t>dentifies who has responsibility for ensuring actions are completed</w:t>
      </w:r>
    </w:p>
    <w:p w:rsidR="00632B47" w:rsidRPr="00F17379" w:rsidRDefault="008368CB" w:rsidP="00AE0DDE">
      <w:pPr>
        <w:pStyle w:val="ListParagraph"/>
        <w:numPr>
          <w:ilvl w:val="0"/>
          <w:numId w:val="13"/>
        </w:numPr>
        <w:tabs>
          <w:tab w:val="num" w:pos="360"/>
        </w:tabs>
        <w:contextualSpacing/>
      </w:pPr>
      <w:r>
        <w:t>o</w:t>
      </w:r>
      <w:r w:rsidR="00632B47" w:rsidRPr="00F17379">
        <w:t>utlines how monitoring, reviewing and evaluating of the DAP will occur</w:t>
      </w:r>
    </w:p>
    <w:p w:rsidR="00632B47" w:rsidRPr="00632B47" w:rsidRDefault="00632B47" w:rsidP="00AE0DDE">
      <w:pPr>
        <w:pStyle w:val="Heading2"/>
      </w:pPr>
      <w:r w:rsidRPr="00632B47">
        <w:t>Why prepare a Disability Action Plan</w:t>
      </w:r>
    </w:p>
    <w:p w:rsidR="00632B47" w:rsidRPr="00632B47" w:rsidRDefault="00632B47" w:rsidP="007D542E">
      <w:pPr>
        <w:tabs>
          <w:tab w:val="num" w:pos="360"/>
        </w:tabs>
        <w:spacing w:after="0" w:line="340" w:lineRule="atLeast"/>
        <w:contextualSpacing/>
        <w:rPr>
          <w:rFonts w:ascii="Arial" w:eastAsia="Calibri" w:hAnsi="Arial" w:cs="Times New Roman"/>
          <w:sz w:val="24"/>
          <w:szCs w:val="24"/>
          <w:lang w:eastAsia="en-AU"/>
        </w:rPr>
      </w:pPr>
      <w:r w:rsidRPr="00632B47">
        <w:rPr>
          <w:rFonts w:ascii="Arial" w:eastAsia="Calibri" w:hAnsi="Arial" w:cs="Times New Roman"/>
          <w:sz w:val="24"/>
          <w:szCs w:val="24"/>
          <w:lang w:eastAsia="en-AU"/>
        </w:rPr>
        <w:t>Developing a DAP is one way that YPRL can begin to meet its responsibilities under the DDA</w:t>
      </w:r>
      <w:r w:rsidR="008368CB">
        <w:rPr>
          <w:rFonts w:ascii="Arial" w:eastAsia="Calibri" w:hAnsi="Arial" w:cs="Times New Roman"/>
          <w:sz w:val="24"/>
          <w:szCs w:val="24"/>
          <w:lang w:eastAsia="en-AU"/>
        </w:rPr>
        <w:t>.</w:t>
      </w:r>
    </w:p>
    <w:p w:rsidR="007D542E" w:rsidRDefault="007D542E" w:rsidP="007D542E">
      <w:pPr>
        <w:tabs>
          <w:tab w:val="num" w:pos="360"/>
        </w:tabs>
        <w:spacing w:after="0" w:line="340" w:lineRule="atLeast"/>
        <w:contextualSpacing/>
        <w:rPr>
          <w:rFonts w:ascii="Arial" w:eastAsia="Calibri" w:hAnsi="Arial" w:cs="Times New Roman"/>
          <w:sz w:val="24"/>
          <w:szCs w:val="24"/>
          <w:lang w:eastAsia="en-AU"/>
        </w:rPr>
      </w:pPr>
    </w:p>
    <w:p w:rsidR="00632B47" w:rsidRPr="00632B47" w:rsidRDefault="00632B47" w:rsidP="007D542E">
      <w:pPr>
        <w:tabs>
          <w:tab w:val="num" w:pos="360"/>
        </w:tabs>
        <w:spacing w:after="0" w:line="340" w:lineRule="atLeast"/>
        <w:contextualSpacing/>
        <w:rPr>
          <w:rFonts w:ascii="Arial" w:eastAsia="Calibri" w:hAnsi="Arial" w:cs="Times New Roman"/>
          <w:sz w:val="24"/>
          <w:szCs w:val="24"/>
          <w:lang w:eastAsia="en-AU"/>
        </w:rPr>
      </w:pPr>
      <w:r w:rsidRPr="00632B47">
        <w:rPr>
          <w:rFonts w:ascii="Arial" w:eastAsia="Calibri" w:hAnsi="Arial" w:cs="Times New Roman"/>
          <w:sz w:val="24"/>
          <w:szCs w:val="24"/>
          <w:lang w:eastAsia="en-AU"/>
        </w:rPr>
        <w:t>The DAP will provide a framework for YPRL to address disability and access issues across all areas of the library service</w:t>
      </w:r>
      <w:r w:rsidR="008368CB">
        <w:rPr>
          <w:rFonts w:ascii="Arial" w:eastAsia="Calibri" w:hAnsi="Arial" w:cs="Times New Roman"/>
          <w:sz w:val="24"/>
          <w:szCs w:val="24"/>
          <w:lang w:eastAsia="en-AU"/>
        </w:rPr>
        <w:t>.</w:t>
      </w:r>
    </w:p>
    <w:p w:rsidR="007D542E" w:rsidRDefault="007D542E" w:rsidP="007D542E">
      <w:pPr>
        <w:tabs>
          <w:tab w:val="num" w:pos="360"/>
        </w:tabs>
        <w:spacing w:after="0" w:line="340" w:lineRule="atLeast"/>
        <w:contextualSpacing/>
        <w:rPr>
          <w:rFonts w:ascii="Arial" w:eastAsia="Calibri" w:hAnsi="Arial" w:cs="Times New Roman"/>
          <w:sz w:val="24"/>
          <w:szCs w:val="24"/>
          <w:lang w:eastAsia="en-AU"/>
        </w:rPr>
      </w:pPr>
    </w:p>
    <w:p w:rsidR="00632B47" w:rsidRPr="00632B47" w:rsidRDefault="00632B47" w:rsidP="007D542E">
      <w:pPr>
        <w:tabs>
          <w:tab w:val="num" w:pos="360"/>
        </w:tabs>
        <w:spacing w:after="0" w:line="340" w:lineRule="atLeast"/>
        <w:contextualSpacing/>
        <w:rPr>
          <w:rFonts w:ascii="Arial" w:eastAsia="Calibri" w:hAnsi="Arial" w:cs="Times New Roman"/>
          <w:sz w:val="24"/>
          <w:szCs w:val="24"/>
          <w:lang w:eastAsia="en-AU"/>
        </w:rPr>
      </w:pPr>
      <w:r w:rsidRPr="00632B47">
        <w:rPr>
          <w:rFonts w:ascii="Arial" w:eastAsia="Calibri" w:hAnsi="Arial" w:cs="Times New Roman"/>
          <w:sz w:val="24"/>
          <w:szCs w:val="24"/>
          <w:lang w:eastAsia="en-AU"/>
        </w:rPr>
        <w:t>When the DAP is registered with the Human Rights Commission, it must be taken into account</w:t>
      </w:r>
      <w:r w:rsidR="00F17379">
        <w:rPr>
          <w:rFonts w:ascii="Arial" w:eastAsia="Calibri" w:hAnsi="Arial" w:cs="Times New Roman"/>
          <w:sz w:val="24"/>
          <w:szCs w:val="24"/>
          <w:lang w:eastAsia="en-AU"/>
        </w:rPr>
        <w:t xml:space="preserve"> in any complaints made against </w:t>
      </w:r>
      <w:r w:rsidRPr="00632B47">
        <w:rPr>
          <w:rFonts w:ascii="Arial" w:eastAsia="Calibri" w:hAnsi="Arial" w:cs="Times New Roman"/>
          <w:sz w:val="24"/>
          <w:szCs w:val="24"/>
          <w:lang w:eastAsia="en-AU"/>
        </w:rPr>
        <w:t>YPRL in relation to disability discrimination.</w:t>
      </w:r>
    </w:p>
    <w:p w:rsidR="00632B47" w:rsidRPr="00632B47" w:rsidRDefault="00632B47" w:rsidP="00AE0DDE">
      <w:pPr>
        <w:spacing w:after="0" w:line="340" w:lineRule="atLeast"/>
        <w:ind w:left="357"/>
        <w:contextualSpacing/>
        <w:rPr>
          <w:rFonts w:ascii="Arial" w:eastAsia="Calibri" w:hAnsi="Arial" w:cs="Times New Roman"/>
          <w:sz w:val="24"/>
          <w:szCs w:val="24"/>
          <w:lang w:eastAsia="en-AU"/>
        </w:rPr>
      </w:pPr>
    </w:p>
    <w:p w:rsidR="00632B47" w:rsidRPr="00B00F08" w:rsidRDefault="00632B47" w:rsidP="00AE0DDE">
      <w:pPr>
        <w:pStyle w:val="Heading1"/>
      </w:pPr>
      <w:bookmarkStart w:id="9" w:name="_Toc374536454"/>
      <w:r w:rsidRPr="00B00F08">
        <w:t>How we developed this Disability Action Plan</w:t>
      </w:r>
      <w:bookmarkEnd w:id="9"/>
    </w:p>
    <w:p w:rsidR="000135AB" w:rsidRDefault="00632B47" w:rsidP="00AE0DDE">
      <w:pPr>
        <w:spacing w:after="0" w:line="340" w:lineRule="atLeast"/>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t>The DAP was d</w:t>
      </w:r>
      <w:r w:rsidR="00F17379">
        <w:rPr>
          <w:rFonts w:ascii="Arial" w:eastAsia="Calibri" w:hAnsi="Arial" w:cs="Times New Roman"/>
          <w:sz w:val="24"/>
          <w:szCs w:val="24"/>
          <w:lang w:val="en-GB" w:eastAsia="en-AU"/>
        </w:rPr>
        <w:t>eveloped through an</w:t>
      </w:r>
      <w:r w:rsidRPr="00632B47">
        <w:rPr>
          <w:rFonts w:ascii="Arial" w:eastAsia="Calibri" w:hAnsi="Arial" w:cs="Times New Roman"/>
          <w:sz w:val="24"/>
          <w:szCs w:val="24"/>
          <w:lang w:val="en-GB" w:eastAsia="en-AU"/>
        </w:rPr>
        <w:t xml:space="preserve"> information</w:t>
      </w:r>
      <w:r w:rsidR="003D5C81">
        <w:rPr>
          <w:rFonts w:ascii="Arial" w:eastAsia="Calibri" w:hAnsi="Arial" w:cs="Times New Roman"/>
          <w:sz w:val="24"/>
          <w:szCs w:val="24"/>
          <w:lang w:val="en-GB" w:eastAsia="en-AU"/>
        </w:rPr>
        <w:t xml:space="preserve"> gathering</w:t>
      </w:r>
      <w:r w:rsidRPr="00632B47">
        <w:rPr>
          <w:rFonts w:ascii="Arial" w:eastAsia="Calibri" w:hAnsi="Arial" w:cs="Times New Roman"/>
          <w:sz w:val="24"/>
          <w:szCs w:val="24"/>
          <w:lang w:val="en-GB" w:eastAsia="en-AU"/>
        </w:rPr>
        <w:t xml:space="preserve"> and review process,</w:t>
      </w:r>
      <w:r w:rsidR="00F17379">
        <w:rPr>
          <w:rFonts w:ascii="Arial" w:eastAsia="Calibri" w:hAnsi="Arial" w:cs="Times New Roman"/>
          <w:sz w:val="24"/>
          <w:szCs w:val="24"/>
          <w:lang w:val="en-GB" w:eastAsia="en-AU"/>
        </w:rPr>
        <w:t xml:space="preserve"> in consultation with key stakeholders that included</w:t>
      </w:r>
      <w:r w:rsidR="00681E74">
        <w:rPr>
          <w:rFonts w:ascii="Arial" w:eastAsia="Calibri" w:hAnsi="Arial" w:cs="Times New Roman"/>
          <w:sz w:val="24"/>
          <w:szCs w:val="24"/>
          <w:lang w:val="en-GB" w:eastAsia="en-AU"/>
        </w:rPr>
        <w:t>:</w:t>
      </w:r>
    </w:p>
    <w:p w:rsidR="00F17379" w:rsidRDefault="00F17379" w:rsidP="00AE0DDE">
      <w:pPr>
        <w:spacing w:after="0" w:line="340" w:lineRule="atLeast"/>
        <w:rPr>
          <w:rFonts w:ascii="Arial" w:eastAsia="Calibri" w:hAnsi="Arial" w:cs="Times New Roman"/>
          <w:sz w:val="24"/>
          <w:szCs w:val="24"/>
          <w:lang w:val="en-GB" w:eastAsia="en-AU"/>
        </w:rPr>
      </w:pPr>
    </w:p>
    <w:p w:rsidR="00F17379" w:rsidRPr="00F17379" w:rsidRDefault="000135AB" w:rsidP="00AE0DDE">
      <w:pPr>
        <w:pStyle w:val="ListParagraph"/>
        <w:numPr>
          <w:ilvl w:val="0"/>
          <w:numId w:val="14"/>
        </w:numPr>
        <w:rPr>
          <w:lang w:val="en-GB"/>
        </w:rPr>
      </w:pPr>
      <w:r>
        <w:rPr>
          <w:lang w:val="en-GB"/>
        </w:rPr>
        <w:t>l</w:t>
      </w:r>
      <w:r w:rsidR="00F17379" w:rsidRPr="00F17379">
        <w:rPr>
          <w:lang w:val="en-GB"/>
        </w:rPr>
        <w:t xml:space="preserve">ibrary </w:t>
      </w:r>
      <w:r>
        <w:rPr>
          <w:lang w:val="en-GB"/>
        </w:rPr>
        <w:t>b</w:t>
      </w:r>
      <w:r w:rsidR="00F17379" w:rsidRPr="00F17379">
        <w:rPr>
          <w:lang w:val="en-GB"/>
        </w:rPr>
        <w:t xml:space="preserve">ranch </w:t>
      </w:r>
      <w:r>
        <w:rPr>
          <w:lang w:val="en-GB"/>
        </w:rPr>
        <w:t>s</w:t>
      </w:r>
      <w:r w:rsidR="00F17379" w:rsidRPr="00F17379">
        <w:rPr>
          <w:lang w:val="en-GB"/>
        </w:rPr>
        <w:t xml:space="preserve">taff </w:t>
      </w:r>
      <w:r w:rsidR="00AC7811">
        <w:rPr>
          <w:lang w:val="en-GB"/>
        </w:rPr>
        <w:t>–</w:t>
      </w:r>
      <w:r w:rsidR="003D5C81">
        <w:rPr>
          <w:lang w:val="en-GB"/>
        </w:rPr>
        <w:t xml:space="preserve"> </w:t>
      </w:r>
      <w:r w:rsidR="00AC7811">
        <w:rPr>
          <w:lang w:val="en-GB"/>
        </w:rPr>
        <w:t xml:space="preserve">2 consultation workshops and disability awareness sessions </w:t>
      </w:r>
    </w:p>
    <w:p w:rsidR="00F17379" w:rsidRPr="00F17379" w:rsidRDefault="00F17379" w:rsidP="00AE0DDE">
      <w:pPr>
        <w:pStyle w:val="ListParagraph"/>
        <w:numPr>
          <w:ilvl w:val="0"/>
          <w:numId w:val="14"/>
        </w:numPr>
        <w:rPr>
          <w:lang w:val="en-GB"/>
        </w:rPr>
      </w:pPr>
      <w:r w:rsidRPr="00F17379">
        <w:rPr>
          <w:lang w:val="en-GB"/>
        </w:rPr>
        <w:t xml:space="preserve">Executive Management </w:t>
      </w:r>
      <w:r w:rsidR="003D5C81">
        <w:rPr>
          <w:lang w:val="en-GB"/>
        </w:rPr>
        <w:t>T</w:t>
      </w:r>
      <w:r w:rsidRPr="00F17379">
        <w:rPr>
          <w:lang w:val="en-GB"/>
        </w:rPr>
        <w:t>eam (</w:t>
      </w:r>
      <w:r w:rsidR="000135AB">
        <w:rPr>
          <w:lang w:val="en-GB"/>
        </w:rPr>
        <w:t>h</w:t>
      </w:r>
      <w:r w:rsidRPr="00F17379">
        <w:rPr>
          <w:lang w:val="en-GB"/>
        </w:rPr>
        <w:t xml:space="preserve">ead </w:t>
      </w:r>
      <w:r w:rsidR="000135AB">
        <w:rPr>
          <w:lang w:val="en-GB"/>
        </w:rPr>
        <w:t>o</w:t>
      </w:r>
      <w:r w:rsidRPr="00F17379">
        <w:rPr>
          <w:lang w:val="en-GB"/>
        </w:rPr>
        <w:t xml:space="preserve">ffice) </w:t>
      </w:r>
      <w:r w:rsidR="00AC7811">
        <w:rPr>
          <w:lang w:val="en-GB"/>
        </w:rPr>
        <w:t xml:space="preserve">– </w:t>
      </w:r>
      <w:r w:rsidR="003D5C81">
        <w:rPr>
          <w:lang w:val="en-GB"/>
        </w:rPr>
        <w:t>‘</w:t>
      </w:r>
      <w:r w:rsidR="00AC7811">
        <w:rPr>
          <w:lang w:val="en-GB"/>
        </w:rPr>
        <w:t>one on one</w:t>
      </w:r>
      <w:r w:rsidR="003D5C81">
        <w:rPr>
          <w:lang w:val="en-GB"/>
        </w:rPr>
        <w:t>’</w:t>
      </w:r>
      <w:r w:rsidR="00AC7811">
        <w:rPr>
          <w:lang w:val="en-GB"/>
        </w:rPr>
        <w:t xml:space="preserve"> interviews</w:t>
      </w:r>
      <w:r w:rsidR="003D5C81">
        <w:rPr>
          <w:lang w:val="en-GB"/>
        </w:rPr>
        <w:t xml:space="preserve"> with each member of Executive T</w:t>
      </w:r>
      <w:r w:rsidR="00AC7811">
        <w:rPr>
          <w:lang w:val="en-GB"/>
        </w:rPr>
        <w:t>eam to review</w:t>
      </w:r>
      <w:r w:rsidR="003D5C81">
        <w:rPr>
          <w:lang w:val="en-GB"/>
        </w:rPr>
        <w:t xml:space="preserve"> status of </w:t>
      </w:r>
      <w:r w:rsidR="00AC7811">
        <w:rPr>
          <w:lang w:val="en-GB"/>
        </w:rPr>
        <w:t xml:space="preserve"> 2008 -2012 actions and identify key future actions</w:t>
      </w:r>
    </w:p>
    <w:p w:rsidR="00F17379" w:rsidRDefault="000135AB" w:rsidP="00AE0DDE">
      <w:pPr>
        <w:pStyle w:val="ListParagraph"/>
        <w:numPr>
          <w:ilvl w:val="0"/>
          <w:numId w:val="14"/>
        </w:numPr>
        <w:rPr>
          <w:lang w:val="en-GB"/>
        </w:rPr>
      </w:pPr>
      <w:r>
        <w:rPr>
          <w:lang w:val="en-GB"/>
        </w:rPr>
        <w:lastRenderedPageBreak/>
        <w:t>l</w:t>
      </w:r>
      <w:r w:rsidR="00F17379" w:rsidRPr="00F17379">
        <w:rPr>
          <w:lang w:val="en-GB"/>
        </w:rPr>
        <w:t xml:space="preserve">ibrary </w:t>
      </w:r>
      <w:r>
        <w:rPr>
          <w:lang w:val="en-GB"/>
        </w:rPr>
        <w:t>u</w:t>
      </w:r>
      <w:r w:rsidR="00F17379" w:rsidRPr="00F17379">
        <w:rPr>
          <w:lang w:val="en-GB"/>
        </w:rPr>
        <w:t>sers (community members)</w:t>
      </w:r>
      <w:r w:rsidR="006459A2">
        <w:rPr>
          <w:lang w:val="en-GB"/>
        </w:rPr>
        <w:t xml:space="preserve"> </w:t>
      </w:r>
      <w:r w:rsidR="00AC7811">
        <w:rPr>
          <w:lang w:val="en-GB"/>
        </w:rPr>
        <w:t xml:space="preserve">survey – distributed online and in hard copy format through branch libraries </w:t>
      </w:r>
    </w:p>
    <w:p w:rsidR="005618DE" w:rsidRPr="00F17379" w:rsidRDefault="005618DE" w:rsidP="00AE0DDE">
      <w:pPr>
        <w:pStyle w:val="ListParagraph"/>
        <w:numPr>
          <w:ilvl w:val="0"/>
          <w:numId w:val="14"/>
        </w:numPr>
        <w:rPr>
          <w:lang w:val="en-GB"/>
        </w:rPr>
      </w:pPr>
      <w:r>
        <w:rPr>
          <w:lang w:val="en-GB"/>
        </w:rPr>
        <w:t>review of key planning documents</w:t>
      </w:r>
      <w:r w:rsidR="003D5C81">
        <w:rPr>
          <w:lang w:val="en-GB"/>
        </w:rPr>
        <w:t xml:space="preserve"> and website</w:t>
      </w:r>
      <w:r>
        <w:rPr>
          <w:lang w:val="en-GB"/>
        </w:rPr>
        <w:t xml:space="preserve"> to support </w:t>
      </w:r>
      <w:r w:rsidR="003D5C81">
        <w:rPr>
          <w:lang w:val="en-GB"/>
        </w:rPr>
        <w:t>and/</w:t>
      </w:r>
      <w:r>
        <w:rPr>
          <w:lang w:val="en-GB"/>
        </w:rPr>
        <w:t xml:space="preserve">or guide new actions – </w:t>
      </w:r>
      <w:r w:rsidR="003D5C81">
        <w:rPr>
          <w:lang w:val="en-GB"/>
        </w:rPr>
        <w:t xml:space="preserve">this included annual plan, strategic plan and </w:t>
      </w:r>
      <w:r>
        <w:rPr>
          <w:lang w:val="en-GB"/>
        </w:rPr>
        <w:t>collections policy</w:t>
      </w:r>
    </w:p>
    <w:p w:rsidR="00F17379" w:rsidRDefault="00F17379" w:rsidP="00AE0DDE">
      <w:pPr>
        <w:spacing w:after="0" w:line="340" w:lineRule="atLeast"/>
        <w:rPr>
          <w:rFonts w:ascii="Arial" w:eastAsia="Calibri" w:hAnsi="Arial" w:cs="Times New Roman"/>
          <w:sz w:val="24"/>
          <w:szCs w:val="24"/>
          <w:lang w:val="en-GB" w:eastAsia="en-AU"/>
        </w:rPr>
      </w:pPr>
    </w:p>
    <w:p w:rsidR="00632B47" w:rsidRPr="00632B47" w:rsidRDefault="00632B47" w:rsidP="00AE0DDE">
      <w:pPr>
        <w:spacing w:after="0" w:line="340" w:lineRule="atLeast"/>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t xml:space="preserve">The development of the DAP was facilitated by </w:t>
      </w:r>
      <w:r w:rsidR="003D5C81">
        <w:rPr>
          <w:rFonts w:ascii="Arial" w:eastAsia="Calibri" w:hAnsi="Arial" w:cs="Times New Roman"/>
          <w:sz w:val="24"/>
          <w:szCs w:val="24"/>
          <w:lang w:val="en-GB" w:eastAsia="en-AU"/>
        </w:rPr>
        <w:t xml:space="preserve">the </w:t>
      </w:r>
      <w:r w:rsidR="00F1400E">
        <w:rPr>
          <w:rFonts w:ascii="Arial" w:eastAsia="Calibri" w:hAnsi="Arial" w:cs="Times New Roman"/>
          <w:sz w:val="24"/>
          <w:szCs w:val="24"/>
          <w:lang w:val="en-GB" w:eastAsia="en-AU"/>
        </w:rPr>
        <w:t>Institute of Access Training</w:t>
      </w:r>
      <w:r w:rsidR="00F17379">
        <w:rPr>
          <w:rFonts w:ascii="Arial" w:eastAsia="Calibri" w:hAnsi="Arial" w:cs="Times New Roman"/>
          <w:sz w:val="24"/>
          <w:szCs w:val="24"/>
          <w:lang w:val="en-GB" w:eastAsia="en-AU"/>
        </w:rPr>
        <w:t xml:space="preserve"> Australia (IATA</w:t>
      </w:r>
      <w:r w:rsidRPr="00632B47">
        <w:rPr>
          <w:rFonts w:ascii="Arial" w:eastAsia="Calibri" w:hAnsi="Arial" w:cs="Times New Roman"/>
          <w:sz w:val="24"/>
          <w:szCs w:val="24"/>
          <w:lang w:val="en-GB" w:eastAsia="en-AU"/>
        </w:rPr>
        <w:t xml:space="preserve">), an organisation that has extensive experience in the facilitation and successful development of DAPs with a </w:t>
      </w:r>
      <w:r w:rsidR="00F17379">
        <w:rPr>
          <w:rFonts w:ascii="Arial" w:eastAsia="Calibri" w:hAnsi="Arial" w:cs="Times New Roman"/>
          <w:sz w:val="24"/>
          <w:szCs w:val="24"/>
          <w:lang w:val="en-GB" w:eastAsia="en-AU"/>
        </w:rPr>
        <w:t>wide range of organisations. IATA</w:t>
      </w:r>
      <w:r w:rsidRPr="00632B47">
        <w:rPr>
          <w:rFonts w:ascii="Arial" w:eastAsia="Calibri" w:hAnsi="Arial" w:cs="Times New Roman"/>
          <w:sz w:val="24"/>
          <w:szCs w:val="24"/>
          <w:lang w:val="en-GB" w:eastAsia="en-AU"/>
        </w:rPr>
        <w:t xml:space="preserve"> has extensive skills in engagement of stakeholders</w:t>
      </w:r>
      <w:r w:rsidR="000135AB">
        <w:rPr>
          <w:rFonts w:ascii="Arial" w:eastAsia="Calibri" w:hAnsi="Arial" w:cs="Times New Roman"/>
          <w:sz w:val="24"/>
          <w:szCs w:val="24"/>
          <w:lang w:val="en-GB" w:eastAsia="en-AU"/>
        </w:rPr>
        <w:t>,</w:t>
      </w:r>
      <w:r w:rsidRPr="00632B47">
        <w:rPr>
          <w:rFonts w:ascii="Arial" w:eastAsia="Calibri" w:hAnsi="Arial" w:cs="Times New Roman"/>
          <w:sz w:val="24"/>
          <w:szCs w:val="24"/>
          <w:lang w:val="en-GB" w:eastAsia="en-AU"/>
        </w:rPr>
        <w:t xml:space="preserve"> and provided leadership and support to YPRL stakeholders and staff in facilitating the development of the Plan. Commitment from the </w:t>
      </w:r>
      <w:r w:rsidR="000135AB">
        <w:rPr>
          <w:rFonts w:ascii="Arial" w:eastAsia="Calibri" w:hAnsi="Arial" w:cs="Times New Roman"/>
          <w:sz w:val="24"/>
          <w:szCs w:val="24"/>
          <w:lang w:val="en-GB" w:eastAsia="en-AU"/>
        </w:rPr>
        <w:t>l</w:t>
      </w:r>
      <w:r w:rsidRPr="00632B47">
        <w:rPr>
          <w:rFonts w:ascii="Arial" w:eastAsia="Calibri" w:hAnsi="Arial" w:cs="Times New Roman"/>
          <w:sz w:val="24"/>
          <w:szCs w:val="24"/>
          <w:lang w:val="en-GB" w:eastAsia="en-AU"/>
        </w:rPr>
        <w:t xml:space="preserve">ibrary Board, library management and library staff was confirmed as part of the development process. </w:t>
      </w:r>
    </w:p>
    <w:p w:rsidR="00632B47" w:rsidRPr="001C1339" w:rsidRDefault="00632B47" w:rsidP="001C1339">
      <w:pPr>
        <w:pStyle w:val="Heading1"/>
        <w:rPr>
          <w:rFonts w:eastAsia="Calibri"/>
          <w:sz w:val="24"/>
          <w:szCs w:val="24"/>
        </w:rPr>
      </w:pPr>
      <w:r w:rsidRPr="00632B47">
        <w:rPr>
          <w:rFonts w:eastAsia="Calibri"/>
          <w:sz w:val="24"/>
          <w:szCs w:val="24"/>
        </w:rPr>
        <w:br w:type="page"/>
      </w:r>
      <w:bookmarkStart w:id="10" w:name="_Toc374536455"/>
      <w:r w:rsidRPr="00632B47">
        <w:lastRenderedPageBreak/>
        <w:t>Overview of this Disability Action Plan</w:t>
      </w:r>
      <w:bookmarkEnd w:id="10"/>
    </w:p>
    <w:p w:rsidR="00632B47" w:rsidRPr="00632B47" w:rsidRDefault="00632B47" w:rsidP="00AE0DDE">
      <w:pPr>
        <w:spacing w:after="0" w:line="340" w:lineRule="atLeast"/>
        <w:rPr>
          <w:rFonts w:ascii="Arial" w:eastAsia="Calibri" w:hAnsi="Arial" w:cs="Times New Roman"/>
          <w:sz w:val="24"/>
          <w:szCs w:val="24"/>
          <w:lang w:eastAsia="en-AU"/>
        </w:rPr>
      </w:pPr>
      <w:r w:rsidRPr="00632B47">
        <w:rPr>
          <w:rFonts w:ascii="Arial" w:eastAsia="Calibri" w:hAnsi="Arial" w:cs="Times New Roman"/>
          <w:sz w:val="24"/>
          <w:szCs w:val="24"/>
          <w:lang w:eastAsia="en-AU"/>
        </w:rPr>
        <w:t>The DAP has been structure</w:t>
      </w:r>
      <w:r w:rsidR="003D5C81">
        <w:rPr>
          <w:rFonts w:ascii="Arial" w:eastAsia="Calibri" w:hAnsi="Arial" w:cs="Times New Roman"/>
          <w:sz w:val="24"/>
          <w:szCs w:val="24"/>
          <w:lang w:eastAsia="en-AU"/>
        </w:rPr>
        <w:t>d to link with and support YPRL</w:t>
      </w:r>
      <w:r w:rsidRPr="00632B47">
        <w:rPr>
          <w:rFonts w:ascii="Arial" w:eastAsia="Calibri" w:hAnsi="Arial" w:cs="Times New Roman"/>
          <w:sz w:val="24"/>
          <w:szCs w:val="24"/>
          <w:lang w:eastAsia="en-AU"/>
        </w:rPr>
        <w:t>s Strategic Planning framework</w:t>
      </w:r>
      <w:r w:rsidR="000135AB">
        <w:rPr>
          <w:rFonts w:ascii="Arial" w:eastAsia="Calibri" w:hAnsi="Arial" w:cs="Times New Roman"/>
          <w:sz w:val="24"/>
          <w:szCs w:val="24"/>
          <w:lang w:eastAsia="en-AU"/>
        </w:rPr>
        <w:t>,</w:t>
      </w:r>
      <w:r w:rsidRPr="00632B47">
        <w:rPr>
          <w:rFonts w:ascii="Arial" w:eastAsia="Calibri" w:hAnsi="Arial" w:cs="Times New Roman"/>
          <w:sz w:val="24"/>
          <w:szCs w:val="24"/>
          <w:lang w:eastAsia="en-AU"/>
        </w:rPr>
        <w:t xml:space="preserve"> in line with the six key objectives identified in the Strategic Plan </w:t>
      </w:r>
      <w:r w:rsidR="0024475F">
        <w:rPr>
          <w:rFonts w:ascii="Arial" w:eastAsia="Calibri" w:hAnsi="Arial" w:cs="Times New Roman"/>
          <w:sz w:val="24"/>
          <w:szCs w:val="24"/>
          <w:lang w:eastAsia="en-AU"/>
        </w:rPr>
        <w:t>2013</w:t>
      </w:r>
      <w:r w:rsidR="000135AB">
        <w:rPr>
          <w:rFonts w:ascii="Arial" w:eastAsia="Calibri" w:hAnsi="Arial" w:cs="Times New Roman"/>
          <w:sz w:val="24"/>
          <w:szCs w:val="24"/>
          <w:lang w:eastAsia="en-AU"/>
        </w:rPr>
        <w:t>–</w:t>
      </w:r>
      <w:r w:rsidR="0024475F">
        <w:rPr>
          <w:rFonts w:ascii="Arial" w:eastAsia="Calibri" w:hAnsi="Arial" w:cs="Times New Roman"/>
          <w:sz w:val="24"/>
          <w:szCs w:val="24"/>
          <w:lang w:eastAsia="en-AU"/>
        </w:rPr>
        <w:t>2016: Creating informed, connected, inclusive communities</w:t>
      </w:r>
      <w:r w:rsidR="003D5C81">
        <w:rPr>
          <w:rFonts w:ascii="Arial" w:eastAsia="Calibri" w:hAnsi="Arial" w:cs="Times New Roman"/>
          <w:sz w:val="24"/>
          <w:szCs w:val="24"/>
          <w:lang w:eastAsia="en-AU"/>
        </w:rPr>
        <w:t xml:space="preserve"> as follows:</w:t>
      </w:r>
    </w:p>
    <w:p w:rsidR="00632B47" w:rsidRPr="00632B47" w:rsidRDefault="00632B47" w:rsidP="00AE0DDE">
      <w:pPr>
        <w:spacing w:after="0" w:line="340" w:lineRule="atLeast"/>
        <w:rPr>
          <w:rFonts w:ascii="Arial" w:eastAsia="Calibri" w:hAnsi="Arial" w:cs="Times New Roman"/>
          <w:sz w:val="24"/>
          <w:szCs w:val="24"/>
          <w:lang w:val="en-GB" w:eastAsia="en-AU"/>
        </w:rPr>
      </w:pPr>
    </w:p>
    <w:p w:rsidR="0024475F" w:rsidRPr="00B55A7D" w:rsidRDefault="0024475F" w:rsidP="00AE0DDE">
      <w:pPr>
        <w:pStyle w:val="ListParagraph"/>
        <w:numPr>
          <w:ilvl w:val="0"/>
          <w:numId w:val="20"/>
        </w:numPr>
        <w:rPr>
          <w:rFonts w:cs="Arial"/>
        </w:rPr>
      </w:pPr>
      <w:r w:rsidRPr="00B55A7D">
        <w:rPr>
          <w:rFonts w:cs="Arial"/>
        </w:rPr>
        <w:t>Collections</w:t>
      </w:r>
    </w:p>
    <w:p w:rsidR="0024475F" w:rsidRPr="00B55A7D" w:rsidRDefault="0024475F" w:rsidP="00AE0DDE">
      <w:pPr>
        <w:pStyle w:val="ListParagraph"/>
        <w:numPr>
          <w:ilvl w:val="0"/>
          <w:numId w:val="20"/>
        </w:numPr>
        <w:rPr>
          <w:rFonts w:cs="Arial"/>
        </w:rPr>
      </w:pPr>
      <w:r w:rsidRPr="00B55A7D">
        <w:rPr>
          <w:rFonts w:cs="Arial"/>
        </w:rPr>
        <w:t>Programs</w:t>
      </w:r>
    </w:p>
    <w:p w:rsidR="0024475F" w:rsidRPr="00B55A7D" w:rsidRDefault="0024475F" w:rsidP="00AE0DDE">
      <w:pPr>
        <w:pStyle w:val="ListParagraph"/>
        <w:numPr>
          <w:ilvl w:val="0"/>
          <w:numId w:val="20"/>
        </w:numPr>
        <w:rPr>
          <w:rFonts w:cs="Arial"/>
        </w:rPr>
      </w:pPr>
      <w:r w:rsidRPr="00B55A7D">
        <w:rPr>
          <w:rFonts w:cs="Arial"/>
        </w:rPr>
        <w:t>Technology</w:t>
      </w:r>
    </w:p>
    <w:p w:rsidR="0024475F" w:rsidRPr="00B55A7D" w:rsidRDefault="0024475F" w:rsidP="00AE0DDE">
      <w:pPr>
        <w:pStyle w:val="ListParagraph"/>
        <w:numPr>
          <w:ilvl w:val="0"/>
          <w:numId w:val="20"/>
        </w:numPr>
        <w:rPr>
          <w:rFonts w:cs="Arial"/>
        </w:rPr>
      </w:pPr>
      <w:r w:rsidRPr="00B55A7D">
        <w:rPr>
          <w:rFonts w:cs="Arial"/>
        </w:rPr>
        <w:t>Spaces</w:t>
      </w:r>
    </w:p>
    <w:p w:rsidR="0024475F" w:rsidRPr="00B55A7D" w:rsidRDefault="0024475F" w:rsidP="00AE0DDE">
      <w:pPr>
        <w:pStyle w:val="ListParagraph"/>
        <w:numPr>
          <w:ilvl w:val="0"/>
          <w:numId w:val="20"/>
        </w:numPr>
        <w:rPr>
          <w:rFonts w:cs="Arial"/>
        </w:rPr>
      </w:pPr>
      <w:r w:rsidRPr="00B55A7D">
        <w:rPr>
          <w:rFonts w:cs="Arial"/>
        </w:rPr>
        <w:t>Staff</w:t>
      </w:r>
    </w:p>
    <w:p w:rsidR="0024475F" w:rsidRPr="00B55A7D" w:rsidRDefault="0024475F" w:rsidP="00AE0DDE">
      <w:pPr>
        <w:pStyle w:val="ListParagraph"/>
        <w:numPr>
          <w:ilvl w:val="0"/>
          <w:numId w:val="20"/>
        </w:numPr>
        <w:rPr>
          <w:rFonts w:cs="Arial"/>
        </w:rPr>
      </w:pPr>
      <w:r w:rsidRPr="00B55A7D">
        <w:rPr>
          <w:rFonts w:cs="Arial"/>
        </w:rPr>
        <w:t xml:space="preserve">Finance, </w:t>
      </w:r>
      <w:r w:rsidR="000135AB" w:rsidRPr="00B55A7D">
        <w:rPr>
          <w:rFonts w:cs="Arial"/>
        </w:rPr>
        <w:t>g</w:t>
      </w:r>
      <w:r w:rsidR="00F3533B">
        <w:rPr>
          <w:rFonts w:cs="Arial"/>
        </w:rPr>
        <w:t>overnance and sustainability</w:t>
      </w:r>
    </w:p>
    <w:p w:rsidR="0024475F" w:rsidRPr="0024475F" w:rsidRDefault="0024475F" w:rsidP="00AE0DDE">
      <w:pPr>
        <w:spacing w:after="0" w:line="340" w:lineRule="atLeast"/>
        <w:rPr>
          <w:rFonts w:ascii="Arial" w:eastAsia="Calibri" w:hAnsi="Arial" w:cs="Arial"/>
          <w:b/>
          <w:i/>
          <w:sz w:val="24"/>
          <w:szCs w:val="24"/>
          <w:lang w:eastAsia="en-AU"/>
        </w:rPr>
      </w:pPr>
    </w:p>
    <w:p w:rsidR="00632B47" w:rsidRPr="00993D1D" w:rsidRDefault="0024475F" w:rsidP="00AE0DDE">
      <w:pPr>
        <w:spacing w:after="0" w:line="340" w:lineRule="atLeast"/>
        <w:rPr>
          <w:rFonts w:ascii="Arial" w:eastAsia="Calibri" w:hAnsi="Arial" w:cs="Arial"/>
          <w:b/>
          <w:i/>
          <w:sz w:val="24"/>
          <w:szCs w:val="24"/>
          <w:lang w:eastAsia="en-AU"/>
        </w:rPr>
      </w:pPr>
      <w:r w:rsidRPr="007718EB">
        <w:rPr>
          <w:rFonts w:ascii="Arial" w:eastAsia="Calibri" w:hAnsi="Arial" w:cs="Arial"/>
          <w:sz w:val="24"/>
          <w:szCs w:val="24"/>
          <w:lang w:eastAsia="en-AU"/>
        </w:rPr>
        <w:t xml:space="preserve">This plan </w:t>
      </w:r>
      <w:r w:rsidR="003962A0" w:rsidRPr="007718EB">
        <w:rPr>
          <w:rFonts w:ascii="Arial" w:eastAsia="Calibri" w:hAnsi="Arial" w:cs="Arial"/>
          <w:sz w:val="24"/>
          <w:szCs w:val="24"/>
          <w:lang w:eastAsia="en-AU"/>
        </w:rPr>
        <w:t>states,</w:t>
      </w:r>
      <w:r w:rsidRPr="007718EB">
        <w:rPr>
          <w:rFonts w:ascii="Arial" w:eastAsia="Calibri" w:hAnsi="Arial" w:cs="Arial"/>
          <w:sz w:val="24"/>
          <w:szCs w:val="24"/>
          <w:lang w:eastAsia="en-AU"/>
        </w:rPr>
        <w:t xml:space="preserve"> </w:t>
      </w:r>
      <w:r w:rsidR="00993D1D">
        <w:rPr>
          <w:rFonts w:ascii="Arial" w:eastAsia="Calibri" w:hAnsi="Arial" w:cs="Arial"/>
          <w:sz w:val="24"/>
          <w:szCs w:val="24"/>
          <w:lang w:eastAsia="en-AU"/>
        </w:rPr>
        <w:t>“</w:t>
      </w:r>
      <w:r w:rsidRPr="00993D1D">
        <w:rPr>
          <w:rFonts w:ascii="Arial" w:eastAsia="Calibri" w:hAnsi="Arial" w:cs="Arial"/>
          <w:i/>
          <w:sz w:val="24"/>
          <w:szCs w:val="24"/>
          <w:lang w:eastAsia="en-AU"/>
        </w:rPr>
        <w:t>that the library service is in a strong position to focus on key outcomes as we move into the digital age. We have defined the core activities of the library as reading, learning and meeting</w:t>
      </w:r>
      <w:r w:rsidR="00BF4B7A" w:rsidRPr="00993D1D">
        <w:rPr>
          <w:rFonts w:ascii="Arial" w:eastAsia="Calibri" w:hAnsi="Arial" w:cs="Arial"/>
          <w:i/>
          <w:sz w:val="24"/>
          <w:szCs w:val="24"/>
          <w:lang w:eastAsia="en-AU"/>
        </w:rPr>
        <w:t xml:space="preserve">. </w:t>
      </w:r>
      <w:r w:rsidRPr="00993D1D">
        <w:rPr>
          <w:rFonts w:ascii="Arial" w:eastAsia="Calibri" w:hAnsi="Arial" w:cs="Arial"/>
          <w:i/>
          <w:sz w:val="24"/>
          <w:szCs w:val="24"/>
          <w:lang w:eastAsia="en-AU"/>
        </w:rPr>
        <w:t>These activities are supported by</w:t>
      </w:r>
      <w:r w:rsidR="000135AB">
        <w:rPr>
          <w:rFonts w:ascii="Arial" w:eastAsia="Calibri" w:hAnsi="Arial" w:cs="Arial"/>
          <w:i/>
          <w:sz w:val="24"/>
          <w:szCs w:val="24"/>
          <w:lang w:eastAsia="en-AU"/>
        </w:rPr>
        <w:t>;</w:t>
      </w:r>
      <w:r w:rsidRPr="00993D1D">
        <w:rPr>
          <w:rFonts w:ascii="Arial" w:eastAsia="Calibri" w:hAnsi="Arial" w:cs="Arial"/>
          <w:i/>
          <w:sz w:val="24"/>
          <w:szCs w:val="24"/>
          <w:lang w:eastAsia="en-AU"/>
        </w:rPr>
        <w:t xml:space="preserve"> a collection of physical and digital items developed through usage</w:t>
      </w:r>
      <w:r w:rsidR="000135AB">
        <w:rPr>
          <w:rFonts w:ascii="Arial" w:eastAsia="Calibri" w:hAnsi="Arial" w:cs="Arial"/>
          <w:i/>
          <w:sz w:val="24"/>
          <w:szCs w:val="24"/>
          <w:lang w:eastAsia="en-AU"/>
        </w:rPr>
        <w:t>-</w:t>
      </w:r>
      <w:r w:rsidRPr="00993D1D">
        <w:rPr>
          <w:rFonts w:ascii="Arial" w:eastAsia="Calibri" w:hAnsi="Arial" w:cs="Arial"/>
          <w:i/>
          <w:sz w:val="24"/>
          <w:szCs w:val="24"/>
          <w:lang w:eastAsia="en-AU"/>
        </w:rPr>
        <w:t>based statistics; staff who work in a branch structure aligned to these activities; and technology that is taking advantage of broa</w:t>
      </w:r>
      <w:r w:rsidR="00993D1D">
        <w:rPr>
          <w:rFonts w:ascii="Arial" w:eastAsia="Calibri" w:hAnsi="Arial" w:cs="Arial"/>
          <w:i/>
          <w:sz w:val="24"/>
          <w:szCs w:val="24"/>
          <w:lang w:eastAsia="en-AU"/>
        </w:rPr>
        <w:t>dband and the NBN</w:t>
      </w:r>
      <w:r w:rsidR="000135AB">
        <w:rPr>
          <w:rFonts w:ascii="Arial" w:eastAsia="Calibri" w:hAnsi="Arial" w:cs="Arial"/>
          <w:i/>
          <w:sz w:val="24"/>
          <w:szCs w:val="24"/>
          <w:lang w:eastAsia="en-AU"/>
        </w:rPr>
        <w:t>.</w:t>
      </w:r>
      <w:r w:rsidR="00993D1D">
        <w:rPr>
          <w:rFonts w:ascii="Arial" w:eastAsia="Calibri" w:hAnsi="Arial" w:cs="Arial"/>
          <w:i/>
          <w:sz w:val="24"/>
          <w:szCs w:val="24"/>
          <w:lang w:eastAsia="en-AU"/>
        </w:rPr>
        <w:t>”</w:t>
      </w:r>
    </w:p>
    <w:p w:rsidR="0024475F" w:rsidRPr="007718EB" w:rsidRDefault="0024475F" w:rsidP="00AE0DDE">
      <w:pPr>
        <w:spacing w:after="0" w:line="340" w:lineRule="atLeast"/>
        <w:rPr>
          <w:rFonts w:ascii="Arial" w:eastAsia="Calibri" w:hAnsi="Arial" w:cs="Arial"/>
          <w:sz w:val="24"/>
          <w:szCs w:val="24"/>
          <w:highlight w:val="yellow"/>
          <w:lang w:eastAsia="en-AU"/>
        </w:rPr>
      </w:pPr>
    </w:p>
    <w:p w:rsidR="00632B47" w:rsidRPr="007718EB" w:rsidRDefault="00632B47" w:rsidP="00AE0DDE">
      <w:pPr>
        <w:spacing w:after="0" w:line="340" w:lineRule="atLeast"/>
        <w:rPr>
          <w:rFonts w:ascii="Arial" w:eastAsia="Calibri" w:hAnsi="Arial" w:cs="Times New Roman"/>
          <w:sz w:val="24"/>
          <w:szCs w:val="24"/>
          <w:lang w:eastAsia="en-AU"/>
        </w:rPr>
      </w:pPr>
      <w:r w:rsidRPr="007718EB">
        <w:rPr>
          <w:rFonts w:ascii="Arial" w:eastAsia="Calibri" w:hAnsi="Arial" w:cs="Times New Roman"/>
          <w:sz w:val="24"/>
          <w:szCs w:val="24"/>
          <w:lang w:eastAsia="en-AU"/>
        </w:rPr>
        <w:t>The DAP represents a ‘whole of organisation’ approach to addressing access</w:t>
      </w:r>
      <w:r w:rsidR="003D5C81">
        <w:rPr>
          <w:rFonts w:ascii="Arial" w:eastAsia="Calibri" w:hAnsi="Arial" w:cs="Times New Roman"/>
          <w:sz w:val="24"/>
          <w:szCs w:val="24"/>
          <w:lang w:eastAsia="en-AU"/>
        </w:rPr>
        <w:t xml:space="preserve"> and inclusion issues</w:t>
      </w:r>
      <w:r w:rsidRPr="007718EB">
        <w:rPr>
          <w:rFonts w:ascii="Arial" w:eastAsia="Calibri" w:hAnsi="Arial" w:cs="Times New Roman"/>
          <w:sz w:val="24"/>
          <w:szCs w:val="24"/>
          <w:lang w:eastAsia="en-AU"/>
        </w:rPr>
        <w:t xml:space="preserve">. It reflects the need for all areas of the organisation to collectively work together in a coordinated manner to improve access for all. </w:t>
      </w:r>
    </w:p>
    <w:p w:rsidR="00632B47" w:rsidRPr="007718EB" w:rsidRDefault="00632B47" w:rsidP="00AE0DDE">
      <w:pPr>
        <w:spacing w:after="0" w:line="340" w:lineRule="atLeast"/>
        <w:rPr>
          <w:rFonts w:ascii="Arial" w:eastAsia="Calibri" w:hAnsi="Arial" w:cs="Times New Roman"/>
          <w:sz w:val="24"/>
          <w:szCs w:val="24"/>
          <w:lang w:eastAsia="en-AU"/>
        </w:rPr>
      </w:pPr>
    </w:p>
    <w:p w:rsidR="00632B47" w:rsidRPr="00632B47" w:rsidRDefault="00632B47" w:rsidP="00AE0DDE">
      <w:pPr>
        <w:spacing w:after="0" w:line="340" w:lineRule="atLeast"/>
        <w:rPr>
          <w:rFonts w:ascii="Arial" w:eastAsia="Calibri" w:hAnsi="Arial" w:cs="Times New Roman"/>
          <w:sz w:val="24"/>
          <w:szCs w:val="24"/>
          <w:lang w:eastAsia="en-AU"/>
        </w:rPr>
      </w:pPr>
      <w:r w:rsidRPr="00632B47">
        <w:rPr>
          <w:rFonts w:ascii="Arial" w:eastAsia="Calibri" w:hAnsi="Arial" w:cs="Times New Roman"/>
          <w:sz w:val="24"/>
          <w:szCs w:val="24"/>
          <w:lang w:eastAsia="en-AU"/>
        </w:rPr>
        <w:t>The DAP will be systematically implemented, monitored, reviewed and evaluated on an ongoing basis.</w:t>
      </w:r>
    </w:p>
    <w:p w:rsidR="00632B47" w:rsidRPr="00632B47" w:rsidRDefault="00632B47" w:rsidP="00632B47">
      <w:pPr>
        <w:spacing w:after="0" w:line="340" w:lineRule="atLeast"/>
        <w:rPr>
          <w:rFonts w:ascii="Arial" w:eastAsia="Calibri" w:hAnsi="Arial" w:cs="Times New Roman"/>
          <w:sz w:val="24"/>
          <w:szCs w:val="24"/>
          <w:lang w:eastAsia="en-AU"/>
        </w:rPr>
      </w:pPr>
      <w:r w:rsidRPr="00632B47">
        <w:rPr>
          <w:rFonts w:ascii="Arial" w:eastAsia="Calibri" w:hAnsi="Arial" w:cs="Times New Roman"/>
          <w:sz w:val="24"/>
          <w:szCs w:val="24"/>
          <w:lang w:eastAsia="en-AU"/>
        </w:rPr>
        <w:br w:type="page"/>
      </w:r>
    </w:p>
    <w:p w:rsidR="00632B47" w:rsidRPr="00632B47" w:rsidRDefault="00632B47" w:rsidP="00267EBF">
      <w:pPr>
        <w:pStyle w:val="Heading1"/>
      </w:pPr>
      <w:bookmarkStart w:id="11" w:name="_Toc374536456"/>
      <w:r w:rsidRPr="00632B47">
        <w:lastRenderedPageBreak/>
        <w:t>Objectives of this Disability Action Plan</w:t>
      </w:r>
      <w:bookmarkEnd w:id="11"/>
    </w:p>
    <w:p w:rsidR="00632B47" w:rsidRPr="00632B47" w:rsidRDefault="00632B47" w:rsidP="00450B5F">
      <w:pPr>
        <w:spacing w:after="0"/>
        <w:rPr>
          <w:rFonts w:ascii="Arial" w:eastAsia="Calibri" w:hAnsi="Arial" w:cs="Times New Roman"/>
          <w:sz w:val="24"/>
          <w:szCs w:val="24"/>
          <w:lang w:val="en-GB" w:eastAsia="en-AU"/>
        </w:rPr>
      </w:pPr>
      <w:r w:rsidRPr="007718EB">
        <w:rPr>
          <w:rFonts w:ascii="Arial" w:eastAsia="Calibri" w:hAnsi="Arial" w:cs="Times New Roman"/>
          <w:sz w:val="24"/>
          <w:szCs w:val="24"/>
          <w:lang w:val="en-GB" w:eastAsia="en-AU"/>
        </w:rPr>
        <w:t xml:space="preserve">In line with the Strategic Plan </w:t>
      </w:r>
      <w:r w:rsidR="0024475F" w:rsidRPr="007718EB">
        <w:rPr>
          <w:rFonts w:ascii="Arial" w:eastAsia="Calibri" w:hAnsi="Arial" w:cs="Times New Roman"/>
          <w:sz w:val="24"/>
          <w:szCs w:val="24"/>
          <w:lang w:val="en-GB" w:eastAsia="en-AU"/>
        </w:rPr>
        <w:t>2013</w:t>
      </w:r>
      <w:r w:rsidR="000135AB">
        <w:rPr>
          <w:rFonts w:ascii="Arial" w:eastAsia="Calibri" w:hAnsi="Arial" w:cs="Times New Roman"/>
          <w:sz w:val="24"/>
          <w:szCs w:val="24"/>
          <w:lang w:val="en-GB" w:eastAsia="en-AU"/>
        </w:rPr>
        <w:t>–</w:t>
      </w:r>
      <w:r w:rsidR="0024475F" w:rsidRPr="007718EB">
        <w:rPr>
          <w:rFonts w:ascii="Arial" w:eastAsia="Calibri" w:hAnsi="Arial" w:cs="Times New Roman"/>
          <w:sz w:val="24"/>
          <w:szCs w:val="24"/>
          <w:lang w:val="en-GB" w:eastAsia="en-AU"/>
        </w:rPr>
        <w:t>2016</w:t>
      </w:r>
      <w:r w:rsidRPr="007718EB">
        <w:rPr>
          <w:rFonts w:ascii="Arial" w:eastAsia="Calibri" w:hAnsi="Arial" w:cs="Times New Roman"/>
          <w:sz w:val="24"/>
          <w:szCs w:val="24"/>
          <w:lang w:val="en-GB" w:eastAsia="en-AU"/>
        </w:rPr>
        <w:t xml:space="preserve"> YPRL is committed to:</w:t>
      </w:r>
    </w:p>
    <w:p w:rsidR="00632B47" w:rsidRPr="00632B47" w:rsidRDefault="00632B47" w:rsidP="00450B5F">
      <w:pPr>
        <w:spacing w:after="0"/>
        <w:rPr>
          <w:rFonts w:ascii="Arial" w:eastAsia="Calibri" w:hAnsi="Arial" w:cs="Times New Roman"/>
          <w:i/>
          <w:sz w:val="24"/>
          <w:szCs w:val="24"/>
          <w:lang w:val="en-GB" w:eastAsia="en-AU"/>
        </w:rPr>
      </w:pPr>
    </w:p>
    <w:p w:rsidR="00632B47" w:rsidRPr="00632B47" w:rsidRDefault="00632B47" w:rsidP="00450B5F">
      <w:pPr>
        <w:spacing w:after="0"/>
        <w:rPr>
          <w:rFonts w:ascii="Arial" w:eastAsia="Calibri" w:hAnsi="Arial" w:cs="Times New Roman"/>
          <w:b/>
          <w:i/>
          <w:sz w:val="24"/>
          <w:szCs w:val="24"/>
          <w:lang w:val="en-GB" w:eastAsia="en-AU"/>
        </w:rPr>
      </w:pPr>
      <w:r w:rsidRPr="00632B47">
        <w:rPr>
          <w:rFonts w:ascii="Arial" w:eastAsia="Calibri" w:hAnsi="Arial" w:cs="Times New Roman"/>
          <w:b/>
          <w:i/>
          <w:sz w:val="24"/>
          <w:szCs w:val="24"/>
          <w:lang w:val="en-GB" w:eastAsia="en-AU"/>
        </w:rPr>
        <w:t>‘Creating informed</w:t>
      </w:r>
      <w:r w:rsidR="000135AB">
        <w:rPr>
          <w:rFonts w:ascii="Arial" w:eastAsia="Calibri" w:hAnsi="Arial" w:cs="Times New Roman"/>
          <w:b/>
          <w:i/>
          <w:sz w:val="24"/>
          <w:szCs w:val="24"/>
          <w:lang w:val="en-GB" w:eastAsia="en-AU"/>
        </w:rPr>
        <w:t>,</w:t>
      </w:r>
      <w:r w:rsidRPr="00632B47">
        <w:rPr>
          <w:rFonts w:ascii="Arial" w:eastAsia="Calibri" w:hAnsi="Arial" w:cs="Times New Roman"/>
          <w:b/>
          <w:i/>
          <w:sz w:val="24"/>
          <w:szCs w:val="24"/>
          <w:lang w:val="en-GB" w:eastAsia="en-AU"/>
        </w:rPr>
        <w:t xml:space="preserve"> connected, inclusive communities’</w:t>
      </w:r>
    </w:p>
    <w:p w:rsidR="00632B47" w:rsidRPr="00632B47" w:rsidRDefault="00632B47" w:rsidP="00450B5F">
      <w:pPr>
        <w:spacing w:after="0"/>
        <w:rPr>
          <w:rFonts w:ascii="Arial" w:eastAsia="Calibri" w:hAnsi="Arial" w:cs="Times New Roman"/>
          <w:sz w:val="24"/>
          <w:szCs w:val="24"/>
          <w:lang w:val="en-GB" w:eastAsia="en-AU"/>
        </w:rPr>
      </w:pPr>
    </w:p>
    <w:p w:rsidR="00632B47" w:rsidRPr="00632B47" w:rsidRDefault="00632B47" w:rsidP="00450B5F">
      <w:pPr>
        <w:spacing w:after="0"/>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t xml:space="preserve">The objectives of YPRL DAP are to ensure that the library service is accessible to </w:t>
      </w:r>
      <w:r w:rsidR="000135AB">
        <w:rPr>
          <w:rFonts w:ascii="Arial" w:eastAsia="Calibri" w:hAnsi="Arial" w:cs="Times New Roman"/>
          <w:sz w:val="24"/>
          <w:szCs w:val="24"/>
          <w:lang w:val="en-GB" w:eastAsia="en-AU"/>
        </w:rPr>
        <w:t xml:space="preserve">– </w:t>
      </w:r>
      <w:r w:rsidRPr="00632B47">
        <w:rPr>
          <w:rFonts w:ascii="Arial" w:eastAsia="Calibri" w:hAnsi="Arial" w:cs="Times New Roman"/>
          <w:sz w:val="24"/>
          <w:szCs w:val="24"/>
          <w:lang w:val="en-GB" w:eastAsia="en-AU"/>
        </w:rPr>
        <w:t xml:space="preserve">and inclusive of </w:t>
      </w:r>
      <w:r w:rsidR="000135AB">
        <w:rPr>
          <w:rFonts w:ascii="Arial" w:eastAsia="Calibri" w:hAnsi="Arial" w:cs="Times New Roman"/>
          <w:sz w:val="24"/>
          <w:szCs w:val="24"/>
          <w:lang w:val="en-GB" w:eastAsia="en-AU"/>
        </w:rPr>
        <w:t xml:space="preserve">– </w:t>
      </w:r>
      <w:r w:rsidRPr="00632B47">
        <w:rPr>
          <w:rFonts w:ascii="Arial" w:eastAsia="Calibri" w:hAnsi="Arial" w:cs="Times New Roman"/>
          <w:sz w:val="24"/>
          <w:szCs w:val="24"/>
          <w:lang w:val="en-GB" w:eastAsia="en-AU"/>
        </w:rPr>
        <w:t>people with disabilities</w:t>
      </w:r>
      <w:r w:rsidR="000135AB">
        <w:rPr>
          <w:rFonts w:ascii="Arial" w:eastAsia="Calibri" w:hAnsi="Arial" w:cs="Times New Roman"/>
          <w:sz w:val="24"/>
          <w:szCs w:val="24"/>
          <w:lang w:val="en-GB" w:eastAsia="en-AU"/>
        </w:rPr>
        <w:t>,</w:t>
      </w:r>
      <w:r w:rsidRPr="00632B47">
        <w:rPr>
          <w:rFonts w:ascii="Arial" w:eastAsia="Calibri" w:hAnsi="Arial" w:cs="Times New Roman"/>
          <w:sz w:val="24"/>
          <w:szCs w:val="24"/>
          <w:lang w:val="en-GB" w:eastAsia="en-AU"/>
        </w:rPr>
        <w:t xml:space="preserve"> and that the community has equitable, dignifie</w:t>
      </w:r>
      <w:r w:rsidR="002B5B2C">
        <w:rPr>
          <w:rFonts w:ascii="Arial" w:eastAsia="Calibri" w:hAnsi="Arial" w:cs="Times New Roman"/>
          <w:sz w:val="24"/>
          <w:szCs w:val="24"/>
          <w:lang w:val="en-GB" w:eastAsia="en-AU"/>
        </w:rPr>
        <w:t>d access to all of the library</w:t>
      </w:r>
      <w:r w:rsidRPr="00632B47">
        <w:rPr>
          <w:rFonts w:ascii="Arial" w:eastAsia="Calibri" w:hAnsi="Arial" w:cs="Times New Roman"/>
          <w:sz w:val="24"/>
          <w:szCs w:val="24"/>
          <w:lang w:val="en-GB" w:eastAsia="en-AU"/>
        </w:rPr>
        <w:t xml:space="preserve"> services, programs, facilities, information, communication and employment systems. </w:t>
      </w:r>
    </w:p>
    <w:p w:rsidR="00632B47" w:rsidRPr="00632B47" w:rsidRDefault="00632B47" w:rsidP="00450B5F">
      <w:pPr>
        <w:spacing w:after="0"/>
        <w:rPr>
          <w:rFonts w:ascii="Arial" w:eastAsia="Calibri" w:hAnsi="Arial" w:cs="Times New Roman"/>
          <w:sz w:val="24"/>
          <w:szCs w:val="24"/>
          <w:lang w:val="en-GB" w:eastAsia="en-AU"/>
        </w:rPr>
      </w:pPr>
    </w:p>
    <w:p w:rsidR="00632B47" w:rsidRPr="00632B47" w:rsidRDefault="00632B47" w:rsidP="00450B5F">
      <w:pPr>
        <w:spacing w:after="0"/>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t>In addition, the objectives aim to ensure that people with disabilities have appropriate access to consultative processes in order to effectively contribute to</w:t>
      </w:r>
      <w:r w:rsidR="000135AB">
        <w:rPr>
          <w:rFonts w:ascii="Arial" w:eastAsia="Calibri" w:hAnsi="Arial" w:cs="Times New Roman"/>
          <w:sz w:val="24"/>
          <w:szCs w:val="24"/>
          <w:lang w:val="en-GB" w:eastAsia="en-AU"/>
        </w:rPr>
        <w:t>,</w:t>
      </w:r>
      <w:r w:rsidRPr="00632B47">
        <w:rPr>
          <w:rFonts w:ascii="Arial" w:eastAsia="Calibri" w:hAnsi="Arial" w:cs="Times New Roman"/>
          <w:sz w:val="24"/>
          <w:szCs w:val="24"/>
          <w:lang w:val="en-GB" w:eastAsia="en-AU"/>
        </w:rPr>
        <w:t xml:space="preserve"> and participate in</w:t>
      </w:r>
      <w:r w:rsidR="000135AB">
        <w:rPr>
          <w:rFonts w:ascii="Arial" w:eastAsia="Calibri" w:hAnsi="Arial" w:cs="Times New Roman"/>
          <w:sz w:val="24"/>
          <w:szCs w:val="24"/>
          <w:lang w:val="en-GB" w:eastAsia="en-AU"/>
        </w:rPr>
        <w:t>,</w:t>
      </w:r>
      <w:r w:rsidRPr="00632B47">
        <w:rPr>
          <w:rFonts w:ascii="Arial" w:eastAsia="Calibri" w:hAnsi="Arial" w:cs="Times New Roman"/>
          <w:sz w:val="24"/>
          <w:szCs w:val="24"/>
          <w:lang w:val="en-GB" w:eastAsia="en-AU"/>
        </w:rPr>
        <w:t xml:space="preserve"> service planning and developments</w:t>
      </w:r>
      <w:r w:rsidR="000135AB">
        <w:rPr>
          <w:rFonts w:ascii="Arial" w:eastAsia="Calibri" w:hAnsi="Arial" w:cs="Times New Roman"/>
          <w:sz w:val="24"/>
          <w:szCs w:val="24"/>
          <w:lang w:val="en-GB" w:eastAsia="en-AU"/>
        </w:rPr>
        <w:t>,</w:t>
      </w:r>
      <w:r w:rsidRPr="00632B47">
        <w:rPr>
          <w:rFonts w:ascii="Arial" w:eastAsia="Calibri" w:hAnsi="Arial" w:cs="Times New Roman"/>
          <w:sz w:val="24"/>
          <w:szCs w:val="24"/>
          <w:lang w:val="en-GB" w:eastAsia="en-AU"/>
        </w:rPr>
        <w:t xml:space="preserve"> to improve access for all to the library.</w:t>
      </w:r>
    </w:p>
    <w:p w:rsidR="00632B47" w:rsidRPr="00632B47" w:rsidRDefault="00632B47" w:rsidP="00450B5F">
      <w:pPr>
        <w:spacing w:after="0"/>
        <w:rPr>
          <w:rFonts w:ascii="Arial" w:eastAsia="Calibri" w:hAnsi="Arial" w:cs="Times New Roman"/>
          <w:sz w:val="24"/>
          <w:szCs w:val="24"/>
          <w:lang w:val="en-GB" w:eastAsia="en-AU"/>
        </w:rPr>
      </w:pPr>
    </w:p>
    <w:p w:rsidR="00632B47" w:rsidRPr="00632B47" w:rsidRDefault="00632B47" w:rsidP="00450B5F">
      <w:pPr>
        <w:spacing w:after="0"/>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t>Key objectives of the DAP are:</w:t>
      </w:r>
    </w:p>
    <w:p w:rsidR="00632B47" w:rsidRPr="00632B47" w:rsidRDefault="00632B47" w:rsidP="00450B5F">
      <w:pPr>
        <w:spacing w:after="0"/>
        <w:rPr>
          <w:rFonts w:ascii="Arial" w:eastAsia="Calibri" w:hAnsi="Arial" w:cs="Times New Roman"/>
          <w:sz w:val="24"/>
          <w:szCs w:val="24"/>
          <w:lang w:val="en-GB" w:eastAsia="en-AU"/>
        </w:rPr>
      </w:pPr>
    </w:p>
    <w:p w:rsidR="00632B47" w:rsidRPr="00450B5F" w:rsidRDefault="000135AB" w:rsidP="00132E3E">
      <w:pPr>
        <w:pStyle w:val="ListParagraph"/>
        <w:numPr>
          <w:ilvl w:val="0"/>
          <w:numId w:val="16"/>
        </w:numPr>
        <w:tabs>
          <w:tab w:val="num" w:pos="360"/>
        </w:tabs>
        <w:contextualSpacing/>
        <w:rPr>
          <w:lang w:val="en-GB"/>
        </w:rPr>
      </w:pPr>
      <w:r>
        <w:rPr>
          <w:lang w:val="en-GB"/>
        </w:rPr>
        <w:t>t</w:t>
      </w:r>
      <w:r w:rsidR="00632B47" w:rsidRPr="00450B5F">
        <w:rPr>
          <w:lang w:val="en-GB"/>
        </w:rPr>
        <w:t>o confirm YPRL’s acknowledgement of people with disabilities as an important and significant part of the community</w:t>
      </w:r>
    </w:p>
    <w:p w:rsidR="00632B47" w:rsidRPr="00450B5F" w:rsidRDefault="000135AB" w:rsidP="00132E3E">
      <w:pPr>
        <w:pStyle w:val="ListParagraph"/>
        <w:numPr>
          <w:ilvl w:val="0"/>
          <w:numId w:val="16"/>
        </w:numPr>
        <w:tabs>
          <w:tab w:val="num" w:pos="360"/>
        </w:tabs>
        <w:contextualSpacing/>
        <w:rPr>
          <w:lang w:val="en-GB"/>
        </w:rPr>
      </w:pPr>
      <w:r>
        <w:rPr>
          <w:lang w:val="en-GB"/>
        </w:rPr>
        <w:t>t</w:t>
      </w:r>
      <w:r w:rsidR="00632B47" w:rsidRPr="00450B5F">
        <w:rPr>
          <w:lang w:val="en-GB"/>
        </w:rPr>
        <w:t>o confirm YPRL’s commitment to meeting the needs of people with disabilities, their families and carers</w:t>
      </w:r>
      <w:r>
        <w:rPr>
          <w:lang w:val="en-GB"/>
        </w:rPr>
        <w:t>,</w:t>
      </w:r>
      <w:r w:rsidR="00632B47" w:rsidRPr="00450B5F">
        <w:rPr>
          <w:lang w:val="en-GB"/>
        </w:rPr>
        <w:t xml:space="preserve"> as both library users, staff and volunteers</w:t>
      </w:r>
    </w:p>
    <w:p w:rsidR="00450B5F" w:rsidRPr="00450B5F" w:rsidRDefault="000135AB" w:rsidP="00132E3E">
      <w:pPr>
        <w:pStyle w:val="ListParagraph"/>
        <w:numPr>
          <w:ilvl w:val="0"/>
          <w:numId w:val="16"/>
        </w:numPr>
        <w:tabs>
          <w:tab w:val="num" w:pos="360"/>
        </w:tabs>
        <w:contextualSpacing/>
        <w:rPr>
          <w:lang w:val="en-GB"/>
        </w:rPr>
      </w:pPr>
      <w:r>
        <w:rPr>
          <w:lang w:val="en-GB"/>
        </w:rPr>
        <w:t>t</w:t>
      </w:r>
      <w:r w:rsidR="00632B47" w:rsidRPr="00450B5F">
        <w:rPr>
          <w:lang w:val="en-GB"/>
        </w:rPr>
        <w:t>o provide a framework for YPRL to work towards provision of accessible and equitable services in all areas of library planning and operations</w:t>
      </w:r>
    </w:p>
    <w:p w:rsidR="00632B47" w:rsidRPr="00450B5F" w:rsidRDefault="000135AB" w:rsidP="00132E3E">
      <w:pPr>
        <w:pStyle w:val="ListParagraph"/>
        <w:numPr>
          <w:ilvl w:val="0"/>
          <w:numId w:val="16"/>
        </w:numPr>
        <w:tabs>
          <w:tab w:val="num" w:pos="360"/>
        </w:tabs>
        <w:contextualSpacing/>
        <w:rPr>
          <w:lang w:val="en-GB"/>
        </w:rPr>
      </w:pPr>
      <w:r>
        <w:rPr>
          <w:lang w:val="en-GB"/>
        </w:rPr>
        <w:t>t</w:t>
      </w:r>
      <w:r w:rsidR="00632B47" w:rsidRPr="00450B5F">
        <w:rPr>
          <w:lang w:val="en-GB"/>
        </w:rPr>
        <w:t>o promote participation and inclusiveness of people with disabilities in the library service</w:t>
      </w:r>
    </w:p>
    <w:p w:rsidR="00632B47" w:rsidRPr="00450B5F" w:rsidRDefault="000135AB" w:rsidP="00132E3E">
      <w:pPr>
        <w:pStyle w:val="ListParagraph"/>
        <w:numPr>
          <w:ilvl w:val="0"/>
          <w:numId w:val="16"/>
        </w:numPr>
        <w:tabs>
          <w:tab w:val="num" w:pos="360"/>
        </w:tabs>
        <w:contextualSpacing/>
        <w:rPr>
          <w:lang w:val="en-GB"/>
        </w:rPr>
      </w:pPr>
      <w:r>
        <w:rPr>
          <w:lang w:val="en-GB"/>
        </w:rPr>
        <w:t>t</w:t>
      </w:r>
      <w:r w:rsidR="00632B47" w:rsidRPr="00450B5F">
        <w:rPr>
          <w:lang w:val="en-GB"/>
        </w:rPr>
        <w:t>o demonstrate community leadership</w:t>
      </w:r>
    </w:p>
    <w:p w:rsidR="00632B47" w:rsidRPr="00450B5F" w:rsidRDefault="000135AB" w:rsidP="00132E3E">
      <w:pPr>
        <w:pStyle w:val="ListParagraph"/>
        <w:numPr>
          <w:ilvl w:val="0"/>
          <w:numId w:val="16"/>
        </w:numPr>
        <w:tabs>
          <w:tab w:val="num" w:pos="360"/>
        </w:tabs>
        <w:contextualSpacing/>
        <w:rPr>
          <w:lang w:val="en-GB"/>
        </w:rPr>
      </w:pPr>
      <w:r>
        <w:rPr>
          <w:lang w:val="en-GB"/>
        </w:rPr>
        <w:t>t</w:t>
      </w:r>
      <w:r w:rsidR="00632B47" w:rsidRPr="00450B5F">
        <w:rPr>
          <w:lang w:val="en-GB"/>
        </w:rPr>
        <w:t>o assist YPRL to meet its legislative requirements under the Disability Discrimination Act</w:t>
      </w:r>
      <w:r w:rsidR="00F3533B">
        <w:rPr>
          <w:lang w:val="en-GB"/>
        </w:rPr>
        <w:t xml:space="preserve"> and other relevant legislation</w:t>
      </w:r>
    </w:p>
    <w:p w:rsidR="00632B47" w:rsidRPr="00632B47" w:rsidRDefault="00632B47" w:rsidP="00450B5F">
      <w:pPr>
        <w:spacing w:after="0"/>
        <w:rPr>
          <w:rFonts w:ascii="Arial" w:eastAsia="Calibri" w:hAnsi="Arial" w:cs="Times New Roman"/>
          <w:sz w:val="24"/>
          <w:szCs w:val="24"/>
          <w:lang w:val="en-GB" w:eastAsia="en-AU"/>
        </w:rPr>
      </w:pPr>
    </w:p>
    <w:p w:rsidR="00632B47" w:rsidRPr="00632B47" w:rsidRDefault="00632B47" w:rsidP="00450B5F">
      <w:pPr>
        <w:spacing w:after="0"/>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lastRenderedPageBreak/>
        <w:t xml:space="preserve">The development and implementation of this </w:t>
      </w:r>
      <w:r w:rsidR="003D5C81">
        <w:rPr>
          <w:rFonts w:ascii="Arial" w:eastAsia="Calibri" w:hAnsi="Arial" w:cs="Times New Roman"/>
          <w:sz w:val="24"/>
          <w:szCs w:val="24"/>
          <w:lang w:val="en-GB" w:eastAsia="en-AU"/>
        </w:rPr>
        <w:t xml:space="preserve">new </w:t>
      </w:r>
      <w:r w:rsidRPr="00632B47">
        <w:rPr>
          <w:rFonts w:ascii="Arial" w:eastAsia="Calibri" w:hAnsi="Arial" w:cs="Times New Roman"/>
          <w:sz w:val="24"/>
          <w:szCs w:val="24"/>
          <w:lang w:val="en-GB" w:eastAsia="en-AU"/>
        </w:rPr>
        <w:t>DAP provides an important planning framework. It will support YPRL in moving forward in a proactive way, to ensure the needs of people with a wide range of disabilities and other access challenges are considered and addressed in all library planning, service delivery and operations.</w:t>
      </w:r>
    </w:p>
    <w:p w:rsidR="00632B47" w:rsidRPr="00632B47" w:rsidRDefault="00632B47" w:rsidP="00450B5F">
      <w:pPr>
        <w:spacing w:after="0"/>
        <w:rPr>
          <w:rFonts w:ascii="Arial" w:eastAsia="Calibri" w:hAnsi="Arial" w:cs="Times New Roman"/>
          <w:sz w:val="24"/>
          <w:szCs w:val="24"/>
          <w:lang w:val="en-GB" w:eastAsia="en-AU"/>
        </w:rPr>
      </w:pPr>
    </w:p>
    <w:p w:rsidR="00632B47" w:rsidRPr="001C1339" w:rsidRDefault="00632B47" w:rsidP="001C1339">
      <w:pPr>
        <w:pStyle w:val="Heading1"/>
        <w:rPr>
          <w:rFonts w:eastAsia="Calibri"/>
          <w:sz w:val="24"/>
          <w:szCs w:val="24"/>
        </w:rPr>
      </w:pPr>
      <w:bookmarkStart w:id="12" w:name="_Toc374536457"/>
      <w:r w:rsidRPr="00632B47">
        <w:t>Overview of YPRL</w:t>
      </w:r>
      <w:bookmarkEnd w:id="12"/>
    </w:p>
    <w:p w:rsidR="00632B47" w:rsidRPr="00632B47" w:rsidRDefault="00632B47" w:rsidP="00450B5F">
      <w:pPr>
        <w:spacing w:before="100" w:beforeAutospacing="1" w:after="100" w:afterAutospacing="1"/>
        <w:rPr>
          <w:rFonts w:ascii="Arial" w:eastAsia="Times New Roman" w:hAnsi="Arial" w:cs="Arial"/>
          <w:sz w:val="24"/>
          <w:szCs w:val="24"/>
          <w:lang w:eastAsia="en-AU"/>
        </w:rPr>
      </w:pPr>
      <w:r w:rsidRPr="00632B47">
        <w:rPr>
          <w:rFonts w:ascii="Arial" w:eastAsia="Times New Roman" w:hAnsi="Arial" w:cs="Arial"/>
          <w:sz w:val="24"/>
          <w:szCs w:val="24"/>
          <w:lang w:eastAsia="en-AU"/>
        </w:rPr>
        <w:t xml:space="preserve">Yarra Plenty Regional Library </w:t>
      </w:r>
      <w:r w:rsidR="000135AB" w:rsidRPr="003D5C81">
        <w:rPr>
          <w:rFonts w:ascii="Arial" w:eastAsia="Times New Roman" w:hAnsi="Arial" w:cs="Arial"/>
          <w:i/>
          <w:sz w:val="24"/>
          <w:szCs w:val="24"/>
          <w:lang w:eastAsia="en-AU"/>
        </w:rPr>
        <w:t>(</w:t>
      </w:r>
      <w:r w:rsidRPr="003D5C81">
        <w:rPr>
          <w:rFonts w:ascii="Arial" w:eastAsia="Times New Roman" w:hAnsi="Arial" w:cs="Arial"/>
          <w:i/>
          <w:sz w:val="24"/>
          <w:szCs w:val="24"/>
          <w:lang w:eastAsia="en-AU"/>
        </w:rPr>
        <w:t>formerly Heidelberg Regional Library Service</w:t>
      </w:r>
      <w:r w:rsidR="000135AB" w:rsidRPr="003D5C81">
        <w:rPr>
          <w:rFonts w:ascii="Arial" w:eastAsia="Times New Roman" w:hAnsi="Arial" w:cs="Arial"/>
          <w:i/>
          <w:sz w:val="24"/>
          <w:szCs w:val="24"/>
          <w:lang w:eastAsia="en-AU"/>
        </w:rPr>
        <w:t>)</w:t>
      </w:r>
      <w:r w:rsidRPr="00632B47">
        <w:rPr>
          <w:rFonts w:ascii="Arial" w:eastAsia="Times New Roman" w:hAnsi="Arial" w:cs="Arial"/>
          <w:sz w:val="24"/>
          <w:szCs w:val="24"/>
          <w:lang w:eastAsia="en-AU"/>
        </w:rPr>
        <w:t xml:space="preserve"> was established in 1965 to provide library services to the City of Heidelberg and the Shires of Diamond Valley and Eltham. The City (then Shire) of Whittlesea joined the service in 1976.</w:t>
      </w:r>
    </w:p>
    <w:p w:rsidR="00632B47" w:rsidRPr="00450B5F" w:rsidRDefault="00632B47" w:rsidP="00450B5F">
      <w:pPr>
        <w:spacing w:before="100" w:beforeAutospacing="1" w:after="100" w:afterAutospacing="1"/>
        <w:rPr>
          <w:rFonts w:ascii="Arial" w:eastAsia="Times New Roman" w:hAnsi="Arial" w:cs="Arial"/>
          <w:sz w:val="24"/>
          <w:szCs w:val="24"/>
          <w:lang w:eastAsia="en-AU"/>
        </w:rPr>
      </w:pPr>
      <w:r w:rsidRPr="00632B47">
        <w:rPr>
          <w:rFonts w:ascii="Arial" w:eastAsia="Times New Roman" w:hAnsi="Arial" w:cs="Arial"/>
          <w:sz w:val="24"/>
          <w:szCs w:val="24"/>
          <w:lang w:eastAsia="en-AU"/>
        </w:rPr>
        <w:t xml:space="preserve">In 1995, following changes to the </w:t>
      </w:r>
      <w:r w:rsidR="000135AB">
        <w:rPr>
          <w:rFonts w:ascii="Arial" w:eastAsia="Times New Roman" w:hAnsi="Arial" w:cs="Arial"/>
          <w:sz w:val="24"/>
          <w:szCs w:val="24"/>
          <w:lang w:eastAsia="en-AU"/>
        </w:rPr>
        <w:t>l</w:t>
      </w:r>
      <w:r w:rsidRPr="00632B47">
        <w:rPr>
          <w:rFonts w:ascii="Arial" w:eastAsia="Times New Roman" w:hAnsi="Arial" w:cs="Arial"/>
          <w:sz w:val="24"/>
          <w:szCs w:val="24"/>
          <w:lang w:eastAsia="en-AU"/>
        </w:rPr>
        <w:t xml:space="preserve">ocal </w:t>
      </w:r>
      <w:r w:rsidR="000135AB">
        <w:rPr>
          <w:rFonts w:ascii="Arial" w:eastAsia="Times New Roman" w:hAnsi="Arial" w:cs="Arial"/>
          <w:sz w:val="24"/>
          <w:szCs w:val="24"/>
          <w:lang w:eastAsia="en-AU"/>
        </w:rPr>
        <w:t>g</w:t>
      </w:r>
      <w:r w:rsidRPr="00632B47">
        <w:rPr>
          <w:rFonts w:ascii="Arial" w:eastAsia="Times New Roman" w:hAnsi="Arial" w:cs="Arial"/>
          <w:sz w:val="24"/>
          <w:szCs w:val="24"/>
          <w:lang w:eastAsia="en-AU"/>
        </w:rPr>
        <w:t>overnment boundaries, the new municipalities of Banyule, Nillumbik and Whittlesea continued their support for the regional library service and Yarra Plenty was one of the first incorporated library regions established under the new Local Government Act.</w:t>
      </w:r>
      <w:r w:rsidR="00E046AD">
        <w:rPr>
          <w:rFonts w:ascii="Arial" w:eastAsia="Times New Roman" w:hAnsi="Arial" w:cs="Arial"/>
          <w:sz w:val="24"/>
          <w:szCs w:val="24"/>
          <w:lang w:eastAsia="en-AU"/>
        </w:rPr>
        <w:t xml:space="preserve"> The following key information was reported in the 2012</w:t>
      </w:r>
      <w:r w:rsidR="000135AB">
        <w:rPr>
          <w:rFonts w:ascii="Arial" w:eastAsia="Times New Roman" w:hAnsi="Arial" w:cs="Arial"/>
          <w:sz w:val="24"/>
          <w:szCs w:val="24"/>
          <w:lang w:eastAsia="en-AU"/>
        </w:rPr>
        <w:t>–</w:t>
      </w:r>
      <w:r w:rsidR="00E046AD">
        <w:rPr>
          <w:rFonts w:ascii="Arial" w:eastAsia="Times New Roman" w:hAnsi="Arial" w:cs="Arial"/>
          <w:sz w:val="24"/>
          <w:szCs w:val="24"/>
          <w:lang w:eastAsia="en-AU"/>
        </w:rPr>
        <w:t xml:space="preserve">2013 </w:t>
      </w:r>
      <w:r w:rsidR="004E385C">
        <w:rPr>
          <w:rFonts w:ascii="Arial" w:eastAsia="Times New Roman" w:hAnsi="Arial" w:cs="Arial"/>
          <w:sz w:val="24"/>
          <w:szCs w:val="24"/>
          <w:lang w:eastAsia="en-AU"/>
        </w:rPr>
        <w:t xml:space="preserve">YPRL </w:t>
      </w:r>
      <w:r w:rsidR="00E046AD">
        <w:rPr>
          <w:rFonts w:ascii="Arial" w:eastAsia="Times New Roman" w:hAnsi="Arial" w:cs="Arial"/>
          <w:sz w:val="24"/>
          <w:szCs w:val="24"/>
          <w:lang w:eastAsia="en-AU"/>
        </w:rPr>
        <w:t>Annual Report</w:t>
      </w:r>
      <w:r w:rsidR="000135AB">
        <w:rPr>
          <w:rFonts w:ascii="Arial" w:eastAsia="Times New Roman" w:hAnsi="Arial" w:cs="Arial"/>
          <w:sz w:val="24"/>
          <w:szCs w:val="24"/>
          <w:lang w:eastAsia="en-AU"/>
        </w:rPr>
        <w:t>:</w:t>
      </w:r>
      <w:r w:rsidR="00E046AD">
        <w:rPr>
          <w:rFonts w:ascii="Arial" w:eastAsia="Times New Roman" w:hAnsi="Arial" w:cs="Arial"/>
          <w:sz w:val="24"/>
          <w:szCs w:val="24"/>
          <w:lang w:eastAsia="en-AU"/>
        </w:rPr>
        <w:t xml:space="preserve"> </w:t>
      </w:r>
    </w:p>
    <w:p w:rsidR="00450B5F" w:rsidRPr="00E046AD" w:rsidRDefault="00E046AD" w:rsidP="00132E3E">
      <w:pPr>
        <w:pStyle w:val="ListParagraph"/>
        <w:numPr>
          <w:ilvl w:val="0"/>
          <w:numId w:val="17"/>
        </w:numPr>
        <w:autoSpaceDE w:val="0"/>
        <w:autoSpaceDN w:val="0"/>
        <w:adjustRightInd w:val="0"/>
        <w:spacing w:line="276" w:lineRule="auto"/>
        <w:ind w:left="714" w:hanging="357"/>
        <w:rPr>
          <w:rFonts w:cs="Arial"/>
          <w:color w:val="000000" w:themeColor="text1"/>
        </w:rPr>
      </w:pPr>
      <w:r w:rsidRPr="00E046AD">
        <w:rPr>
          <w:rFonts w:cs="Arial"/>
          <w:color w:val="000000" w:themeColor="text1"/>
        </w:rPr>
        <w:t>s</w:t>
      </w:r>
      <w:r w:rsidR="00450B5F" w:rsidRPr="00E046AD">
        <w:rPr>
          <w:rFonts w:cs="Arial"/>
          <w:color w:val="000000" w:themeColor="text1"/>
        </w:rPr>
        <w:t>ervices a population of 356,414</w:t>
      </w:r>
      <w:r w:rsidR="000135AB">
        <w:rPr>
          <w:rFonts w:cs="Arial"/>
          <w:color w:val="000000" w:themeColor="text1"/>
        </w:rPr>
        <w:t>,</w:t>
      </w:r>
      <w:r w:rsidR="00450B5F" w:rsidRPr="00E046AD">
        <w:rPr>
          <w:rFonts w:cs="Arial"/>
          <w:color w:val="000000" w:themeColor="text1"/>
        </w:rPr>
        <w:t xml:space="preserve"> of whom 141,735 are members.</w:t>
      </w:r>
    </w:p>
    <w:p w:rsidR="00450B5F" w:rsidRPr="00E046AD" w:rsidRDefault="00450B5F" w:rsidP="00132E3E">
      <w:pPr>
        <w:pStyle w:val="ListParagraph"/>
        <w:numPr>
          <w:ilvl w:val="0"/>
          <w:numId w:val="17"/>
        </w:numPr>
        <w:spacing w:before="100" w:beforeAutospacing="1" w:after="100" w:afterAutospacing="1" w:line="276" w:lineRule="auto"/>
        <w:ind w:left="714" w:hanging="357"/>
        <w:rPr>
          <w:rFonts w:eastAsia="Times New Roman" w:cs="Arial"/>
          <w:color w:val="000000" w:themeColor="text1"/>
        </w:rPr>
      </w:pPr>
      <w:r w:rsidRPr="00E046AD">
        <w:rPr>
          <w:rFonts w:eastAsia="Times New Roman" w:cs="Arial"/>
          <w:color w:val="000000" w:themeColor="text1"/>
        </w:rPr>
        <w:t>1,339,423 million visits to the library</w:t>
      </w:r>
    </w:p>
    <w:p w:rsidR="00450B5F" w:rsidRPr="00E046AD" w:rsidRDefault="00450B5F" w:rsidP="00132E3E">
      <w:pPr>
        <w:pStyle w:val="ListParagraph"/>
        <w:numPr>
          <w:ilvl w:val="0"/>
          <w:numId w:val="17"/>
        </w:numPr>
        <w:spacing w:before="100" w:beforeAutospacing="1" w:after="100" w:afterAutospacing="1" w:line="276" w:lineRule="auto"/>
        <w:ind w:left="714" w:hanging="357"/>
        <w:rPr>
          <w:rFonts w:eastAsia="Times New Roman" w:cs="Arial"/>
          <w:color w:val="000000" w:themeColor="text1"/>
        </w:rPr>
      </w:pPr>
      <w:r w:rsidRPr="00E046AD">
        <w:rPr>
          <w:rFonts w:eastAsia="Times New Roman" w:cs="Arial"/>
          <w:color w:val="000000" w:themeColor="text1"/>
        </w:rPr>
        <w:t xml:space="preserve">831,189 </w:t>
      </w:r>
      <w:r w:rsidR="00E046AD" w:rsidRPr="00E046AD">
        <w:rPr>
          <w:rFonts w:eastAsia="Times New Roman" w:cs="Arial"/>
          <w:color w:val="000000" w:themeColor="text1"/>
        </w:rPr>
        <w:t xml:space="preserve">visits to the library’s website </w:t>
      </w:r>
      <w:r w:rsidRPr="00E046AD">
        <w:rPr>
          <w:rFonts w:eastAsia="Times New Roman" w:cs="Arial"/>
          <w:color w:val="000000" w:themeColor="text1"/>
        </w:rPr>
        <w:t>(</w:t>
      </w:r>
      <w:r w:rsidR="000135AB">
        <w:rPr>
          <w:rFonts w:eastAsia="Times New Roman" w:cs="Arial"/>
          <w:color w:val="000000" w:themeColor="text1"/>
        </w:rPr>
        <w:t>r</w:t>
      </w:r>
      <w:r w:rsidR="00E046AD" w:rsidRPr="00E046AD">
        <w:rPr>
          <w:rFonts w:eastAsia="Times New Roman" w:cs="Arial"/>
          <w:color w:val="000000" w:themeColor="text1"/>
        </w:rPr>
        <w:t xml:space="preserve">epresenting a 6.12% increase on </w:t>
      </w:r>
      <w:r w:rsidRPr="00E046AD">
        <w:rPr>
          <w:rFonts w:eastAsia="Times New Roman" w:cs="Arial"/>
          <w:color w:val="000000" w:themeColor="text1"/>
        </w:rPr>
        <w:t>2011/2012 statistics)</w:t>
      </w:r>
    </w:p>
    <w:p w:rsidR="00450B5F" w:rsidRPr="00E046AD" w:rsidRDefault="00450B5F" w:rsidP="00132E3E">
      <w:pPr>
        <w:pStyle w:val="ListParagraph"/>
        <w:numPr>
          <w:ilvl w:val="0"/>
          <w:numId w:val="17"/>
        </w:numPr>
        <w:spacing w:before="100" w:beforeAutospacing="1" w:after="100" w:afterAutospacing="1" w:line="276" w:lineRule="auto"/>
        <w:ind w:left="714" w:hanging="357"/>
        <w:rPr>
          <w:rFonts w:eastAsia="Times New Roman" w:cs="Arial"/>
          <w:color w:val="000000" w:themeColor="text1"/>
        </w:rPr>
      </w:pPr>
      <w:r w:rsidRPr="00E046AD">
        <w:rPr>
          <w:rFonts w:eastAsia="Times New Roman" w:cs="Arial"/>
          <w:color w:val="000000" w:themeColor="text1"/>
        </w:rPr>
        <w:t>3,508,912 million items circulated</w:t>
      </w:r>
    </w:p>
    <w:p w:rsidR="00450B5F" w:rsidRPr="00E046AD" w:rsidRDefault="00E046AD" w:rsidP="00132E3E">
      <w:pPr>
        <w:pStyle w:val="ListParagraph"/>
        <w:numPr>
          <w:ilvl w:val="0"/>
          <w:numId w:val="17"/>
        </w:numPr>
        <w:spacing w:before="100" w:beforeAutospacing="1" w:after="100" w:afterAutospacing="1" w:line="276" w:lineRule="auto"/>
        <w:ind w:left="714" w:hanging="357"/>
        <w:rPr>
          <w:rFonts w:eastAsia="Times New Roman" w:cs="Arial"/>
          <w:color w:val="000000" w:themeColor="text1"/>
        </w:rPr>
      </w:pPr>
      <w:r w:rsidRPr="00E046AD">
        <w:rPr>
          <w:rFonts w:eastAsia="Times New Roman" w:cs="Arial"/>
          <w:color w:val="000000" w:themeColor="text1"/>
        </w:rPr>
        <w:t xml:space="preserve">104,925 items added to the </w:t>
      </w:r>
      <w:r w:rsidR="00450B5F" w:rsidRPr="00E046AD">
        <w:rPr>
          <w:rFonts w:eastAsia="Times New Roman" w:cs="Arial"/>
          <w:color w:val="000000" w:themeColor="text1"/>
        </w:rPr>
        <w:t>collection</w:t>
      </w:r>
    </w:p>
    <w:p w:rsidR="00450B5F" w:rsidRPr="00E046AD" w:rsidRDefault="00450B5F" w:rsidP="00132E3E">
      <w:pPr>
        <w:pStyle w:val="ListParagraph"/>
        <w:numPr>
          <w:ilvl w:val="0"/>
          <w:numId w:val="17"/>
        </w:numPr>
        <w:spacing w:before="100" w:beforeAutospacing="1" w:after="100" w:afterAutospacing="1" w:line="276" w:lineRule="auto"/>
        <w:ind w:left="714" w:hanging="357"/>
        <w:rPr>
          <w:rFonts w:eastAsia="Times New Roman" w:cs="Arial"/>
          <w:color w:val="000000" w:themeColor="text1"/>
        </w:rPr>
      </w:pPr>
      <w:r w:rsidRPr="00E046AD">
        <w:rPr>
          <w:rFonts w:eastAsia="Times New Roman" w:cs="Arial"/>
          <w:color w:val="000000" w:themeColor="text1"/>
        </w:rPr>
        <w:t>7</w:t>
      </w:r>
      <w:r w:rsidR="00E046AD" w:rsidRPr="00E046AD">
        <w:rPr>
          <w:rFonts w:eastAsia="Times New Roman" w:cs="Arial"/>
          <w:color w:val="000000" w:themeColor="text1"/>
        </w:rPr>
        <w:t xml:space="preserve">7,740 members borrowed at least </w:t>
      </w:r>
      <w:r w:rsidRPr="00E046AD">
        <w:rPr>
          <w:rFonts w:eastAsia="Times New Roman" w:cs="Arial"/>
          <w:color w:val="000000" w:themeColor="text1"/>
        </w:rPr>
        <w:t>once this year</w:t>
      </w:r>
    </w:p>
    <w:p w:rsidR="00E046AD" w:rsidRPr="00E046AD" w:rsidRDefault="00E046AD" w:rsidP="00132E3E">
      <w:pPr>
        <w:pStyle w:val="ListParagraph"/>
        <w:numPr>
          <w:ilvl w:val="0"/>
          <w:numId w:val="17"/>
        </w:numPr>
        <w:spacing w:before="100" w:beforeAutospacing="1" w:after="100" w:afterAutospacing="1" w:line="276" w:lineRule="auto"/>
        <w:ind w:left="714" w:hanging="357"/>
        <w:rPr>
          <w:rFonts w:eastAsia="Times New Roman" w:cs="Arial"/>
          <w:color w:val="000000" w:themeColor="text1"/>
        </w:rPr>
      </w:pPr>
      <w:r w:rsidRPr="00E046AD">
        <w:rPr>
          <w:rFonts w:eastAsia="Times New Roman" w:cs="Arial"/>
          <w:color w:val="000000" w:themeColor="text1"/>
        </w:rPr>
        <w:t xml:space="preserve">107,487 people attended library programs and activities </w:t>
      </w:r>
      <w:r w:rsidR="00450B5F" w:rsidRPr="00E046AD">
        <w:rPr>
          <w:rFonts w:eastAsia="Times New Roman" w:cs="Arial"/>
          <w:color w:val="000000" w:themeColor="text1"/>
        </w:rPr>
        <w:t>(</w:t>
      </w:r>
      <w:r w:rsidR="000135AB">
        <w:rPr>
          <w:rFonts w:eastAsia="Times New Roman" w:cs="Arial"/>
          <w:color w:val="000000" w:themeColor="text1"/>
        </w:rPr>
        <w:t>r</w:t>
      </w:r>
      <w:r w:rsidR="00450B5F" w:rsidRPr="00E046AD">
        <w:rPr>
          <w:rFonts w:eastAsia="Times New Roman" w:cs="Arial"/>
          <w:color w:val="000000" w:themeColor="text1"/>
        </w:rPr>
        <w:t>epresenting an increa</w:t>
      </w:r>
      <w:r w:rsidRPr="00E046AD">
        <w:rPr>
          <w:rFonts w:eastAsia="Times New Roman" w:cs="Arial"/>
          <w:color w:val="000000" w:themeColor="text1"/>
        </w:rPr>
        <w:t xml:space="preserve">se of 41% on the </w:t>
      </w:r>
      <w:r w:rsidR="00450B5F" w:rsidRPr="00E046AD">
        <w:rPr>
          <w:rFonts w:eastAsia="Times New Roman" w:cs="Arial"/>
          <w:color w:val="000000" w:themeColor="text1"/>
        </w:rPr>
        <w:t>2011</w:t>
      </w:r>
      <w:r w:rsidR="005033F0">
        <w:rPr>
          <w:rFonts w:eastAsia="Times New Roman" w:cs="Arial"/>
          <w:color w:val="000000" w:themeColor="text1"/>
        </w:rPr>
        <w:t>/</w:t>
      </w:r>
      <w:r w:rsidR="00450B5F" w:rsidRPr="00E046AD">
        <w:rPr>
          <w:rFonts w:eastAsia="Times New Roman" w:cs="Arial"/>
          <w:color w:val="000000" w:themeColor="text1"/>
        </w:rPr>
        <w:t>20</w:t>
      </w:r>
      <w:r w:rsidRPr="00E046AD">
        <w:rPr>
          <w:rFonts w:eastAsia="Times New Roman" w:cs="Arial"/>
          <w:color w:val="000000" w:themeColor="text1"/>
        </w:rPr>
        <w:t>12 statistics</w:t>
      </w:r>
      <w:r w:rsidR="005033F0">
        <w:rPr>
          <w:rFonts w:eastAsia="Times New Roman" w:cs="Arial"/>
          <w:color w:val="000000" w:themeColor="text1"/>
        </w:rPr>
        <w:t>,</w:t>
      </w:r>
      <w:r w:rsidRPr="00E046AD">
        <w:rPr>
          <w:rFonts w:eastAsia="Times New Roman" w:cs="Arial"/>
          <w:color w:val="000000" w:themeColor="text1"/>
        </w:rPr>
        <w:t xml:space="preserve"> or averages 2,000 </w:t>
      </w:r>
      <w:r w:rsidR="00450B5F" w:rsidRPr="00E046AD">
        <w:rPr>
          <w:rFonts w:eastAsia="Times New Roman" w:cs="Arial"/>
          <w:color w:val="000000" w:themeColor="text1"/>
        </w:rPr>
        <w:t>visits per week</w:t>
      </w:r>
      <w:r w:rsidR="005033F0">
        <w:rPr>
          <w:rFonts w:eastAsia="Times New Roman" w:cs="Arial"/>
          <w:color w:val="000000" w:themeColor="text1"/>
        </w:rPr>
        <w:t>)</w:t>
      </w:r>
    </w:p>
    <w:p w:rsidR="00632B47" w:rsidRPr="00E046AD" w:rsidRDefault="00993D1D" w:rsidP="00132E3E">
      <w:pPr>
        <w:pStyle w:val="ListParagraph"/>
        <w:numPr>
          <w:ilvl w:val="0"/>
          <w:numId w:val="17"/>
        </w:numPr>
        <w:spacing w:before="100" w:beforeAutospacing="1" w:after="100" w:afterAutospacing="1" w:line="276" w:lineRule="auto"/>
        <w:ind w:left="714" w:hanging="357"/>
        <w:rPr>
          <w:rFonts w:eastAsia="Times New Roman" w:cs="Arial"/>
          <w:color w:val="000000" w:themeColor="text1"/>
        </w:rPr>
      </w:pPr>
      <w:r w:rsidRPr="00E046AD">
        <w:rPr>
          <w:rFonts w:eastAsia="Times New Roman" w:cs="Arial"/>
        </w:rPr>
        <w:t xml:space="preserve">156 </w:t>
      </w:r>
      <w:r w:rsidR="00450B5F" w:rsidRPr="00E046AD">
        <w:rPr>
          <w:rFonts w:eastAsia="Times New Roman" w:cs="Arial"/>
        </w:rPr>
        <w:t>staff</w:t>
      </w:r>
      <w:r w:rsidR="005033F0">
        <w:rPr>
          <w:rFonts w:eastAsia="Times New Roman" w:cs="Arial"/>
        </w:rPr>
        <w:t>,</w:t>
      </w:r>
      <w:r w:rsidR="00450B5F" w:rsidRPr="00E046AD">
        <w:rPr>
          <w:rFonts w:eastAsia="Times New Roman" w:cs="Arial"/>
        </w:rPr>
        <w:t xml:space="preserve"> with a budget in 2013</w:t>
      </w:r>
      <w:r w:rsidR="005033F0">
        <w:rPr>
          <w:rFonts w:eastAsia="Times New Roman" w:cs="Arial"/>
        </w:rPr>
        <w:t>–</w:t>
      </w:r>
      <w:r w:rsidR="00450B5F" w:rsidRPr="00E046AD">
        <w:rPr>
          <w:rFonts w:eastAsia="Times New Roman" w:cs="Arial"/>
        </w:rPr>
        <w:t>2014 of more than $13</w:t>
      </w:r>
      <w:r w:rsidR="00F3533B">
        <w:rPr>
          <w:rFonts w:eastAsia="Times New Roman" w:cs="Arial"/>
        </w:rPr>
        <w:t xml:space="preserve"> million</w:t>
      </w:r>
    </w:p>
    <w:p w:rsidR="00632B47" w:rsidRPr="00632B47" w:rsidRDefault="00450B5F" w:rsidP="00450B5F">
      <w:pPr>
        <w:spacing w:before="100" w:beforeAutospacing="1" w:after="100" w:afterAutospacing="1"/>
        <w:rPr>
          <w:rFonts w:ascii="Arial" w:eastAsia="Times New Roman" w:hAnsi="Arial" w:cs="Arial"/>
          <w:sz w:val="24"/>
          <w:szCs w:val="24"/>
          <w:lang w:eastAsia="en-AU"/>
        </w:rPr>
      </w:pPr>
      <w:r>
        <w:rPr>
          <w:rFonts w:ascii="Arial" w:eastAsia="Times New Roman" w:hAnsi="Arial" w:cs="Arial"/>
          <w:sz w:val="24"/>
          <w:szCs w:val="24"/>
          <w:lang w:eastAsia="en-AU"/>
        </w:rPr>
        <w:lastRenderedPageBreak/>
        <w:t xml:space="preserve">There are eight </w:t>
      </w:r>
      <w:r w:rsidR="005033F0">
        <w:rPr>
          <w:rFonts w:ascii="Arial" w:eastAsia="Times New Roman" w:hAnsi="Arial" w:cs="Arial"/>
          <w:sz w:val="24"/>
          <w:szCs w:val="24"/>
          <w:lang w:eastAsia="en-AU"/>
        </w:rPr>
        <w:t>b</w:t>
      </w:r>
      <w:r>
        <w:rPr>
          <w:rFonts w:ascii="Arial" w:eastAsia="Times New Roman" w:hAnsi="Arial" w:cs="Arial"/>
          <w:sz w:val="24"/>
          <w:szCs w:val="24"/>
          <w:lang w:eastAsia="en-AU"/>
        </w:rPr>
        <w:t xml:space="preserve">ranch libraries </w:t>
      </w:r>
      <w:r w:rsidR="00632B47" w:rsidRPr="00632B47">
        <w:rPr>
          <w:rFonts w:ascii="Arial" w:eastAsia="Times New Roman" w:hAnsi="Arial" w:cs="Arial"/>
          <w:sz w:val="24"/>
          <w:szCs w:val="24"/>
          <w:lang w:eastAsia="en-AU"/>
        </w:rPr>
        <w:t>located at</w:t>
      </w:r>
      <w:r w:rsidR="005033F0">
        <w:rPr>
          <w:rFonts w:ascii="Arial" w:eastAsia="Times New Roman" w:hAnsi="Arial" w:cs="Arial"/>
          <w:sz w:val="24"/>
          <w:szCs w:val="24"/>
          <w:lang w:eastAsia="en-AU"/>
        </w:rPr>
        <w:t>;</w:t>
      </w:r>
      <w:r w:rsidR="00632B47" w:rsidRPr="00632B47">
        <w:rPr>
          <w:rFonts w:ascii="Arial" w:eastAsia="Times New Roman" w:hAnsi="Arial" w:cs="Arial"/>
          <w:sz w:val="24"/>
          <w:szCs w:val="24"/>
          <w:lang w:eastAsia="en-AU"/>
        </w:rPr>
        <w:t xml:space="preserve"> </w:t>
      </w:r>
      <w:hyperlink r:id="rId19" w:history="1">
        <w:r w:rsidR="00632B47" w:rsidRPr="00632B47">
          <w:rPr>
            <w:rFonts w:ascii="Arial" w:eastAsia="Times New Roman" w:hAnsi="Arial" w:cs="Arial"/>
            <w:sz w:val="24"/>
            <w:szCs w:val="24"/>
            <w:lang w:eastAsia="en-AU"/>
          </w:rPr>
          <w:t>Diamond Valley</w:t>
        </w:r>
      </w:hyperlink>
      <w:r w:rsidR="00632B47" w:rsidRPr="00632B47">
        <w:rPr>
          <w:rFonts w:ascii="Arial" w:eastAsia="Times New Roman" w:hAnsi="Arial" w:cs="Arial"/>
          <w:sz w:val="24"/>
          <w:szCs w:val="24"/>
          <w:lang w:eastAsia="en-AU"/>
        </w:rPr>
        <w:t xml:space="preserve">, </w:t>
      </w:r>
      <w:hyperlink r:id="rId20" w:history="1">
        <w:r w:rsidR="00632B47" w:rsidRPr="00632B47">
          <w:rPr>
            <w:rFonts w:ascii="Arial" w:eastAsia="Times New Roman" w:hAnsi="Arial" w:cs="Arial"/>
            <w:sz w:val="24"/>
            <w:szCs w:val="24"/>
            <w:lang w:eastAsia="en-AU"/>
          </w:rPr>
          <w:t>Eltham</w:t>
        </w:r>
      </w:hyperlink>
      <w:r w:rsidR="00632B47" w:rsidRPr="00632B47">
        <w:rPr>
          <w:rFonts w:ascii="Arial" w:eastAsia="Times New Roman" w:hAnsi="Arial" w:cs="Arial"/>
          <w:sz w:val="24"/>
          <w:szCs w:val="24"/>
          <w:lang w:eastAsia="en-AU"/>
        </w:rPr>
        <w:t xml:space="preserve">, </w:t>
      </w:r>
      <w:hyperlink r:id="rId21" w:history="1">
        <w:r w:rsidR="00632B47" w:rsidRPr="00632B47">
          <w:rPr>
            <w:rFonts w:ascii="Arial" w:eastAsia="Times New Roman" w:hAnsi="Arial" w:cs="Arial"/>
            <w:sz w:val="24"/>
            <w:szCs w:val="24"/>
            <w:lang w:eastAsia="en-AU"/>
          </w:rPr>
          <w:t>Ivanhoe</w:t>
        </w:r>
      </w:hyperlink>
      <w:r w:rsidR="00632B47" w:rsidRPr="00632B47">
        <w:rPr>
          <w:rFonts w:ascii="Arial" w:eastAsia="Times New Roman" w:hAnsi="Arial" w:cs="Arial"/>
          <w:sz w:val="24"/>
          <w:szCs w:val="24"/>
          <w:lang w:eastAsia="en-AU"/>
        </w:rPr>
        <w:t xml:space="preserve">, </w:t>
      </w:r>
      <w:hyperlink r:id="rId22" w:history="1">
        <w:r w:rsidR="00632B47" w:rsidRPr="00632B47">
          <w:rPr>
            <w:rFonts w:ascii="Arial" w:eastAsia="Times New Roman" w:hAnsi="Arial" w:cs="Arial"/>
            <w:sz w:val="24"/>
            <w:szCs w:val="24"/>
            <w:lang w:eastAsia="en-AU"/>
          </w:rPr>
          <w:t>Lalor</w:t>
        </w:r>
      </w:hyperlink>
      <w:r w:rsidR="00632B47" w:rsidRPr="00632B47">
        <w:rPr>
          <w:rFonts w:ascii="Arial" w:eastAsia="Times New Roman" w:hAnsi="Arial" w:cs="Arial"/>
          <w:sz w:val="24"/>
          <w:szCs w:val="24"/>
          <w:lang w:eastAsia="en-AU"/>
        </w:rPr>
        <w:t xml:space="preserve">, </w:t>
      </w:r>
      <w:hyperlink r:id="rId23" w:history="1">
        <w:r w:rsidR="00632B47" w:rsidRPr="00632B47">
          <w:rPr>
            <w:rFonts w:ascii="Arial" w:eastAsia="Times New Roman" w:hAnsi="Arial" w:cs="Arial"/>
            <w:sz w:val="24"/>
            <w:szCs w:val="24"/>
            <w:lang w:eastAsia="en-AU"/>
          </w:rPr>
          <w:t>Rosanna</w:t>
        </w:r>
      </w:hyperlink>
      <w:r w:rsidR="00632B47" w:rsidRPr="00632B47">
        <w:rPr>
          <w:rFonts w:ascii="Arial" w:eastAsia="Times New Roman" w:hAnsi="Arial" w:cs="Arial"/>
          <w:sz w:val="24"/>
          <w:szCs w:val="24"/>
          <w:lang w:eastAsia="en-AU"/>
        </w:rPr>
        <w:t xml:space="preserve">, </w:t>
      </w:r>
      <w:hyperlink r:id="rId24" w:history="1">
        <w:r w:rsidR="00632B47" w:rsidRPr="00632B47">
          <w:rPr>
            <w:rFonts w:ascii="Arial" w:eastAsia="Times New Roman" w:hAnsi="Arial" w:cs="Arial"/>
            <w:sz w:val="24"/>
            <w:szCs w:val="24"/>
            <w:lang w:eastAsia="en-AU"/>
          </w:rPr>
          <w:t>Thomastown</w:t>
        </w:r>
      </w:hyperlink>
      <w:r w:rsidR="00632B47" w:rsidRPr="00632B47">
        <w:rPr>
          <w:rFonts w:ascii="Arial" w:eastAsia="Times New Roman" w:hAnsi="Arial" w:cs="Arial"/>
          <w:sz w:val="24"/>
          <w:szCs w:val="24"/>
          <w:lang w:eastAsia="en-AU"/>
        </w:rPr>
        <w:t xml:space="preserve">, </w:t>
      </w:r>
      <w:hyperlink r:id="rId25" w:history="1">
        <w:r w:rsidR="00632B47" w:rsidRPr="00632B47">
          <w:rPr>
            <w:rFonts w:ascii="Arial" w:eastAsia="Times New Roman" w:hAnsi="Arial" w:cs="Arial"/>
            <w:sz w:val="24"/>
            <w:szCs w:val="24"/>
            <w:lang w:eastAsia="en-AU"/>
          </w:rPr>
          <w:t>Watsonia</w:t>
        </w:r>
      </w:hyperlink>
      <w:r w:rsidR="00632B47" w:rsidRPr="00632B47">
        <w:rPr>
          <w:rFonts w:ascii="Arial" w:eastAsia="Times New Roman" w:hAnsi="Arial" w:cs="Arial"/>
          <w:sz w:val="24"/>
          <w:szCs w:val="24"/>
          <w:lang w:eastAsia="en-AU"/>
        </w:rPr>
        <w:t xml:space="preserve"> and </w:t>
      </w:r>
      <w:hyperlink r:id="rId26" w:history="1">
        <w:r w:rsidR="00632B47" w:rsidRPr="00632B47">
          <w:rPr>
            <w:rFonts w:ascii="Arial" w:eastAsia="Times New Roman" w:hAnsi="Arial" w:cs="Arial"/>
            <w:sz w:val="24"/>
            <w:szCs w:val="24"/>
            <w:lang w:eastAsia="en-AU"/>
          </w:rPr>
          <w:t>Mill Park</w:t>
        </w:r>
      </w:hyperlink>
      <w:r w:rsidR="00632B47" w:rsidRPr="00632B47">
        <w:rPr>
          <w:rFonts w:ascii="Arial" w:eastAsia="Times New Roman" w:hAnsi="Arial" w:cs="Arial"/>
          <w:sz w:val="24"/>
          <w:szCs w:val="24"/>
          <w:lang w:eastAsia="en-AU"/>
        </w:rPr>
        <w:t xml:space="preserve">. A </w:t>
      </w:r>
      <w:hyperlink r:id="rId27" w:history="1">
        <w:r w:rsidR="005033F0">
          <w:rPr>
            <w:rFonts w:ascii="Arial" w:eastAsia="Times New Roman" w:hAnsi="Arial" w:cs="Arial"/>
            <w:sz w:val="24"/>
            <w:szCs w:val="24"/>
            <w:lang w:eastAsia="en-AU"/>
          </w:rPr>
          <w:t>m</w:t>
        </w:r>
        <w:r w:rsidR="00632B47" w:rsidRPr="00632B47">
          <w:rPr>
            <w:rFonts w:ascii="Arial" w:eastAsia="Times New Roman" w:hAnsi="Arial" w:cs="Arial"/>
            <w:sz w:val="24"/>
            <w:szCs w:val="24"/>
            <w:lang w:eastAsia="en-AU"/>
          </w:rPr>
          <w:t xml:space="preserve">obile </w:t>
        </w:r>
        <w:r w:rsidR="005033F0">
          <w:rPr>
            <w:rFonts w:ascii="Arial" w:eastAsia="Times New Roman" w:hAnsi="Arial" w:cs="Arial"/>
            <w:sz w:val="24"/>
            <w:szCs w:val="24"/>
            <w:lang w:eastAsia="en-AU"/>
          </w:rPr>
          <w:t>l</w:t>
        </w:r>
        <w:r w:rsidR="00632B47" w:rsidRPr="00632B47">
          <w:rPr>
            <w:rFonts w:ascii="Arial" w:eastAsia="Times New Roman" w:hAnsi="Arial" w:cs="Arial"/>
            <w:sz w:val="24"/>
            <w:szCs w:val="24"/>
            <w:lang w:eastAsia="en-AU"/>
          </w:rPr>
          <w:t>ibrary</w:t>
        </w:r>
      </w:hyperlink>
      <w:r w:rsidR="00632B47" w:rsidRPr="00632B47">
        <w:rPr>
          <w:rFonts w:ascii="Arial" w:eastAsia="Times New Roman" w:hAnsi="Arial" w:cs="Arial"/>
          <w:sz w:val="24"/>
          <w:szCs w:val="24"/>
          <w:lang w:eastAsia="en-AU"/>
        </w:rPr>
        <w:t xml:space="preserve"> provides service to areas without easy access to a branch library</w:t>
      </w:r>
      <w:r w:rsidR="005033F0">
        <w:rPr>
          <w:rFonts w:ascii="Arial" w:eastAsia="Times New Roman" w:hAnsi="Arial" w:cs="Arial"/>
          <w:sz w:val="24"/>
          <w:szCs w:val="24"/>
          <w:lang w:eastAsia="en-AU"/>
        </w:rPr>
        <w:t>,</w:t>
      </w:r>
      <w:r w:rsidR="00632B47" w:rsidRPr="00632B47">
        <w:rPr>
          <w:rFonts w:ascii="Arial" w:eastAsia="Times New Roman" w:hAnsi="Arial" w:cs="Arial"/>
          <w:sz w:val="24"/>
          <w:szCs w:val="24"/>
          <w:lang w:eastAsia="en-AU"/>
        </w:rPr>
        <w:t xml:space="preserve"> and a specially designed van visits residents who cannot leave their home or</w:t>
      </w:r>
      <w:r w:rsidR="002B5B2C">
        <w:rPr>
          <w:rFonts w:ascii="Arial" w:eastAsia="Times New Roman" w:hAnsi="Arial" w:cs="Arial"/>
          <w:sz w:val="24"/>
          <w:szCs w:val="24"/>
          <w:lang w:eastAsia="en-AU"/>
        </w:rPr>
        <w:t xml:space="preserve"> who</w:t>
      </w:r>
      <w:r w:rsidR="00632B47" w:rsidRPr="00632B47">
        <w:rPr>
          <w:rFonts w:ascii="Arial" w:eastAsia="Times New Roman" w:hAnsi="Arial" w:cs="Arial"/>
          <w:sz w:val="24"/>
          <w:szCs w:val="24"/>
          <w:lang w:eastAsia="en-AU"/>
        </w:rPr>
        <w:t xml:space="preserve"> live in supported accommodation throughout the region.</w:t>
      </w:r>
    </w:p>
    <w:p w:rsidR="00632B47" w:rsidRPr="00632B47" w:rsidRDefault="00632B47" w:rsidP="00450B5F">
      <w:pPr>
        <w:spacing w:before="100" w:beforeAutospacing="1" w:after="100" w:afterAutospacing="1"/>
        <w:rPr>
          <w:rFonts w:ascii="Arial" w:eastAsia="Times New Roman" w:hAnsi="Arial" w:cs="Arial"/>
          <w:sz w:val="24"/>
          <w:szCs w:val="24"/>
          <w:lang w:eastAsia="en-AU"/>
        </w:rPr>
      </w:pPr>
      <w:r w:rsidRPr="00632B47">
        <w:rPr>
          <w:rFonts w:ascii="Arial" w:eastAsia="Times New Roman" w:hAnsi="Arial" w:cs="Arial"/>
          <w:sz w:val="24"/>
          <w:szCs w:val="24"/>
          <w:lang w:eastAsia="en-AU"/>
        </w:rPr>
        <w:t>Responsibility for the provision and management of YPRL rests with the Regional Library Board, which comprises two representatives from each of the three member Councils.</w:t>
      </w:r>
    </w:p>
    <w:p w:rsidR="00632B47" w:rsidRPr="00632B47" w:rsidRDefault="00632B47" w:rsidP="00632B47">
      <w:pPr>
        <w:spacing w:after="0" w:line="340" w:lineRule="atLeast"/>
        <w:rPr>
          <w:rFonts w:ascii="Arial" w:eastAsia="Calibri" w:hAnsi="Arial" w:cs="Times New Roman"/>
          <w:sz w:val="24"/>
          <w:szCs w:val="24"/>
          <w:lang w:val="en-GB" w:eastAsia="en-AU"/>
        </w:rPr>
      </w:pPr>
    </w:p>
    <w:p w:rsidR="00632B47" w:rsidRPr="001C1339" w:rsidRDefault="00632B47" w:rsidP="001C1339">
      <w:pPr>
        <w:pStyle w:val="Heading1"/>
        <w:rPr>
          <w:rFonts w:eastAsia="Calibri"/>
          <w:sz w:val="24"/>
          <w:szCs w:val="24"/>
        </w:rPr>
      </w:pPr>
      <w:bookmarkStart w:id="13" w:name="_Toc374536458"/>
      <w:r w:rsidRPr="00632B47">
        <w:t>Access Requirements</w:t>
      </w:r>
      <w:bookmarkEnd w:id="13"/>
    </w:p>
    <w:p w:rsidR="00632B47" w:rsidRDefault="00632B47" w:rsidP="00C603D4">
      <w:pPr>
        <w:spacing w:after="0"/>
        <w:rPr>
          <w:rFonts w:ascii="Arial" w:eastAsia="Calibri" w:hAnsi="Arial" w:cs="Times New Roman"/>
          <w:sz w:val="24"/>
          <w:szCs w:val="24"/>
          <w:lang w:eastAsia="en-AU"/>
        </w:rPr>
      </w:pPr>
      <w:r w:rsidRPr="00632B47">
        <w:rPr>
          <w:rFonts w:ascii="Arial" w:eastAsia="Calibri" w:hAnsi="Arial" w:cs="Times New Roman"/>
          <w:sz w:val="24"/>
          <w:szCs w:val="24"/>
          <w:lang w:eastAsia="en-AU"/>
        </w:rPr>
        <w:t xml:space="preserve">There are a wide range of </w:t>
      </w:r>
      <w:r w:rsidRPr="00632B47">
        <w:rPr>
          <w:rFonts w:ascii="Arial" w:eastAsia="Calibri" w:hAnsi="Arial" w:cs="Times New Roman"/>
          <w:b/>
          <w:sz w:val="24"/>
          <w:szCs w:val="24"/>
          <w:lang w:eastAsia="en-AU"/>
        </w:rPr>
        <w:t>Access Requirements</w:t>
      </w:r>
      <w:r w:rsidRPr="00632B47">
        <w:rPr>
          <w:rFonts w:ascii="Arial" w:eastAsia="Calibri" w:hAnsi="Arial" w:cs="Times New Roman"/>
          <w:sz w:val="24"/>
          <w:szCs w:val="24"/>
          <w:lang w:eastAsia="en-AU"/>
        </w:rPr>
        <w:t xml:space="preserve"> relating to the provision of an accessible </w:t>
      </w:r>
      <w:r w:rsidR="005033F0">
        <w:rPr>
          <w:rFonts w:ascii="Arial" w:eastAsia="Calibri" w:hAnsi="Arial" w:cs="Times New Roman"/>
          <w:sz w:val="24"/>
          <w:szCs w:val="24"/>
          <w:lang w:eastAsia="en-AU"/>
        </w:rPr>
        <w:t>l</w:t>
      </w:r>
      <w:r w:rsidRPr="00632B47">
        <w:rPr>
          <w:rFonts w:ascii="Arial" w:eastAsia="Calibri" w:hAnsi="Arial" w:cs="Times New Roman"/>
          <w:sz w:val="24"/>
          <w:szCs w:val="24"/>
          <w:lang w:eastAsia="en-AU"/>
        </w:rPr>
        <w:t xml:space="preserve">ibrary </w:t>
      </w:r>
      <w:r w:rsidR="005033F0">
        <w:rPr>
          <w:rFonts w:ascii="Arial" w:eastAsia="Calibri" w:hAnsi="Arial" w:cs="Times New Roman"/>
          <w:sz w:val="24"/>
          <w:szCs w:val="24"/>
          <w:lang w:eastAsia="en-AU"/>
        </w:rPr>
        <w:t>s</w:t>
      </w:r>
      <w:r w:rsidRPr="00632B47">
        <w:rPr>
          <w:rFonts w:ascii="Arial" w:eastAsia="Calibri" w:hAnsi="Arial" w:cs="Times New Roman"/>
          <w:sz w:val="24"/>
          <w:szCs w:val="24"/>
          <w:lang w:eastAsia="en-AU"/>
        </w:rPr>
        <w:t>ervice. These relate to library operations including:</w:t>
      </w:r>
    </w:p>
    <w:p w:rsidR="005033F0" w:rsidRPr="00632B47" w:rsidRDefault="005033F0" w:rsidP="00C603D4">
      <w:pPr>
        <w:spacing w:after="0"/>
        <w:rPr>
          <w:rFonts w:ascii="Arial" w:eastAsia="Calibri" w:hAnsi="Arial" w:cs="Times New Roman"/>
          <w:sz w:val="24"/>
          <w:szCs w:val="24"/>
          <w:lang w:eastAsia="en-AU"/>
        </w:rPr>
      </w:pPr>
    </w:p>
    <w:p w:rsidR="00632B47" w:rsidRPr="00C603D4" w:rsidRDefault="005033F0" w:rsidP="00132E3E">
      <w:pPr>
        <w:pStyle w:val="ListParagraph"/>
        <w:numPr>
          <w:ilvl w:val="0"/>
          <w:numId w:val="18"/>
        </w:numPr>
        <w:tabs>
          <w:tab w:val="num" w:pos="360"/>
        </w:tabs>
        <w:spacing w:line="276" w:lineRule="auto"/>
        <w:contextualSpacing/>
      </w:pPr>
      <w:r>
        <w:t>b</w:t>
      </w:r>
      <w:r w:rsidR="00632B47" w:rsidRPr="00C603D4">
        <w:t>uildings and facilities</w:t>
      </w:r>
    </w:p>
    <w:p w:rsidR="00632B47" w:rsidRPr="00C603D4" w:rsidRDefault="005033F0" w:rsidP="00132E3E">
      <w:pPr>
        <w:pStyle w:val="ListParagraph"/>
        <w:numPr>
          <w:ilvl w:val="0"/>
          <w:numId w:val="18"/>
        </w:numPr>
        <w:tabs>
          <w:tab w:val="num" w:pos="360"/>
        </w:tabs>
        <w:spacing w:line="276" w:lineRule="auto"/>
        <w:contextualSpacing/>
      </w:pPr>
      <w:bookmarkStart w:id="14" w:name="_Toc112728812"/>
      <w:bookmarkStart w:id="15" w:name="_Toc112728857"/>
      <w:bookmarkStart w:id="16" w:name="_Toc113335570"/>
      <w:bookmarkStart w:id="17" w:name="_Toc113335727"/>
      <w:bookmarkStart w:id="18" w:name="_Toc113503279"/>
      <w:bookmarkStart w:id="19" w:name="_Toc113524352"/>
      <w:bookmarkStart w:id="20" w:name="_Toc113543751"/>
      <w:bookmarkStart w:id="21" w:name="_Toc113854692"/>
      <w:bookmarkStart w:id="22" w:name="_Toc113864904"/>
      <w:bookmarkStart w:id="23" w:name="_Toc115449875"/>
      <w:bookmarkStart w:id="24" w:name="_Toc115491891"/>
      <w:bookmarkStart w:id="25" w:name="_Toc115582428"/>
      <w:bookmarkStart w:id="26" w:name="_Toc115582847"/>
      <w:bookmarkStart w:id="27" w:name="_Toc115596370"/>
      <w:bookmarkStart w:id="28" w:name="_Toc115596387"/>
      <w:bookmarkStart w:id="29" w:name="_Toc161376290"/>
      <w:bookmarkStart w:id="30" w:name="_Toc161379272"/>
      <w:bookmarkStart w:id="31" w:name="_Toc161380139"/>
      <w:bookmarkStart w:id="32" w:name="_Toc161380379"/>
      <w:r>
        <w:t>c</w:t>
      </w:r>
      <w:r w:rsidR="00632B47" w:rsidRPr="00C603D4">
        <w:t>ollections – access and scope</w:t>
      </w:r>
    </w:p>
    <w:p w:rsidR="00632B47" w:rsidRPr="00C603D4" w:rsidRDefault="005033F0" w:rsidP="00132E3E">
      <w:pPr>
        <w:pStyle w:val="ListParagraph"/>
        <w:numPr>
          <w:ilvl w:val="0"/>
          <w:numId w:val="18"/>
        </w:numPr>
        <w:tabs>
          <w:tab w:val="num" w:pos="360"/>
        </w:tabs>
        <w:spacing w:line="276" w:lineRule="auto"/>
        <w:contextualSpacing/>
      </w:pPr>
      <w:r>
        <w:t>c</w:t>
      </w:r>
      <w:r w:rsidR="00632B47" w:rsidRPr="00C603D4">
        <w:t>ommunications</w:t>
      </w:r>
    </w:p>
    <w:p w:rsidR="00632B47" w:rsidRPr="00C603D4" w:rsidRDefault="005033F0" w:rsidP="00132E3E">
      <w:pPr>
        <w:pStyle w:val="ListParagraph"/>
        <w:numPr>
          <w:ilvl w:val="0"/>
          <w:numId w:val="18"/>
        </w:numPr>
        <w:tabs>
          <w:tab w:val="num" w:pos="360"/>
        </w:tabs>
        <w:spacing w:line="276" w:lineRule="auto"/>
        <w:contextualSpacing/>
      </w:pPr>
      <w:r>
        <w:t>c</w:t>
      </w:r>
      <w:r w:rsidR="00632B47" w:rsidRPr="00C603D4">
        <w:t>onsultations</w:t>
      </w:r>
    </w:p>
    <w:p w:rsidR="00632B47" w:rsidRPr="00C603D4" w:rsidRDefault="005033F0" w:rsidP="00132E3E">
      <w:pPr>
        <w:pStyle w:val="ListParagraph"/>
        <w:numPr>
          <w:ilvl w:val="0"/>
          <w:numId w:val="18"/>
        </w:numPr>
        <w:tabs>
          <w:tab w:val="num" w:pos="360"/>
        </w:tabs>
        <w:spacing w:line="276" w:lineRule="auto"/>
        <w:contextualSpacing/>
      </w:pPr>
      <w:r>
        <w:t>e</w:t>
      </w:r>
      <w:r w:rsidR="00632B47" w:rsidRPr="00C603D4">
        <w:t>quipment, technical and adaptive technology</w:t>
      </w:r>
    </w:p>
    <w:p w:rsidR="00632B47" w:rsidRPr="00C603D4" w:rsidRDefault="005033F0" w:rsidP="00132E3E">
      <w:pPr>
        <w:pStyle w:val="ListParagraph"/>
        <w:numPr>
          <w:ilvl w:val="0"/>
          <w:numId w:val="18"/>
        </w:numPr>
        <w:tabs>
          <w:tab w:val="num" w:pos="360"/>
        </w:tabs>
        <w:spacing w:line="276" w:lineRule="auto"/>
        <w:contextualSpacing/>
      </w:pPr>
      <w:r>
        <w:t>e</w:t>
      </w:r>
      <w:r w:rsidR="00632B47" w:rsidRPr="00C603D4">
        <w:t xml:space="preserve">vents </w:t>
      </w:r>
    </w:p>
    <w:p w:rsidR="00632B47" w:rsidRPr="00C603D4" w:rsidRDefault="005033F0" w:rsidP="00132E3E">
      <w:pPr>
        <w:pStyle w:val="ListParagraph"/>
        <w:numPr>
          <w:ilvl w:val="0"/>
          <w:numId w:val="18"/>
        </w:numPr>
        <w:tabs>
          <w:tab w:val="num" w:pos="360"/>
        </w:tabs>
        <w:spacing w:line="276" w:lineRule="auto"/>
        <w:contextualSpacing/>
      </w:pPr>
      <w:r>
        <w:t>f</w:t>
      </w:r>
      <w:r w:rsidR="00632B47" w:rsidRPr="00C603D4">
        <w:t>ormat of reading materials</w:t>
      </w:r>
    </w:p>
    <w:p w:rsidR="00632B47" w:rsidRPr="00C603D4" w:rsidRDefault="005033F0" w:rsidP="00132E3E">
      <w:pPr>
        <w:pStyle w:val="ListParagraph"/>
        <w:numPr>
          <w:ilvl w:val="0"/>
          <w:numId w:val="18"/>
        </w:numPr>
        <w:tabs>
          <w:tab w:val="num" w:pos="360"/>
        </w:tabs>
        <w:spacing w:line="276" w:lineRule="auto"/>
        <w:contextualSpacing/>
      </w:pPr>
      <w:r>
        <w:t>f</w:t>
      </w:r>
      <w:r w:rsidR="00632B47" w:rsidRPr="00C603D4">
        <w:t>urniture</w:t>
      </w:r>
    </w:p>
    <w:p w:rsidR="00632B47" w:rsidRPr="00C603D4" w:rsidRDefault="005033F0" w:rsidP="00132E3E">
      <w:pPr>
        <w:pStyle w:val="ListParagraph"/>
        <w:numPr>
          <w:ilvl w:val="0"/>
          <w:numId w:val="18"/>
        </w:numPr>
        <w:tabs>
          <w:tab w:val="num" w:pos="360"/>
        </w:tabs>
        <w:spacing w:line="276" w:lineRule="auto"/>
        <w:contextualSpacing/>
      </w:pPr>
      <w:r>
        <w:t>i</w:t>
      </w:r>
      <w:r w:rsidR="00632B47" w:rsidRPr="00C603D4">
        <w:t>nternet and related materials and supports</w:t>
      </w:r>
    </w:p>
    <w:p w:rsidR="00632B47" w:rsidRPr="00C603D4" w:rsidRDefault="005033F0" w:rsidP="00132E3E">
      <w:pPr>
        <w:pStyle w:val="ListParagraph"/>
        <w:numPr>
          <w:ilvl w:val="0"/>
          <w:numId w:val="18"/>
        </w:numPr>
        <w:tabs>
          <w:tab w:val="num" w:pos="360"/>
        </w:tabs>
        <w:spacing w:line="276" w:lineRule="auto"/>
        <w:contextualSpacing/>
      </w:pPr>
      <w:r>
        <w:t>l</w:t>
      </w:r>
      <w:r w:rsidR="00632B47" w:rsidRPr="00C603D4">
        <w:t>oans</w:t>
      </w:r>
    </w:p>
    <w:p w:rsidR="00632B47" w:rsidRPr="00C603D4" w:rsidRDefault="005033F0" w:rsidP="00132E3E">
      <w:pPr>
        <w:pStyle w:val="ListParagraph"/>
        <w:numPr>
          <w:ilvl w:val="0"/>
          <w:numId w:val="18"/>
        </w:numPr>
        <w:tabs>
          <w:tab w:val="num" w:pos="360"/>
        </w:tabs>
        <w:spacing w:line="276" w:lineRule="auto"/>
        <w:contextualSpacing/>
      </w:pPr>
      <w:r>
        <w:t>p</w:t>
      </w:r>
      <w:r w:rsidR="00632B47" w:rsidRPr="00C603D4">
        <w:t>resentations</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632B47" w:rsidRPr="00C603D4" w:rsidRDefault="005033F0" w:rsidP="00132E3E">
      <w:pPr>
        <w:pStyle w:val="ListParagraph"/>
        <w:numPr>
          <w:ilvl w:val="0"/>
          <w:numId w:val="18"/>
        </w:numPr>
        <w:tabs>
          <w:tab w:val="num" w:pos="360"/>
        </w:tabs>
        <w:spacing w:line="276" w:lineRule="auto"/>
        <w:contextualSpacing/>
      </w:pPr>
      <w:r>
        <w:t>p</w:t>
      </w:r>
      <w:r w:rsidR="00632B47" w:rsidRPr="00C603D4">
        <w:t>ublications</w:t>
      </w:r>
    </w:p>
    <w:p w:rsidR="00632B47" w:rsidRPr="00C603D4" w:rsidRDefault="005033F0" w:rsidP="00132E3E">
      <w:pPr>
        <w:pStyle w:val="ListParagraph"/>
        <w:numPr>
          <w:ilvl w:val="0"/>
          <w:numId w:val="18"/>
        </w:numPr>
        <w:tabs>
          <w:tab w:val="num" w:pos="360"/>
        </w:tabs>
        <w:spacing w:line="276" w:lineRule="auto"/>
        <w:contextualSpacing/>
      </w:pPr>
      <w:r>
        <w:lastRenderedPageBreak/>
        <w:t>r</w:t>
      </w:r>
      <w:r w:rsidR="00632B47" w:rsidRPr="00C603D4">
        <w:t>eference materials relating to disabilities</w:t>
      </w:r>
    </w:p>
    <w:p w:rsidR="00632B47" w:rsidRPr="00C603D4" w:rsidRDefault="005033F0" w:rsidP="00132E3E">
      <w:pPr>
        <w:pStyle w:val="ListParagraph"/>
        <w:numPr>
          <w:ilvl w:val="0"/>
          <w:numId w:val="18"/>
        </w:numPr>
        <w:tabs>
          <w:tab w:val="num" w:pos="360"/>
        </w:tabs>
        <w:spacing w:line="276" w:lineRule="auto"/>
        <w:contextualSpacing/>
      </w:pPr>
      <w:r>
        <w:t>r</w:t>
      </w:r>
      <w:r w:rsidR="00632B47" w:rsidRPr="00C603D4">
        <w:t>esource sharing</w:t>
      </w:r>
    </w:p>
    <w:p w:rsidR="00632B47" w:rsidRPr="00C603D4" w:rsidRDefault="005033F0" w:rsidP="00132E3E">
      <w:pPr>
        <w:pStyle w:val="ListParagraph"/>
        <w:numPr>
          <w:ilvl w:val="0"/>
          <w:numId w:val="18"/>
        </w:numPr>
        <w:tabs>
          <w:tab w:val="num" w:pos="360"/>
        </w:tabs>
        <w:spacing w:line="276" w:lineRule="auto"/>
        <w:contextualSpacing/>
      </w:pPr>
      <w:r>
        <w:t>s</w:t>
      </w:r>
      <w:r w:rsidR="00632B47" w:rsidRPr="00C603D4">
        <w:t>ervice delivery methods</w:t>
      </w:r>
    </w:p>
    <w:p w:rsidR="00632B47" w:rsidRPr="00C603D4" w:rsidRDefault="005033F0" w:rsidP="00132E3E">
      <w:pPr>
        <w:pStyle w:val="ListParagraph"/>
        <w:numPr>
          <w:ilvl w:val="0"/>
          <w:numId w:val="18"/>
        </w:numPr>
        <w:tabs>
          <w:tab w:val="num" w:pos="360"/>
        </w:tabs>
        <w:spacing w:line="276" w:lineRule="auto"/>
        <w:contextualSpacing/>
      </w:pPr>
      <w:r>
        <w:t>s</w:t>
      </w:r>
      <w:r w:rsidR="00632B47" w:rsidRPr="00C603D4">
        <w:t>ignage</w:t>
      </w:r>
    </w:p>
    <w:p w:rsidR="00632B47" w:rsidRPr="00C603D4" w:rsidRDefault="005033F0" w:rsidP="00132E3E">
      <w:pPr>
        <w:pStyle w:val="ListParagraph"/>
        <w:numPr>
          <w:ilvl w:val="0"/>
          <w:numId w:val="18"/>
        </w:numPr>
        <w:tabs>
          <w:tab w:val="num" w:pos="360"/>
        </w:tabs>
        <w:spacing w:line="276" w:lineRule="auto"/>
        <w:contextualSpacing/>
      </w:pPr>
      <w:r>
        <w:t>s</w:t>
      </w:r>
      <w:r w:rsidR="00632B47" w:rsidRPr="00C603D4">
        <w:t>taff and volunteer employment, training and support</w:t>
      </w:r>
    </w:p>
    <w:p w:rsidR="00632B47" w:rsidRPr="00C603D4" w:rsidRDefault="005033F0" w:rsidP="00132E3E">
      <w:pPr>
        <w:pStyle w:val="ListParagraph"/>
        <w:numPr>
          <w:ilvl w:val="0"/>
          <w:numId w:val="18"/>
        </w:numPr>
        <w:tabs>
          <w:tab w:val="num" w:pos="360"/>
        </w:tabs>
        <w:spacing w:line="276" w:lineRule="auto"/>
        <w:contextualSpacing/>
      </w:pPr>
      <w:r>
        <w:t>s</w:t>
      </w:r>
      <w:r w:rsidR="00B92271">
        <w:t>upport services</w:t>
      </w:r>
    </w:p>
    <w:p w:rsidR="00632B47" w:rsidRPr="00632B47" w:rsidRDefault="00632B47" w:rsidP="00C603D4">
      <w:pPr>
        <w:spacing w:after="0"/>
        <w:rPr>
          <w:rFonts w:ascii="Arial" w:eastAsia="Calibri" w:hAnsi="Arial" w:cs="Times New Roman"/>
          <w:sz w:val="24"/>
          <w:szCs w:val="24"/>
          <w:lang w:eastAsia="en-AU"/>
        </w:rPr>
      </w:pPr>
    </w:p>
    <w:p w:rsidR="00632B47" w:rsidRPr="00632B47" w:rsidRDefault="00632B47" w:rsidP="00C603D4">
      <w:pPr>
        <w:spacing w:after="0"/>
        <w:rPr>
          <w:rFonts w:ascii="Arial" w:eastAsia="Calibri" w:hAnsi="Arial" w:cs="Arial"/>
          <w:sz w:val="24"/>
          <w:szCs w:val="24"/>
          <w:lang w:eastAsia="en-AU"/>
        </w:rPr>
      </w:pPr>
      <w:r w:rsidRPr="00632B47">
        <w:rPr>
          <w:rFonts w:ascii="Arial" w:eastAsia="Calibri" w:hAnsi="Arial" w:cs="Arial"/>
          <w:sz w:val="24"/>
          <w:szCs w:val="24"/>
          <w:lang w:eastAsia="en-AU"/>
        </w:rPr>
        <w:t>These have all been considered in the development of this DAP.</w:t>
      </w:r>
    </w:p>
    <w:p w:rsidR="00632B47" w:rsidRPr="00632B47" w:rsidRDefault="00632B47" w:rsidP="00632B47">
      <w:pPr>
        <w:spacing w:after="0" w:line="340" w:lineRule="atLeast"/>
        <w:rPr>
          <w:rFonts w:ascii="Arial" w:eastAsia="Calibri" w:hAnsi="Arial" w:cs="Times New Roman"/>
          <w:sz w:val="24"/>
          <w:szCs w:val="24"/>
          <w:lang w:eastAsia="en-AU"/>
        </w:rPr>
      </w:pPr>
    </w:p>
    <w:p w:rsidR="00C603D4" w:rsidRPr="00632B47" w:rsidRDefault="00C603D4" w:rsidP="00267EBF">
      <w:pPr>
        <w:pStyle w:val="Heading1"/>
      </w:pPr>
      <w:bookmarkStart w:id="33" w:name="_Toc374536459"/>
      <w:r w:rsidRPr="00632B47">
        <w:t xml:space="preserve">What we </w:t>
      </w:r>
      <w:r>
        <w:t>achieved so far</w:t>
      </w:r>
      <w:bookmarkEnd w:id="33"/>
    </w:p>
    <w:p w:rsidR="00C603D4" w:rsidRPr="00632B47" w:rsidRDefault="00C603D4" w:rsidP="00F8767A">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It is important to acknowledge the work that YPRL has already undertaken </w:t>
      </w:r>
      <w:r w:rsidR="003962A0">
        <w:rPr>
          <w:rFonts w:ascii="Arial" w:eastAsia="Calibri" w:hAnsi="Arial" w:cs="Times New Roman"/>
          <w:sz w:val="24"/>
          <w:szCs w:val="24"/>
          <w:lang w:val="en-GB" w:eastAsia="en-AU"/>
        </w:rPr>
        <w:t>to provide</w:t>
      </w:r>
      <w:r>
        <w:rPr>
          <w:rFonts w:ascii="Arial" w:eastAsia="Calibri" w:hAnsi="Arial" w:cs="Times New Roman"/>
          <w:sz w:val="24"/>
          <w:szCs w:val="24"/>
          <w:lang w:val="en-GB" w:eastAsia="en-AU"/>
        </w:rPr>
        <w:t xml:space="preserve"> more accessible and inclusive </w:t>
      </w:r>
      <w:r w:rsidR="009708DA">
        <w:rPr>
          <w:rFonts w:ascii="Arial" w:eastAsia="Calibri" w:hAnsi="Arial" w:cs="Times New Roman"/>
          <w:sz w:val="24"/>
          <w:szCs w:val="24"/>
          <w:lang w:val="en-GB" w:eastAsia="en-AU"/>
        </w:rPr>
        <w:t xml:space="preserve">library </w:t>
      </w:r>
      <w:r>
        <w:rPr>
          <w:rFonts w:ascii="Arial" w:eastAsia="Calibri" w:hAnsi="Arial" w:cs="Times New Roman"/>
          <w:sz w:val="24"/>
          <w:szCs w:val="24"/>
          <w:lang w:val="en-GB" w:eastAsia="en-AU"/>
        </w:rPr>
        <w:t xml:space="preserve">services.  </w:t>
      </w:r>
      <w:r w:rsidR="003D5C81">
        <w:rPr>
          <w:rFonts w:ascii="Arial" w:eastAsia="Calibri" w:hAnsi="Arial" w:cs="Times New Roman"/>
          <w:sz w:val="24"/>
          <w:szCs w:val="24"/>
          <w:lang w:val="en-GB" w:eastAsia="en-AU"/>
        </w:rPr>
        <w:t>Many of the initiatives</w:t>
      </w:r>
      <w:r w:rsidR="009708DA">
        <w:rPr>
          <w:rFonts w:ascii="Arial" w:eastAsia="Calibri" w:hAnsi="Arial" w:cs="Times New Roman"/>
          <w:sz w:val="24"/>
          <w:szCs w:val="24"/>
          <w:lang w:val="en-GB" w:eastAsia="en-AU"/>
        </w:rPr>
        <w:t xml:space="preserve"> achieved so far have been supported through the previous 2008</w:t>
      </w:r>
      <w:r w:rsidR="005033F0">
        <w:rPr>
          <w:rFonts w:ascii="Arial" w:eastAsia="Calibri" w:hAnsi="Arial" w:cs="Times New Roman"/>
          <w:sz w:val="24"/>
          <w:szCs w:val="24"/>
          <w:lang w:val="en-GB" w:eastAsia="en-AU"/>
        </w:rPr>
        <w:t>–</w:t>
      </w:r>
      <w:r w:rsidR="009708DA">
        <w:rPr>
          <w:rFonts w:ascii="Arial" w:eastAsia="Calibri" w:hAnsi="Arial" w:cs="Times New Roman"/>
          <w:sz w:val="24"/>
          <w:szCs w:val="24"/>
          <w:lang w:val="en-GB" w:eastAsia="en-AU"/>
        </w:rPr>
        <w:t>2012</w:t>
      </w:r>
      <w:r>
        <w:rPr>
          <w:rFonts w:ascii="Arial" w:eastAsia="Calibri" w:hAnsi="Arial" w:cs="Times New Roman"/>
          <w:sz w:val="24"/>
          <w:szCs w:val="24"/>
          <w:lang w:val="en-GB" w:eastAsia="en-AU"/>
        </w:rPr>
        <w:t xml:space="preserve"> </w:t>
      </w:r>
      <w:r w:rsidR="0024475F">
        <w:rPr>
          <w:rFonts w:ascii="Arial" w:eastAsia="Calibri" w:hAnsi="Arial" w:cs="Times New Roman"/>
          <w:sz w:val="24"/>
          <w:szCs w:val="24"/>
          <w:lang w:val="en-GB" w:eastAsia="en-AU"/>
        </w:rPr>
        <w:t xml:space="preserve">DAP. Below are some of the </w:t>
      </w:r>
      <w:r w:rsidR="009708DA">
        <w:rPr>
          <w:rFonts w:ascii="Arial" w:eastAsia="Calibri" w:hAnsi="Arial" w:cs="Times New Roman"/>
          <w:sz w:val="24"/>
          <w:szCs w:val="24"/>
          <w:lang w:val="en-GB" w:eastAsia="en-AU"/>
        </w:rPr>
        <w:t>key highlights which have been identified</w:t>
      </w:r>
      <w:r w:rsidR="003D5C81">
        <w:rPr>
          <w:rFonts w:ascii="Arial" w:eastAsia="Calibri" w:hAnsi="Arial" w:cs="Times New Roman"/>
          <w:sz w:val="24"/>
          <w:szCs w:val="24"/>
          <w:lang w:val="en-GB" w:eastAsia="en-AU"/>
        </w:rPr>
        <w:t xml:space="preserve"> through ongoing internal monitoring and evaluation and</w:t>
      </w:r>
      <w:r w:rsidR="009708DA">
        <w:rPr>
          <w:rFonts w:ascii="Arial" w:eastAsia="Calibri" w:hAnsi="Arial" w:cs="Times New Roman"/>
          <w:sz w:val="24"/>
          <w:szCs w:val="24"/>
          <w:lang w:val="en-GB" w:eastAsia="en-AU"/>
        </w:rPr>
        <w:t xml:space="preserve"> </w:t>
      </w:r>
      <w:r w:rsidR="005033F0">
        <w:rPr>
          <w:rFonts w:ascii="Arial" w:eastAsia="Calibri" w:hAnsi="Arial" w:cs="Times New Roman"/>
          <w:sz w:val="24"/>
          <w:szCs w:val="24"/>
          <w:lang w:val="en-GB" w:eastAsia="en-AU"/>
        </w:rPr>
        <w:t xml:space="preserve">from </w:t>
      </w:r>
      <w:r w:rsidR="009708DA">
        <w:rPr>
          <w:rFonts w:ascii="Arial" w:eastAsia="Calibri" w:hAnsi="Arial" w:cs="Times New Roman"/>
          <w:sz w:val="24"/>
          <w:szCs w:val="24"/>
          <w:lang w:val="en-GB" w:eastAsia="en-AU"/>
        </w:rPr>
        <w:t>the review and consulta</w:t>
      </w:r>
      <w:r w:rsidR="00AE0DDE">
        <w:rPr>
          <w:rFonts w:ascii="Arial" w:eastAsia="Calibri" w:hAnsi="Arial" w:cs="Times New Roman"/>
          <w:sz w:val="24"/>
          <w:szCs w:val="24"/>
          <w:lang w:val="en-GB" w:eastAsia="en-AU"/>
        </w:rPr>
        <w:t>tion with staff and community</w:t>
      </w:r>
      <w:r w:rsidR="003D5C81">
        <w:rPr>
          <w:rFonts w:ascii="Arial" w:eastAsia="Calibri" w:hAnsi="Arial" w:cs="Times New Roman"/>
          <w:sz w:val="24"/>
          <w:szCs w:val="24"/>
          <w:lang w:val="en-GB" w:eastAsia="en-AU"/>
        </w:rPr>
        <w:t xml:space="preserve"> as part of the development of this new DAP</w:t>
      </w:r>
      <w:r w:rsidR="005033F0">
        <w:rPr>
          <w:rFonts w:ascii="Arial" w:eastAsia="Calibri" w:hAnsi="Arial" w:cs="Times New Roman"/>
          <w:sz w:val="24"/>
          <w:szCs w:val="24"/>
          <w:lang w:val="en-GB" w:eastAsia="en-AU"/>
        </w:rPr>
        <w:t>. M</w:t>
      </w:r>
      <w:r w:rsidRPr="00632B47">
        <w:rPr>
          <w:rFonts w:ascii="Arial" w:eastAsia="Calibri" w:hAnsi="Arial" w:cs="Times New Roman"/>
          <w:sz w:val="24"/>
          <w:szCs w:val="24"/>
          <w:lang w:val="en-GB" w:eastAsia="en-AU"/>
        </w:rPr>
        <w:t>any actions</w:t>
      </w:r>
      <w:r w:rsidR="005033F0">
        <w:rPr>
          <w:rFonts w:ascii="Arial" w:eastAsia="Calibri" w:hAnsi="Arial" w:cs="Times New Roman"/>
          <w:sz w:val="24"/>
          <w:szCs w:val="24"/>
          <w:lang w:val="en-GB" w:eastAsia="en-AU"/>
        </w:rPr>
        <w:t xml:space="preserve"> have been implemented</w:t>
      </w:r>
      <w:r w:rsidRPr="00632B47">
        <w:rPr>
          <w:rFonts w:ascii="Arial" w:eastAsia="Calibri" w:hAnsi="Arial" w:cs="Times New Roman"/>
          <w:sz w:val="24"/>
          <w:szCs w:val="24"/>
          <w:lang w:val="en-GB" w:eastAsia="en-AU"/>
        </w:rPr>
        <w:t xml:space="preserve"> to date, to improve access</w:t>
      </w:r>
      <w:r w:rsidR="003D5C81">
        <w:rPr>
          <w:rFonts w:ascii="Arial" w:eastAsia="Calibri" w:hAnsi="Arial" w:cs="Times New Roman"/>
          <w:sz w:val="24"/>
          <w:szCs w:val="24"/>
          <w:lang w:val="en-GB" w:eastAsia="en-AU"/>
        </w:rPr>
        <w:t xml:space="preserve"> and inclusion</w:t>
      </w:r>
      <w:r w:rsidRPr="00632B47">
        <w:rPr>
          <w:rFonts w:ascii="Arial" w:eastAsia="Calibri" w:hAnsi="Arial" w:cs="Times New Roman"/>
          <w:sz w:val="24"/>
          <w:szCs w:val="24"/>
          <w:lang w:val="en-GB" w:eastAsia="en-AU"/>
        </w:rPr>
        <w:t>. These have included:</w:t>
      </w:r>
    </w:p>
    <w:p w:rsidR="009708DA" w:rsidRDefault="009708DA" w:rsidP="00F8767A">
      <w:pPr>
        <w:tabs>
          <w:tab w:val="num" w:pos="360"/>
        </w:tabs>
        <w:spacing w:after="0" w:line="340" w:lineRule="atLeast"/>
        <w:contextualSpacing/>
        <w:rPr>
          <w:rFonts w:ascii="Arial" w:eastAsia="Calibri" w:hAnsi="Arial" w:cs="Times New Roman"/>
          <w:sz w:val="24"/>
          <w:szCs w:val="24"/>
          <w:lang w:val="en-GB" w:eastAsia="en-AU"/>
        </w:rPr>
      </w:pPr>
    </w:p>
    <w:p w:rsidR="009708DA" w:rsidRDefault="009708DA" w:rsidP="00F8767A">
      <w:pPr>
        <w:pStyle w:val="ListParagraph"/>
        <w:numPr>
          <w:ilvl w:val="0"/>
          <w:numId w:val="19"/>
        </w:numPr>
        <w:tabs>
          <w:tab w:val="num" w:pos="360"/>
        </w:tabs>
        <w:contextualSpacing/>
        <w:rPr>
          <w:rFonts w:cs="Arial"/>
          <w:lang w:val="en-GB"/>
        </w:rPr>
      </w:pPr>
      <w:r w:rsidRPr="009708DA">
        <w:rPr>
          <w:rFonts w:cs="Arial"/>
          <w:lang w:val="en-GB"/>
        </w:rPr>
        <w:t>2012 recipient of the biennial Pierre Gorman Award from the State Library of Victoria. The award supports public libraries in the development and delivery of library and information services to people with a disability. The grant of $25,000 enabled the promotion of library services to the deaf community</w:t>
      </w:r>
    </w:p>
    <w:p w:rsidR="005A6BEE" w:rsidRPr="00D047A9" w:rsidRDefault="00AE0DDE" w:rsidP="00F8767A">
      <w:pPr>
        <w:pStyle w:val="ListParagraph"/>
        <w:numPr>
          <w:ilvl w:val="0"/>
          <w:numId w:val="19"/>
        </w:numPr>
        <w:tabs>
          <w:tab w:val="num" w:pos="360"/>
        </w:tabs>
        <w:contextualSpacing/>
        <w:rPr>
          <w:rFonts w:cs="Arial"/>
          <w:lang w:val="en-GB"/>
        </w:rPr>
      </w:pPr>
      <w:r>
        <w:rPr>
          <w:rFonts w:cs="Arial"/>
          <w:lang w:val="en-GB"/>
        </w:rPr>
        <w:t>i</w:t>
      </w:r>
      <w:r w:rsidR="005A6BEE">
        <w:rPr>
          <w:rFonts w:cs="Arial"/>
          <w:lang w:val="en-GB"/>
        </w:rPr>
        <w:t xml:space="preserve">ncorporation of Auslan interpreters </w:t>
      </w:r>
      <w:r w:rsidR="002469C1">
        <w:rPr>
          <w:rFonts w:cs="Arial"/>
          <w:lang w:val="en-GB"/>
        </w:rPr>
        <w:t>for various programs</w:t>
      </w:r>
      <w:r w:rsidR="005033F0">
        <w:rPr>
          <w:rFonts w:cs="Arial"/>
          <w:lang w:val="en-GB"/>
        </w:rPr>
        <w:t>,</w:t>
      </w:r>
      <w:r w:rsidR="002469C1">
        <w:rPr>
          <w:rFonts w:cs="Arial"/>
          <w:lang w:val="en-GB"/>
        </w:rPr>
        <w:t xml:space="preserve"> including signed story times and poetry recital</w:t>
      </w:r>
    </w:p>
    <w:p w:rsidR="009708DA" w:rsidRDefault="00AE0DDE" w:rsidP="00F8767A">
      <w:pPr>
        <w:pStyle w:val="ListParagraph"/>
        <w:numPr>
          <w:ilvl w:val="0"/>
          <w:numId w:val="19"/>
        </w:numPr>
        <w:tabs>
          <w:tab w:val="num" w:pos="360"/>
        </w:tabs>
        <w:contextualSpacing/>
        <w:rPr>
          <w:rFonts w:cs="Arial"/>
          <w:lang w:val="en-GB"/>
        </w:rPr>
      </w:pPr>
      <w:r>
        <w:rPr>
          <w:rFonts w:cs="Arial"/>
          <w:lang w:val="en-GB"/>
        </w:rPr>
        <w:t>c</w:t>
      </w:r>
      <w:r w:rsidR="009708DA" w:rsidRPr="00D047A9">
        <w:rPr>
          <w:rFonts w:cs="Arial"/>
          <w:lang w:val="en-GB"/>
        </w:rPr>
        <w:t>elebrat</w:t>
      </w:r>
      <w:r w:rsidR="005033F0">
        <w:rPr>
          <w:rFonts w:cs="Arial"/>
          <w:lang w:val="en-GB"/>
        </w:rPr>
        <w:t>ion of</w:t>
      </w:r>
      <w:r w:rsidR="009708DA" w:rsidRPr="00D047A9">
        <w:rPr>
          <w:rFonts w:cs="Arial"/>
          <w:lang w:val="en-GB"/>
        </w:rPr>
        <w:t xml:space="preserve"> </w:t>
      </w:r>
      <w:r w:rsidR="00D047A9" w:rsidRPr="00D047A9">
        <w:rPr>
          <w:rFonts w:cs="Arial"/>
          <w:lang w:val="en-GB"/>
        </w:rPr>
        <w:t xml:space="preserve">International Year of disability every year with events in libraries </w:t>
      </w:r>
    </w:p>
    <w:p w:rsidR="00FF7098" w:rsidRPr="00B629A6" w:rsidRDefault="003D5C81" w:rsidP="00F8767A">
      <w:pPr>
        <w:pStyle w:val="ListParagraph"/>
        <w:numPr>
          <w:ilvl w:val="0"/>
          <w:numId w:val="19"/>
        </w:numPr>
        <w:tabs>
          <w:tab w:val="num" w:pos="360"/>
        </w:tabs>
        <w:contextualSpacing/>
        <w:rPr>
          <w:rFonts w:cs="Arial"/>
          <w:lang w:val="en-GB"/>
        </w:rPr>
      </w:pPr>
      <w:r>
        <w:rPr>
          <w:rFonts w:cs="Arial"/>
          <w:lang w:val="en-GB"/>
        </w:rPr>
        <w:t xml:space="preserve">development of a </w:t>
      </w:r>
      <w:r w:rsidR="00AE0DDE">
        <w:rPr>
          <w:rFonts w:cs="Arial"/>
          <w:lang w:val="en-GB"/>
        </w:rPr>
        <w:t>p</w:t>
      </w:r>
      <w:r w:rsidR="00B629A6" w:rsidRPr="00B629A6">
        <w:rPr>
          <w:rFonts w:cs="Arial"/>
          <w:lang w:val="en-GB"/>
        </w:rPr>
        <w:t>artnership with</w:t>
      </w:r>
      <w:r w:rsidR="00FF7098" w:rsidRPr="00B629A6">
        <w:rPr>
          <w:rFonts w:cs="Arial"/>
          <w:lang w:val="en-GB"/>
        </w:rPr>
        <w:t xml:space="preserve"> Vision </w:t>
      </w:r>
      <w:r w:rsidR="008F0394" w:rsidRPr="00B629A6">
        <w:rPr>
          <w:rFonts w:cs="Arial"/>
          <w:lang w:val="en-GB"/>
        </w:rPr>
        <w:t>Australia</w:t>
      </w:r>
      <w:r w:rsidR="00B629A6" w:rsidRPr="00B629A6">
        <w:rPr>
          <w:rFonts w:cs="Arial"/>
          <w:lang w:val="en-GB"/>
        </w:rPr>
        <w:t xml:space="preserve"> to support </w:t>
      </w:r>
      <w:r>
        <w:rPr>
          <w:rFonts w:cs="Arial"/>
          <w:lang w:val="en-GB"/>
        </w:rPr>
        <w:t>the Digital Accessible Information System (</w:t>
      </w:r>
      <w:r w:rsidR="005033F0">
        <w:rPr>
          <w:rFonts w:cs="Arial"/>
          <w:lang w:val="en-GB"/>
        </w:rPr>
        <w:t>DAISY</w:t>
      </w:r>
      <w:r>
        <w:rPr>
          <w:rFonts w:cs="Arial"/>
          <w:lang w:val="en-GB"/>
        </w:rPr>
        <w:t>)</w:t>
      </w:r>
      <w:r w:rsidR="005033F0">
        <w:rPr>
          <w:rFonts w:cs="Arial"/>
          <w:lang w:val="en-GB"/>
        </w:rPr>
        <w:t xml:space="preserve"> </w:t>
      </w:r>
      <w:r w:rsidR="003F1676">
        <w:rPr>
          <w:rFonts w:cs="Arial"/>
          <w:lang w:val="en-GB"/>
        </w:rPr>
        <w:t xml:space="preserve">reader equipment </w:t>
      </w:r>
    </w:p>
    <w:p w:rsidR="00FF7098" w:rsidRDefault="00AE0DDE" w:rsidP="00F8767A">
      <w:pPr>
        <w:pStyle w:val="ListParagraph"/>
        <w:numPr>
          <w:ilvl w:val="0"/>
          <w:numId w:val="19"/>
        </w:numPr>
        <w:tabs>
          <w:tab w:val="num" w:pos="360"/>
        </w:tabs>
        <w:contextualSpacing/>
        <w:rPr>
          <w:rFonts w:cs="Arial"/>
          <w:lang w:val="en-GB"/>
        </w:rPr>
      </w:pPr>
      <w:r>
        <w:rPr>
          <w:rFonts w:cs="Arial"/>
          <w:lang w:val="en-GB"/>
        </w:rPr>
        <w:lastRenderedPageBreak/>
        <w:t>w</w:t>
      </w:r>
      <w:r w:rsidR="00FF7098">
        <w:rPr>
          <w:rFonts w:cs="Arial"/>
          <w:lang w:val="en-GB"/>
        </w:rPr>
        <w:t>ork</w:t>
      </w:r>
      <w:r w:rsidR="003D5C81">
        <w:rPr>
          <w:rFonts w:cs="Arial"/>
          <w:lang w:val="en-GB"/>
        </w:rPr>
        <w:t>ing</w:t>
      </w:r>
      <w:r w:rsidR="00FF7098">
        <w:rPr>
          <w:rFonts w:cs="Arial"/>
          <w:lang w:val="en-GB"/>
        </w:rPr>
        <w:t xml:space="preserve"> with relevant access, aged and disability staff at </w:t>
      </w:r>
      <w:r w:rsidR="005033F0">
        <w:rPr>
          <w:rFonts w:cs="Arial"/>
          <w:lang w:val="en-GB"/>
        </w:rPr>
        <w:t>l</w:t>
      </w:r>
      <w:r w:rsidR="00FF7098">
        <w:rPr>
          <w:rFonts w:cs="Arial"/>
          <w:lang w:val="en-GB"/>
        </w:rPr>
        <w:t xml:space="preserve">ocal </w:t>
      </w:r>
      <w:r w:rsidR="005033F0">
        <w:rPr>
          <w:rFonts w:cs="Arial"/>
          <w:lang w:val="en-GB"/>
        </w:rPr>
        <w:t>C</w:t>
      </w:r>
      <w:r w:rsidR="00FF7098">
        <w:rPr>
          <w:rFonts w:cs="Arial"/>
          <w:lang w:val="en-GB"/>
        </w:rPr>
        <w:t>ouncils</w:t>
      </w:r>
    </w:p>
    <w:p w:rsidR="00FF7098" w:rsidRDefault="00AE0DDE" w:rsidP="00F8767A">
      <w:pPr>
        <w:pStyle w:val="ListParagraph"/>
        <w:numPr>
          <w:ilvl w:val="0"/>
          <w:numId w:val="19"/>
        </w:numPr>
        <w:tabs>
          <w:tab w:val="num" w:pos="360"/>
        </w:tabs>
        <w:contextualSpacing/>
        <w:rPr>
          <w:rFonts w:cs="Arial"/>
          <w:lang w:val="en-GB"/>
        </w:rPr>
      </w:pPr>
      <w:r>
        <w:rPr>
          <w:rFonts w:cs="Arial"/>
          <w:lang w:val="en-GB"/>
        </w:rPr>
        <w:t>i</w:t>
      </w:r>
      <w:r w:rsidR="00FF7098">
        <w:rPr>
          <w:rFonts w:cs="Arial"/>
          <w:lang w:val="en-GB"/>
        </w:rPr>
        <w:t xml:space="preserve">ntroduction of </w:t>
      </w:r>
      <w:r w:rsidR="003D5C81">
        <w:rPr>
          <w:rFonts w:cs="Arial"/>
          <w:lang w:val="en-GB"/>
        </w:rPr>
        <w:t xml:space="preserve">the </w:t>
      </w:r>
      <w:r w:rsidR="00FF7098">
        <w:rPr>
          <w:rFonts w:cs="Arial"/>
          <w:lang w:val="en-GB"/>
        </w:rPr>
        <w:t xml:space="preserve">scooter recharge program at libraries </w:t>
      </w:r>
    </w:p>
    <w:p w:rsidR="00FF7098" w:rsidRDefault="00AE0DDE" w:rsidP="00F8767A">
      <w:pPr>
        <w:pStyle w:val="ListParagraph"/>
        <w:numPr>
          <w:ilvl w:val="0"/>
          <w:numId w:val="19"/>
        </w:numPr>
        <w:tabs>
          <w:tab w:val="num" w:pos="360"/>
        </w:tabs>
        <w:contextualSpacing/>
        <w:rPr>
          <w:rFonts w:cs="Arial"/>
          <w:lang w:val="en-GB"/>
        </w:rPr>
      </w:pPr>
      <w:r>
        <w:rPr>
          <w:rFonts w:cs="Arial"/>
          <w:lang w:val="en-GB"/>
        </w:rPr>
        <w:t>compliance w</w:t>
      </w:r>
      <w:r w:rsidR="003D5C81">
        <w:rPr>
          <w:rFonts w:cs="Arial"/>
          <w:lang w:val="en-GB"/>
        </w:rPr>
        <w:t>ith relevant access standards relating to</w:t>
      </w:r>
      <w:r>
        <w:rPr>
          <w:rFonts w:cs="Arial"/>
          <w:lang w:val="en-GB"/>
        </w:rPr>
        <w:t xml:space="preserve"> buildings </w:t>
      </w:r>
    </w:p>
    <w:p w:rsidR="00FF7098" w:rsidRPr="00D047A9" w:rsidRDefault="00AE0DDE" w:rsidP="00F8767A">
      <w:pPr>
        <w:pStyle w:val="ListParagraph"/>
        <w:numPr>
          <w:ilvl w:val="0"/>
          <w:numId w:val="19"/>
        </w:numPr>
        <w:tabs>
          <w:tab w:val="num" w:pos="360"/>
        </w:tabs>
        <w:contextualSpacing/>
        <w:rPr>
          <w:rFonts w:cs="Arial"/>
          <w:lang w:val="en-GB"/>
        </w:rPr>
      </w:pPr>
      <w:r>
        <w:rPr>
          <w:rFonts w:cs="Arial"/>
          <w:lang w:val="en-GB"/>
        </w:rPr>
        <w:t>provision</w:t>
      </w:r>
      <w:r w:rsidR="00FF7098">
        <w:rPr>
          <w:rFonts w:cs="Arial"/>
          <w:lang w:val="en-GB"/>
        </w:rPr>
        <w:t xml:space="preserve"> of accessible keyboards </w:t>
      </w:r>
      <w:r>
        <w:rPr>
          <w:rFonts w:cs="Arial"/>
          <w:lang w:val="en-GB"/>
        </w:rPr>
        <w:t xml:space="preserve">and roller mouses </w:t>
      </w:r>
      <w:r w:rsidR="00FF7098">
        <w:rPr>
          <w:rFonts w:cs="Arial"/>
          <w:lang w:val="en-GB"/>
        </w:rPr>
        <w:t xml:space="preserve">across libraries </w:t>
      </w:r>
    </w:p>
    <w:p w:rsidR="00FF7098" w:rsidRDefault="00AE0DDE" w:rsidP="00F8767A">
      <w:pPr>
        <w:pStyle w:val="ListParagraph"/>
        <w:numPr>
          <w:ilvl w:val="0"/>
          <w:numId w:val="19"/>
        </w:numPr>
        <w:tabs>
          <w:tab w:val="num" w:pos="360"/>
        </w:tabs>
        <w:contextualSpacing/>
        <w:rPr>
          <w:lang w:val="en-GB"/>
        </w:rPr>
      </w:pPr>
      <w:r>
        <w:rPr>
          <w:lang w:val="en-GB"/>
        </w:rPr>
        <w:t>p</w:t>
      </w:r>
      <w:r w:rsidR="00FF7098" w:rsidRPr="00FF7098">
        <w:rPr>
          <w:lang w:val="en-GB"/>
        </w:rPr>
        <w:t xml:space="preserve">rovision of an accessible </w:t>
      </w:r>
      <w:r w:rsidR="005033F0">
        <w:rPr>
          <w:lang w:val="en-GB"/>
        </w:rPr>
        <w:t>m</w:t>
      </w:r>
      <w:r w:rsidR="00FF7098" w:rsidRPr="00FF7098">
        <w:rPr>
          <w:lang w:val="en-GB"/>
        </w:rPr>
        <w:t>obile library service</w:t>
      </w:r>
    </w:p>
    <w:p w:rsidR="00FF7098" w:rsidRDefault="00AE0DDE" w:rsidP="00F8767A">
      <w:pPr>
        <w:pStyle w:val="ListParagraph"/>
        <w:numPr>
          <w:ilvl w:val="0"/>
          <w:numId w:val="19"/>
        </w:numPr>
        <w:tabs>
          <w:tab w:val="num" w:pos="360"/>
        </w:tabs>
        <w:contextualSpacing/>
        <w:rPr>
          <w:lang w:val="en-GB"/>
        </w:rPr>
      </w:pPr>
      <w:r>
        <w:rPr>
          <w:lang w:val="en-GB"/>
        </w:rPr>
        <w:t>u</w:t>
      </w:r>
      <w:r w:rsidR="00FF7098">
        <w:rPr>
          <w:lang w:val="en-GB"/>
        </w:rPr>
        <w:t xml:space="preserve">pgrade of website with improved accessibility </w:t>
      </w:r>
      <w:r w:rsidR="003D5C81">
        <w:rPr>
          <w:lang w:val="en-GB"/>
        </w:rPr>
        <w:t>features</w:t>
      </w:r>
    </w:p>
    <w:p w:rsidR="00FF7098" w:rsidRPr="00FF7098" w:rsidRDefault="00AE0DDE" w:rsidP="00F8767A">
      <w:pPr>
        <w:pStyle w:val="ListParagraph"/>
        <w:numPr>
          <w:ilvl w:val="0"/>
          <w:numId w:val="19"/>
        </w:numPr>
        <w:tabs>
          <w:tab w:val="num" w:pos="360"/>
        </w:tabs>
        <w:contextualSpacing/>
        <w:rPr>
          <w:lang w:val="en-GB"/>
        </w:rPr>
      </w:pPr>
      <w:r>
        <w:rPr>
          <w:lang w:val="en-GB"/>
        </w:rPr>
        <w:t>availability of h</w:t>
      </w:r>
      <w:r w:rsidR="00FF7098" w:rsidRPr="00FF7098">
        <w:rPr>
          <w:lang w:val="en-GB"/>
        </w:rPr>
        <w:t>elpful staff who are willing to provide assistance</w:t>
      </w:r>
    </w:p>
    <w:p w:rsidR="00FF7098" w:rsidRPr="00FF7098" w:rsidRDefault="00AE0DDE" w:rsidP="00F8767A">
      <w:pPr>
        <w:pStyle w:val="ListParagraph"/>
        <w:numPr>
          <w:ilvl w:val="0"/>
          <w:numId w:val="19"/>
        </w:numPr>
        <w:tabs>
          <w:tab w:val="num" w:pos="360"/>
        </w:tabs>
        <w:contextualSpacing/>
        <w:rPr>
          <w:lang w:val="en-GB"/>
        </w:rPr>
      </w:pPr>
      <w:r>
        <w:rPr>
          <w:lang w:val="en-GB"/>
        </w:rPr>
        <w:t>ut</w:t>
      </w:r>
      <w:r w:rsidR="00075A7C">
        <w:rPr>
          <w:lang w:val="en-GB"/>
        </w:rPr>
        <w:t>i</w:t>
      </w:r>
      <w:r>
        <w:rPr>
          <w:lang w:val="en-GB"/>
        </w:rPr>
        <w:t>lis</w:t>
      </w:r>
      <w:r w:rsidR="005033F0">
        <w:rPr>
          <w:lang w:val="en-GB"/>
        </w:rPr>
        <w:t>ing</w:t>
      </w:r>
      <w:r>
        <w:rPr>
          <w:lang w:val="en-GB"/>
        </w:rPr>
        <w:t xml:space="preserve"> and d</w:t>
      </w:r>
      <w:r w:rsidR="00FF7098" w:rsidRPr="00FF7098">
        <w:rPr>
          <w:lang w:val="en-GB"/>
        </w:rPr>
        <w:t>isplay</w:t>
      </w:r>
      <w:r w:rsidR="005033F0">
        <w:rPr>
          <w:lang w:val="en-GB"/>
        </w:rPr>
        <w:t>ing</w:t>
      </w:r>
      <w:r w:rsidR="00FF7098" w:rsidRPr="00FF7098">
        <w:rPr>
          <w:lang w:val="en-GB"/>
        </w:rPr>
        <w:t xml:space="preserve"> ‘Assistance Animal Welcome’ Stickers at </w:t>
      </w:r>
      <w:r w:rsidR="003D5C81">
        <w:rPr>
          <w:lang w:val="en-GB"/>
        </w:rPr>
        <w:t xml:space="preserve">branch </w:t>
      </w:r>
      <w:r w:rsidR="00FF7098" w:rsidRPr="00FF7098">
        <w:rPr>
          <w:lang w:val="en-GB"/>
        </w:rPr>
        <w:t>libraries</w:t>
      </w:r>
    </w:p>
    <w:p w:rsidR="00FF7098" w:rsidRDefault="00AE0DDE" w:rsidP="00F8767A">
      <w:pPr>
        <w:pStyle w:val="ListParagraph"/>
        <w:numPr>
          <w:ilvl w:val="0"/>
          <w:numId w:val="19"/>
        </w:numPr>
        <w:tabs>
          <w:tab w:val="num" w:pos="360"/>
        </w:tabs>
        <w:contextualSpacing/>
        <w:rPr>
          <w:lang w:val="en-GB"/>
        </w:rPr>
      </w:pPr>
      <w:r>
        <w:rPr>
          <w:lang w:val="en-GB"/>
        </w:rPr>
        <w:t>p</w:t>
      </w:r>
      <w:r w:rsidR="00FF7098" w:rsidRPr="00FF7098">
        <w:rPr>
          <w:lang w:val="en-GB"/>
        </w:rPr>
        <w:t>urchase and installation of new furniture, fixtures and fittings to improve access</w:t>
      </w:r>
    </w:p>
    <w:p w:rsidR="008F0394" w:rsidRDefault="00AE0DDE" w:rsidP="00F8767A">
      <w:pPr>
        <w:pStyle w:val="ListParagraph"/>
        <w:numPr>
          <w:ilvl w:val="0"/>
          <w:numId w:val="19"/>
        </w:numPr>
        <w:tabs>
          <w:tab w:val="num" w:pos="360"/>
        </w:tabs>
        <w:contextualSpacing/>
        <w:rPr>
          <w:lang w:val="en-GB"/>
        </w:rPr>
      </w:pPr>
      <w:r>
        <w:rPr>
          <w:lang w:val="en-GB"/>
        </w:rPr>
        <w:t>i</w:t>
      </w:r>
      <w:r w:rsidR="008F0394">
        <w:rPr>
          <w:lang w:val="en-GB"/>
        </w:rPr>
        <w:t>ncorporation of physical</w:t>
      </w:r>
      <w:r w:rsidR="003D5C81">
        <w:rPr>
          <w:lang w:val="en-GB"/>
        </w:rPr>
        <w:t xml:space="preserve"> disability</w:t>
      </w:r>
      <w:r w:rsidR="008F0394">
        <w:rPr>
          <w:lang w:val="en-GB"/>
        </w:rPr>
        <w:t xml:space="preserve"> and mental</w:t>
      </w:r>
      <w:r w:rsidR="003D5C81">
        <w:rPr>
          <w:lang w:val="en-GB"/>
        </w:rPr>
        <w:t xml:space="preserve"> health issues</w:t>
      </w:r>
      <w:r w:rsidR="008F0394">
        <w:rPr>
          <w:lang w:val="en-GB"/>
        </w:rPr>
        <w:t xml:space="preserve"> in ‘market place of ideas’ sessions </w:t>
      </w:r>
    </w:p>
    <w:p w:rsidR="008F0394" w:rsidRDefault="00AE0DDE" w:rsidP="00F8767A">
      <w:pPr>
        <w:pStyle w:val="ListParagraph"/>
        <w:numPr>
          <w:ilvl w:val="0"/>
          <w:numId w:val="19"/>
        </w:numPr>
        <w:tabs>
          <w:tab w:val="num" w:pos="360"/>
        </w:tabs>
        <w:contextualSpacing/>
        <w:rPr>
          <w:lang w:val="en-GB"/>
        </w:rPr>
      </w:pPr>
      <w:r>
        <w:rPr>
          <w:lang w:val="en-GB"/>
        </w:rPr>
        <w:t>d</w:t>
      </w:r>
      <w:r w:rsidR="008F0394">
        <w:rPr>
          <w:lang w:val="en-GB"/>
        </w:rPr>
        <w:t xml:space="preserve">evelopment of </w:t>
      </w:r>
      <w:r w:rsidR="005033F0">
        <w:rPr>
          <w:lang w:val="en-GB"/>
        </w:rPr>
        <w:t>‘</w:t>
      </w:r>
      <w:r w:rsidR="008F0394">
        <w:rPr>
          <w:lang w:val="en-GB"/>
        </w:rPr>
        <w:t>Lachlan</w:t>
      </w:r>
      <w:r w:rsidR="008A091A">
        <w:rPr>
          <w:lang w:val="en-GB"/>
        </w:rPr>
        <w:t xml:space="preserve"> the D</w:t>
      </w:r>
      <w:r w:rsidR="008F0394">
        <w:rPr>
          <w:lang w:val="en-GB"/>
        </w:rPr>
        <w:t>og</w:t>
      </w:r>
      <w:r w:rsidR="005033F0">
        <w:rPr>
          <w:lang w:val="en-GB"/>
        </w:rPr>
        <w:t>’</w:t>
      </w:r>
      <w:r w:rsidR="008F0394">
        <w:rPr>
          <w:lang w:val="en-GB"/>
        </w:rPr>
        <w:t xml:space="preserve"> reading program at </w:t>
      </w:r>
      <w:r w:rsidR="008A091A">
        <w:rPr>
          <w:lang w:val="en-GB"/>
        </w:rPr>
        <w:t xml:space="preserve">Diamond Valley – Victoria’s first accredited reading </w:t>
      </w:r>
      <w:r w:rsidR="000200A2">
        <w:rPr>
          <w:lang w:val="en-GB"/>
        </w:rPr>
        <w:t>program</w:t>
      </w:r>
      <w:r w:rsidR="008A091A">
        <w:rPr>
          <w:lang w:val="en-GB"/>
        </w:rPr>
        <w:t xml:space="preserve"> for children of all abilities </w:t>
      </w:r>
    </w:p>
    <w:p w:rsidR="00C47564" w:rsidRDefault="00AE0DDE" w:rsidP="00F8767A">
      <w:pPr>
        <w:pStyle w:val="ListParagraph"/>
        <w:numPr>
          <w:ilvl w:val="0"/>
          <w:numId w:val="19"/>
        </w:numPr>
        <w:contextualSpacing/>
        <w:rPr>
          <w:lang w:val="en-GB"/>
        </w:rPr>
      </w:pPr>
      <w:r>
        <w:rPr>
          <w:lang w:val="en-GB"/>
        </w:rPr>
        <w:t>d</w:t>
      </w:r>
      <w:r w:rsidR="00C47564">
        <w:rPr>
          <w:lang w:val="en-GB"/>
        </w:rPr>
        <w:t xml:space="preserve">evelopment of </w:t>
      </w:r>
      <w:r w:rsidR="005033F0">
        <w:rPr>
          <w:lang w:val="en-GB"/>
        </w:rPr>
        <w:t xml:space="preserve">Mill </w:t>
      </w:r>
      <w:r w:rsidR="00C47564">
        <w:rPr>
          <w:lang w:val="en-GB"/>
        </w:rPr>
        <w:t xml:space="preserve">Park library as a NBN </w:t>
      </w:r>
      <w:r w:rsidR="005033F0">
        <w:rPr>
          <w:lang w:val="en-GB"/>
        </w:rPr>
        <w:t>D</w:t>
      </w:r>
      <w:r w:rsidR="00C47564">
        <w:rPr>
          <w:lang w:val="en-GB"/>
        </w:rPr>
        <w:t xml:space="preserve">igital Hub to support </w:t>
      </w:r>
      <w:r w:rsidR="00C47564" w:rsidRPr="00C47564">
        <w:rPr>
          <w:lang w:val="en-GB"/>
        </w:rPr>
        <w:t xml:space="preserve">digital literacy, health, education, </w:t>
      </w:r>
      <w:r w:rsidR="002469C1" w:rsidRPr="00C47564">
        <w:rPr>
          <w:lang w:val="en-GB"/>
        </w:rPr>
        <w:t>business,</w:t>
      </w:r>
      <w:r w:rsidR="002469C1">
        <w:rPr>
          <w:lang w:val="en-GB"/>
        </w:rPr>
        <w:t xml:space="preserve"> </w:t>
      </w:r>
      <w:r w:rsidR="000200A2">
        <w:rPr>
          <w:lang w:val="en-GB"/>
        </w:rPr>
        <w:t>n</w:t>
      </w:r>
      <w:r w:rsidR="000200A2" w:rsidRPr="00752C47">
        <w:rPr>
          <w:lang w:val="en-GB"/>
        </w:rPr>
        <w:t>e</w:t>
      </w:r>
      <w:r w:rsidR="000200A2">
        <w:rPr>
          <w:lang w:val="en-GB"/>
        </w:rPr>
        <w:t>tworking</w:t>
      </w:r>
      <w:r w:rsidR="00752C47">
        <w:rPr>
          <w:lang w:val="en-GB"/>
        </w:rPr>
        <w:t xml:space="preserve"> and home entertainment </w:t>
      </w:r>
      <w:r w:rsidR="00C47564" w:rsidRPr="00752C47">
        <w:rPr>
          <w:lang w:val="en-GB"/>
        </w:rPr>
        <w:t>communication</w:t>
      </w:r>
    </w:p>
    <w:p w:rsidR="009708DA" w:rsidRDefault="00AE0DDE" w:rsidP="00F8767A">
      <w:pPr>
        <w:pStyle w:val="ListParagraph"/>
        <w:numPr>
          <w:ilvl w:val="0"/>
          <w:numId w:val="19"/>
        </w:numPr>
        <w:tabs>
          <w:tab w:val="num" w:pos="360"/>
        </w:tabs>
        <w:contextualSpacing/>
        <w:rPr>
          <w:lang w:val="en-GB"/>
        </w:rPr>
      </w:pPr>
      <w:r>
        <w:rPr>
          <w:lang w:val="en-GB"/>
        </w:rPr>
        <w:t>i</w:t>
      </w:r>
      <w:r w:rsidR="002469C1" w:rsidRPr="002469C1">
        <w:rPr>
          <w:lang w:val="en-GB"/>
        </w:rPr>
        <w:t>nstallation of new accessible self-</w:t>
      </w:r>
      <w:r w:rsidR="002469C1">
        <w:rPr>
          <w:lang w:val="en-GB"/>
        </w:rPr>
        <w:t xml:space="preserve">checkout systems </w:t>
      </w:r>
      <w:r w:rsidR="000200A2">
        <w:rPr>
          <w:lang w:val="en-GB"/>
        </w:rPr>
        <w:t>including</w:t>
      </w:r>
      <w:r w:rsidR="00ED6093">
        <w:rPr>
          <w:lang w:val="en-GB"/>
        </w:rPr>
        <w:t xml:space="preserve"> low </w:t>
      </w:r>
      <w:r w:rsidR="003D5C81">
        <w:rPr>
          <w:lang w:val="en-GB"/>
        </w:rPr>
        <w:t xml:space="preserve">height accessible </w:t>
      </w:r>
      <w:r w:rsidR="00ED6093">
        <w:rPr>
          <w:lang w:val="en-GB"/>
        </w:rPr>
        <w:t xml:space="preserve">counter </w:t>
      </w:r>
    </w:p>
    <w:p w:rsidR="00FF77EE" w:rsidRDefault="003D5C81" w:rsidP="00F8767A">
      <w:pPr>
        <w:pStyle w:val="ListParagraph"/>
        <w:numPr>
          <w:ilvl w:val="0"/>
          <w:numId w:val="19"/>
        </w:numPr>
        <w:tabs>
          <w:tab w:val="num" w:pos="360"/>
        </w:tabs>
        <w:contextualSpacing/>
        <w:rPr>
          <w:lang w:val="en-GB"/>
        </w:rPr>
      </w:pPr>
      <w:r>
        <w:rPr>
          <w:lang w:val="en-GB"/>
        </w:rPr>
        <w:t>implementation of the</w:t>
      </w:r>
      <w:r w:rsidR="00FF77EE">
        <w:rPr>
          <w:lang w:val="en-GB"/>
        </w:rPr>
        <w:t xml:space="preserve"> </w:t>
      </w:r>
      <w:r>
        <w:rPr>
          <w:lang w:val="en-GB"/>
        </w:rPr>
        <w:t>‘</w:t>
      </w:r>
      <w:r w:rsidR="00FF77EE">
        <w:rPr>
          <w:lang w:val="en-GB"/>
        </w:rPr>
        <w:t>donut tag</w:t>
      </w:r>
      <w:r>
        <w:rPr>
          <w:lang w:val="en-GB"/>
        </w:rPr>
        <w:t>’</w:t>
      </w:r>
      <w:r w:rsidR="00FF77EE">
        <w:rPr>
          <w:lang w:val="en-GB"/>
        </w:rPr>
        <w:t xml:space="preserve"> modificati</w:t>
      </w:r>
      <w:r w:rsidR="00075A7C">
        <w:rPr>
          <w:lang w:val="en-GB"/>
        </w:rPr>
        <w:t>on to the self</w:t>
      </w:r>
      <w:r w:rsidR="005033F0">
        <w:rPr>
          <w:lang w:val="en-GB"/>
        </w:rPr>
        <w:t>-</w:t>
      </w:r>
      <w:r w:rsidR="00075A7C">
        <w:rPr>
          <w:lang w:val="en-GB"/>
        </w:rPr>
        <w:t xml:space="preserve">check </w:t>
      </w:r>
      <w:r w:rsidR="00AE0DDE">
        <w:rPr>
          <w:lang w:val="en-GB"/>
        </w:rPr>
        <w:t xml:space="preserve">system </w:t>
      </w:r>
      <w:r w:rsidR="00FF77EE">
        <w:rPr>
          <w:lang w:val="en-GB"/>
        </w:rPr>
        <w:t xml:space="preserve">for </w:t>
      </w:r>
      <w:r w:rsidR="00AE0DDE">
        <w:rPr>
          <w:lang w:val="en-GB"/>
        </w:rPr>
        <w:t>people unable to self-swipe</w:t>
      </w:r>
      <w:r w:rsidR="00FF77EE">
        <w:rPr>
          <w:lang w:val="en-GB"/>
        </w:rPr>
        <w:t xml:space="preserve"> </w:t>
      </w:r>
      <w:r>
        <w:rPr>
          <w:lang w:val="en-GB"/>
        </w:rPr>
        <w:t xml:space="preserve">their library </w:t>
      </w:r>
      <w:r w:rsidR="00FF77EE">
        <w:rPr>
          <w:lang w:val="en-GB"/>
        </w:rPr>
        <w:t>card</w:t>
      </w:r>
    </w:p>
    <w:p w:rsidR="002469C1" w:rsidRDefault="00AE0DDE" w:rsidP="00F8767A">
      <w:pPr>
        <w:pStyle w:val="ListParagraph"/>
        <w:numPr>
          <w:ilvl w:val="0"/>
          <w:numId w:val="19"/>
        </w:numPr>
        <w:tabs>
          <w:tab w:val="num" w:pos="360"/>
        </w:tabs>
        <w:contextualSpacing/>
        <w:rPr>
          <w:lang w:val="en-GB"/>
        </w:rPr>
      </w:pPr>
      <w:r>
        <w:rPr>
          <w:lang w:val="en-GB"/>
        </w:rPr>
        <w:t>provision of a</w:t>
      </w:r>
      <w:r w:rsidR="002469C1">
        <w:rPr>
          <w:lang w:val="en-GB"/>
        </w:rPr>
        <w:t>ccessible ramp access to buildings</w:t>
      </w:r>
      <w:r w:rsidR="005033F0">
        <w:rPr>
          <w:lang w:val="en-GB"/>
        </w:rPr>
        <w:t>,</w:t>
      </w:r>
      <w:r w:rsidR="002469C1">
        <w:rPr>
          <w:lang w:val="en-GB"/>
        </w:rPr>
        <w:t xml:space="preserve"> which links to accessible car parking</w:t>
      </w:r>
    </w:p>
    <w:p w:rsidR="000200A2" w:rsidRDefault="00AE0DDE" w:rsidP="00F8767A">
      <w:pPr>
        <w:pStyle w:val="ListParagraph"/>
        <w:numPr>
          <w:ilvl w:val="0"/>
          <w:numId w:val="19"/>
        </w:numPr>
        <w:tabs>
          <w:tab w:val="num" w:pos="360"/>
        </w:tabs>
        <w:contextualSpacing/>
        <w:rPr>
          <w:lang w:val="en-GB"/>
        </w:rPr>
      </w:pPr>
      <w:r>
        <w:rPr>
          <w:lang w:val="en-GB"/>
        </w:rPr>
        <w:t>p</w:t>
      </w:r>
      <w:r w:rsidR="000200A2">
        <w:rPr>
          <w:lang w:val="en-GB"/>
        </w:rPr>
        <w:t>rovision of large print keyboard</w:t>
      </w:r>
      <w:r w:rsidR="00ED6093">
        <w:rPr>
          <w:lang w:val="en-GB"/>
        </w:rPr>
        <w:t>s</w:t>
      </w:r>
    </w:p>
    <w:p w:rsidR="00ED6093" w:rsidRDefault="00AE0DDE" w:rsidP="00F8767A">
      <w:pPr>
        <w:pStyle w:val="ListParagraph"/>
        <w:numPr>
          <w:ilvl w:val="0"/>
          <w:numId w:val="19"/>
        </w:numPr>
        <w:tabs>
          <w:tab w:val="num" w:pos="360"/>
        </w:tabs>
        <w:contextualSpacing/>
        <w:rPr>
          <w:lang w:val="en-GB"/>
        </w:rPr>
      </w:pPr>
      <w:r>
        <w:rPr>
          <w:lang w:val="en-GB"/>
        </w:rPr>
        <w:t>i</w:t>
      </w:r>
      <w:r w:rsidR="00ED6093">
        <w:rPr>
          <w:lang w:val="en-GB"/>
        </w:rPr>
        <w:t>nstallation of</w:t>
      </w:r>
      <w:r>
        <w:rPr>
          <w:lang w:val="en-GB"/>
        </w:rPr>
        <w:t xml:space="preserve"> over 100</w:t>
      </w:r>
      <w:r w:rsidR="00ED6093">
        <w:rPr>
          <w:lang w:val="en-GB"/>
        </w:rPr>
        <w:t xml:space="preserve"> large computer screens</w:t>
      </w:r>
      <w:r w:rsidR="00B629A6">
        <w:rPr>
          <w:lang w:val="en-GB"/>
        </w:rPr>
        <w:t xml:space="preserve"> throughout all branches</w:t>
      </w:r>
    </w:p>
    <w:p w:rsidR="002469C1" w:rsidRDefault="00AE0DDE" w:rsidP="00F8767A">
      <w:pPr>
        <w:pStyle w:val="ListParagraph"/>
        <w:numPr>
          <w:ilvl w:val="0"/>
          <w:numId w:val="19"/>
        </w:numPr>
        <w:tabs>
          <w:tab w:val="num" w:pos="360"/>
        </w:tabs>
        <w:contextualSpacing/>
        <w:rPr>
          <w:lang w:val="en-GB"/>
        </w:rPr>
      </w:pPr>
      <w:r>
        <w:rPr>
          <w:lang w:val="en-GB"/>
        </w:rPr>
        <w:t>provision of o</w:t>
      </w:r>
      <w:r w:rsidR="002469C1">
        <w:rPr>
          <w:lang w:val="en-GB"/>
        </w:rPr>
        <w:t xml:space="preserve">nline resources and loan systems </w:t>
      </w:r>
    </w:p>
    <w:p w:rsidR="002469C1" w:rsidRDefault="00AE0DDE" w:rsidP="00F8767A">
      <w:pPr>
        <w:pStyle w:val="ListParagraph"/>
        <w:numPr>
          <w:ilvl w:val="0"/>
          <w:numId w:val="19"/>
        </w:numPr>
        <w:tabs>
          <w:tab w:val="num" w:pos="360"/>
        </w:tabs>
        <w:contextualSpacing/>
        <w:rPr>
          <w:lang w:val="en-GB"/>
        </w:rPr>
      </w:pPr>
      <w:r>
        <w:rPr>
          <w:lang w:val="en-GB"/>
        </w:rPr>
        <w:t>p</w:t>
      </w:r>
      <w:r w:rsidR="002469C1">
        <w:rPr>
          <w:lang w:val="en-GB"/>
        </w:rPr>
        <w:t xml:space="preserve">rovision of </w:t>
      </w:r>
      <w:r w:rsidR="003D5C81">
        <w:rPr>
          <w:lang w:val="en-GB"/>
        </w:rPr>
        <w:t xml:space="preserve">additional </w:t>
      </w:r>
      <w:r w:rsidR="002469C1">
        <w:rPr>
          <w:lang w:val="en-GB"/>
        </w:rPr>
        <w:t xml:space="preserve">large print books and talking books </w:t>
      </w:r>
    </w:p>
    <w:p w:rsidR="002469C1" w:rsidRDefault="00AE0DDE" w:rsidP="00F8767A">
      <w:pPr>
        <w:pStyle w:val="ListParagraph"/>
        <w:numPr>
          <w:ilvl w:val="0"/>
          <w:numId w:val="19"/>
        </w:numPr>
        <w:tabs>
          <w:tab w:val="num" w:pos="360"/>
        </w:tabs>
        <w:contextualSpacing/>
        <w:rPr>
          <w:lang w:val="en-GB"/>
        </w:rPr>
      </w:pPr>
      <w:r>
        <w:rPr>
          <w:lang w:val="en-GB"/>
        </w:rPr>
        <w:t>development of p</w:t>
      </w:r>
      <w:r w:rsidR="002469C1">
        <w:rPr>
          <w:lang w:val="en-GB"/>
        </w:rPr>
        <w:t>ositive partnerships with organisations and services who support people with a disability</w:t>
      </w:r>
    </w:p>
    <w:p w:rsidR="002469C1" w:rsidRDefault="00AE0DDE" w:rsidP="00F8767A">
      <w:pPr>
        <w:pStyle w:val="ListParagraph"/>
        <w:numPr>
          <w:ilvl w:val="0"/>
          <w:numId w:val="19"/>
        </w:numPr>
        <w:tabs>
          <w:tab w:val="num" w:pos="360"/>
        </w:tabs>
        <w:contextualSpacing/>
        <w:rPr>
          <w:lang w:val="en-GB"/>
        </w:rPr>
      </w:pPr>
      <w:r>
        <w:rPr>
          <w:lang w:val="en-GB"/>
        </w:rPr>
        <w:t>p</w:t>
      </w:r>
      <w:r w:rsidR="002469C1">
        <w:rPr>
          <w:lang w:val="en-GB"/>
        </w:rPr>
        <w:t xml:space="preserve">rovision of outreach service to aged care institutions – Words on Wheels – computer classes and introductions to library service </w:t>
      </w:r>
    </w:p>
    <w:p w:rsidR="002469C1" w:rsidRDefault="00AE0DDE" w:rsidP="00F8767A">
      <w:pPr>
        <w:pStyle w:val="ListParagraph"/>
        <w:numPr>
          <w:ilvl w:val="0"/>
          <w:numId w:val="19"/>
        </w:numPr>
        <w:tabs>
          <w:tab w:val="num" w:pos="360"/>
        </w:tabs>
        <w:contextualSpacing/>
        <w:rPr>
          <w:lang w:val="en-GB"/>
        </w:rPr>
      </w:pPr>
      <w:r>
        <w:rPr>
          <w:lang w:val="en-GB"/>
        </w:rPr>
        <w:lastRenderedPageBreak/>
        <w:t>p</w:t>
      </w:r>
      <w:r w:rsidR="009130CC">
        <w:rPr>
          <w:lang w:val="en-GB"/>
        </w:rPr>
        <w:t xml:space="preserve">rovision of </w:t>
      </w:r>
      <w:r w:rsidR="005033F0">
        <w:rPr>
          <w:lang w:val="en-GB"/>
        </w:rPr>
        <w:t>e</w:t>
      </w:r>
      <w:r w:rsidR="009130CC">
        <w:rPr>
          <w:lang w:val="en-GB"/>
        </w:rPr>
        <w:t>-</w:t>
      </w:r>
      <w:r w:rsidR="005033F0">
        <w:rPr>
          <w:lang w:val="en-GB"/>
        </w:rPr>
        <w:t>l</w:t>
      </w:r>
      <w:r w:rsidR="009130CC">
        <w:rPr>
          <w:lang w:val="en-GB"/>
        </w:rPr>
        <w:t>ibrary service including video and audio</w:t>
      </w:r>
    </w:p>
    <w:p w:rsidR="00B629A6" w:rsidRDefault="00AE0DDE" w:rsidP="00F8767A">
      <w:pPr>
        <w:pStyle w:val="ListParagraph"/>
        <w:numPr>
          <w:ilvl w:val="0"/>
          <w:numId w:val="19"/>
        </w:numPr>
        <w:tabs>
          <w:tab w:val="num" w:pos="360"/>
        </w:tabs>
        <w:contextualSpacing/>
        <w:rPr>
          <w:lang w:val="en-GB"/>
        </w:rPr>
      </w:pPr>
      <w:r>
        <w:rPr>
          <w:lang w:val="en-GB"/>
        </w:rPr>
        <w:t>p</w:t>
      </w:r>
      <w:r w:rsidR="000200A2">
        <w:rPr>
          <w:lang w:val="en-GB"/>
        </w:rPr>
        <w:t>rovisio</w:t>
      </w:r>
      <w:r>
        <w:rPr>
          <w:lang w:val="en-GB"/>
        </w:rPr>
        <w:t>n of story time</w:t>
      </w:r>
      <w:r w:rsidR="00B629A6">
        <w:rPr>
          <w:lang w:val="en-GB"/>
        </w:rPr>
        <w:t xml:space="preserve"> programs specifically for people with a disability</w:t>
      </w:r>
    </w:p>
    <w:p w:rsidR="000200A2" w:rsidRDefault="00AE0DDE" w:rsidP="00F8767A">
      <w:pPr>
        <w:pStyle w:val="ListParagraph"/>
        <w:numPr>
          <w:ilvl w:val="0"/>
          <w:numId w:val="19"/>
        </w:numPr>
        <w:tabs>
          <w:tab w:val="num" w:pos="360"/>
        </w:tabs>
        <w:contextualSpacing/>
        <w:rPr>
          <w:lang w:val="en-GB"/>
        </w:rPr>
      </w:pPr>
      <w:r>
        <w:rPr>
          <w:lang w:val="en-GB"/>
        </w:rPr>
        <w:t>e</w:t>
      </w:r>
      <w:r w:rsidR="00B629A6">
        <w:rPr>
          <w:lang w:val="en-GB"/>
        </w:rPr>
        <w:t>xpansio</w:t>
      </w:r>
      <w:r w:rsidR="002B5B2C">
        <w:rPr>
          <w:lang w:val="en-GB"/>
        </w:rPr>
        <w:t>n of the resources provided in e-l</w:t>
      </w:r>
      <w:r w:rsidR="00B629A6">
        <w:rPr>
          <w:lang w:val="en-GB"/>
        </w:rPr>
        <w:t xml:space="preserve">ibrary </w:t>
      </w:r>
      <w:r w:rsidR="000200A2">
        <w:rPr>
          <w:lang w:val="en-GB"/>
        </w:rPr>
        <w:t xml:space="preserve"> </w:t>
      </w:r>
    </w:p>
    <w:p w:rsidR="00ED6093" w:rsidRDefault="003D5C81" w:rsidP="00F8767A">
      <w:pPr>
        <w:pStyle w:val="ListParagraph"/>
        <w:numPr>
          <w:ilvl w:val="0"/>
          <w:numId w:val="19"/>
        </w:numPr>
        <w:tabs>
          <w:tab w:val="num" w:pos="360"/>
        </w:tabs>
        <w:contextualSpacing/>
        <w:rPr>
          <w:lang w:val="en-GB"/>
        </w:rPr>
      </w:pPr>
      <w:r>
        <w:rPr>
          <w:lang w:val="en-GB"/>
        </w:rPr>
        <w:t>i</w:t>
      </w:r>
      <w:r w:rsidR="00AE0DDE">
        <w:rPr>
          <w:lang w:val="en-GB"/>
        </w:rPr>
        <w:t>n</w:t>
      </w:r>
      <w:r w:rsidR="00ED6093">
        <w:rPr>
          <w:lang w:val="en-GB"/>
        </w:rPr>
        <w:t xml:space="preserve">crease in provision of DVDs with captions </w:t>
      </w:r>
    </w:p>
    <w:p w:rsidR="00ED6093" w:rsidRPr="003B1676" w:rsidRDefault="00AE0DDE" w:rsidP="00F8767A">
      <w:pPr>
        <w:pStyle w:val="ListParagraph"/>
        <w:numPr>
          <w:ilvl w:val="0"/>
          <w:numId w:val="19"/>
        </w:numPr>
        <w:tabs>
          <w:tab w:val="num" w:pos="360"/>
        </w:tabs>
        <w:contextualSpacing/>
        <w:rPr>
          <w:lang w:val="en-GB"/>
        </w:rPr>
      </w:pPr>
      <w:r>
        <w:rPr>
          <w:lang w:val="en-GB"/>
        </w:rPr>
        <w:t>i</w:t>
      </w:r>
      <w:r w:rsidR="00ED6093" w:rsidRPr="003B1676">
        <w:rPr>
          <w:lang w:val="en-GB"/>
        </w:rPr>
        <w:t xml:space="preserve">ncreased awareness </w:t>
      </w:r>
      <w:r w:rsidR="005033F0">
        <w:rPr>
          <w:lang w:val="en-GB"/>
        </w:rPr>
        <w:t>by</w:t>
      </w:r>
      <w:r w:rsidR="005033F0" w:rsidRPr="003B1676">
        <w:rPr>
          <w:lang w:val="en-GB"/>
        </w:rPr>
        <w:t xml:space="preserve"> </w:t>
      </w:r>
      <w:r w:rsidR="00ED6093" w:rsidRPr="003B1676">
        <w:rPr>
          <w:lang w:val="en-GB"/>
        </w:rPr>
        <w:t xml:space="preserve">staff of access and disability </w:t>
      </w:r>
      <w:r w:rsidR="003962A0">
        <w:rPr>
          <w:lang w:val="en-GB"/>
        </w:rPr>
        <w:t>requirements</w:t>
      </w:r>
      <w:r w:rsidR="005033F0">
        <w:rPr>
          <w:lang w:val="en-GB"/>
        </w:rPr>
        <w:t xml:space="preserve"> of library patrons</w:t>
      </w:r>
    </w:p>
    <w:p w:rsidR="000200A2" w:rsidRPr="003B1676" w:rsidRDefault="00AE0DDE" w:rsidP="00F8767A">
      <w:pPr>
        <w:pStyle w:val="ListParagraph"/>
        <w:numPr>
          <w:ilvl w:val="0"/>
          <w:numId w:val="19"/>
        </w:numPr>
        <w:tabs>
          <w:tab w:val="num" w:pos="360"/>
        </w:tabs>
        <w:contextualSpacing/>
        <w:rPr>
          <w:lang w:val="en-GB"/>
        </w:rPr>
      </w:pPr>
      <w:r>
        <w:rPr>
          <w:lang w:val="en-GB"/>
        </w:rPr>
        <w:t xml:space="preserve">provision of </w:t>
      </w:r>
      <w:r w:rsidR="005033F0">
        <w:rPr>
          <w:lang w:val="en-GB"/>
        </w:rPr>
        <w:t>English</w:t>
      </w:r>
      <w:r w:rsidR="005033F0" w:rsidRPr="003B1676">
        <w:rPr>
          <w:lang w:val="en-GB"/>
        </w:rPr>
        <w:t xml:space="preserve"> </w:t>
      </w:r>
      <w:r w:rsidR="003B1676" w:rsidRPr="003B1676">
        <w:rPr>
          <w:lang w:val="en-GB"/>
        </w:rPr>
        <w:t xml:space="preserve">as </w:t>
      </w:r>
      <w:r w:rsidR="005033F0">
        <w:rPr>
          <w:lang w:val="en-GB"/>
        </w:rPr>
        <w:t xml:space="preserve">a </w:t>
      </w:r>
      <w:r w:rsidR="003B1676" w:rsidRPr="003B1676">
        <w:rPr>
          <w:lang w:val="en-GB"/>
        </w:rPr>
        <w:t>second language (</w:t>
      </w:r>
      <w:r w:rsidR="000200A2" w:rsidRPr="003B1676">
        <w:rPr>
          <w:lang w:val="en-GB"/>
        </w:rPr>
        <w:t>LOTE</w:t>
      </w:r>
      <w:r w:rsidR="003B1676" w:rsidRPr="003B1676">
        <w:rPr>
          <w:lang w:val="en-GB"/>
        </w:rPr>
        <w:t>)</w:t>
      </w:r>
      <w:r w:rsidR="005033F0">
        <w:rPr>
          <w:lang w:val="en-GB"/>
        </w:rPr>
        <w:t xml:space="preserve"> </w:t>
      </w:r>
      <w:r w:rsidR="000200A2" w:rsidRPr="003B1676">
        <w:rPr>
          <w:lang w:val="en-GB"/>
        </w:rPr>
        <w:t>story</w:t>
      </w:r>
      <w:r w:rsidR="00075A7C">
        <w:rPr>
          <w:lang w:val="en-GB"/>
        </w:rPr>
        <w:t xml:space="preserve"> </w:t>
      </w:r>
      <w:r w:rsidR="000200A2" w:rsidRPr="003B1676">
        <w:rPr>
          <w:lang w:val="en-GB"/>
        </w:rPr>
        <w:t xml:space="preserve">times and collections </w:t>
      </w:r>
    </w:p>
    <w:p w:rsidR="00ED6093" w:rsidRPr="003B1676" w:rsidRDefault="00AE0DDE" w:rsidP="00F8767A">
      <w:pPr>
        <w:pStyle w:val="ListParagraph"/>
        <w:numPr>
          <w:ilvl w:val="0"/>
          <w:numId w:val="19"/>
        </w:numPr>
        <w:tabs>
          <w:tab w:val="num" w:pos="360"/>
        </w:tabs>
        <w:contextualSpacing/>
        <w:rPr>
          <w:lang w:val="en-GB"/>
        </w:rPr>
      </w:pPr>
      <w:r>
        <w:rPr>
          <w:lang w:val="en-GB"/>
        </w:rPr>
        <w:t>p</w:t>
      </w:r>
      <w:r w:rsidR="00ED6093" w:rsidRPr="003B1676">
        <w:rPr>
          <w:lang w:val="en-GB"/>
        </w:rPr>
        <w:t>rovision of SMS for communication with library users</w:t>
      </w:r>
    </w:p>
    <w:p w:rsidR="00632B47" w:rsidRDefault="00632B47" w:rsidP="00F8767A">
      <w:pPr>
        <w:keepNext/>
        <w:spacing w:after="240" w:line="340" w:lineRule="atLeast"/>
        <w:outlineLvl w:val="0"/>
        <w:rPr>
          <w:rFonts w:ascii="Arial" w:eastAsia="Times New Roman" w:hAnsi="Arial" w:cs="Times New Roman"/>
          <w:b/>
          <w:sz w:val="32"/>
          <w:szCs w:val="20"/>
          <w:lang w:val="en-GB" w:eastAsia="en-AU"/>
        </w:rPr>
      </w:pPr>
    </w:p>
    <w:p w:rsidR="001C1339" w:rsidRDefault="001C1339">
      <w:pPr>
        <w:rPr>
          <w:rFonts w:ascii="Arial" w:eastAsia="Times New Roman" w:hAnsi="Arial" w:cs="Times New Roman"/>
          <w:b/>
          <w:sz w:val="32"/>
          <w:szCs w:val="20"/>
          <w:lang w:val="en-GB" w:eastAsia="en-AU"/>
        </w:rPr>
      </w:pPr>
      <w:bookmarkStart w:id="34" w:name="_Toc374536460"/>
      <w:r>
        <w:br w:type="page"/>
      </w:r>
    </w:p>
    <w:p w:rsidR="00632B47" w:rsidRPr="00632B47" w:rsidRDefault="00632B47" w:rsidP="00F8767A">
      <w:pPr>
        <w:pStyle w:val="Heading1"/>
      </w:pPr>
      <w:r w:rsidRPr="00632B47">
        <w:lastRenderedPageBreak/>
        <w:t xml:space="preserve">Summary of </w:t>
      </w:r>
      <w:r w:rsidR="005033F0">
        <w:t>k</w:t>
      </w:r>
      <w:r w:rsidRPr="00632B47">
        <w:t xml:space="preserve">ey </w:t>
      </w:r>
      <w:r w:rsidR="005033F0">
        <w:t>i</w:t>
      </w:r>
      <w:r w:rsidRPr="00632B47">
        <w:t>ssues</w:t>
      </w:r>
      <w:bookmarkEnd w:id="34"/>
    </w:p>
    <w:p w:rsidR="00632B47" w:rsidRDefault="00632B47" w:rsidP="00F8767A">
      <w:pPr>
        <w:spacing w:after="0" w:line="340" w:lineRule="atLeast"/>
        <w:rPr>
          <w:rFonts w:ascii="Arial" w:eastAsia="Calibri" w:hAnsi="Arial" w:cs="Times New Roman"/>
          <w:sz w:val="24"/>
          <w:szCs w:val="24"/>
          <w:lang w:eastAsia="en-AU"/>
        </w:rPr>
      </w:pPr>
      <w:r w:rsidRPr="00632B47">
        <w:rPr>
          <w:rFonts w:ascii="Arial" w:eastAsia="Calibri" w:hAnsi="Arial" w:cs="Times New Roman"/>
          <w:sz w:val="24"/>
          <w:szCs w:val="24"/>
          <w:lang w:eastAsia="en-AU"/>
        </w:rPr>
        <w:t xml:space="preserve">The issues to emerge from the </w:t>
      </w:r>
      <w:r w:rsidR="00F1295B">
        <w:rPr>
          <w:rFonts w:ascii="Arial" w:eastAsia="Calibri" w:hAnsi="Arial" w:cs="Times New Roman"/>
          <w:sz w:val="24"/>
          <w:szCs w:val="24"/>
          <w:lang w:eastAsia="en-AU"/>
        </w:rPr>
        <w:t xml:space="preserve">review and </w:t>
      </w:r>
      <w:r w:rsidRPr="00632B47">
        <w:rPr>
          <w:rFonts w:ascii="Arial" w:eastAsia="Calibri" w:hAnsi="Arial" w:cs="Times New Roman"/>
          <w:sz w:val="24"/>
          <w:szCs w:val="24"/>
          <w:lang w:eastAsia="en-AU"/>
        </w:rPr>
        <w:t xml:space="preserve">consultations in relation to </w:t>
      </w:r>
      <w:r w:rsidR="00F1295B">
        <w:rPr>
          <w:rFonts w:ascii="Arial" w:eastAsia="Calibri" w:hAnsi="Arial" w:cs="Times New Roman"/>
          <w:sz w:val="24"/>
          <w:szCs w:val="24"/>
          <w:lang w:eastAsia="en-AU"/>
        </w:rPr>
        <w:t xml:space="preserve">current access barriers </w:t>
      </w:r>
      <w:r w:rsidRPr="00632B47">
        <w:rPr>
          <w:rFonts w:ascii="Arial" w:eastAsia="Calibri" w:hAnsi="Arial" w:cs="Times New Roman"/>
          <w:sz w:val="24"/>
          <w:szCs w:val="24"/>
          <w:lang w:eastAsia="en-AU"/>
        </w:rPr>
        <w:t xml:space="preserve">generally relate </w:t>
      </w:r>
      <w:r w:rsidR="003B1676">
        <w:rPr>
          <w:rFonts w:ascii="Arial" w:eastAsia="Calibri" w:hAnsi="Arial" w:cs="Times New Roman"/>
          <w:sz w:val="24"/>
          <w:szCs w:val="24"/>
          <w:lang w:eastAsia="en-AU"/>
        </w:rPr>
        <w:t xml:space="preserve">to the areas listed </w:t>
      </w:r>
      <w:r w:rsidR="005033F0">
        <w:rPr>
          <w:rFonts w:ascii="Arial" w:eastAsia="Calibri" w:hAnsi="Arial" w:cs="Times New Roman"/>
          <w:sz w:val="24"/>
          <w:szCs w:val="24"/>
          <w:lang w:eastAsia="en-AU"/>
        </w:rPr>
        <w:t>below</w:t>
      </w:r>
      <w:r w:rsidR="007029FF">
        <w:rPr>
          <w:rFonts w:ascii="Arial" w:eastAsia="Calibri" w:hAnsi="Arial" w:cs="Times New Roman"/>
          <w:sz w:val="24"/>
          <w:szCs w:val="24"/>
          <w:lang w:eastAsia="en-AU"/>
        </w:rPr>
        <w:t>:</w:t>
      </w:r>
    </w:p>
    <w:p w:rsidR="00B437FB" w:rsidRDefault="00B437FB" w:rsidP="00F8767A">
      <w:pPr>
        <w:spacing w:after="0" w:line="340" w:lineRule="atLeast"/>
        <w:rPr>
          <w:rFonts w:ascii="Arial" w:eastAsia="Calibri" w:hAnsi="Arial" w:cs="Times New Roman"/>
          <w:sz w:val="24"/>
          <w:szCs w:val="24"/>
          <w:lang w:eastAsia="en-AU"/>
        </w:rPr>
      </w:pPr>
    </w:p>
    <w:p w:rsidR="003B1676" w:rsidRDefault="003B1676" w:rsidP="00F8767A">
      <w:pPr>
        <w:spacing w:after="0" w:line="340" w:lineRule="atLeast"/>
        <w:rPr>
          <w:rFonts w:ascii="Arial" w:eastAsia="Calibri" w:hAnsi="Arial" w:cs="Times New Roman"/>
          <w:b/>
          <w:sz w:val="24"/>
          <w:szCs w:val="24"/>
          <w:lang w:eastAsia="en-AU"/>
        </w:rPr>
      </w:pPr>
      <w:r w:rsidRPr="003B1676">
        <w:rPr>
          <w:rFonts w:ascii="Arial" w:eastAsia="Calibri" w:hAnsi="Arial" w:cs="Times New Roman"/>
          <w:b/>
          <w:sz w:val="24"/>
          <w:szCs w:val="24"/>
          <w:lang w:eastAsia="en-AU"/>
        </w:rPr>
        <w:t xml:space="preserve">Physical </w:t>
      </w:r>
      <w:r w:rsidR="00DD5711">
        <w:rPr>
          <w:rFonts w:ascii="Arial" w:eastAsia="Calibri" w:hAnsi="Arial" w:cs="Times New Roman"/>
          <w:b/>
          <w:sz w:val="24"/>
          <w:szCs w:val="24"/>
          <w:lang w:eastAsia="en-AU"/>
        </w:rPr>
        <w:t xml:space="preserve">Barriers </w:t>
      </w:r>
    </w:p>
    <w:p w:rsidR="00F8767A" w:rsidRDefault="00F8767A" w:rsidP="00F8767A">
      <w:pPr>
        <w:spacing w:after="0" w:line="340" w:lineRule="atLeast"/>
        <w:rPr>
          <w:rFonts w:ascii="Arial" w:eastAsia="Calibri" w:hAnsi="Arial" w:cs="Times New Roman"/>
          <w:b/>
          <w:sz w:val="24"/>
          <w:szCs w:val="24"/>
          <w:lang w:eastAsia="en-AU"/>
        </w:rPr>
      </w:pPr>
    </w:p>
    <w:p w:rsidR="003B1676" w:rsidRDefault="003B1676" w:rsidP="00F8767A">
      <w:pPr>
        <w:spacing w:after="0" w:line="340" w:lineRule="atLeast"/>
        <w:rPr>
          <w:rFonts w:ascii="Arial" w:eastAsia="Calibri" w:hAnsi="Arial" w:cs="Times New Roman"/>
          <w:b/>
          <w:sz w:val="24"/>
          <w:szCs w:val="24"/>
          <w:lang w:eastAsia="en-AU"/>
        </w:rPr>
      </w:pPr>
      <w:r>
        <w:rPr>
          <w:rFonts w:ascii="Arial" w:eastAsia="Calibri" w:hAnsi="Arial" w:cs="Times New Roman"/>
          <w:b/>
          <w:sz w:val="24"/>
          <w:szCs w:val="24"/>
          <w:lang w:eastAsia="en-AU"/>
        </w:rPr>
        <w:t xml:space="preserve">Ivanhoe </w:t>
      </w:r>
      <w:r w:rsidR="00DD5711">
        <w:rPr>
          <w:rFonts w:ascii="Arial" w:eastAsia="Calibri" w:hAnsi="Arial" w:cs="Times New Roman"/>
          <w:b/>
          <w:sz w:val="24"/>
          <w:szCs w:val="24"/>
          <w:lang w:eastAsia="en-AU"/>
        </w:rPr>
        <w:t>Library</w:t>
      </w:r>
    </w:p>
    <w:p w:rsidR="007029FF" w:rsidRPr="003B1676" w:rsidRDefault="007029FF" w:rsidP="00F8767A">
      <w:pPr>
        <w:spacing w:after="0" w:line="340" w:lineRule="atLeast"/>
        <w:rPr>
          <w:rFonts w:ascii="Arial" w:eastAsia="Calibri" w:hAnsi="Arial" w:cs="Times New Roman"/>
          <w:b/>
          <w:sz w:val="24"/>
          <w:szCs w:val="24"/>
          <w:lang w:eastAsia="en-AU"/>
        </w:rPr>
      </w:pPr>
    </w:p>
    <w:p w:rsidR="00B437FB" w:rsidRPr="00B437FB" w:rsidRDefault="0087360B" w:rsidP="00F8767A">
      <w:pPr>
        <w:pStyle w:val="ListParagraph"/>
        <w:numPr>
          <w:ilvl w:val="0"/>
          <w:numId w:val="21"/>
        </w:numPr>
      </w:pPr>
      <w:r>
        <w:t>i</w:t>
      </w:r>
      <w:r w:rsidR="00B437FB" w:rsidRPr="00B437FB">
        <w:t>naccessibility of stair</w:t>
      </w:r>
      <w:r w:rsidR="005033F0">
        <w:t>-</w:t>
      </w:r>
      <w:r w:rsidR="00B437FB" w:rsidRPr="00B437FB">
        <w:t xml:space="preserve">only access at Ivanhoe library – any programs provided </w:t>
      </w:r>
      <w:r w:rsidR="00A252F6">
        <w:t xml:space="preserve">upstairs </w:t>
      </w:r>
      <w:r w:rsidR="00B437FB" w:rsidRPr="00B437FB">
        <w:t xml:space="preserve">cannot </w:t>
      </w:r>
      <w:r w:rsidR="00A252F6">
        <w:t xml:space="preserve">be accessed by </w:t>
      </w:r>
      <w:r w:rsidR="005033F0">
        <w:t xml:space="preserve">people </w:t>
      </w:r>
      <w:r w:rsidR="00A252F6">
        <w:t xml:space="preserve">with a mobility challenge </w:t>
      </w:r>
    </w:p>
    <w:p w:rsidR="00B437FB" w:rsidRDefault="0087360B" w:rsidP="00F8767A">
      <w:pPr>
        <w:pStyle w:val="ListParagraph"/>
        <w:numPr>
          <w:ilvl w:val="0"/>
          <w:numId w:val="21"/>
        </w:numPr>
      </w:pPr>
      <w:r>
        <w:t>l</w:t>
      </w:r>
      <w:r w:rsidR="00DD5711">
        <w:t>ack of handrails at ramp</w:t>
      </w:r>
    </w:p>
    <w:p w:rsidR="00A252F6" w:rsidRDefault="0087360B" w:rsidP="00F8767A">
      <w:pPr>
        <w:pStyle w:val="ListParagraph"/>
        <w:numPr>
          <w:ilvl w:val="0"/>
          <w:numId w:val="21"/>
        </w:numPr>
      </w:pPr>
      <w:r>
        <w:t>l</w:t>
      </w:r>
      <w:r w:rsidR="00A252F6">
        <w:t>ack of adequate parkin</w:t>
      </w:r>
      <w:r w:rsidR="00DD5711">
        <w:t xml:space="preserve">g space for scooters </w:t>
      </w:r>
    </w:p>
    <w:p w:rsidR="00A252F6" w:rsidRDefault="0087360B" w:rsidP="00F8767A">
      <w:pPr>
        <w:pStyle w:val="ListParagraph"/>
        <w:numPr>
          <w:ilvl w:val="0"/>
          <w:numId w:val="21"/>
        </w:numPr>
      </w:pPr>
      <w:r>
        <w:t>i</w:t>
      </w:r>
      <w:r w:rsidR="00A252F6">
        <w:t>nadequate counter height for self</w:t>
      </w:r>
      <w:r w:rsidR="005033F0">
        <w:t>-</w:t>
      </w:r>
      <w:r w:rsidR="00DD5711">
        <w:t xml:space="preserve">loans </w:t>
      </w:r>
    </w:p>
    <w:p w:rsidR="00A252F6" w:rsidRDefault="0087360B" w:rsidP="00F8767A">
      <w:pPr>
        <w:pStyle w:val="ListParagraph"/>
        <w:numPr>
          <w:ilvl w:val="0"/>
          <w:numId w:val="21"/>
        </w:numPr>
      </w:pPr>
      <w:r>
        <w:t>r</w:t>
      </w:r>
      <w:r w:rsidR="002B5B2C">
        <w:t>estricted</w:t>
      </w:r>
      <w:r w:rsidR="00A252F6">
        <w:t xml:space="preserve"> access </w:t>
      </w:r>
      <w:r w:rsidR="00075A7C">
        <w:t>to</w:t>
      </w:r>
      <w:r w:rsidR="00A252F6">
        <w:t xml:space="preserve"> the two disabled parking bays provide</w:t>
      </w:r>
      <w:r w:rsidR="00DD5711">
        <w:t xml:space="preserve">d </w:t>
      </w:r>
    </w:p>
    <w:p w:rsidR="00A252F6" w:rsidRDefault="0087360B" w:rsidP="00F8767A">
      <w:pPr>
        <w:pStyle w:val="ListParagraph"/>
        <w:numPr>
          <w:ilvl w:val="0"/>
          <w:numId w:val="21"/>
        </w:numPr>
      </w:pPr>
      <w:r>
        <w:t>n</w:t>
      </w:r>
      <w:r w:rsidR="007029FF">
        <w:t>arrow</w:t>
      </w:r>
      <w:r w:rsidR="00A252F6">
        <w:t xml:space="preserve"> pathways to toi</w:t>
      </w:r>
      <w:r w:rsidR="00DD5711">
        <w:t xml:space="preserve">lets and collections </w:t>
      </w:r>
    </w:p>
    <w:p w:rsidR="00A252F6" w:rsidRPr="00B437FB" w:rsidRDefault="0087360B" w:rsidP="00F8767A">
      <w:pPr>
        <w:pStyle w:val="ListParagraph"/>
        <w:numPr>
          <w:ilvl w:val="0"/>
          <w:numId w:val="21"/>
        </w:numPr>
      </w:pPr>
      <w:r>
        <w:t>i</w:t>
      </w:r>
      <w:r w:rsidR="00A252F6">
        <w:t>nappropriat</w:t>
      </w:r>
      <w:r w:rsidR="007029FF">
        <w:t xml:space="preserve">e height of some shelving </w:t>
      </w:r>
      <w:r w:rsidR="00DD5711">
        <w:t xml:space="preserve"> </w:t>
      </w:r>
    </w:p>
    <w:p w:rsidR="00F8767A" w:rsidRDefault="0087360B" w:rsidP="00F8767A">
      <w:pPr>
        <w:pStyle w:val="ListParagraph"/>
        <w:numPr>
          <w:ilvl w:val="0"/>
          <w:numId w:val="21"/>
        </w:numPr>
      </w:pPr>
      <w:r>
        <w:t>s</w:t>
      </w:r>
      <w:r w:rsidR="00B437FB" w:rsidRPr="00B437FB">
        <w:t>tee</w:t>
      </w:r>
      <w:r w:rsidR="007029FF">
        <w:t xml:space="preserve">p </w:t>
      </w:r>
      <w:r w:rsidR="00DD5711">
        <w:t>entrance ramp</w:t>
      </w:r>
    </w:p>
    <w:p w:rsidR="00F8767A" w:rsidRPr="00F8767A" w:rsidRDefault="00F8767A" w:rsidP="00075A7C">
      <w:pPr>
        <w:pStyle w:val="ListParagraph"/>
      </w:pPr>
    </w:p>
    <w:p w:rsidR="003B1676" w:rsidRPr="003B1676" w:rsidRDefault="003B1676" w:rsidP="007029FF">
      <w:pPr>
        <w:spacing w:line="340" w:lineRule="atLeast"/>
        <w:rPr>
          <w:rFonts w:ascii="Arial" w:hAnsi="Arial" w:cs="Arial"/>
          <w:b/>
          <w:sz w:val="24"/>
          <w:szCs w:val="24"/>
        </w:rPr>
      </w:pPr>
      <w:r w:rsidRPr="003B1676">
        <w:rPr>
          <w:rFonts w:ascii="Arial" w:hAnsi="Arial" w:cs="Arial"/>
          <w:b/>
          <w:sz w:val="24"/>
          <w:szCs w:val="24"/>
        </w:rPr>
        <w:t xml:space="preserve">Eltham </w:t>
      </w:r>
      <w:r w:rsidR="00DD5711">
        <w:rPr>
          <w:rFonts w:ascii="Arial" w:hAnsi="Arial" w:cs="Arial"/>
          <w:b/>
          <w:sz w:val="24"/>
          <w:szCs w:val="24"/>
        </w:rPr>
        <w:t>Library</w:t>
      </w:r>
    </w:p>
    <w:p w:rsidR="003B1676" w:rsidRPr="003B1676" w:rsidRDefault="003B1676" w:rsidP="00F8767A">
      <w:pPr>
        <w:pStyle w:val="ListParagraph"/>
        <w:numPr>
          <w:ilvl w:val="0"/>
          <w:numId w:val="21"/>
        </w:numPr>
        <w:rPr>
          <w:rFonts w:cs="Arial"/>
        </w:rPr>
      </w:pPr>
      <w:r w:rsidRPr="003B1676">
        <w:rPr>
          <w:rFonts w:cs="Arial"/>
        </w:rPr>
        <w:t xml:space="preserve">challenges with some scooter manoeuvrability in </w:t>
      </w:r>
      <w:r w:rsidR="00DD5711">
        <w:rPr>
          <w:rFonts w:cs="Arial"/>
        </w:rPr>
        <w:t xml:space="preserve">some sections </w:t>
      </w:r>
    </w:p>
    <w:p w:rsidR="003B1676" w:rsidRPr="003B1676" w:rsidRDefault="003B1676" w:rsidP="00F8767A">
      <w:pPr>
        <w:pStyle w:val="ListParagraph"/>
        <w:numPr>
          <w:ilvl w:val="0"/>
          <w:numId w:val="21"/>
        </w:numPr>
        <w:rPr>
          <w:rFonts w:cs="Arial"/>
        </w:rPr>
      </w:pPr>
      <w:r w:rsidRPr="003B1676">
        <w:rPr>
          <w:rFonts w:cs="Arial"/>
        </w:rPr>
        <w:t>inaccessibl</w:t>
      </w:r>
      <w:r w:rsidR="00DD5711">
        <w:rPr>
          <w:rFonts w:cs="Arial"/>
        </w:rPr>
        <w:t xml:space="preserve">e upstairs study room </w:t>
      </w:r>
    </w:p>
    <w:p w:rsidR="003B1676" w:rsidRPr="003B1676" w:rsidRDefault="003B1676" w:rsidP="00F8767A">
      <w:pPr>
        <w:pStyle w:val="ListParagraph"/>
        <w:numPr>
          <w:ilvl w:val="0"/>
          <w:numId w:val="21"/>
        </w:numPr>
        <w:rPr>
          <w:rFonts w:cs="Arial"/>
        </w:rPr>
      </w:pPr>
      <w:r w:rsidRPr="003B1676">
        <w:rPr>
          <w:rFonts w:cs="Arial"/>
        </w:rPr>
        <w:t>access challenges associated wit</w:t>
      </w:r>
      <w:r w:rsidR="002B5B2C">
        <w:rPr>
          <w:rFonts w:cs="Arial"/>
        </w:rPr>
        <w:t>h crowded R</w:t>
      </w:r>
      <w:r w:rsidR="00DD5711">
        <w:rPr>
          <w:rFonts w:cs="Arial"/>
        </w:rPr>
        <w:t>eturns room</w:t>
      </w:r>
    </w:p>
    <w:p w:rsidR="003B1676" w:rsidRPr="003B1676" w:rsidRDefault="003B1676" w:rsidP="007029FF">
      <w:pPr>
        <w:spacing w:line="340" w:lineRule="atLeast"/>
        <w:rPr>
          <w:rFonts w:ascii="Arial" w:hAnsi="Arial" w:cs="Arial"/>
          <w:b/>
          <w:sz w:val="24"/>
          <w:szCs w:val="24"/>
        </w:rPr>
      </w:pPr>
      <w:r w:rsidRPr="003B1676">
        <w:rPr>
          <w:rFonts w:ascii="Arial" w:hAnsi="Arial" w:cs="Arial"/>
          <w:b/>
          <w:sz w:val="24"/>
          <w:szCs w:val="24"/>
        </w:rPr>
        <w:lastRenderedPageBreak/>
        <w:t xml:space="preserve">Rosanna </w:t>
      </w:r>
    </w:p>
    <w:p w:rsidR="003B1676" w:rsidRDefault="003B1676" w:rsidP="00F8767A">
      <w:pPr>
        <w:pStyle w:val="ListParagraph"/>
        <w:numPr>
          <w:ilvl w:val="0"/>
          <w:numId w:val="21"/>
        </w:numPr>
        <w:rPr>
          <w:rFonts w:cs="Arial"/>
        </w:rPr>
      </w:pPr>
      <w:r w:rsidRPr="003B1676">
        <w:rPr>
          <w:rFonts w:cs="Arial"/>
        </w:rPr>
        <w:t>l</w:t>
      </w:r>
      <w:r w:rsidR="00075A7C">
        <w:rPr>
          <w:rFonts w:cs="Arial"/>
        </w:rPr>
        <w:t>ack of adequate size and design</w:t>
      </w:r>
      <w:r w:rsidRPr="003B1676">
        <w:rPr>
          <w:rFonts w:cs="Arial"/>
        </w:rPr>
        <w:t xml:space="preserve"> of the sit</w:t>
      </w:r>
      <w:r w:rsidR="00DD5711">
        <w:rPr>
          <w:rFonts w:cs="Arial"/>
        </w:rPr>
        <w:t xml:space="preserve">-down desk at Rosanna, which does not provide suitable access for </w:t>
      </w:r>
      <w:r w:rsidR="00540F15">
        <w:rPr>
          <w:rFonts w:cs="Arial"/>
        </w:rPr>
        <w:t>patrons</w:t>
      </w:r>
    </w:p>
    <w:p w:rsidR="00540F15" w:rsidRPr="003B1676" w:rsidRDefault="00540F15" w:rsidP="00F8767A">
      <w:pPr>
        <w:pStyle w:val="ListParagraph"/>
        <w:numPr>
          <w:ilvl w:val="0"/>
          <w:numId w:val="21"/>
        </w:numPr>
        <w:rPr>
          <w:rFonts w:cs="Arial"/>
        </w:rPr>
      </w:pPr>
      <w:r>
        <w:rPr>
          <w:rFonts w:cs="Arial"/>
        </w:rPr>
        <w:t>access issues with overcrowding of the staff workroom</w:t>
      </w:r>
    </w:p>
    <w:p w:rsidR="00036CE3" w:rsidRDefault="00036CE3" w:rsidP="00F8767A">
      <w:pPr>
        <w:spacing w:line="340" w:lineRule="atLeast"/>
        <w:ind w:firstLine="360"/>
        <w:rPr>
          <w:rFonts w:ascii="Arial" w:hAnsi="Arial" w:cs="Arial"/>
          <w:b/>
          <w:sz w:val="24"/>
          <w:szCs w:val="24"/>
        </w:rPr>
      </w:pPr>
    </w:p>
    <w:p w:rsidR="003B1676" w:rsidRPr="003B1676" w:rsidRDefault="003B1676" w:rsidP="007029FF">
      <w:pPr>
        <w:spacing w:line="340" w:lineRule="atLeast"/>
        <w:rPr>
          <w:rFonts w:ascii="Arial" w:hAnsi="Arial" w:cs="Arial"/>
          <w:b/>
          <w:sz w:val="24"/>
          <w:szCs w:val="24"/>
        </w:rPr>
      </w:pPr>
      <w:r w:rsidRPr="003B1676">
        <w:rPr>
          <w:rFonts w:ascii="Arial" w:hAnsi="Arial" w:cs="Arial"/>
          <w:b/>
          <w:sz w:val="24"/>
          <w:szCs w:val="24"/>
        </w:rPr>
        <w:t xml:space="preserve">Watsonia </w:t>
      </w:r>
    </w:p>
    <w:p w:rsidR="003B1676" w:rsidRPr="00FB1FD3" w:rsidRDefault="003B1676" w:rsidP="00F8767A">
      <w:pPr>
        <w:pStyle w:val="ListParagraph"/>
        <w:numPr>
          <w:ilvl w:val="0"/>
          <w:numId w:val="21"/>
        </w:numPr>
        <w:rPr>
          <w:rFonts w:cs="Arial"/>
        </w:rPr>
      </w:pPr>
      <w:r w:rsidRPr="00FB1FD3">
        <w:rPr>
          <w:rFonts w:cs="Arial"/>
        </w:rPr>
        <w:t>lack of accessible parking bays</w:t>
      </w:r>
      <w:r w:rsidR="005033F0">
        <w:rPr>
          <w:rFonts w:cs="Arial"/>
        </w:rPr>
        <w:t>.</w:t>
      </w:r>
    </w:p>
    <w:p w:rsidR="00FB1FD3" w:rsidRDefault="00FB1FD3" w:rsidP="00F8767A">
      <w:pPr>
        <w:spacing w:line="340" w:lineRule="atLeast"/>
        <w:ind w:firstLine="360"/>
        <w:rPr>
          <w:rFonts w:ascii="Arial" w:hAnsi="Arial" w:cs="Arial"/>
          <w:b/>
          <w:sz w:val="24"/>
          <w:szCs w:val="24"/>
        </w:rPr>
      </w:pPr>
    </w:p>
    <w:p w:rsidR="003B1676" w:rsidRPr="003B1676" w:rsidRDefault="003B1676" w:rsidP="00B92271">
      <w:pPr>
        <w:spacing w:line="340" w:lineRule="atLeast"/>
        <w:rPr>
          <w:rFonts w:ascii="Arial" w:hAnsi="Arial" w:cs="Arial"/>
          <w:b/>
          <w:sz w:val="24"/>
          <w:szCs w:val="24"/>
        </w:rPr>
      </w:pPr>
      <w:r w:rsidRPr="003B1676">
        <w:rPr>
          <w:rFonts w:ascii="Arial" w:hAnsi="Arial" w:cs="Arial"/>
          <w:b/>
          <w:sz w:val="24"/>
          <w:szCs w:val="24"/>
        </w:rPr>
        <w:t xml:space="preserve">Diamond Valley </w:t>
      </w:r>
    </w:p>
    <w:p w:rsidR="003B1676" w:rsidRPr="003B1676" w:rsidRDefault="003B1676" w:rsidP="00F8767A">
      <w:pPr>
        <w:pStyle w:val="ListParagraph"/>
        <w:numPr>
          <w:ilvl w:val="0"/>
          <w:numId w:val="21"/>
        </w:numPr>
        <w:rPr>
          <w:rFonts w:cs="Arial"/>
        </w:rPr>
      </w:pPr>
      <w:r w:rsidRPr="003B1676">
        <w:rPr>
          <w:rFonts w:cs="Arial"/>
        </w:rPr>
        <w:t xml:space="preserve">lack of accessible parking bays </w:t>
      </w:r>
    </w:p>
    <w:p w:rsidR="003B1676" w:rsidRDefault="003B1676" w:rsidP="00F8767A">
      <w:pPr>
        <w:pStyle w:val="ListParagraph"/>
        <w:numPr>
          <w:ilvl w:val="0"/>
          <w:numId w:val="21"/>
        </w:numPr>
        <w:rPr>
          <w:rFonts w:cs="Arial"/>
        </w:rPr>
      </w:pPr>
      <w:r w:rsidRPr="003B1676">
        <w:rPr>
          <w:rFonts w:cs="Arial"/>
        </w:rPr>
        <w:t xml:space="preserve">challenges of being located </w:t>
      </w:r>
      <w:r w:rsidR="002B0C19">
        <w:rPr>
          <w:rFonts w:cs="Arial"/>
        </w:rPr>
        <w:t xml:space="preserve">a considerable </w:t>
      </w:r>
      <w:r w:rsidR="00AE5F02">
        <w:rPr>
          <w:rFonts w:cs="Arial"/>
        </w:rPr>
        <w:t>distance from public transport</w:t>
      </w:r>
    </w:p>
    <w:p w:rsidR="00AE5F02" w:rsidRPr="003B1676" w:rsidRDefault="00AE5F02" w:rsidP="00F8767A">
      <w:pPr>
        <w:pStyle w:val="ListParagraph"/>
        <w:numPr>
          <w:ilvl w:val="0"/>
          <w:numId w:val="21"/>
        </w:numPr>
        <w:rPr>
          <w:rFonts w:cs="Arial"/>
        </w:rPr>
      </w:pPr>
      <w:r>
        <w:rPr>
          <w:rFonts w:cs="Arial"/>
        </w:rPr>
        <w:t>lack of Braille signage on toilets</w:t>
      </w:r>
      <w:r w:rsidR="007029FF">
        <w:rPr>
          <w:rFonts w:cs="Arial"/>
        </w:rPr>
        <w:t>.</w:t>
      </w:r>
      <w:r>
        <w:rPr>
          <w:rFonts w:cs="Arial"/>
        </w:rPr>
        <w:t xml:space="preserve"> </w:t>
      </w:r>
    </w:p>
    <w:p w:rsidR="003B1676" w:rsidRDefault="003B1676" w:rsidP="00F8767A">
      <w:pPr>
        <w:spacing w:line="340" w:lineRule="atLeast"/>
        <w:ind w:firstLine="360"/>
        <w:rPr>
          <w:rFonts w:ascii="Arial" w:hAnsi="Arial" w:cs="Arial"/>
          <w:b/>
          <w:sz w:val="24"/>
          <w:szCs w:val="24"/>
        </w:rPr>
      </w:pPr>
    </w:p>
    <w:p w:rsidR="00036CE3" w:rsidRPr="004259B2" w:rsidRDefault="00F74187" w:rsidP="00B92271">
      <w:pPr>
        <w:spacing w:line="340" w:lineRule="atLeast"/>
        <w:rPr>
          <w:rFonts w:ascii="Arial" w:hAnsi="Arial" w:cs="Arial"/>
          <w:b/>
          <w:sz w:val="24"/>
          <w:szCs w:val="24"/>
        </w:rPr>
      </w:pPr>
      <w:r w:rsidRPr="004259B2">
        <w:rPr>
          <w:rFonts w:ascii="Arial" w:hAnsi="Arial" w:cs="Arial"/>
          <w:b/>
          <w:sz w:val="24"/>
          <w:szCs w:val="24"/>
        </w:rPr>
        <w:t>Lalor</w:t>
      </w:r>
    </w:p>
    <w:p w:rsidR="003B1676" w:rsidRPr="006459A2" w:rsidRDefault="003B1676" w:rsidP="00C1244D">
      <w:pPr>
        <w:pStyle w:val="ListParagraph"/>
        <w:numPr>
          <w:ilvl w:val="0"/>
          <w:numId w:val="35"/>
        </w:numPr>
        <w:rPr>
          <w:rFonts w:cs="Arial"/>
          <w:b/>
        </w:rPr>
      </w:pPr>
      <w:r w:rsidRPr="003B1676">
        <w:rPr>
          <w:rFonts w:cs="Arial"/>
        </w:rPr>
        <w:t xml:space="preserve">lack of emergency </w:t>
      </w:r>
      <w:r w:rsidR="002B0C19">
        <w:rPr>
          <w:rFonts w:cs="Arial"/>
        </w:rPr>
        <w:t>exits</w:t>
      </w:r>
      <w:r w:rsidR="002B0C19" w:rsidRPr="003B1676">
        <w:rPr>
          <w:rFonts w:cs="Arial"/>
        </w:rPr>
        <w:t xml:space="preserve"> </w:t>
      </w:r>
      <w:r w:rsidRPr="003B1676">
        <w:rPr>
          <w:rFonts w:cs="Arial"/>
        </w:rPr>
        <w:t xml:space="preserve">at consulting </w:t>
      </w:r>
      <w:r w:rsidR="006800CC">
        <w:rPr>
          <w:rFonts w:cs="Arial"/>
        </w:rPr>
        <w:t xml:space="preserve">and meeting </w:t>
      </w:r>
      <w:r w:rsidRPr="003B1676">
        <w:rPr>
          <w:rFonts w:cs="Arial"/>
        </w:rPr>
        <w:t>rooms</w:t>
      </w:r>
      <w:r w:rsidR="002B0C19">
        <w:rPr>
          <w:rFonts w:cs="Arial"/>
        </w:rPr>
        <w:t>.</w:t>
      </w:r>
    </w:p>
    <w:p w:rsidR="006459A2" w:rsidRDefault="006459A2" w:rsidP="006459A2">
      <w:pPr>
        <w:rPr>
          <w:rFonts w:cs="Arial"/>
          <w:b/>
        </w:rPr>
      </w:pPr>
    </w:p>
    <w:p w:rsidR="006459A2" w:rsidRDefault="006459A2" w:rsidP="00B92271">
      <w:pPr>
        <w:rPr>
          <w:rFonts w:ascii="Arial" w:hAnsi="Arial" w:cs="Arial"/>
          <w:b/>
          <w:sz w:val="24"/>
          <w:szCs w:val="24"/>
        </w:rPr>
      </w:pPr>
      <w:r w:rsidRPr="006459A2">
        <w:rPr>
          <w:rFonts w:ascii="Arial" w:hAnsi="Arial" w:cs="Arial"/>
          <w:b/>
          <w:sz w:val="24"/>
          <w:szCs w:val="24"/>
        </w:rPr>
        <w:t>Thomastown</w:t>
      </w:r>
    </w:p>
    <w:p w:rsidR="006459A2" w:rsidRPr="003E5353" w:rsidRDefault="00705E5F" w:rsidP="003E5353">
      <w:pPr>
        <w:pStyle w:val="ListParagraph"/>
        <w:numPr>
          <w:ilvl w:val="0"/>
          <w:numId w:val="35"/>
        </w:numPr>
        <w:rPr>
          <w:rFonts w:cs="Arial"/>
        </w:rPr>
      </w:pPr>
      <w:r>
        <w:rPr>
          <w:rFonts w:cs="Arial"/>
        </w:rPr>
        <w:t>l</w:t>
      </w:r>
      <w:r w:rsidR="006459A2" w:rsidRPr="003E5353">
        <w:rPr>
          <w:rFonts w:cs="Arial"/>
        </w:rPr>
        <w:t>ack of</w:t>
      </w:r>
      <w:r w:rsidR="003E5353" w:rsidRPr="003E5353">
        <w:rPr>
          <w:rFonts w:cs="Arial"/>
        </w:rPr>
        <w:t xml:space="preserve"> accessible emergency exits in </w:t>
      </w:r>
      <w:r>
        <w:rPr>
          <w:rFonts w:cs="Arial"/>
        </w:rPr>
        <w:t>c</w:t>
      </w:r>
      <w:r w:rsidR="003E5353" w:rsidRPr="003E5353">
        <w:rPr>
          <w:rFonts w:cs="Arial"/>
        </w:rPr>
        <w:t>onsulting rooms</w:t>
      </w:r>
      <w:r w:rsidR="007029FF">
        <w:rPr>
          <w:rFonts w:cs="Arial"/>
        </w:rPr>
        <w:t>.</w:t>
      </w:r>
      <w:r w:rsidR="003E5353" w:rsidRPr="003E5353">
        <w:rPr>
          <w:rFonts w:cs="Arial"/>
        </w:rPr>
        <w:t xml:space="preserve"> </w:t>
      </w:r>
    </w:p>
    <w:p w:rsidR="003B1676" w:rsidRDefault="003B1676" w:rsidP="00F8767A">
      <w:pPr>
        <w:spacing w:line="340" w:lineRule="atLeast"/>
        <w:rPr>
          <w:rFonts w:cs="Arial"/>
          <w:b/>
        </w:rPr>
      </w:pPr>
    </w:p>
    <w:p w:rsidR="003B1676" w:rsidRPr="003B1676" w:rsidRDefault="003B1676" w:rsidP="00F8767A">
      <w:pPr>
        <w:spacing w:line="340" w:lineRule="atLeast"/>
        <w:ind w:firstLine="360"/>
        <w:rPr>
          <w:rFonts w:ascii="Arial" w:hAnsi="Arial" w:cs="Arial"/>
          <w:b/>
          <w:sz w:val="24"/>
          <w:szCs w:val="24"/>
        </w:rPr>
      </w:pPr>
      <w:r w:rsidRPr="003B1676">
        <w:rPr>
          <w:rFonts w:ascii="Arial" w:hAnsi="Arial" w:cs="Arial"/>
          <w:b/>
          <w:sz w:val="24"/>
          <w:szCs w:val="24"/>
        </w:rPr>
        <w:lastRenderedPageBreak/>
        <w:t>Non</w:t>
      </w:r>
      <w:r w:rsidR="002B0C19">
        <w:rPr>
          <w:rFonts w:ascii="Arial" w:hAnsi="Arial" w:cs="Arial"/>
          <w:b/>
          <w:sz w:val="24"/>
          <w:szCs w:val="24"/>
        </w:rPr>
        <w:t>-</w:t>
      </w:r>
      <w:r w:rsidRPr="003B1676">
        <w:rPr>
          <w:rFonts w:ascii="Arial" w:hAnsi="Arial" w:cs="Arial"/>
          <w:b/>
          <w:sz w:val="24"/>
          <w:szCs w:val="24"/>
        </w:rPr>
        <w:t xml:space="preserve">Physical </w:t>
      </w:r>
      <w:r w:rsidR="00036CE3">
        <w:rPr>
          <w:rFonts w:ascii="Arial" w:hAnsi="Arial" w:cs="Arial"/>
          <w:b/>
          <w:sz w:val="24"/>
          <w:szCs w:val="24"/>
        </w:rPr>
        <w:t>Access Barriers</w:t>
      </w:r>
    </w:p>
    <w:p w:rsidR="00A252F6" w:rsidRPr="003B1676" w:rsidRDefault="0087360B" w:rsidP="00F8767A">
      <w:pPr>
        <w:pStyle w:val="ListParagraph"/>
        <w:numPr>
          <w:ilvl w:val="0"/>
          <w:numId w:val="21"/>
        </w:numPr>
        <w:rPr>
          <w:rFonts w:cs="Arial"/>
        </w:rPr>
      </w:pPr>
      <w:r w:rsidRPr="003B1676">
        <w:rPr>
          <w:rFonts w:cs="Arial"/>
        </w:rPr>
        <w:t>l</w:t>
      </w:r>
      <w:r w:rsidR="00A252F6" w:rsidRPr="003B1676">
        <w:rPr>
          <w:rFonts w:cs="Arial"/>
        </w:rPr>
        <w:t xml:space="preserve">ack of awareness and confidence to </w:t>
      </w:r>
      <w:r w:rsidR="003962A0" w:rsidRPr="003B1676">
        <w:rPr>
          <w:rFonts w:cs="Arial"/>
        </w:rPr>
        <w:t>utilise</w:t>
      </w:r>
      <w:r w:rsidR="00A252F6" w:rsidRPr="003B1676">
        <w:rPr>
          <w:rFonts w:cs="Arial"/>
        </w:rPr>
        <w:t xml:space="preserve"> some of the equipment and supports available to support access </w:t>
      </w:r>
    </w:p>
    <w:p w:rsidR="00A252F6" w:rsidRPr="00036CE3" w:rsidRDefault="0087360B" w:rsidP="00F8767A">
      <w:pPr>
        <w:pStyle w:val="ListParagraph"/>
        <w:numPr>
          <w:ilvl w:val="0"/>
          <w:numId w:val="21"/>
        </w:numPr>
        <w:rPr>
          <w:rFonts w:cs="Arial"/>
        </w:rPr>
      </w:pPr>
      <w:r w:rsidRPr="003B1676">
        <w:rPr>
          <w:rFonts w:cs="Arial"/>
        </w:rPr>
        <w:t>l</w:t>
      </w:r>
      <w:r w:rsidR="00A252F6" w:rsidRPr="003B1676">
        <w:rPr>
          <w:rFonts w:cs="Arial"/>
        </w:rPr>
        <w:t xml:space="preserve">ack of adult programs for people with a disability </w:t>
      </w:r>
    </w:p>
    <w:p w:rsidR="002F44FF" w:rsidRDefault="00DD5711" w:rsidP="00F8767A">
      <w:pPr>
        <w:pStyle w:val="ListParagraph"/>
        <w:numPr>
          <w:ilvl w:val="0"/>
          <w:numId w:val="21"/>
        </w:numPr>
      </w:pPr>
      <w:r>
        <w:t>lack of awareness of the</w:t>
      </w:r>
      <w:r w:rsidR="00036CE3">
        <w:t xml:space="preserve"> information, resources an</w:t>
      </w:r>
      <w:r w:rsidR="002B0C19">
        <w:t>d</w:t>
      </w:r>
      <w:r w:rsidR="002F44FF">
        <w:t xml:space="preserve"> programs that the library has available to support them</w:t>
      </w:r>
    </w:p>
    <w:p w:rsidR="002F44FF" w:rsidRDefault="0087360B" w:rsidP="00F8767A">
      <w:pPr>
        <w:pStyle w:val="ListParagraph"/>
        <w:numPr>
          <w:ilvl w:val="0"/>
          <w:numId w:val="21"/>
        </w:numPr>
      </w:pPr>
      <w:r>
        <w:t>l</w:t>
      </w:r>
      <w:r w:rsidR="002F44FF">
        <w:t>ack of staff awareness on how to sup</w:t>
      </w:r>
      <w:r w:rsidR="00AE5F02">
        <w:t xml:space="preserve">port people with an </w:t>
      </w:r>
      <w:r w:rsidR="002F44FF">
        <w:t>intellectual disability</w:t>
      </w:r>
    </w:p>
    <w:p w:rsidR="00AE5F02" w:rsidRDefault="00AE5F02" w:rsidP="00F8767A">
      <w:pPr>
        <w:pStyle w:val="ListParagraph"/>
        <w:numPr>
          <w:ilvl w:val="0"/>
          <w:numId w:val="21"/>
        </w:numPr>
      </w:pPr>
      <w:r>
        <w:t>challenge of identifying mental illness and how best to deal with patrons wi</w:t>
      </w:r>
      <w:r w:rsidR="007029FF">
        <w:t>th ‘hidden disabilities</w:t>
      </w:r>
      <w:r>
        <w:t>’</w:t>
      </w:r>
    </w:p>
    <w:p w:rsidR="002F44FF" w:rsidRDefault="0087360B" w:rsidP="00F8767A">
      <w:pPr>
        <w:pStyle w:val="ListParagraph"/>
        <w:numPr>
          <w:ilvl w:val="0"/>
          <w:numId w:val="21"/>
        </w:numPr>
      </w:pPr>
      <w:r>
        <w:t>l</w:t>
      </w:r>
      <w:r w:rsidR="002F44FF">
        <w:t>ack of sta</w:t>
      </w:r>
      <w:r w:rsidR="00B629A6">
        <w:t>f</w:t>
      </w:r>
      <w:r w:rsidR="002F44FF">
        <w:t>f awa</w:t>
      </w:r>
      <w:r w:rsidR="002B5B2C">
        <w:t>reness about the Disability Action P</w:t>
      </w:r>
      <w:r w:rsidR="002F44FF">
        <w:t xml:space="preserve">lan, </w:t>
      </w:r>
      <w:r w:rsidR="00B629A6">
        <w:t>particularly</w:t>
      </w:r>
      <w:r w:rsidR="007029FF">
        <w:t xml:space="preserve"> from</w:t>
      </w:r>
      <w:r w:rsidR="002F44FF">
        <w:t xml:space="preserve"> new staff </w:t>
      </w:r>
    </w:p>
    <w:p w:rsidR="002F44FF" w:rsidRDefault="002B0C19" w:rsidP="00F8767A">
      <w:pPr>
        <w:pStyle w:val="ListParagraph"/>
        <w:numPr>
          <w:ilvl w:val="0"/>
          <w:numId w:val="21"/>
        </w:numPr>
      </w:pPr>
      <w:r>
        <w:t>l</w:t>
      </w:r>
      <w:r w:rsidR="0087360B">
        <w:t>ack of screen</w:t>
      </w:r>
      <w:r>
        <w:t>-</w:t>
      </w:r>
      <w:r w:rsidR="0087360B">
        <w:t xml:space="preserve">reader equipment at some branches </w:t>
      </w:r>
    </w:p>
    <w:p w:rsidR="0087360B" w:rsidRDefault="0087360B" w:rsidP="00F8767A">
      <w:pPr>
        <w:pStyle w:val="ListParagraph"/>
        <w:numPr>
          <w:ilvl w:val="0"/>
          <w:numId w:val="21"/>
        </w:numPr>
      </w:pPr>
      <w:r>
        <w:t>lack of</w:t>
      </w:r>
      <w:r w:rsidR="00B629A6">
        <w:t xml:space="preserve"> resources to make events more</w:t>
      </w:r>
      <w:r>
        <w:t xml:space="preserve"> inclusive on a regular basis</w:t>
      </w:r>
    </w:p>
    <w:p w:rsidR="0087360B" w:rsidRDefault="0087360B" w:rsidP="00F8767A">
      <w:pPr>
        <w:pStyle w:val="ListParagraph"/>
        <w:numPr>
          <w:ilvl w:val="0"/>
          <w:numId w:val="21"/>
        </w:numPr>
      </w:pPr>
      <w:r>
        <w:t>limited capacity for branch staff to provide employment and volunteer opportunities</w:t>
      </w:r>
      <w:r w:rsidR="002B0C19">
        <w:t>,</w:t>
      </w:r>
      <w:r>
        <w:t xml:space="preserve"> given the time and resources required</w:t>
      </w:r>
    </w:p>
    <w:p w:rsidR="00AE5F02" w:rsidRDefault="0087360B" w:rsidP="00AE5F02">
      <w:pPr>
        <w:pStyle w:val="ListParagraph"/>
        <w:numPr>
          <w:ilvl w:val="0"/>
          <w:numId w:val="21"/>
        </w:numPr>
      </w:pPr>
      <w:r>
        <w:t xml:space="preserve">challenges of providing care and support for library visitors </w:t>
      </w:r>
      <w:r w:rsidR="002B0C19">
        <w:t xml:space="preserve">who </w:t>
      </w:r>
      <w:r>
        <w:t xml:space="preserve">have access </w:t>
      </w:r>
      <w:r w:rsidR="00AE5F02">
        <w:t>challenges and an intellectual disability</w:t>
      </w:r>
      <w:r w:rsidR="002B0C19">
        <w:t>, f</w:t>
      </w:r>
      <w:r w:rsidR="00B629A6">
        <w:t>or example</w:t>
      </w:r>
      <w:r w:rsidR="002B0C19">
        <w:t>,</w:t>
      </w:r>
      <w:r w:rsidR="00B629A6">
        <w:t xml:space="preserve"> adult falling out of chair and requiring be lifted back in </w:t>
      </w:r>
    </w:p>
    <w:p w:rsidR="00B629A6" w:rsidRDefault="00B629A6" w:rsidP="00F8767A">
      <w:pPr>
        <w:pStyle w:val="ListParagraph"/>
        <w:numPr>
          <w:ilvl w:val="0"/>
          <w:numId w:val="21"/>
        </w:numPr>
      </w:pPr>
      <w:r>
        <w:t>lack of access to some adaptive technology at some libraries</w:t>
      </w:r>
      <w:r w:rsidR="002B0C19">
        <w:t>, f</w:t>
      </w:r>
      <w:r>
        <w:t xml:space="preserve">or example, Zoom Text and Jaws (Watsonia library) </w:t>
      </w:r>
    </w:p>
    <w:p w:rsidR="001C1339" w:rsidRPr="00B437FB" w:rsidRDefault="001C1339" w:rsidP="001C1339">
      <w:pPr>
        <w:pStyle w:val="ListParagraph"/>
      </w:pPr>
    </w:p>
    <w:p w:rsidR="00B437FB" w:rsidRDefault="00B437FB" w:rsidP="00632B47">
      <w:pPr>
        <w:spacing w:after="0" w:line="240" w:lineRule="auto"/>
        <w:rPr>
          <w:rFonts w:ascii="Arial" w:eastAsia="Calibri" w:hAnsi="Arial" w:cs="Times New Roman"/>
          <w:sz w:val="24"/>
          <w:szCs w:val="24"/>
          <w:lang w:eastAsia="en-AU"/>
        </w:rPr>
      </w:pPr>
    </w:p>
    <w:p w:rsidR="00632B47" w:rsidRPr="001C1339" w:rsidRDefault="003E5353" w:rsidP="001C1339">
      <w:pPr>
        <w:pStyle w:val="Heading1"/>
        <w:rPr>
          <w:rFonts w:eastAsia="Calibri"/>
        </w:rPr>
      </w:pPr>
      <w:bookmarkStart w:id="35" w:name="_Toc374536461"/>
      <w:r>
        <w:rPr>
          <w:rFonts w:eastAsia="Calibri"/>
        </w:rPr>
        <w:t>Library resources</w:t>
      </w:r>
      <w:r w:rsidR="00632B47" w:rsidRPr="00790B09">
        <w:rPr>
          <w:rFonts w:eastAsia="Calibri"/>
        </w:rPr>
        <w:t xml:space="preserve"> relating to a variety of disability issues</w:t>
      </w:r>
      <w:bookmarkEnd w:id="35"/>
    </w:p>
    <w:p w:rsidR="00632B47" w:rsidRDefault="00632B47" w:rsidP="00762F70">
      <w:pPr>
        <w:spacing w:after="0" w:line="340" w:lineRule="atLeast"/>
        <w:rPr>
          <w:rFonts w:ascii="Arial" w:eastAsia="Calibri" w:hAnsi="Arial" w:cs="Arial"/>
          <w:sz w:val="24"/>
          <w:szCs w:val="24"/>
          <w:lang w:eastAsia="en-AU"/>
        </w:rPr>
      </w:pPr>
      <w:r w:rsidRPr="00632B47">
        <w:rPr>
          <w:rFonts w:ascii="Arial" w:eastAsia="Calibri" w:hAnsi="Arial" w:cs="Arial"/>
          <w:sz w:val="24"/>
          <w:szCs w:val="24"/>
          <w:lang w:eastAsia="en-AU"/>
        </w:rPr>
        <w:t>A search of the online</w:t>
      </w:r>
      <w:r w:rsidR="002B0C19">
        <w:rPr>
          <w:rFonts w:ascii="Arial" w:eastAsia="Calibri" w:hAnsi="Arial" w:cs="Arial"/>
          <w:sz w:val="24"/>
          <w:szCs w:val="24"/>
          <w:lang w:eastAsia="en-AU"/>
        </w:rPr>
        <w:t xml:space="preserve"> </w:t>
      </w:r>
      <w:r w:rsidRPr="00632B47">
        <w:rPr>
          <w:rFonts w:ascii="Arial" w:eastAsia="Calibri" w:hAnsi="Arial" w:cs="Arial"/>
          <w:sz w:val="24"/>
          <w:szCs w:val="24"/>
          <w:lang w:eastAsia="en-AU"/>
        </w:rPr>
        <w:t>catalogue was undertaken using the ‘keyword’ search facility, to identify library resources available relating to disability access, disability references, disability support groups and disability support equipment. Common disability issues relating to physical disability, vision and hearing impairment, mental illness and intellectual</w:t>
      </w:r>
      <w:r w:rsidR="003E5353">
        <w:rPr>
          <w:rFonts w:ascii="Arial" w:eastAsia="Calibri" w:hAnsi="Arial" w:cs="Arial"/>
          <w:sz w:val="24"/>
          <w:szCs w:val="24"/>
          <w:lang w:eastAsia="en-AU"/>
        </w:rPr>
        <w:t xml:space="preserve"> disability were also searched. </w:t>
      </w:r>
      <w:r w:rsidRPr="00632B47">
        <w:rPr>
          <w:rFonts w:ascii="Arial" w:eastAsia="Calibri" w:hAnsi="Arial" w:cs="Arial"/>
          <w:sz w:val="24"/>
          <w:szCs w:val="24"/>
          <w:lang w:eastAsia="en-AU"/>
        </w:rPr>
        <w:t>The following results were achieved</w:t>
      </w:r>
      <w:r w:rsidR="003E5353">
        <w:rPr>
          <w:rFonts w:ascii="Arial" w:eastAsia="Calibri" w:hAnsi="Arial" w:cs="Arial"/>
          <w:sz w:val="24"/>
          <w:szCs w:val="24"/>
          <w:lang w:eastAsia="en-AU"/>
        </w:rPr>
        <w:t xml:space="preserve"> which </w:t>
      </w:r>
      <w:r w:rsidR="00F1295B">
        <w:rPr>
          <w:rFonts w:ascii="Arial" w:eastAsia="Calibri" w:hAnsi="Arial" w:cs="Arial"/>
          <w:sz w:val="24"/>
          <w:szCs w:val="24"/>
          <w:lang w:eastAsia="en-AU"/>
        </w:rPr>
        <w:t>also highlights a comparison to</w:t>
      </w:r>
      <w:r w:rsidR="00B64B75">
        <w:rPr>
          <w:rFonts w:ascii="Arial" w:eastAsia="Calibri" w:hAnsi="Arial" w:cs="Arial"/>
          <w:sz w:val="24"/>
          <w:szCs w:val="24"/>
          <w:lang w:eastAsia="en-AU"/>
        </w:rPr>
        <w:t xml:space="preserve"> the </w:t>
      </w:r>
      <w:r w:rsidR="00F1295B">
        <w:rPr>
          <w:rFonts w:ascii="Arial" w:eastAsia="Calibri" w:hAnsi="Arial" w:cs="Arial"/>
          <w:sz w:val="24"/>
          <w:szCs w:val="24"/>
          <w:lang w:eastAsia="en-AU"/>
        </w:rPr>
        <w:t>2008 search.</w:t>
      </w:r>
    </w:p>
    <w:p w:rsidR="002B0C19" w:rsidRDefault="002B0C19" w:rsidP="00762F70">
      <w:pPr>
        <w:spacing w:after="0" w:line="340" w:lineRule="atLeast"/>
        <w:rPr>
          <w:rFonts w:ascii="Arial" w:eastAsia="Calibri" w:hAnsi="Arial" w:cs="Arial"/>
          <w:sz w:val="24"/>
          <w:szCs w:val="24"/>
          <w:lang w:eastAsia="en-AU"/>
        </w:rPr>
      </w:pPr>
    </w:p>
    <w:p w:rsidR="003E5353" w:rsidRDefault="003E5353" w:rsidP="00762F70">
      <w:pPr>
        <w:spacing w:after="0" w:line="340" w:lineRule="atLeast"/>
        <w:rPr>
          <w:rFonts w:ascii="Arial" w:eastAsia="Calibri" w:hAnsi="Arial" w:cs="Arial"/>
          <w:sz w:val="24"/>
          <w:szCs w:val="24"/>
          <w:lang w:eastAsia="en-AU"/>
        </w:rPr>
      </w:pPr>
    </w:p>
    <w:p w:rsidR="003E5353" w:rsidRDefault="003E5353" w:rsidP="00762F70">
      <w:pPr>
        <w:spacing w:after="0" w:line="340" w:lineRule="atLeast"/>
        <w:rPr>
          <w:rFonts w:ascii="Arial" w:eastAsia="Calibri" w:hAnsi="Arial" w:cs="Arial"/>
          <w:sz w:val="24"/>
          <w:szCs w:val="24"/>
          <w:lang w:eastAsia="en-AU"/>
        </w:rPr>
      </w:pPr>
    </w:p>
    <w:p w:rsidR="00170D4F" w:rsidRDefault="00170D4F" w:rsidP="00632B47">
      <w:pPr>
        <w:spacing w:after="0" w:line="240" w:lineRule="auto"/>
        <w:rPr>
          <w:rFonts w:ascii="Arial" w:eastAsia="Calibri" w:hAnsi="Arial" w:cs="Arial"/>
          <w:sz w:val="24"/>
          <w:szCs w:val="24"/>
          <w:lang w:eastAsia="en-AU"/>
        </w:rPr>
      </w:pPr>
    </w:p>
    <w:tbl>
      <w:tblPr>
        <w:tblW w:w="0" w:type="auto"/>
        <w:tblInd w:w="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843"/>
        <w:gridCol w:w="1559"/>
        <w:gridCol w:w="1559"/>
      </w:tblGrid>
      <w:tr w:rsidR="00170D4F" w:rsidRPr="00632B47">
        <w:tc>
          <w:tcPr>
            <w:tcW w:w="3530" w:type="dxa"/>
          </w:tcPr>
          <w:p w:rsidR="00170D4F" w:rsidRPr="00632B47" w:rsidRDefault="00170D4F" w:rsidP="004309F5">
            <w:pPr>
              <w:spacing w:after="0" w:line="240" w:lineRule="auto"/>
              <w:rPr>
                <w:rFonts w:ascii="Arial" w:eastAsia="Calibri" w:hAnsi="Arial" w:cs="Arial"/>
                <w:b/>
                <w:sz w:val="24"/>
                <w:szCs w:val="24"/>
                <w:lang w:eastAsia="en-AU"/>
              </w:rPr>
            </w:pPr>
            <w:r w:rsidRPr="00632B47">
              <w:rPr>
                <w:rFonts w:ascii="Arial" w:eastAsia="Calibri" w:hAnsi="Arial" w:cs="Arial"/>
                <w:b/>
                <w:sz w:val="24"/>
                <w:szCs w:val="24"/>
                <w:lang w:eastAsia="en-AU"/>
              </w:rPr>
              <w:t>Keyword</w:t>
            </w:r>
          </w:p>
        </w:tc>
        <w:tc>
          <w:tcPr>
            <w:tcW w:w="1843" w:type="dxa"/>
          </w:tcPr>
          <w:p w:rsidR="00170D4F" w:rsidRPr="00632B47" w:rsidRDefault="00170D4F" w:rsidP="004309F5">
            <w:pPr>
              <w:spacing w:after="0" w:line="240" w:lineRule="auto"/>
              <w:rPr>
                <w:rFonts w:ascii="Arial" w:eastAsia="Calibri" w:hAnsi="Arial" w:cs="Arial"/>
                <w:b/>
                <w:sz w:val="24"/>
                <w:szCs w:val="24"/>
                <w:lang w:eastAsia="en-AU"/>
              </w:rPr>
            </w:pPr>
            <w:r>
              <w:rPr>
                <w:rFonts w:ascii="Arial" w:eastAsia="Calibri" w:hAnsi="Arial" w:cs="Arial"/>
                <w:b/>
                <w:sz w:val="24"/>
                <w:szCs w:val="24"/>
              </w:rPr>
              <w:t xml:space="preserve">2008 </w:t>
            </w:r>
          </w:p>
        </w:tc>
        <w:tc>
          <w:tcPr>
            <w:tcW w:w="1559" w:type="dxa"/>
          </w:tcPr>
          <w:p w:rsidR="00170D4F" w:rsidRPr="00632B47" w:rsidRDefault="00170D4F" w:rsidP="004309F5">
            <w:pPr>
              <w:spacing w:after="0" w:line="240" w:lineRule="auto"/>
              <w:rPr>
                <w:rFonts w:ascii="Arial" w:eastAsia="Calibri" w:hAnsi="Arial" w:cs="Arial"/>
                <w:b/>
                <w:sz w:val="24"/>
                <w:szCs w:val="24"/>
              </w:rPr>
            </w:pPr>
            <w:r>
              <w:rPr>
                <w:rFonts w:ascii="Arial" w:eastAsia="Calibri" w:hAnsi="Arial" w:cs="Arial"/>
                <w:b/>
                <w:sz w:val="24"/>
                <w:szCs w:val="24"/>
              </w:rPr>
              <w:t xml:space="preserve">2013 </w:t>
            </w:r>
          </w:p>
        </w:tc>
        <w:tc>
          <w:tcPr>
            <w:tcW w:w="1559" w:type="dxa"/>
          </w:tcPr>
          <w:p w:rsidR="00170D4F" w:rsidRPr="00697C36" w:rsidRDefault="00170D4F" w:rsidP="004309F5">
            <w:pPr>
              <w:spacing w:after="0" w:line="240" w:lineRule="auto"/>
              <w:rPr>
                <w:rFonts w:ascii="Arial" w:eastAsia="Calibri" w:hAnsi="Arial" w:cs="Arial"/>
                <w:b/>
                <w:sz w:val="24"/>
                <w:szCs w:val="24"/>
              </w:rPr>
            </w:pPr>
            <w:r>
              <w:rPr>
                <w:rFonts w:ascii="Arial" w:eastAsia="Calibri" w:hAnsi="Arial" w:cs="Arial"/>
                <w:b/>
                <w:sz w:val="24"/>
                <w:szCs w:val="24"/>
              </w:rPr>
              <w:t xml:space="preserve">Difference </w:t>
            </w:r>
          </w:p>
        </w:tc>
      </w:tr>
      <w:tr w:rsidR="00170D4F" w:rsidRPr="00632B47">
        <w:tc>
          <w:tcPr>
            <w:tcW w:w="3530"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Access and inclusion</w:t>
            </w:r>
          </w:p>
        </w:tc>
        <w:tc>
          <w:tcPr>
            <w:tcW w:w="1843"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0</w:t>
            </w:r>
          </w:p>
        </w:tc>
        <w:tc>
          <w:tcPr>
            <w:tcW w:w="1559" w:type="dxa"/>
          </w:tcPr>
          <w:p w:rsidR="00170D4F" w:rsidRPr="00632B47" w:rsidRDefault="00170D4F" w:rsidP="004309F5">
            <w:pPr>
              <w:spacing w:after="0" w:line="240" w:lineRule="auto"/>
              <w:rPr>
                <w:rFonts w:ascii="Arial" w:eastAsia="Calibri" w:hAnsi="Arial" w:cs="Arial"/>
                <w:sz w:val="24"/>
                <w:szCs w:val="24"/>
              </w:rPr>
            </w:pPr>
            <w:r>
              <w:rPr>
                <w:rFonts w:ascii="Arial" w:eastAsia="Calibri" w:hAnsi="Arial" w:cs="Arial"/>
                <w:sz w:val="24"/>
                <w:szCs w:val="24"/>
              </w:rPr>
              <w:t>1</w:t>
            </w:r>
          </w:p>
        </w:tc>
        <w:tc>
          <w:tcPr>
            <w:tcW w:w="1559" w:type="dxa"/>
          </w:tcPr>
          <w:p w:rsidR="00170D4F" w:rsidRDefault="00170D4F" w:rsidP="004309F5">
            <w:pPr>
              <w:spacing w:after="0" w:line="240" w:lineRule="auto"/>
              <w:rPr>
                <w:rFonts w:ascii="Arial" w:eastAsia="Calibri" w:hAnsi="Arial" w:cs="Arial"/>
                <w:sz w:val="24"/>
                <w:szCs w:val="24"/>
              </w:rPr>
            </w:pPr>
            <w:r>
              <w:rPr>
                <w:rFonts w:ascii="Arial" w:eastAsia="Calibri" w:hAnsi="Arial" w:cs="Arial"/>
                <w:sz w:val="24"/>
                <w:szCs w:val="24"/>
              </w:rPr>
              <w:t xml:space="preserve">+1 </w:t>
            </w:r>
          </w:p>
        </w:tc>
      </w:tr>
      <w:tr w:rsidR="00170D4F" w:rsidRPr="00632B47">
        <w:tc>
          <w:tcPr>
            <w:tcW w:w="3530"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Assistive technology</w:t>
            </w:r>
          </w:p>
        </w:tc>
        <w:tc>
          <w:tcPr>
            <w:tcW w:w="1843"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0</w:t>
            </w:r>
          </w:p>
        </w:tc>
        <w:tc>
          <w:tcPr>
            <w:tcW w:w="1559" w:type="dxa"/>
          </w:tcPr>
          <w:p w:rsidR="00170D4F" w:rsidRPr="00632B47" w:rsidRDefault="00170D4F" w:rsidP="004309F5">
            <w:pPr>
              <w:spacing w:after="0" w:line="240" w:lineRule="auto"/>
              <w:rPr>
                <w:rFonts w:ascii="Arial" w:eastAsia="Calibri" w:hAnsi="Arial" w:cs="Arial"/>
                <w:sz w:val="24"/>
                <w:szCs w:val="24"/>
              </w:rPr>
            </w:pPr>
            <w:r>
              <w:rPr>
                <w:rFonts w:ascii="Arial" w:eastAsia="Calibri" w:hAnsi="Arial" w:cs="Arial"/>
                <w:sz w:val="24"/>
                <w:szCs w:val="24"/>
              </w:rPr>
              <w:t>7</w:t>
            </w:r>
          </w:p>
        </w:tc>
        <w:tc>
          <w:tcPr>
            <w:tcW w:w="1559" w:type="dxa"/>
          </w:tcPr>
          <w:p w:rsidR="00170D4F" w:rsidRDefault="00170D4F" w:rsidP="004309F5">
            <w:pPr>
              <w:spacing w:after="0" w:line="240" w:lineRule="auto"/>
              <w:rPr>
                <w:rFonts w:ascii="Arial" w:eastAsia="Calibri" w:hAnsi="Arial" w:cs="Arial"/>
                <w:sz w:val="24"/>
                <w:szCs w:val="24"/>
              </w:rPr>
            </w:pPr>
            <w:r>
              <w:rPr>
                <w:rFonts w:ascii="Arial" w:eastAsia="Calibri" w:hAnsi="Arial" w:cs="Arial"/>
                <w:sz w:val="24"/>
                <w:szCs w:val="24"/>
              </w:rPr>
              <w:t>+7</w:t>
            </w:r>
          </w:p>
        </w:tc>
      </w:tr>
      <w:tr w:rsidR="00170D4F" w:rsidRPr="00632B47">
        <w:tc>
          <w:tcPr>
            <w:tcW w:w="3530"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Braille books</w:t>
            </w:r>
          </w:p>
        </w:tc>
        <w:tc>
          <w:tcPr>
            <w:tcW w:w="1843"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15</w:t>
            </w:r>
          </w:p>
        </w:tc>
        <w:tc>
          <w:tcPr>
            <w:tcW w:w="1559" w:type="dxa"/>
          </w:tcPr>
          <w:p w:rsidR="00170D4F" w:rsidRPr="00632B47" w:rsidRDefault="00170D4F" w:rsidP="004309F5">
            <w:pPr>
              <w:spacing w:after="0" w:line="240" w:lineRule="auto"/>
              <w:rPr>
                <w:rFonts w:ascii="Arial" w:eastAsia="Calibri" w:hAnsi="Arial" w:cs="Arial"/>
                <w:sz w:val="24"/>
                <w:szCs w:val="24"/>
              </w:rPr>
            </w:pPr>
            <w:r>
              <w:rPr>
                <w:rFonts w:ascii="Arial" w:eastAsia="Calibri" w:hAnsi="Arial" w:cs="Arial"/>
                <w:sz w:val="24"/>
                <w:szCs w:val="24"/>
              </w:rPr>
              <w:t>2</w:t>
            </w:r>
          </w:p>
        </w:tc>
        <w:tc>
          <w:tcPr>
            <w:tcW w:w="1559" w:type="dxa"/>
          </w:tcPr>
          <w:p w:rsidR="00170D4F" w:rsidRDefault="00170D4F" w:rsidP="004309F5">
            <w:pPr>
              <w:spacing w:after="0" w:line="240" w:lineRule="auto"/>
              <w:rPr>
                <w:rFonts w:ascii="Arial" w:eastAsia="Calibri" w:hAnsi="Arial" w:cs="Arial"/>
                <w:sz w:val="24"/>
                <w:szCs w:val="24"/>
              </w:rPr>
            </w:pPr>
            <w:r>
              <w:rPr>
                <w:rFonts w:ascii="Arial" w:eastAsia="Calibri" w:hAnsi="Arial" w:cs="Arial"/>
                <w:sz w:val="24"/>
                <w:szCs w:val="24"/>
              </w:rPr>
              <w:t>-13</w:t>
            </w:r>
          </w:p>
        </w:tc>
      </w:tr>
      <w:tr w:rsidR="00170D4F" w:rsidRPr="00632B47">
        <w:tc>
          <w:tcPr>
            <w:tcW w:w="3530"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Brain injury </w:t>
            </w:r>
          </w:p>
        </w:tc>
        <w:tc>
          <w:tcPr>
            <w:tcW w:w="1843"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6</w:t>
            </w:r>
          </w:p>
        </w:tc>
        <w:tc>
          <w:tcPr>
            <w:tcW w:w="1559" w:type="dxa"/>
          </w:tcPr>
          <w:p w:rsidR="00170D4F" w:rsidRPr="00632B47" w:rsidRDefault="00170D4F" w:rsidP="004309F5">
            <w:pPr>
              <w:spacing w:after="0" w:line="240" w:lineRule="auto"/>
              <w:rPr>
                <w:rFonts w:ascii="Arial" w:eastAsia="Calibri" w:hAnsi="Arial" w:cs="Arial"/>
                <w:sz w:val="24"/>
                <w:szCs w:val="24"/>
              </w:rPr>
            </w:pPr>
            <w:r>
              <w:rPr>
                <w:rFonts w:ascii="Arial" w:eastAsia="Calibri" w:hAnsi="Arial" w:cs="Arial"/>
                <w:sz w:val="24"/>
                <w:szCs w:val="24"/>
              </w:rPr>
              <w:t>14</w:t>
            </w:r>
          </w:p>
        </w:tc>
        <w:tc>
          <w:tcPr>
            <w:tcW w:w="1559" w:type="dxa"/>
          </w:tcPr>
          <w:p w:rsidR="00170D4F" w:rsidRDefault="00170D4F" w:rsidP="004309F5">
            <w:pPr>
              <w:spacing w:after="0" w:line="240" w:lineRule="auto"/>
              <w:rPr>
                <w:rFonts w:ascii="Arial" w:eastAsia="Calibri" w:hAnsi="Arial" w:cs="Arial"/>
                <w:sz w:val="24"/>
                <w:szCs w:val="24"/>
              </w:rPr>
            </w:pPr>
            <w:r>
              <w:rPr>
                <w:rFonts w:ascii="Arial" w:eastAsia="Calibri" w:hAnsi="Arial" w:cs="Arial"/>
                <w:sz w:val="24"/>
                <w:szCs w:val="24"/>
              </w:rPr>
              <w:t>+8</w:t>
            </w:r>
          </w:p>
        </w:tc>
      </w:tr>
      <w:tr w:rsidR="00170D4F" w:rsidRPr="00632B47">
        <w:tc>
          <w:tcPr>
            <w:tcW w:w="3530"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Dementia </w:t>
            </w:r>
          </w:p>
        </w:tc>
        <w:tc>
          <w:tcPr>
            <w:tcW w:w="1843"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0</w:t>
            </w:r>
          </w:p>
        </w:tc>
        <w:tc>
          <w:tcPr>
            <w:tcW w:w="1559" w:type="dxa"/>
          </w:tcPr>
          <w:p w:rsidR="00170D4F" w:rsidRPr="00632B47" w:rsidRDefault="00170D4F" w:rsidP="004309F5">
            <w:pPr>
              <w:spacing w:after="0" w:line="240" w:lineRule="auto"/>
              <w:rPr>
                <w:rFonts w:ascii="Arial" w:eastAsia="Calibri" w:hAnsi="Arial" w:cs="Arial"/>
                <w:sz w:val="24"/>
                <w:szCs w:val="24"/>
              </w:rPr>
            </w:pPr>
            <w:r>
              <w:rPr>
                <w:rFonts w:ascii="Arial" w:eastAsia="Calibri" w:hAnsi="Arial" w:cs="Arial"/>
                <w:sz w:val="24"/>
                <w:szCs w:val="24"/>
              </w:rPr>
              <w:t>61</w:t>
            </w:r>
          </w:p>
        </w:tc>
        <w:tc>
          <w:tcPr>
            <w:tcW w:w="1559" w:type="dxa"/>
          </w:tcPr>
          <w:p w:rsidR="00170D4F" w:rsidRDefault="00170D4F" w:rsidP="004309F5">
            <w:pPr>
              <w:spacing w:after="0" w:line="240" w:lineRule="auto"/>
              <w:rPr>
                <w:rFonts w:ascii="Arial" w:eastAsia="Calibri" w:hAnsi="Arial" w:cs="Arial"/>
                <w:sz w:val="24"/>
                <w:szCs w:val="24"/>
              </w:rPr>
            </w:pPr>
            <w:r>
              <w:rPr>
                <w:rFonts w:ascii="Arial" w:eastAsia="Calibri" w:hAnsi="Arial" w:cs="Arial"/>
                <w:sz w:val="24"/>
                <w:szCs w:val="24"/>
              </w:rPr>
              <w:t>+61</w:t>
            </w:r>
          </w:p>
        </w:tc>
      </w:tr>
      <w:tr w:rsidR="00170D4F" w:rsidRPr="00632B47">
        <w:tc>
          <w:tcPr>
            <w:tcW w:w="3530"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Disability advocacy </w:t>
            </w:r>
          </w:p>
        </w:tc>
        <w:tc>
          <w:tcPr>
            <w:tcW w:w="1843"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0</w:t>
            </w:r>
          </w:p>
        </w:tc>
        <w:tc>
          <w:tcPr>
            <w:tcW w:w="1559" w:type="dxa"/>
          </w:tcPr>
          <w:p w:rsidR="00170D4F" w:rsidRPr="00632B47" w:rsidRDefault="00170D4F" w:rsidP="004309F5">
            <w:pPr>
              <w:spacing w:after="0" w:line="240" w:lineRule="auto"/>
              <w:rPr>
                <w:rFonts w:ascii="Arial" w:eastAsia="Calibri" w:hAnsi="Arial" w:cs="Arial"/>
                <w:sz w:val="24"/>
                <w:szCs w:val="24"/>
              </w:rPr>
            </w:pPr>
            <w:r>
              <w:rPr>
                <w:rFonts w:ascii="Arial" w:eastAsia="Calibri" w:hAnsi="Arial" w:cs="Arial"/>
                <w:sz w:val="24"/>
                <w:szCs w:val="24"/>
              </w:rPr>
              <w:t>2</w:t>
            </w:r>
          </w:p>
        </w:tc>
        <w:tc>
          <w:tcPr>
            <w:tcW w:w="1559" w:type="dxa"/>
          </w:tcPr>
          <w:p w:rsidR="00170D4F" w:rsidRDefault="00170D4F" w:rsidP="004309F5">
            <w:pPr>
              <w:spacing w:after="0" w:line="240" w:lineRule="auto"/>
              <w:rPr>
                <w:rFonts w:ascii="Arial" w:eastAsia="Calibri" w:hAnsi="Arial" w:cs="Arial"/>
                <w:sz w:val="24"/>
                <w:szCs w:val="24"/>
              </w:rPr>
            </w:pPr>
            <w:r>
              <w:rPr>
                <w:rFonts w:ascii="Arial" w:eastAsia="Calibri" w:hAnsi="Arial" w:cs="Arial"/>
                <w:sz w:val="24"/>
                <w:szCs w:val="24"/>
              </w:rPr>
              <w:t>+2</w:t>
            </w:r>
          </w:p>
        </w:tc>
      </w:tr>
      <w:tr w:rsidR="00170D4F" w:rsidRPr="00632B47">
        <w:tc>
          <w:tcPr>
            <w:tcW w:w="3530"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Disability agency </w:t>
            </w:r>
          </w:p>
        </w:tc>
        <w:tc>
          <w:tcPr>
            <w:tcW w:w="1843"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0</w:t>
            </w:r>
          </w:p>
        </w:tc>
        <w:tc>
          <w:tcPr>
            <w:tcW w:w="1559" w:type="dxa"/>
          </w:tcPr>
          <w:p w:rsidR="00170D4F" w:rsidRPr="00632B47" w:rsidRDefault="00170D4F" w:rsidP="004309F5">
            <w:pPr>
              <w:spacing w:after="0" w:line="240" w:lineRule="auto"/>
              <w:rPr>
                <w:rFonts w:ascii="Arial" w:eastAsia="Calibri" w:hAnsi="Arial" w:cs="Arial"/>
                <w:sz w:val="24"/>
                <w:szCs w:val="24"/>
              </w:rPr>
            </w:pPr>
            <w:r>
              <w:rPr>
                <w:rFonts w:ascii="Arial" w:eastAsia="Calibri" w:hAnsi="Arial" w:cs="Arial"/>
                <w:sz w:val="24"/>
                <w:szCs w:val="24"/>
              </w:rPr>
              <w:t>0</w:t>
            </w:r>
          </w:p>
        </w:tc>
        <w:tc>
          <w:tcPr>
            <w:tcW w:w="1559" w:type="dxa"/>
          </w:tcPr>
          <w:p w:rsidR="00170D4F" w:rsidRDefault="00170D4F" w:rsidP="004309F5">
            <w:pPr>
              <w:spacing w:after="0" w:line="240" w:lineRule="auto"/>
              <w:rPr>
                <w:rFonts w:ascii="Arial" w:eastAsia="Calibri" w:hAnsi="Arial" w:cs="Arial"/>
                <w:sz w:val="24"/>
                <w:szCs w:val="24"/>
              </w:rPr>
            </w:pPr>
            <w:r>
              <w:rPr>
                <w:rFonts w:ascii="Arial" w:eastAsia="Calibri" w:hAnsi="Arial" w:cs="Arial"/>
                <w:sz w:val="24"/>
                <w:szCs w:val="24"/>
              </w:rPr>
              <w:t>0</w:t>
            </w:r>
          </w:p>
        </w:tc>
      </w:tr>
      <w:tr w:rsidR="00170D4F" w:rsidRPr="00632B47">
        <w:tc>
          <w:tcPr>
            <w:tcW w:w="3530"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Disability assistance </w:t>
            </w:r>
          </w:p>
        </w:tc>
        <w:tc>
          <w:tcPr>
            <w:tcW w:w="1843"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0</w:t>
            </w:r>
          </w:p>
        </w:tc>
        <w:tc>
          <w:tcPr>
            <w:tcW w:w="1559" w:type="dxa"/>
          </w:tcPr>
          <w:p w:rsidR="00170D4F" w:rsidRPr="00632B47" w:rsidRDefault="00170D4F" w:rsidP="004309F5">
            <w:pPr>
              <w:spacing w:after="0" w:line="240" w:lineRule="auto"/>
              <w:rPr>
                <w:rFonts w:ascii="Arial" w:eastAsia="Calibri" w:hAnsi="Arial" w:cs="Arial"/>
                <w:sz w:val="24"/>
                <w:szCs w:val="24"/>
              </w:rPr>
            </w:pPr>
            <w:r>
              <w:rPr>
                <w:rFonts w:ascii="Arial" w:eastAsia="Calibri" w:hAnsi="Arial" w:cs="Arial"/>
                <w:sz w:val="24"/>
                <w:szCs w:val="24"/>
              </w:rPr>
              <w:t>0</w:t>
            </w:r>
          </w:p>
        </w:tc>
        <w:tc>
          <w:tcPr>
            <w:tcW w:w="1559" w:type="dxa"/>
          </w:tcPr>
          <w:p w:rsidR="00170D4F" w:rsidRDefault="00170D4F" w:rsidP="004309F5">
            <w:pPr>
              <w:spacing w:after="0" w:line="240" w:lineRule="auto"/>
              <w:rPr>
                <w:rFonts w:ascii="Arial" w:eastAsia="Calibri" w:hAnsi="Arial" w:cs="Arial"/>
                <w:sz w:val="24"/>
                <w:szCs w:val="24"/>
              </w:rPr>
            </w:pPr>
            <w:r>
              <w:rPr>
                <w:rFonts w:ascii="Arial" w:eastAsia="Calibri" w:hAnsi="Arial" w:cs="Arial"/>
                <w:sz w:val="24"/>
                <w:szCs w:val="24"/>
              </w:rPr>
              <w:t>0</w:t>
            </w:r>
          </w:p>
        </w:tc>
      </w:tr>
      <w:tr w:rsidR="00170D4F" w:rsidRPr="00632B47">
        <w:tc>
          <w:tcPr>
            <w:tcW w:w="3530"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Disability equipment </w:t>
            </w:r>
          </w:p>
        </w:tc>
        <w:tc>
          <w:tcPr>
            <w:tcW w:w="1843"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0</w:t>
            </w:r>
          </w:p>
        </w:tc>
        <w:tc>
          <w:tcPr>
            <w:tcW w:w="1559" w:type="dxa"/>
          </w:tcPr>
          <w:p w:rsidR="00170D4F" w:rsidRPr="00632B47" w:rsidRDefault="00170D4F" w:rsidP="004309F5">
            <w:pPr>
              <w:spacing w:after="0" w:line="240" w:lineRule="auto"/>
              <w:rPr>
                <w:rFonts w:ascii="Arial" w:eastAsia="Calibri" w:hAnsi="Arial" w:cs="Arial"/>
                <w:sz w:val="24"/>
                <w:szCs w:val="24"/>
              </w:rPr>
            </w:pPr>
            <w:r>
              <w:rPr>
                <w:rFonts w:ascii="Arial" w:eastAsia="Calibri" w:hAnsi="Arial" w:cs="Arial"/>
                <w:sz w:val="24"/>
                <w:szCs w:val="24"/>
              </w:rPr>
              <w:t>0</w:t>
            </w:r>
          </w:p>
        </w:tc>
        <w:tc>
          <w:tcPr>
            <w:tcW w:w="1559" w:type="dxa"/>
          </w:tcPr>
          <w:p w:rsidR="00170D4F" w:rsidRDefault="00170D4F" w:rsidP="004309F5">
            <w:pPr>
              <w:spacing w:after="0" w:line="240" w:lineRule="auto"/>
              <w:rPr>
                <w:rFonts w:ascii="Arial" w:eastAsia="Calibri" w:hAnsi="Arial" w:cs="Arial"/>
                <w:sz w:val="24"/>
                <w:szCs w:val="24"/>
              </w:rPr>
            </w:pPr>
            <w:r>
              <w:rPr>
                <w:rFonts w:ascii="Arial" w:eastAsia="Calibri" w:hAnsi="Arial" w:cs="Arial"/>
                <w:sz w:val="24"/>
                <w:szCs w:val="24"/>
              </w:rPr>
              <w:t>0</w:t>
            </w:r>
          </w:p>
        </w:tc>
      </w:tr>
      <w:tr w:rsidR="00170D4F" w:rsidRPr="00632B47">
        <w:tc>
          <w:tcPr>
            <w:tcW w:w="3530"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Disability support group </w:t>
            </w:r>
          </w:p>
        </w:tc>
        <w:tc>
          <w:tcPr>
            <w:tcW w:w="1843"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0</w:t>
            </w:r>
          </w:p>
        </w:tc>
        <w:tc>
          <w:tcPr>
            <w:tcW w:w="1559" w:type="dxa"/>
          </w:tcPr>
          <w:p w:rsidR="00170D4F" w:rsidRPr="00632B47" w:rsidRDefault="00170D4F" w:rsidP="004309F5">
            <w:pPr>
              <w:spacing w:after="0" w:line="240" w:lineRule="auto"/>
              <w:rPr>
                <w:rFonts w:ascii="Arial" w:eastAsia="Calibri" w:hAnsi="Arial" w:cs="Arial"/>
                <w:sz w:val="24"/>
                <w:szCs w:val="24"/>
              </w:rPr>
            </w:pPr>
            <w:r>
              <w:rPr>
                <w:rFonts w:ascii="Arial" w:eastAsia="Calibri" w:hAnsi="Arial" w:cs="Arial"/>
                <w:sz w:val="24"/>
                <w:szCs w:val="24"/>
              </w:rPr>
              <w:t>1</w:t>
            </w:r>
          </w:p>
        </w:tc>
        <w:tc>
          <w:tcPr>
            <w:tcW w:w="1559" w:type="dxa"/>
          </w:tcPr>
          <w:p w:rsidR="00170D4F" w:rsidRDefault="00170D4F" w:rsidP="004309F5">
            <w:pPr>
              <w:spacing w:after="0" w:line="240" w:lineRule="auto"/>
              <w:rPr>
                <w:rFonts w:ascii="Arial" w:eastAsia="Calibri" w:hAnsi="Arial" w:cs="Arial"/>
                <w:sz w:val="24"/>
                <w:szCs w:val="24"/>
              </w:rPr>
            </w:pPr>
            <w:r>
              <w:rPr>
                <w:rFonts w:ascii="Arial" w:eastAsia="Calibri" w:hAnsi="Arial" w:cs="Arial"/>
                <w:sz w:val="24"/>
                <w:szCs w:val="24"/>
              </w:rPr>
              <w:t>+1</w:t>
            </w:r>
          </w:p>
        </w:tc>
      </w:tr>
      <w:tr w:rsidR="00170D4F" w:rsidRPr="00632B47">
        <w:tc>
          <w:tcPr>
            <w:tcW w:w="3530"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Intellectual disability </w:t>
            </w:r>
          </w:p>
        </w:tc>
        <w:tc>
          <w:tcPr>
            <w:tcW w:w="1843"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2</w:t>
            </w:r>
          </w:p>
        </w:tc>
        <w:tc>
          <w:tcPr>
            <w:tcW w:w="1559" w:type="dxa"/>
          </w:tcPr>
          <w:p w:rsidR="00170D4F" w:rsidRPr="00632B47" w:rsidRDefault="00170D4F" w:rsidP="004309F5">
            <w:pPr>
              <w:spacing w:after="0" w:line="240" w:lineRule="auto"/>
              <w:rPr>
                <w:rFonts w:ascii="Arial" w:eastAsia="Calibri" w:hAnsi="Arial" w:cs="Arial"/>
                <w:sz w:val="24"/>
                <w:szCs w:val="24"/>
              </w:rPr>
            </w:pPr>
            <w:r>
              <w:rPr>
                <w:rFonts w:ascii="Arial" w:eastAsia="Calibri" w:hAnsi="Arial" w:cs="Arial"/>
                <w:sz w:val="24"/>
                <w:szCs w:val="24"/>
              </w:rPr>
              <w:t>0</w:t>
            </w:r>
          </w:p>
        </w:tc>
        <w:tc>
          <w:tcPr>
            <w:tcW w:w="1559" w:type="dxa"/>
          </w:tcPr>
          <w:p w:rsidR="00170D4F" w:rsidRDefault="00170D4F" w:rsidP="004309F5">
            <w:pPr>
              <w:spacing w:after="0" w:line="240" w:lineRule="auto"/>
              <w:rPr>
                <w:rFonts w:ascii="Arial" w:eastAsia="Calibri" w:hAnsi="Arial" w:cs="Arial"/>
                <w:sz w:val="24"/>
                <w:szCs w:val="24"/>
              </w:rPr>
            </w:pPr>
            <w:r>
              <w:rPr>
                <w:rFonts w:ascii="Arial" w:eastAsia="Calibri" w:hAnsi="Arial" w:cs="Arial"/>
                <w:sz w:val="24"/>
                <w:szCs w:val="24"/>
              </w:rPr>
              <w:t>-2</w:t>
            </w:r>
          </w:p>
        </w:tc>
      </w:tr>
      <w:tr w:rsidR="00170D4F" w:rsidRPr="00632B47">
        <w:tc>
          <w:tcPr>
            <w:tcW w:w="3530"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Mental illness </w:t>
            </w:r>
          </w:p>
        </w:tc>
        <w:tc>
          <w:tcPr>
            <w:tcW w:w="1843" w:type="dxa"/>
          </w:tcPr>
          <w:p w:rsidR="00170D4F" w:rsidRPr="00632B47" w:rsidRDefault="00170D4F" w:rsidP="004309F5">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80</w:t>
            </w:r>
          </w:p>
        </w:tc>
        <w:tc>
          <w:tcPr>
            <w:tcW w:w="1559" w:type="dxa"/>
          </w:tcPr>
          <w:p w:rsidR="00170D4F" w:rsidRPr="00632B47" w:rsidRDefault="00170D4F" w:rsidP="004309F5">
            <w:pPr>
              <w:spacing w:after="0" w:line="240" w:lineRule="auto"/>
              <w:rPr>
                <w:rFonts w:ascii="Arial" w:eastAsia="Calibri" w:hAnsi="Arial" w:cs="Arial"/>
                <w:sz w:val="24"/>
                <w:szCs w:val="24"/>
              </w:rPr>
            </w:pPr>
            <w:r>
              <w:rPr>
                <w:rFonts w:ascii="Arial" w:eastAsia="Calibri" w:hAnsi="Arial" w:cs="Arial"/>
                <w:sz w:val="24"/>
                <w:szCs w:val="24"/>
              </w:rPr>
              <w:t>156</w:t>
            </w:r>
          </w:p>
        </w:tc>
        <w:tc>
          <w:tcPr>
            <w:tcW w:w="1559" w:type="dxa"/>
          </w:tcPr>
          <w:p w:rsidR="00170D4F" w:rsidRDefault="00170D4F" w:rsidP="004309F5">
            <w:pPr>
              <w:spacing w:after="0" w:line="240" w:lineRule="auto"/>
              <w:rPr>
                <w:rFonts w:ascii="Arial" w:eastAsia="Calibri" w:hAnsi="Arial" w:cs="Arial"/>
                <w:sz w:val="24"/>
                <w:szCs w:val="24"/>
              </w:rPr>
            </w:pPr>
            <w:r>
              <w:rPr>
                <w:rFonts w:ascii="Arial" w:eastAsia="Calibri" w:hAnsi="Arial" w:cs="Arial"/>
                <w:sz w:val="24"/>
                <w:szCs w:val="24"/>
              </w:rPr>
              <w:t>+76</w:t>
            </w:r>
          </w:p>
        </w:tc>
      </w:tr>
      <w:tr w:rsidR="00170D4F" w:rsidRPr="00632B47">
        <w:tc>
          <w:tcPr>
            <w:tcW w:w="3530"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Adaptive technology </w:t>
            </w:r>
          </w:p>
        </w:tc>
        <w:tc>
          <w:tcPr>
            <w:tcW w:w="1843"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0</w:t>
            </w:r>
          </w:p>
        </w:tc>
        <w:tc>
          <w:tcPr>
            <w:tcW w:w="1559" w:type="dxa"/>
          </w:tcPr>
          <w:p w:rsidR="00170D4F" w:rsidRPr="00632B47" w:rsidRDefault="00170D4F" w:rsidP="00170D4F">
            <w:pPr>
              <w:spacing w:after="0" w:line="240" w:lineRule="auto"/>
              <w:rPr>
                <w:rFonts w:ascii="Arial" w:eastAsia="Calibri" w:hAnsi="Arial" w:cs="Arial"/>
                <w:sz w:val="24"/>
                <w:szCs w:val="24"/>
              </w:rPr>
            </w:pPr>
            <w:r>
              <w:rPr>
                <w:rFonts w:ascii="Arial" w:eastAsia="Calibri" w:hAnsi="Arial" w:cs="Arial"/>
                <w:sz w:val="24"/>
                <w:szCs w:val="24"/>
              </w:rPr>
              <w:t>0</w:t>
            </w:r>
          </w:p>
        </w:tc>
        <w:tc>
          <w:tcPr>
            <w:tcW w:w="1559" w:type="dxa"/>
          </w:tcPr>
          <w:p w:rsidR="00170D4F" w:rsidRDefault="00170D4F" w:rsidP="00170D4F">
            <w:pPr>
              <w:spacing w:after="0" w:line="240" w:lineRule="auto"/>
              <w:rPr>
                <w:rFonts w:ascii="Arial" w:eastAsia="Calibri" w:hAnsi="Arial" w:cs="Arial"/>
                <w:sz w:val="24"/>
                <w:szCs w:val="24"/>
              </w:rPr>
            </w:pPr>
            <w:r>
              <w:rPr>
                <w:rFonts w:ascii="Arial" w:eastAsia="Calibri" w:hAnsi="Arial" w:cs="Arial"/>
                <w:sz w:val="24"/>
                <w:szCs w:val="24"/>
              </w:rPr>
              <w:t>0</w:t>
            </w:r>
          </w:p>
        </w:tc>
      </w:tr>
      <w:tr w:rsidR="00170D4F" w:rsidRPr="00632B47">
        <w:tc>
          <w:tcPr>
            <w:tcW w:w="3530"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Auslan  </w:t>
            </w:r>
          </w:p>
        </w:tc>
        <w:tc>
          <w:tcPr>
            <w:tcW w:w="1843"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26</w:t>
            </w:r>
          </w:p>
        </w:tc>
        <w:tc>
          <w:tcPr>
            <w:tcW w:w="1559" w:type="dxa"/>
          </w:tcPr>
          <w:p w:rsidR="00170D4F" w:rsidRPr="00632B47" w:rsidRDefault="00170D4F" w:rsidP="00170D4F">
            <w:pPr>
              <w:spacing w:after="0" w:line="240" w:lineRule="auto"/>
              <w:rPr>
                <w:rFonts w:ascii="Arial" w:eastAsia="Calibri" w:hAnsi="Arial" w:cs="Arial"/>
                <w:sz w:val="24"/>
                <w:szCs w:val="24"/>
              </w:rPr>
            </w:pPr>
            <w:r>
              <w:rPr>
                <w:rFonts w:ascii="Arial" w:eastAsia="Calibri" w:hAnsi="Arial" w:cs="Arial"/>
                <w:sz w:val="24"/>
                <w:szCs w:val="24"/>
              </w:rPr>
              <w:t>20</w:t>
            </w:r>
          </w:p>
        </w:tc>
        <w:tc>
          <w:tcPr>
            <w:tcW w:w="1559" w:type="dxa"/>
          </w:tcPr>
          <w:p w:rsidR="00170D4F" w:rsidRDefault="00170D4F" w:rsidP="00170D4F">
            <w:pPr>
              <w:spacing w:after="0" w:line="240" w:lineRule="auto"/>
              <w:rPr>
                <w:rFonts w:ascii="Arial" w:eastAsia="Calibri" w:hAnsi="Arial" w:cs="Arial"/>
                <w:sz w:val="24"/>
                <w:szCs w:val="24"/>
              </w:rPr>
            </w:pPr>
            <w:r>
              <w:rPr>
                <w:rFonts w:ascii="Arial" w:eastAsia="Calibri" w:hAnsi="Arial" w:cs="Arial"/>
                <w:sz w:val="24"/>
                <w:szCs w:val="24"/>
              </w:rPr>
              <w:t>-6</w:t>
            </w:r>
          </w:p>
        </w:tc>
      </w:tr>
      <w:tr w:rsidR="00170D4F" w:rsidRPr="00632B47">
        <w:tc>
          <w:tcPr>
            <w:tcW w:w="3530"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Brain damage </w:t>
            </w:r>
          </w:p>
        </w:tc>
        <w:tc>
          <w:tcPr>
            <w:tcW w:w="1843"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15</w:t>
            </w:r>
          </w:p>
        </w:tc>
        <w:tc>
          <w:tcPr>
            <w:tcW w:w="1559" w:type="dxa"/>
          </w:tcPr>
          <w:p w:rsidR="00170D4F" w:rsidRPr="00632B47" w:rsidRDefault="00170D4F" w:rsidP="00170D4F">
            <w:pPr>
              <w:spacing w:after="0" w:line="240" w:lineRule="auto"/>
              <w:rPr>
                <w:rFonts w:ascii="Arial" w:eastAsia="Calibri" w:hAnsi="Arial" w:cs="Arial"/>
                <w:sz w:val="24"/>
                <w:szCs w:val="24"/>
              </w:rPr>
            </w:pPr>
            <w:r>
              <w:rPr>
                <w:rFonts w:ascii="Arial" w:eastAsia="Calibri" w:hAnsi="Arial" w:cs="Arial"/>
                <w:sz w:val="24"/>
                <w:szCs w:val="24"/>
              </w:rPr>
              <w:t>26</w:t>
            </w:r>
          </w:p>
        </w:tc>
        <w:tc>
          <w:tcPr>
            <w:tcW w:w="1559" w:type="dxa"/>
          </w:tcPr>
          <w:p w:rsidR="00170D4F" w:rsidRDefault="00170D4F" w:rsidP="00170D4F">
            <w:pPr>
              <w:spacing w:after="0" w:line="240" w:lineRule="auto"/>
              <w:rPr>
                <w:rFonts w:ascii="Arial" w:eastAsia="Calibri" w:hAnsi="Arial" w:cs="Arial"/>
                <w:sz w:val="24"/>
                <w:szCs w:val="24"/>
              </w:rPr>
            </w:pPr>
            <w:r>
              <w:rPr>
                <w:rFonts w:ascii="Arial" w:eastAsia="Calibri" w:hAnsi="Arial" w:cs="Arial"/>
                <w:sz w:val="24"/>
                <w:szCs w:val="24"/>
              </w:rPr>
              <w:t>+</w:t>
            </w:r>
            <w:r w:rsidR="002B0C19">
              <w:rPr>
                <w:rFonts w:ascii="Arial" w:eastAsia="Calibri" w:hAnsi="Arial" w:cs="Arial"/>
                <w:sz w:val="24"/>
                <w:szCs w:val="24"/>
              </w:rPr>
              <w:t>11</w:t>
            </w:r>
          </w:p>
        </w:tc>
      </w:tr>
      <w:tr w:rsidR="00170D4F" w:rsidRPr="00632B47">
        <w:tc>
          <w:tcPr>
            <w:tcW w:w="3530"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Carers  </w:t>
            </w:r>
          </w:p>
        </w:tc>
        <w:tc>
          <w:tcPr>
            <w:tcW w:w="1843"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27</w:t>
            </w:r>
          </w:p>
        </w:tc>
        <w:tc>
          <w:tcPr>
            <w:tcW w:w="1559" w:type="dxa"/>
          </w:tcPr>
          <w:p w:rsidR="00170D4F" w:rsidRPr="00632B47" w:rsidRDefault="00170D4F" w:rsidP="00170D4F">
            <w:pPr>
              <w:spacing w:after="0" w:line="240" w:lineRule="auto"/>
              <w:rPr>
                <w:rFonts w:ascii="Arial" w:eastAsia="Calibri" w:hAnsi="Arial" w:cs="Arial"/>
                <w:sz w:val="24"/>
                <w:szCs w:val="24"/>
              </w:rPr>
            </w:pPr>
            <w:r>
              <w:rPr>
                <w:rFonts w:ascii="Arial" w:eastAsia="Calibri" w:hAnsi="Arial" w:cs="Arial"/>
                <w:sz w:val="24"/>
                <w:szCs w:val="24"/>
              </w:rPr>
              <w:t>29</w:t>
            </w:r>
          </w:p>
        </w:tc>
        <w:tc>
          <w:tcPr>
            <w:tcW w:w="1559" w:type="dxa"/>
          </w:tcPr>
          <w:p w:rsidR="00170D4F" w:rsidRDefault="00170D4F" w:rsidP="00170D4F">
            <w:pPr>
              <w:spacing w:after="0" w:line="240" w:lineRule="auto"/>
              <w:rPr>
                <w:rFonts w:ascii="Arial" w:eastAsia="Calibri" w:hAnsi="Arial" w:cs="Arial"/>
                <w:sz w:val="24"/>
                <w:szCs w:val="24"/>
              </w:rPr>
            </w:pPr>
            <w:r>
              <w:rPr>
                <w:rFonts w:ascii="Arial" w:eastAsia="Calibri" w:hAnsi="Arial" w:cs="Arial"/>
                <w:sz w:val="24"/>
                <w:szCs w:val="24"/>
              </w:rPr>
              <w:t>+2</w:t>
            </w:r>
          </w:p>
        </w:tc>
      </w:tr>
      <w:tr w:rsidR="00170D4F" w:rsidRPr="00632B47">
        <w:tc>
          <w:tcPr>
            <w:tcW w:w="3530"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Depression  </w:t>
            </w:r>
          </w:p>
        </w:tc>
        <w:tc>
          <w:tcPr>
            <w:tcW w:w="1843"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309</w:t>
            </w:r>
          </w:p>
        </w:tc>
        <w:tc>
          <w:tcPr>
            <w:tcW w:w="1559" w:type="dxa"/>
          </w:tcPr>
          <w:p w:rsidR="00170D4F" w:rsidRPr="00632B47" w:rsidRDefault="00170D4F" w:rsidP="00170D4F">
            <w:pPr>
              <w:spacing w:after="0" w:line="240" w:lineRule="auto"/>
              <w:rPr>
                <w:rFonts w:ascii="Arial" w:eastAsia="Calibri" w:hAnsi="Arial" w:cs="Arial"/>
                <w:sz w:val="24"/>
                <w:szCs w:val="24"/>
              </w:rPr>
            </w:pPr>
            <w:r>
              <w:rPr>
                <w:rFonts w:ascii="Arial" w:eastAsia="Calibri" w:hAnsi="Arial" w:cs="Arial"/>
                <w:sz w:val="24"/>
                <w:szCs w:val="24"/>
              </w:rPr>
              <w:t>378</w:t>
            </w:r>
          </w:p>
        </w:tc>
        <w:tc>
          <w:tcPr>
            <w:tcW w:w="1559" w:type="dxa"/>
          </w:tcPr>
          <w:p w:rsidR="00170D4F" w:rsidRDefault="00170D4F" w:rsidP="00170D4F">
            <w:pPr>
              <w:spacing w:after="0" w:line="240" w:lineRule="auto"/>
              <w:rPr>
                <w:rFonts w:ascii="Arial" w:eastAsia="Calibri" w:hAnsi="Arial" w:cs="Arial"/>
                <w:sz w:val="24"/>
                <w:szCs w:val="24"/>
              </w:rPr>
            </w:pPr>
            <w:r>
              <w:rPr>
                <w:rFonts w:ascii="Arial" w:eastAsia="Calibri" w:hAnsi="Arial" w:cs="Arial"/>
                <w:sz w:val="24"/>
                <w:szCs w:val="24"/>
              </w:rPr>
              <w:t>+69</w:t>
            </w:r>
          </w:p>
        </w:tc>
      </w:tr>
      <w:tr w:rsidR="00170D4F" w:rsidRPr="00632B47">
        <w:tc>
          <w:tcPr>
            <w:tcW w:w="3530"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Blindness </w:t>
            </w:r>
          </w:p>
        </w:tc>
        <w:tc>
          <w:tcPr>
            <w:tcW w:w="1843"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27</w:t>
            </w:r>
          </w:p>
        </w:tc>
        <w:tc>
          <w:tcPr>
            <w:tcW w:w="1559" w:type="dxa"/>
          </w:tcPr>
          <w:p w:rsidR="00170D4F" w:rsidRPr="00632B47" w:rsidRDefault="00170D4F" w:rsidP="00170D4F">
            <w:pPr>
              <w:spacing w:after="0" w:line="240" w:lineRule="auto"/>
              <w:rPr>
                <w:rFonts w:ascii="Arial" w:eastAsia="Calibri" w:hAnsi="Arial" w:cs="Arial"/>
                <w:sz w:val="24"/>
                <w:szCs w:val="24"/>
              </w:rPr>
            </w:pPr>
            <w:r>
              <w:rPr>
                <w:rFonts w:ascii="Arial" w:eastAsia="Calibri" w:hAnsi="Arial" w:cs="Arial"/>
                <w:sz w:val="24"/>
                <w:szCs w:val="24"/>
              </w:rPr>
              <w:t>347</w:t>
            </w:r>
          </w:p>
        </w:tc>
        <w:tc>
          <w:tcPr>
            <w:tcW w:w="1559" w:type="dxa"/>
          </w:tcPr>
          <w:p w:rsidR="00170D4F" w:rsidRDefault="00170D4F" w:rsidP="00170D4F">
            <w:pPr>
              <w:spacing w:after="0" w:line="240" w:lineRule="auto"/>
              <w:rPr>
                <w:rFonts w:ascii="Arial" w:eastAsia="Calibri" w:hAnsi="Arial" w:cs="Arial"/>
                <w:sz w:val="24"/>
                <w:szCs w:val="24"/>
              </w:rPr>
            </w:pPr>
            <w:r>
              <w:rPr>
                <w:rFonts w:ascii="Arial" w:eastAsia="Calibri" w:hAnsi="Arial" w:cs="Arial"/>
                <w:sz w:val="24"/>
                <w:szCs w:val="24"/>
              </w:rPr>
              <w:t>+</w:t>
            </w:r>
            <w:r w:rsidR="002B0C19">
              <w:rPr>
                <w:rFonts w:ascii="Arial" w:eastAsia="Calibri" w:hAnsi="Arial" w:cs="Arial"/>
                <w:sz w:val="24"/>
                <w:szCs w:val="24"/>
              </w:rPr>
              <w:t>320</w:t>
            </w:r>
          </w:p>
        </w:tc>
      </w:tr>
      <w:tr w:rsidR="00170D4F" w:rsidRPr="00632B47">
        <w:tc>
          <w:tcPr>
            <w:tcW w:w="3530"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Disability access   </w:t>
            </w:r>
          </w:p>
        </w:tc>
        <w:tc>
          <w:tcPr>
            <w:tcW w:w="1843" w:type="dxa"/>
          </w:tcPr>
          <w:p w:rsidR="00170D4F" w:rsidRPr="00632B47" w:rsidRDefault="002B0C19" w:rsidP="00170D4F">
            <w:pPr>
              <w:spacing w:after="0" w:line="240" w:lineRule="auto"/>
              <w:rPr>
                <w:rFonts w:ascii="Arial" w:eastAsia="Calibri" w:hAnsi="Arial" w:cs="Arial"/>
                <w:sz w:val="24"/>
                <w:szCs w:val="24"/>
                <w:lang w:eastAsia="en-AU"/>
              </w:rPr>
            </w:pPr>
            <w:r>
              <w:rPr>
                <w:rFonts w:ascii="Arial" w:eastAsia="Calibri" w:hAnsi="Arial" w:cs="Arial"/>
                <w:sz w:val="24"/>
                <w:szCs w:val="24"/>
                <w:lang w:eastAsia="en-AU"/>
              </w:rPr>
              <w:t>0</w:t>
            </w:r>
          </w:p>
        </w:tc>
        <w:tc>
          <w:tcPr>
            <w:tcW w:w="1559" w:type="dxa"/>
          </w:tcPr>
          <w:p w:rsidR="00170D4F" w:rsidRPr="00632B47" w:rsidRDefault="00170D4F" w:rsidP="00170D4F">
            <w:pPr>
              <w:spacing w:after="0" w:line="240" w:lineRule="auto"/>
              <w:rPr>
                <w:rFonts w:ascii="Arial" w:eastAsia="Calibri" w:hAnsi="Arial" w:cs="Arial"/>
                <w:sz w:val="24"/>
                <w:szCs w:val="24"/>
              </w:rPr>
            </w:pPr>
            <w:r>
              <w:rPr>
                <w:rFonts w:ascii="Arial" w:eastAsia="Calibri" w:hAnsi="Arial" w:cs="Arial"/>
                <w:sz w:val="24"/>
                <w:szCs w:val="24"/>
              </w:rPr>
              <w:t>5</w:t>
            </w:r>
          </w:p>
        </w:tc>
        <w:tc>
          <w:tcPr>
            <w:tcW w:w="1559" w:type="dxa"/>
          </w:tcPr>
          <w:p w:rsidR="00170D4F" w:rsidRDefault="00170D4F" w:rsidP="00170D4F">
            <w:pPr>
              <w:spacing w:after="0" w:line="240" w:lineRule="auto"/>
              <w:rPr>
                <w:rFonts w:ascii="Arial" w:eastAsia="Calibri" w:hAnsi="Arial" w:cs="Arial"/>
                <w:sz w:val="24"/>
                <w:szCs w:val="24"/>
              </w:rPr>
            </w:pPr>
            <w:r>
              <w:rPr>
                <w:rFonts w:ascii="Arial" w:eastAsia="Calibri" w:hAnsi="Arial" w:cs="Arial"/>
                <w:sz w:val="24"/>
                <w:szCs w:val="24"/>
              </w:rPr>
              <w:t>+5</w:t>
            </w:r>
          </w:p>
        </w:tc>
      </w:tr>
      <w:tr w:rsidR="00170D4F" w:rsidRPr="00632B47">
        <w:tc>
          <w:tcPr>
            <w:tcW w:w="3530"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Disability directory  </w:t>
            </w:r>
          </w:p>
        </w:tc>
        <w:tc>
          <w:tcPr>
            <w:tcW w:w="1843"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0</w:t>
            </w:r>
          </w:p>
        </w:tc>
        <w:tc>
          <w:tcPr>
            <w:tcW w:w="1559" w:type="dxa"/>
          </w:tcPr>
          <w:p w:rsidR="00170D4F" w:rsidRPr="00632B47" w:rsidRDefault="00170D4F" w:rsidP="00170D4F">
            <w:pPr>
              <w:spacing w:after="0" w:line="240" w:lineRule="auto"/>
              <w:rPr>
                <w:rFonts w:ascii="Arial" w:eastAsia="Calibri" w:hAnsi="Arial" w:cs="Arial"/>
                <w:sz w:val="24"/>
                <w:szCs w:val="24"/>
              </w:rPr>
            </w:pPr>
            <w:r>
              <w:rPr>
                <w:rFonts w:ascii="Arial" w:eastAsia="Calibri" w:hAnsi="Arial" w:cs="Arial"/>
                <w:sz w:val="24"/>
                <w:szCs w:val="24"/>
              </w:rPr>
              <w:t>1</w:t>
            </w:r>
          </w:p>
        </w:tc>
        <w:tc>
          <w:tcPr>
            <w:tcW w:w="1559" w:type="dxa"/>
          </w:tcPr>
          <w:p w:rsidR="00170D4F" w:rsidRDefault="00170D4F" w:rsidP="00170D4F">
            <w:pPr>
              <w:spacing w:after="0" w:line="240" w:lineRule="auto"/>
              <w:rPr>
                <w:rFonts w:ascii="Arial" w:eastAsia="Calibri" w:hAnsi="Arial" w:cs="Arial"/>
                <w:sz w:val="24"/>
                <w:szCs w:val="24"/>
              </w:rPr>
            </w:pPr>
            <w:r>
              <w:rPr>
                <w:rFonts w:ascii="Arial" w:eastAsia="Calibri" w:hAnsi="Arial" w:cs="Arial"/>
                <w:sz w:val="24"/>
                <w:szCs w:val="24"/>
              </w:rPr>
              <w:t>+1</w:t>
            </w:r>
          </w:p>
        </w:tc>
      </w:tr>
      <w:tr w:rsidR="00170D4F" w:rsidRPr="00632B47">
        <w:tc>
          <w:tcPr>
            <w:tcW w:w="3530"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Deafness</w:t>
            </w:r>
          </w:p>
        </w:tc>
        <w:tc>
          <w:tcPr>
            <w:tcW w:w="1843"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7</w:t>
            </w:r>
          </w:p>
        </w:tc>
        <w:tc>
          <w:tcPr>
            <w:tcW w:w="1559" w:type="dxa"/>
          </w:tcPr>
          <w:p w:rsidR="00170D4F" w:rsidRPr="00632B47" w:rsidRDefault="00170D4F" w:rsidP="00170D4F">
            <w:pPr>
              <w:spacing w:after="0" w:line="240" w:lineRule="auto"/>
              <w:rPr>
                <w:rFonts w:ascii="Arial" w:eastAsia="Calibri" w:hAnsi="Arial" w:cs="Arial"/>
                <w:sz w:val="24"/>
                <w:szCs w:val="24"/>
              </w:rPr>
            </w:pPr>
            <w:r>
              <w:rPr>
                <w:rFonts w:ascii="Arial" w:eastAsia="Calibri" w:hAnsi="Arial" w:cs="Arial"/>
                <w:sz w:val="24"/>
                <w:szCs w:val="24"/>
              </w:rPr>
              <w:t>120</w:t>
            </w:r>
          </w:p>
        </w:tc>
        <w:tc>
          <w:tcPr>
            <w:tcW w:w="1559" w:type="dxa"/>
          </w:tcPr>
          <w:p w:rsidR="00170D4F" w:rsidRDefault="00170D4F" w:rsidP="00170D4F">
            <w:pPr>
              <w:spacing w:after="0" w:line="240" w:lineRule="auto"/>
              <w:rPr>
                <w:rFonts w:ascii="Arial" w:eastAsia="Calibri" w:hAnsi="Arial" w:cs="Arial"/>
                <w:sz w:val="24"/>
                <w:szCs w:val="24"/>
              </w:rPr>
            </w:pPr>
            <w:r>
              <w:rPr>
                <w:rFonts w:ascii="Arial" w:eastAsia="Calibri" w:hAnsi="Arial" w:cs="Arial"/>
                <w:sz w:val="24"/>
                <w:szCs w:val="24"/>
              </w:rPr>
              <w:t>+113</w:t>
            </w:r>
          </w:p>
        </w:tc>
      </w:tr>
      <w:tr w:rsidR="00170D4F" w:rsidRPr="00632B47">
        <w:tc>
          <w:tcPr>
            <w:tcW w:w="3530"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Hearing impairment </w:t>
            </w:r>
          </w:p>
        </w:tc>
        <w:tc>
          <w:tcPr>
            <w:tcW w:w="1843"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2</w:t>
            </w:r>
          </w:p>
        </w:tc>
        <w:tc>
          <w:tcPr>
            <w:tcW w:w="1559" w:type="dxa"/>
          </w:tcPr>
          <w:p w:rsidR="00170D4F" w:rsidRPr="00632B47" w:rsidRDefault="00170D4F" w:rsidP="00170D4F">
            <w:pPr>
              <w:spacing w:after="0" w:line="240" w:lineRule="auto"/>
              <w:rPr>
                <w:rFonts w:ascii="Arial" w:eastAsia="Calibri" w:hAnsi="Arial" w:cs="Arial"/>
                <w:sz w:val="24"/>
                <w:szCs w:val="24"/>
              </w:rPr>
            </w:pPr>
            <w:r>
              <w:rPr>
                <w:rFonts w:ascii="Arial" w:eastAsia="Calibri" w:hAnsi="Arial" w:cs="Arial"/>
                <w:sz w:val="24"/>
                <w:szCs w:val="24"/>
              </w:rPr>
              <w:t>3</w:t>
            </w:r>
          </w:p>
        </w:tc>
        <w:tc>
          <w:tcPr>
            <w:tcW w:w="1559" w:type="dxa"/>
          </w:tcPr>
          <w:p w:rsidR="00170D4F" w:rsidRDefault="00170D4F" w:rsidP="00170D4F">
            <w:pPr>
              <w:spacing w:after="0" w:line="240" w:lineRule="auto"/>
              <w:rPr>
                <w:rFonts w:ascii="Arial" w:eastAsia="Calibri" w:hAnsi="Arial" w:cs="Arial"/>
                <w:sz w:val="24"/>
                <w:szCs w:val="24"/>
              </w:rPr>
            </w:pPr>
            <w:r>
              <w:rPr>
                <w:rFonts w:ascii="Arial" w:eastAsia="Calibri" w:hAnsi="Arial" w:cs="Arial"/>
                <w:sz w:val="24"/>
                <w:szCs w:val="24"/>
              </w:rPr>
              <w:t>+1</w:t>
            </w:r>
          </w:p>
        </w:tc>
      </w:tr>
      <w:tr w:rsidR="00170D4F" w:rsidRPr="00632B47">
        <w:tc>
          <w:tcPr>
            <w:tcW w:w="3530"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 xml:space="preserve">Large print </w:t>
            </w:r>
          </w:p>
        </w:tc>
        <w:tc>
          <w:tcPr>
            <w:tcW w:w="1843"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10,626</w:t>
            </w:r>
          </w:p>
        </w:tc>
        <w:tc>
          <w:tcPr>
            <w:tcW w:w="1559" w:type="dxa"/>
          </w:tcPr>
          <w:p w:rsidR="00170D4F" w:rsidRPr="00632B47" w:rsidRDefault="00170D4F" w:rsidP="00170D4F">
            <w:pPr>
              <w:spacing w:after="0" w:line="240" w:lineRule="auto"/>
              <w:rPr>
                <w:rFonts w:ascii="Arial" w:eastAsia="Calibri" w:hAnsi="Arial" w:cs="Arial"/>
                <w:sz w:val="24"/>
                <w:szCs w:val="24"/>
              </w:rPr>
            </w:pPr>
            <w:r>
              <w:rPr>
                <w:rFonts w:ascii="Arial" w:eastAsia="Calibri" w:hAnsi="Arial" w:cs="Arial"/>
                <w:sz w:val="24"/>
                <w:szCs w:val="24"/>
              </w:rPr>
              <w:t>13,829</w:t>
            </w:r>
          </w:p>
        </w:tc>
        <w:tc>
          <w:tcPr>
            <w:tcW w:w="1559" w:type="dxa"/>
          </w:tcPr>
          <w:p w:rsidR="00170D4F" w:rsidRDefault="00170D4F" w:rsidP="00170D4F">
            <w:pPr>
              <w:spacing w:after="0" w:line="240" w:lineRule="auto"/>
              <w:rPr>
                <w:rFonts w:ascii="Arial" w:eastAsia="Calibri" w:hAnsi="Arial" w:cs="Arial"/>
                <w:sz w:val="24"/>
                <w:szCs w:val="24"/>
              </w:rPr>
            </w:pPr>
            <w:r>
              <w:rPr>
                <w:rFonts w:ascii="Arial" w:eastAsia="Calibri" w:hAnsi="Arial" w:cs="Arial"/>
                <w:sz w:val="24"/>
                <w:szCs w:val="24"/>
              </w:rPr>
              <w:t>+3</w:t>
            </w:r>
            <w:r w:rsidR="002B0C19">
              <w:rPr>
                <w:rFonts w:ascii="Arial" w:eastAsia="Calibri" w:hAnsi="Arial" w:cs="Arial"/>
                <w:sz w:val="24"/>
                <w:szCs w:val="24"/>
              </w:rPr>
              <w:t>,</w:t>
            </w:r>
            <w:r>
              <w:rPr>
                <w:rFonts w:ascii="Arial" w:eastAsia="Calibri" w:hAnsi="Arial" w:cs="Arial"/>
                <w:sz w:val="24"/>
                <w:szCs w:val="24"/>
              </w:rPr>
              <w:t>203</w:t>
            </w:r>
          </w:p>
        </w:tc>
      </w:tr>
      <w:tr w:rsidR="00170D4F" w:rsidRPr="00632B47">
        <w:tc>
          <w:tcPr>
            <w:tcW w:w="3530"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Vision impairment</w:t>
            </w:r>
          </w:p>
        </w:tc>
        <w:tc>
          <w:tcPr>
            <w:tcW w:w="1843" w:type="dxa"/>
          </w:tcPr>
          <w:p w:rsidR="00170D4F" w:rsidRPr="00632B47" w:rsidRDefault="00170D4F" w:rsidP="00170D4F">
            <w:pPr>
              <w:spacing w:after="0" w:line="240" w:lineRule="auto"/>
              <w:rPr>
                <w:rFonts w:ascii="Arial" w:eastAsia="Calibri" w:hAnsi="Arial" w:cs="Arial"/>
                <w:sz w:val="24"/>
                <w:szCs w:val="24"/>
                <w:lang w:eastAsia="en-AU"/>
              </w:rPr>
            </w:pPr>
            <w:r w:rsidRPr="00632B47">
              <w:rPr>
                <w:rFonts w:ascii="Arial" w:eastAsia="Calibri" w:hAnsi="Arial" w:cs="Arial"/>
                <w:sz w:val="24"/>
                <w:szCs w:val="24"/>
                <w:lang w:eastAsia="en-AU"/>
              </w:rPr>
              <w:t>0</w:t>
            </w:r>
          </w:p>
        </w:tc>
        <w:tc>
          <w:tcPr>
            <w:tcW w:w="1559" w:type="dxa"/>
          </w:tcPr>
          <w:p w:rsidR="00170D4F" w:rsidRPr="00632B47" w:rsidRDefault="00170D4F" w:rsidP="00170D4F">
            <w:pPr>
              <w:spacing w:after="0" w:line="240" w:lineRule="auto"/>
              <w:rPr>
                <w:rFonts w:ascii="Arial" w:eastAsia="Calibri" w:hAnsi="Arial" w:cs="Arial"/>
                <w:sz w:val="24"/>
                <w:szCs w:val="24"/>
              </w:rPr>
            </w:pPr>
            <w:r>
              <w:rPr>
                <w:rFonts w:ascii="Arial" w:eastAsia="Calibri" w:hAnsi="Arial" w:cs="Arial"/>
                <w:sz w:val="24"/>
                <w:szCs w:val="24"/>
              </w:rPr>
              <w:t>1</w:t>
            </w:r>
          </w:p>
        </w:tc>
        <w:tc>
          <w:tcPr>
            <w:tcW w:w="1559" w:type="dxa"/>
          </w:tcPr>
          <w:p w:rsidR="00170D4F" w:rsidRDefault="00170D4F" w:rsidP="00170D4F">
            <w:pPr>
              <w:spacing w:after="0" w:line="240" w:lineRule="auto"/>
              <w:rPr>
                <w:rFonts w:ascii="Arial" w:eastAsia="Calibri" w:hAnsi="Arial" w:cs="Arial"/>
                <w:sz w:val="24"/>
                <w:szCs w:val="24"/>
              </w:rPr>
            </w:pPr>
            <w:r>
              <w:rPr>
                <w:rFonts w:ascii="Arial" w:eastAsia="Calibri" w:hAnsi="Arial" w:cs="Arial"/>
                <w:sz w:val="24"/>
                <w:szCs w:val="24"/>
              </w:rPr>
              <w:t>+1</w:t>
            </w:r>
          </w:p>
        </w:tc>
      </w:tr>
    </w:tbl>
    <w:p w:rsidR="00170D4F" w:rsidRDefault="00170D4F" w:rsidP="00632B47">
      <w:pPr>
        <w:spacing w:after="0" w:line="240" w:lineRule="auto"/>
        <w:rPr>
          <w:rFonts w:ascii="Arial" w:eastAsia="Calibri" w:hAnsi="Arial" w:cs="Arial"/>
          <w:sz w:val="24"/>
          <w:szCs w:val="24"/>
          <w:lang w:eastAsia="en-AU"/>
        </w:rPr>
      </w:pPr>
    </w:p>
    <w:p w:rsidR="00632B47" w:rsidRPr="00632B47" w:rsidRDefault="00632B47" w:rsidP="00632B47">
      <w:pPr>
        <w:spacing w:after="0" w:line="240" w:lineRule="auto"/>
        <w:rPr>
          <w:rFonts w:ascii="Arial" w:eastAsia="Calibri" w:hAnsi="Arial" w:cs="Times New Roman"/>
          <w:sz w:val="24"/>
          <w:szCs w:val="24"/>
          <w:lang w:eastAsia="en-AU"/>
        </w:rPr>
      </w:pPr>
    </w:p>
    <w:p w:rsidR="00632B47" w:rsidRPr="00632B47" w:rsidRDefault="007029FF" w:rsidP="00762F70">
      <w:pPr>
        <w:spacing w:after="0" w:line="340" w:lineRule="atLeast"/>
        <w:rPr>
          <w:rFonts w:ascii="Arial" w:eastAsia="Calibri" w:hAnsi="Arial" w:cs="Times New Roman"/>
          <w:sz w:val="24"/>
          <w:szCs w:val="24"/>
          <w:lang w:eastAsia="en-AU"/>
        </w:rPr>
      </w:pPr>
      <w:r>
        <w:rPr>
          <w:rFonts w:ascii="Arial" w:eastAsia="Calibri" w:hAnsi="Arial" w:cs="Times New Roman"/>
          <w:sz w:val="24"/>
          <w:szCs w:val="24"/>
          <w:lang w:eastAsia="en-AU"/>
        </w:rPr>
        <w:t>Whilst there is</w:t>
      </w:r>
      <w:r w:rsidR="00632B47" w:rsidRPr="00632B47">
        <w:rPr>
          <w:rFonts w:ascii="Arial" w:eastAsia="Calibri" w:hAnsi="Arial" w:cs="Times New Roman"/>
          <w:sz w:val="24"/>
          <w:szCs w:val="24"/>
          <w:lang w:eastAsia="en-AU"/>
        </w:rPr>
        <w:t xml:space="preserve"> a range of disability and access</w:t>
      </w:r>
      <w:r w:rsidR="002B0C19">
        <w:rPr>
          <w:rFonts w:ascii="Arial" w:eastAsia="Calibri" w:hAnsi="Arial" w:cs="Times New Roman"/>
          <w:sz w:val="24"/>
          <w:szCs w:val="24"/>
          <w:lang w:eastAsia="en-AU"/>
        </w:rPr>
        <w:t>-</w:t>
      </w:r>
      <w:r w:rsidR="00632B47" w:rsidRPr="00632B47">
        <w:rPr>
          <w:rFonts w:ascii="Arial" w:eastAsia="Calibri" w:hAnsi="Arial" w:cs="Times New Roman"/>
          <w:sz w:val="24"/>
          <w:szCs w:val="24"/>
          <w:lang w:eastAsia="en-AU"/>
        </w:rPr>
        <w:t>related materials and resources available, this ‘snapshot’ suggests that t</w:t>
      </w:r>
      <w:r w:rsidR="00AD1020">
        <w:rPr>
          <w:rFonts w:ascii="Arial" w:eastAsia="Calibri" w:hAnsi="Arial" w:cs="Times New Roman"/>
          <w:sz w:val="24"/>
          <w:szCs w:val="24"/>
          <w:lang w:eastAsia="en-AU"/>
        </w:rPr>
        <w:t>he scope is limited</w:t>
      </w:r>
      <w:r w:rsidR="00632B47" w:rsidRPr="00632B47">
        <w:rPr>
          <w:rFonts w:ascii="Arial" w:eastAsia="Calibri" w:hAnsi="Arial" w:cs="Times New Roman"/>
          <w:sz w:val="24"/>
          <w:szCs w:val="24"/>
          <w:lang w:eastAsia="en-AU"/>
        </w:rPr>
        <w:t xml:space="preserve"> in areas such as adaptive and assistive technology, disability advocacy, assistance, and equipment. </w:t>
      </w:r>
    </w:p>
    <w:p w:rsidR="00632B47" w:rsidRPr="00632B47" w:rsidRDefault="00632B47" w:rsidP="00762F70">
      <w:pPr>
        <w:spacing w:after="0" w:line="340" w:lineRule="atLeast"/>
        <w:rPr>
          <w:rFonts w:ascii="Arial" w:eastAsia="Calibri" w:hAnsi="Arial" w:cs="Times New Roman"/>
          <w:sz w:val="24"/>
          <w:szCs w:val="24"/>
          <w:lang w:eastAsia="en-AU"/>
        </w:rPr>
      </w:pPr>
    </w:p>
    <w:p w:rsidR="00632B47" w:rsidRPr="00632B47" w:rsidRDefault="00632B47" w:rsidP="00762F70">
      <w:pPr>
        <w:spacing w:after="0" w:line="340" w:lineRule="atLeast"/>
        <w:rPr>
          <w:rFonts w:ascii="Arial" w:eastAsia="Calibri" w:hAnsi="Arial" w:cs="Times New Roman"/>
          <w:sz w:val="24"/>
          <w:szCs w:val="24"/>
          <w:lang w:eastAsia="en-AU"/>
        </w:rPr>
      </w:pPr>
      <w:r w:rsidRPr="00632B47">
        <w:rPr>
          <w:rFonts w:ascii="Arial" w:eastAsia="Calibri" w:hAnsi="Arial" w:cs="Times New Roman"/>
          <w:sz w:val="24"/>
          <w:szCs w:val="24"/>
          <w:lang w:eastAsia="en-AU"/>
        </w:rPr>
        <w:t>Directories relating to disability support services</w:t>
      </w:r>
      <w:r w:rsidR="002B5B2C">
        <w:rPr>
          <w:rFonts w:ascii="Arial" w:eastAsia="Calibri" w:hAnsi="Arial" w:cs="Times New Roman"/>
          <w:sz w:val="24"/>
          <w:szCs w:val="24"/>
          <w:lang w:eastAsia="en-AU"/>
        </w:rPr>
        <w:t>,</w:t>
      </w:r>
      <w:r w:rsidRPr="00632B47">
        <w:rPr>
          <w:rFonts w:ascii="Arial" w:eastAsia="Calibri" w:hAnsi="Arial" w:cs="Times New Roman"/>
          <w:sz w:val="24"/>
          <w:szCs w:val="24"/>
          <w:lang w:eastAsia="en-AU"/>
        </w:rPr>
        <w:t xml:space="preserve"> and items relating to support groups are also not available. However</w:t>
      </w:r>
      <w:r w:rsidR="002B0C19">
        <w:rPr>
          <w:rFonts w:ascii="Arial" w:eastAsia="Calibri" w:hAnsi="Arial" w:cs="Times New Roman"/>
          <w:sz w:val="24"/>
          <w:szCs w:val="24"/>
          <w:lang w:eastAsia="en-AU"/>
        </w:rPr>
        <w:t>,</w:t>
      </w:r>
      <w:r w:rsidRPr="00632B47">
        <w:rPr>
          <w:rFonts w:ascii="Arial" w:eastAsia="Calibri" w:hAnsi="Arial" w:cs="Times New Roman"/>
          <w:sz w:val="24"/>
          <w:szCs w:val="24"/>
          <w:lang w:eastAsia="en-AU"/>
        </w:rPr>
        <w:t xml:space="preserve"> resources relating to mental illness, particularly depr</w:t>
      </w:r>
      <w:r w:rsidR="00AD1020">
        <w:rPr>
          <w:rFonts w:ascii="Arial" w:eastAsia="Calibri" w:hAnsi="Arial" w:cs="Times New Roman"/>
          <w:sz w:val="24"/>
          <w:szCs w:val="24"/>
          <w:lang w:eastAsia="en-AU"/>
        </w:rPr>
        <w:t>ession, appear to be extensive and have increased significantly over the last five years. Large print items have also increased considerably</w:t>
      </w:r>
      <w:r w:rsidR="002B0C19">
        <w:rPr>
          <w:rFonts w:ascii="Arial" w:eastAsia="Calibri" w:hAnsi="Arial" w:cs="Times New Roman"/>
          <w:sz w:val="24"/>
          <w:szCs w:val="24"/>
          <w:lang w:eastAsia="en-AU"/>
        </w:rPr>
        <w:t>,</w:t>
      </w:r>
      <w:r w:rsidR="00AD1020">
        <w:rPr>
          <w:rFonts w:ascii="Arial" w:eastAsia="Calibri" w:hAnsi="Arial" w:cs="Times New Roman"/>
          <w:sz w:val="24"/>
          <w:szCs w:val="24"/>
          <w:lang w:eastAsia="en-AU"/>
        </w:rPr>
        <w:t xml:space="preserve"> as well as materials relating to deafness and blindness. </w:t>
      </w:r>
    </w:p>
    <w:p w:rsidR="00AD1020" w:rsidRDefault="00AD1020" w:rsidP="00762F70">
      <w:pPr>
        <w:spacing w:after="0" w:line="340" w:lineRule="atLeast"/>
        <w:rPr>
          <w:rFonts w:ascii="Arial" w:eastAsia="Calibri" w:hAnsi="Arial" w:cs="Times New Roman"/>
          <w:i/>
          <w:sz w:val="24"/>
          <w:szCs w:val="24"/>
          <w:highlight w:val="yellow"/>
          <w:lang w:eastAsia="en-AU"/>
        </w:rPr>
      </w:pPr>
    </w:p>
    <w:p w:rsidR="00632B47" w:rsidRPr="00632B47" w:rsidRDefault="00632B47" w:rsidP="00632B47">
      <w:pPr>
        <w:spacing w:after="0" w:line="340" w:lineRule="atLeast"/>
        <w:rPr>
          <w:rFonts w:ascii="Arial" w:eastAsia="Calibri" w:hAnsi="Arial" w:cs="Times New Roman"/>
          <w:sz w:val="24"/>
          <w:szCs w:val="24"/>
          <w:lang w:eastAsia="en-AU"/>
        </w:rPr>
      </w:pPr>
      <w:r w:rsidRPr="00632B47">
        <w:rPr>
          <w:rFonts w:ascii="Arial" w:eastAsia="Calibri" w:hAnsi="Arial" w:cs="Times New Roman"/>
          <w:sz w:val="24"/>
          <w:szCs w:val="24"/>
          <w:lang w:eastAsia="en-AU"/>
        </w:rPr>
        <w:br w:type="page"/>
      </w:r>
    </w:p>
    <w:p w:rsidR="00632B47" w:rsidRPr="00632B47" w:rsidRDefault="00632B47" w:rsidP="00267EBF">
      <w:pPr>
        <w:pStyle w:val="Heading1"/>
      </w:pPr>
      <w:bookmarkStart w:id="36" w:name="_Toc374536462"/>
      <w:r w:rsidRPr="00632B47">
        <w:lastRenderedPageBreak/>
        <w:t>What we plan to do</w:t>
      </w:r>
      <w:bookmarkEnd w:id="36"/>
    </w:p>
    <w:p w:rsidR="00632B47" w:rsidRPr="00632B47" w:rsidRDefault="00632B47" w:rsidP="0078341D">
      <w:pPr>
        <w:spacing w:after="0" w:line="340" w:lineRule="atLeast"/>
        <w:rPr>
          <w:rFonts w:ascii="Arial" w:eastAsia="Calibri" w:hAnsi="Arial" w:cs="Times New Roman"/>
          <w:sz w:val="24"/>
          <w:szCs w:val="24"/>
          <w:lang w:val="en-GB" w:eastAsia="en-AU"/>
        </w:rPr>
      </w:pPr>
      <w:r w:rsidRPr="00632B47">
        <w:rPr>
          <w:rFonts w:ascii="Arial" w:eastAsia="Calibri" w:hAnsi="Arial" w:cs="Times New Roman"/>
          <w:sz w:val="24"/>
          <w:szCs w:val="24"/>
          <w:lang w:val="en-GB" w:eastAsia="en-AU"/>
        </w:rPr>
        <w:t>As a result of the consultation process a</w:t>
      </w:r>
      <w:r w:rsidR="00276987">
        <w:rPr>
          <w:rFonts w:ascii="Arial" w:eastAsia="Calibri" w:hAnsi="Arial" w:cs="Times New Roman"/>
          <w:sz w:val="24"/>
          <w:szCs w:val="24"/>
          <w:lang w:val="en-GB" w:eastAsia="en-AU"/>
        </w:rPr>
        <w:t>nd the review of the 2008</w:t>
      </w:r>
      <w:r w:rsidR="002B0C19">
        <w:rPr>
          <w:rFonts w:ascii="Arial" w:eastAsia="Calibri" w:hAnsi="Arial" w:cs="Times New Roman"/>
          <w:sz w:val="24"/>
          <w:szCs w:val="24"/>
          <w:lang w:val="en-GB" w:eastAsia="en-AU"/>
        </w:rPr>
        <w:t>–</w:t>
      </w:r>
      <w:r w:rsidR="00276987">
        <w:rPr>
          <w:rFonts w:ascii="Arial" w:eastAsia="Calibri" w:hAnsi="Arial" w:cs="Times New Roman"/>
          <w:sz w:val="24"/>
          <w:szCs w:val="24"/>
          <w:lang w:val="en-GB" w:eastAsia="en-AU"/>
        </w:rPr>
        <w:t>2012 DAP</w:t>
      </w:r>
      <w:r w:rsidR="002B0C19">
        <w:rPr>
          <w:rFonts w:ascii="Arial" w:eastAsia="Calibri" w:hAnsi="Arial" w:cs="Times New Roman"/>
          <w:sz w:val="24"/>
          <w:szCs w:val="24"/>
          <w:lang w:val="en-GB" w:eastAsia="en-AU"/>
        </w:rPr>
        <w:t>,</w:t>
      </w:r>
      <w:r w:rsidR="00276987">
        <w:rPr>
          <w:rFonts w:ascii="Arial" w:eastAsia="Calibri" w:hAnsi="Arial" w:cs="Times New Roman"/>
          <w:sz w:val="24"/>
          <w:szCs w:val="24"/>
          <w:lang w:val="en-GB" w:eastAsia="en-AU"/>
        </w:rPr>
        <w:t xml:space="preserve"> the following </w:t>
      </w:r>
      <w:r w:rsidRPr="00632B47">
        <w:rPr>
          <w:rFonts w:ascii="Arial" w:eastAsia="Calibri" w:hAnsi="Arial" w:cs="Times New Roman"/>
          <w:sz w:val="24"/>
          <w:szCs w:val="24"/>
          <w:lang w:val="en-GB" w:eastAsia="en-AU"/>
        </w:rPr>
        <w:t>actions have bee</w:t>
      </w:r>
      <w:r w:rsidR="002B5B2C">
        <w:rPr>
          <w:rFonts w:ascii="Arial" w:eastAsia="Calibri" w:hAnsi="Arial" w:cs="Times New Roman"/>
          <w:sz w:val="24"/>
          <w:szCs w:val="24"/>
          <w:lang w:val="en-GB" w:eastAsia="en-AU"/>
        </w:rPr>
        <w:t>n developed in line with the</w:t>
      </w:r>
      <w:r w:rsidRPr="00632B47">
        <w:rPr>
          <w:rFonts w:ascii="Arial" w:eastAsia="Calibri" w:hAnsi="Arial" w:cs="Times New Roman"/>
          <w:sz w:val="24"/>
          <w:szCs w:val="24"/>
          <w:lang w:val="en-GB" w:eastAsia="en-AU"/>
        </w:rPr>
        <w:t xml:space="preserve"> key areas of YPRL Strategic Plan </w:t>
      </w:r>
      <w:r w:rsidR="00276987">
        <w:rPr>
          <w:rFonts w:ascii="Arial" w:eastAsia="Calibri" w:hAnsi="Arial" w:cs="Times New Roman"/>
          <w:sz w:val="24"/>
          <w:szCs w:val="24"/>
          <w:lang w:val="en-GB" w:eastAsia="en-AU"/>
        </w:rPr>
        <w:t>2013</w:t>
      </w:r>
      <w:r w:rsidR="002B0C19">
        <w:rPr>
          <w:rFonts w:ascii="Arial" w:eastAsia="Calibri" w:hAnsi="Arial" w:cs="Times New Roman"/>
          <w:sz w:val="24"/>
          <w:szCs w:val="24"/>
          <w:lang w:val="en-GB" w:eastAsia="en-AU"/>
        </w:rPr>
        <w:t>–</w:t>
      </w:r>
      <w:r w:rsidR="00276987">
        <w:rPr>
          <w:rFonts w:ascii="Arial" w:eastAsia="Calibri" w:hAnsi="Arial" w:cs="Times New Roman"/>
          <w:sz w:val="24"/>
          <w:szCs w:val="24"/>
          <w:lang w:val="en-GB" w:eastAsia="en-AU"/>
        </w:rPr>
        <w:t>2016.</w:t>
      </w:r>
      <w:r w:rsidRPr="00632B47">
        <w:rPr>
          <w:rFonts w:ascii="Arial" w:eastAsia="Calibri" w:hAnsi="Arial" w:cs="Times New Roman"/>
          <w:sz w:val="24"/>
          <w:szCs w:val="24"/>
          <w:lang w:val="en-GB" w:eastAsia="en-AU"/>
        </w:rPr>
        <w:t xml:space="preserve"> These form the basis of the DAP</w:t>
      </w:r>
      <w:r w:rsidR="002B0C19">
        <w:rPr>
          <w:rFonts w:ascii="Arial" w:eastAsia="Calibri" w:hAnsi="Arial" w:cs="Times New Roman"/>
          <w:sz w:val="24"/>
          <w:szCs w:val="24"/>
          <w:lang w:val="en-GB" w:eastAsia="en-AU"/>
        </w:rPr>
        <w:t>,</w:t>
      </w:r>
      <w:r w:rsidRPr="00632B47">
        <w:rPr>
          <w:rFonts w:ascii="Arial" w:eastAsia="Calibri" w:hAnsi="Arial" w:cs="Times New Roman"/>
          <w:sz w:val="24"/>
          <w:szCs w:val="24"/>
          <w:lang w:val="en-GB" w:eastAsia="en-AU"/>
        </w:rPr>
        <w:t xml:space="preserve"> which is structured as follows:</w:t>
      </w:r>
    </w:p>
    <w:p w:rsidR="00632B47" w:rsidRPr="00632B47" w:rsidRDefault="00632B47" w:rsidP="0078341D">
      <w:pPr>
        <w:spacing w:after="0" w:line="340" w:lineRule="atLeast"/>
        <w:rPr>
          <w:rFonts w:ascii="Arial" w:eastAsia="Calibri" w:hAnsi="Arial" w:cs="Times New Roman"/>
          <w:sz w:val="24"/>
          <w:szCs w:val="24"/>
          <w:lang w:val="en-GB" w:eastAsia="en-AU"/>
        </w:rPr>
      </w:pPr>
    </w:p>
    <w:p w:rsidR="00632B47" w:rsidRPr="00276987" w:rsidRDefault="002B5B2C" w:rsidP="0078341D">
      <w:pPr>
        <w:pStyle w:val="ListParagraph"/>
        <w:numPr>
          <w:ilvl w:val="0"/>
          <w:numId w:val="22"/>
        </w:numPr>
        <w:tabs>
          <w:tab w:val="num" w:pos="360"/>
        </w:tabs>
        <w:contextualSpacing/>
        <w:rPr>
          <w:lang w:val="en-GB"/>
        </w:rPr>
      </w:pPr>
      <w:r>
        <w:rPr>
          <w:lang w:val="en-GB"/>
        </w:rPr>
        <w:t>S</w:t>
      </w:r>
      <w:r w:rsidR="00632B47" w:rsidRPr="00276987">
        <w:rPr>
          <w:lang w:val="en-GB"/>
        </w:rPr>
        <w:t>trateg</w:t>
      </w:r>
      <w:r>
        <w:rPr>
          <w:lang w:val="en-GB"/>
        </w:rPr>
        <w:t>ic P</w:t>
      </w:r>
      <w:r w:rsidR="00B032A0">
        <w:rPr>
          <w:lang w:val="en-GB"/>
        </w:rPr>
        <w:t>lan component and</w:t>
      </w:r>
      <w:r w:rsidR="00632B47" w:rsidRPr="00276987">
        <w:rPr>
          <w:lang w:val="en-GB"/>
        </w:rPr>
        <w:t xml:space="preserve"> key elements</w:t>
      </w:r>
    </w:p>
    <w:p w:rsidR="00632B47" w:rsidRPr="00276987" w:rsidRDefault="00A54D70" w:rsidP="0078341D">
      <w:pPr>
        <w:pStyle w:val="ListParagraph"/>
        <w:numPr>
          <w:ilvl w:val="0"/>
          <w:numId w:val="22"/>
        </w:numPr>
        <w:tabs>
          <w:tab w:val="num" w:pos="360"/>
        </w:tabs>
        <w:contextualSpacing/>
        <w:rPr>
          <w:lang w:val="en-GB"/>
        </w:rPr>
      </w:pPr>
      <w:r w:rsidRPr="00A54D70">
        <w:rPr>
          <w:lang w:val="en-GB"/>
        </w:rPr>
        <w:t xml:space="preserve">outcomes identified </w:t>
      </w:r>
      <w:r w:rsidR="00632B47" w:rsidRPr="00A54D70">
        <w:rPr>
          <w:lang w:val="en-GB"/>
        </w:rPr>
        <w:t>that link</w:t>
      </w:r>
      <w:r w:rsidR="00632B47" w:rsidRPr="00276987">
        <w:rPr>
          <w:lang w:val="en-GB"/>
        </w:rPr>
        <w:t xml:space="preserve"> to the </w:t>
      </w:r>
      <w:r w:rsidR="002B5B2C">
        <w:rPr>
          <w:lang w:val="en-GB"/>
        </w:rPr>
        <w:t>S</w:t>
      </w:r>
      <w:r w:rsidR="00632B47" w:rsidRPr="00276987">
        <w:rPr>
          <w:lang w:val="en-GB"/>
        </w:rPr>
        <w:t xml:space="preserve">trategic </w:t>
      </w:r>
      <w:r w:rsidR="002B5B2C">
        <w:rPr>
          <w:lang w:val="en-GB"/>
        </w:rPr>
        <w:t>P</w:t>
      </w:r>
      <w:r w:rsidR="00632B47" w:rsidRPr="00276987">
        <w:rPr>
          <w:lang w:val="en-GB"/>
        </w:rPr>
        <w:t>lan component</w:t>
      </w:r>
    </w:p>
    <w:p w:rsidR="00B032A0" w:rsidRDefault="00B032A0" w:rsidP="0078341D">
      <w:pPr>
        <w:pStyle w:val="ListParagraph"/>
        <w:numPr>
          <w:ilvl w:val="0"/>
          <w:numId w:val="22"/>
        </w:numPr>
        <w:tabs>
          <w:tab w:val="num" w:pos="360"/>
        </w:tabs>
        <w:contextualSpacing/>
        <w:rPr>
          <w:lang w:val="en-GB"/>
        </w:rPr>
      </w:pPr>
      <w:r>
        <w:rPr>
          <w:lang w:val="en-GB"/>
        </w:rPr>
        <w:t>actions to support outcome</w:t>
      </w:r>
    </w:p>
    <w:p w:rsidR="00632B47" w:rsidRPr="00B032A0" w:rsidRDefault="00C72DB9" w:rsidP="0078341D">
      <w:pPr>
        <w:pStyle w:val="ListParagraph"/>
        <w:numPr>
          <w:ilvl w:val="0"/>
          <w:numId w:val="22"/>
        </w:numPr>
        <w:tabs>
          <w:tab w:val="num" w:pos="360"/>
        </w:tabs>
        <w:contextualSpacing/>
        <w:rPr>
          <w:lang w:val="en-GB"/>
        </w:rPr>
      </w:pPr>
      <w:r w:rsidRPr="00B032A0">
        <w:rPr>
          <w:lang w:val="en-GB"/>
        </w:rPr>
        <w:t>i</w:t>
      </w:r>
      <w:r w:rsidR="00632B47" w:rsidRPr="00B032A0">
        <w:rPr>
          <w:lang w:val="en-GB"/>
        </w:rPr>
        <w:t>dentification of library section responsible for action</w:t>
      </w:r>
    </w:p>
    <w:p w:rsidR="00632B47" w:rsidRPr="00276987" w:rsidRDefault="00C72DB9" w:rsidP="0078341D">
      <w:pPr>
        <w:pStyle w:val="ListParagraph"/>
        <w:numPr>
          <w:ilvl w:val="0"/>
          <w:numId w:val="22"/>
        </w:numPr>
        <w:tabs>
          <w:tab w:val="num" w:pos="360"/>
        </w:tabs>
        <w:contextualSpacing/>
        <w:rPr>
          <w:lang w:val="en-GB"/>
        </w:rPr>
      </w:pPr>
      <w:r>
        <w:rPr>
          <w:lang w:val="en-GB"/>
        </w:rPr>
        <w:t>p</w:t>
      </w:r>
      <w:r w:rsidR="00632B47" w:rsidRPr="00276987">
        <w:rPr>
          <w:lang w:val="en-GB"/>
        </w:rPr>
        <w:t>riority of actions</w:t>
      </w:r>
    </w:p>
    <w:p w:rsidR="0093338E" w:rsidRDefault="0093338E" w:rsidP="0078341D">
      <w:pPr>
        <w:spacing w:line="340" w:lineRule="atLeast"/>
      </w:pPr>
    </w:p>
    <w:p w:rsidR="00960AF6" w:rsidRDefault="00960AF6">
      <w:pPr>
        <w:rPr>
          <w:rFonts w:ascii="Arial" w:eastAsia="Times New Roman" w:hAnsi="Arial" w:cs="Times New Roman"/>
          <w:b/>
          <w:sz w:val="32"/>
          <w:szCs w:val="20"/>
          <w:lang w:val="en-GB" w:eastAsia="en-AU"/>
        </w:rPr>
      </w:pPr>
      <w:bookmarkStart w:id="37" w:name="_Toc374536463"/>
      <w:r>
        <w:br w:type="page"/>
      </w:r>
    </w:p>
    <w:p w:rsidR="00276987" w:rsidRPr="00276987" w:rsidRDefault="00267EBF" w:rsidP="0078341D">
      <w:pPr>
        <w:pStyle w:val="Heading1"/>
      </w:pPr>
      <w:r>
        <w:lastRenderedPageBreak/>
        <w:t xml:space="preserve">1. </w:t>
      </w:r>
      <w:r w:rsidR="00276987" w:rsidRPr="00276987">
        <w:t>Collections</w:t>
      </w:r>
      <w:bookmarkEnd w:id="37"/>
    </w:p>
    <w:p w:rsidR="007B633E" w:rsidRPr="006E0AC3" w:rsidRDefault="007B633E" w:rsidP="0078341D">
      <w:pPr>
        <w:spacing w:line="340" w:lineRule="atLeast"/>
        <w:rPr>
          <w:rFonts w:ascii="Arial" w:hAnsi="Arial" w:cs="Arial"/>
          <w:sz w:val="24"/>
          <w:szCs w:val="24"/>
        </w:rPr>
      </w:pPr>
      <w:r w:rsidRPr="006E0AC3">
        <w:rPr>
          <w:rFonts w:ascii="Arial" w:hAnsi="Arial" w:cs="Arial"/>
          <w:sz w:val="24"/>
          <w:szCs w:val="24"/>
        </w:rPr>
        <w:t>Key elements from the YPRL strategic plan include promotion of collections, relevance and tailoring to local communities, promoting e-book offerings</w:t>
      </w:r>
      <w:r w:rsidR="002B0C19">
        <w:rPr>
          <w:rFonts w:ascii="Arial" w:hAnsi="Arial" w:cs="Arial"/>
          <w:sz w:val="24"/>
          <w:szCs w:val="24"/>
        </w:rPr>
        <w:t>,</w:t>
      </w:r>
      <w:r w:rsidRPr="006E0AC3">
        <w:rPr>
          <w:rFonts w:ascii="Arial" w:hAnsi="Arial" w:cs="Arial"/>
          <w:sz w:val="24"/>
          <w:szCs w:val="24"/>
        </w:rPr>
        <w:t xml:space="preserve"> and enhancing access to information including </w:t>
      </w:r>
      <w:r>
        <w:rPr>
          <w:rFonts w:ascii="Arial" w:hAnsi="Arial" w:cs="Arial"/>
          <w:sz w:val="24"/>
          <w:szCs w:val="24"/>
        </w:rPr>
        <w:t>reference resources.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7398"/>
        <w:gridCol w:w="2130"/>
        <w:gridCol w:w="2310"/>
      </w:tblGrid>
      <w:tr w:rsidR="007D7186" w:rsidRPr="007D7186" w:rsidTr="0019066C">
        <w:trPr>
          <w:tblHeader/>
        </w:trPr>
        <w:tc>
          <w:tcPr>
            <w:tcW w:w="2336" w:type="dxa"/>
            <w:tcBorders>
              <w:top w:val="single" w:sz="4" w:space="0" w:color="000000"/>
              <w:left w:val="single" w:sz="4" w:space="0" w:color="000000"/>
              <w:bottom w:val="single" w:sz="4" w:space="0" w:color="000000"/>
              <w:right w:val="single" w:sz="4" w:space="0" w:color="000000"/>
            </w:tcBorders>
            <w:shd w:val="clear" w:color="auto" w:fill="EEECE1"/>
          </w:tcPr>
          <w:p w:rsidR="007D7186" w:rsidRPr="007D7186" w:rsidRDefault="007D7186" w:rsidP="007D7186">
            <w:pPr>
              <w:spacing w:after="0" w:line="340" w:lineRule="atLeast"/>
              <w:rPr>
                <w:rFonts w:ascii="Arial" w:eastAsia="Calibri" w:hAnsi="Arial" w:cs="Times New Roman"/>
                <w:b/>
                <w:bCs/>
                <w:sz w:val="28"/>
                <w:szCs w:val="24"/>
                <w:lang w:val="en-GB" w:eastAsia="en-AU"/>
              </w:rPr>
            </w:pPr>
            <w:r>
              <w:rPr>
                <w:rFonts w:ascii="Arial" w:eastAsia="Calibri" w:hAnsi="Arial" w:cs="Times New Roman"/>
                <w:b/>
                <w:bCs/>
                <w:sz w:val="28"/>
                <w:szCs w:val="24"/>
                <w:lang w:val="en-GB" w:eastAsia="en-AU"/>
              </w:rPr>
              <w:t>Outcome Area</w:t>
            </w:r>
          </w:p>
        </w:tc>
        <w:tc>
          <w:tcPr>
            <w:tcW w:w="7398" w:type="dxa"/>
            <w:tcBorders>
              <w:top w:val="single" w:sz="4" w:space="0" w:color="000000"/>
              <w:left w:val="single" w:sz="4" w:space="0" w:color="000000"/>
              <w:bottom w:val="single" w:sz="4" w:space="0" w:color="000000"/>
              <w:right w:val="single" w:sz="4" w:space="0" w:color="000000"/>
            </w:tcBorders>
            <w:shd w:val="clear" w:color="auto" w:fill="EEECE1"/>
          </w:tcPr>
          <w:p w:rsidR="007D7186" w:rsidRPr="007D7186" w:rsidRDefault="007D7186" w:rsidP="007D7186">
            <w:pPr>
              <w:spacing w:after="0" w:line="340" w:lineRule="atLeast"/>
              <w:rPr>
                <w:rFonts w:ascii="Arial" w:eastAsia="Calibri" w:hAnsi="Arial" w:cs="Times New Roman"/>
                <w:b/>
                <w:bCs/>
                <w:sz w:val="28"/>
                <w:szCs w:val="24"/>
                <w:lang w:eastAsia="en-AU"/>
              </w:rPr>
            </w:pPr>
            <w:r w:rsidRPr="007D7186">
              <w:rPr>
                <w:rFonts w:ascii="Arial" w:eastAsia="Calibri" w:hAnsi="Arial" w:cs="Times New Roman"/>
                <w:b/>
                <w:bCs/>
                <w:sz w:val="28"/>
                <w:szCs w:val="24"/>
                <w:lang w:eastAsia="en-AU"/>
              </w:rPr>
              <w:t xml:space="preserve">Actions </w:t>
            </w:r>
          </w:p>
        </w:tc>
        <w:tc>
          <w:tcPr>
            <w:tcW w:w="2130" w:type="dxa"/>
            <w:tcBorders>
              <w:top w:val="single" w:sz="4" w:space="0" w:color="000000"/>
              <w:left w:val="single" w:sz="4" w:space="0" w:color="000000"/>
              <w:bottom w:val="single" w:sz="4" w:space="0" w:color="000000"/>
              <w:right w:val="single" w:sz="4" w:space="0" w:color="000000"/>
            </w:tcBorders>
            <w:shd w:val="clear" w:color="auto" w:fill="EEECE1"/>
          </w:tcPr>
          <w:p w:rsidR="007D7186" w:rsidRPr="007D7186" w:rsidRDefault="007D7186" w:rsidP="007D7186">
            <w:pPr>
              <w:spacing w:after="0" w:line="340" w:lineRule="atLeast"/>
              <w:rPr>
                <w:rFonts w:ascii="Arial" w:eastAsia="Calibri" w:hAnsi="Arial" w:cs="Times New Roman"/>
                <w:b/>
                <w:bCs/>
                <w:sz w:val="28"/>
                <w:szCs w:val="24"/>
                <w:lang w:val="en-GB" w:eastAsia="en-AU"/>
              </w:rPr>
            </w:pPr>
            <w:r w:rsidRPr="007D7186">
              <w:rPr>
                <w:rFonts w:ascii="Arial" w:eastAsia="Calibri" w:hAnsi="Arial" w:cs="Times New Roman"/>
                <w:b/>
                <w:bCs/>
                <w:sz w:val="28"/>
                <w:szCs w:val="24"/>
                <w:lang w:val="en-GB" w:eastAsia="en-AU"/>
              </w:rPr>
              <w:t>Responsibility</w:t>
            </w:r>
          </w:p>
        </w:tc>
        <w:tc>
          <w:tcPr>
            <w:tcW w:w="2310" w:type="dxa"/>
            <w:tcBorders>
              <w:top w:val="single" w:sz="4" w:space="0" w:color="000000"/>
              <w:left w:val="single" w:sz="4" w:space="0" w:color="000000"/>
              <w:bottom w:val="single" w:sz="4" w:space="0" w:color="000000"/>
              <w:right w:val="single" w:sz="4" w:space="0" w:color="000000"/>
            </w:tcBorders>
            <w:shd w:val="clear" w:color="auto" w:fill="EEECE1"/>
          </w:tcPr>
          <w:p w:rsidR="007D7186" w:rsidRPr="007D7186" w:rsidRDefault="007D7186" w:rsidP="007D7186">
            <w:pPr>
              <w:spacing w:after="0" w:line="340" w:lineRule="atLeast"/>
              <w:rPr>
                <w:rFonts w:ascii="Arial" w:eastAsia="Calibri" w:hAnsi="Arial" w:cs="Times New Roman"/>
                <w:sz w:val="24"/>
                <w:szCs w:val="24"/>
                <w:lang w:val="en-GB" w:eastAsia="en-AU"/>
              </w:rPr>
            </w:pPr>
            <w:r w:rsidRPr="007D7186">
              <w:rPr>
                <w:rFonts w:ascii="Arial" w:eastAsia="Calibri" w:hAnsi="Arial" w:cs="Times New Roman"/>
                <w:b/>
                <w:bCs/>
                <w:sz w:val="28"/>
                <w:szCs w:val="24"/>
                <w:lang w:eastAsia="en-AU"/>
              </w:rPr>
              <w:t>Priority</w:t>
            </w:r>
          </w:p>
          <w:p w:rsidR="007D7186" w:rsidRPr="007D7186" w:rsidRDefault="007D7186" w:rsidP="007D7186">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Essential</w:t>
            </w:r>
          </w:p>
          <w:p w:rsidR="007D7186" w:rsidRPr="007D7186" w:rsidRDefault="007D7186" w:rsidP="007D7186">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 xml:space="preserve">Important </w:t>
            </w:r>
          </w:p>
          <w:p w:rsidR="007D7186" w:rsidRPr="007D7186" w:rsidRDefault="007D7186" w:rsidP="007D7186">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Preferred</w:t>
            </w:r>
          </w:p>
          <w:p w:rsidR="007D7186" w:rsidRPr="007D7186" w:rsidRDefault="007D7186" w:rsidP="007D7186">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Ongoing</w:t>
            </w:r>
          </w:p>
        </w:tc>
      </w:tr>
      <w:tr w:rsidR="007D7186" w:rsidRPr="007D7186">
        <w:tc>
          <w:tcPr>
            <w:tcW w:w="2336" w:type="dxa"/>
          </w:tcPr>
          <w:p w:rsidR="007D7186" w:rsidRPr="002B7C49" w:rsidRDefault="000F06BB" w:rsidP="007D7186">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1.1</w:t>
            </w:r>
            <w:r w:rsidR="002B7C49">
              <w:rPr>
                <w:rFonts w:ascii="Arial" w:eastAsia="Calibri" w:hAnsi="Arial" w:cs="Times New Roman"/>
                <w:sz w:val="24"/>
                <w:szCs w:val="24"/>
                <w:lang w:val="en-GB" w:eastAsia="en-AU"/>
              </w:rPr>
              <w:t xml:space="preserve"> </w:t>
            </w:r>
            <w:r w:rsidR="00637DB8">
              <w:rPr>
                <w:rFonts w:ascii="Arial" w:eastAsia="Calibri" w:hAnsi="Arial" w:cs="Times New Roman"/>
                <w:sz w:val="24"/>
                <w:szCs w:val="24"/>
                <w:lang w:eastAsia="en-AU"/>
              </w:rPr>
              <w:t>The c</w:t>
            </w:r>
            <w:r w:rsidR="0041343F">
              <w:rPr>
                <w:rFonts w:ascii="Arial" w:eastAsia="Calibri" w:hAnsi="Arial" w:cs="Times New Roman"/>
                <w:sz w:val="24"/>
                <w:szCs w:val="24"/>
                <w:lang w:eastAsia="en-AU"/>
              </w:rPr>
              <w:t>ollection</w:t>
            </w:r>
            <w:r w:rsidR="007D7186" w:rsidRPr="007D7186">
              <w:rPr>
                <w:rFonts w:ascii="Arial" w:eastAsia="Calibri" w:hAnsi="Arial" w:cs="Times New Roman"/>
                <w:sz w:val="24"/>
                <w:szCs w:val="24"/>
                <w:lang w:eastAsia="en-AU"/>
              </w:rPr>
              <w:t xml:space="preserve"> </w:t>
            </w:r>
            <w:r w:rsidR="0041343F">
              <w:rPr>
                <w:rFonts w:ascii="Arial" w:eastAsia="Calibri" w:hAnsi="Arial" w:cs="Times New Roman"/>
                <w:sz w:val="24"/>
                <w:szCs w:val="24"/>
                <w:lang w:eastAsia="en-AU"/>
              </w:rPr>
              <w:t xml:space="preserve">is accessible to people </w:t>
            </w:r>
            <w:r w:rsidR="009B1ECE">
              <w:rPr>
                <w:rFonts w:ascii="Arial" w:eastAsia="Calibri" w:hAnsi="Arial" w:cs="Times New Roman"/>
                <w:sz w:val="24"/>
                <w:szCs w:val="24"/>
                <w:lang w:eastAsia="en-AU"/>
              </w:rPr>
              <w:t>with a disability</w:t>
            </w:r>
            <w:r w:rsidR="0041343F">
              <w:rPr>
                <w:rFonts w:ascii="Arial" w:eastAsia="Calibri" w:hAnsi="Arial" w:cs="Times New Roman"/>
                <w:sz w:val="24"/>
                <w:szCs w:val="24"/>
                <w:lang w:eastAsia="en-AU"/>
              </w:rPr>
              <w:t xml:space="preserve"> in a range of </w:t>
            </w:r>
            <w:r w:rsidR="00A03C12">
              <w:rPr>
                <w:rFonts w:ascii="Arial" w:eastAsia="Calibri" w:hAnsi="Arial" w:cs="Times New Roman"/>
                <w:sz w:val="24"/>
                <w:szCs w:val="24"/>
                <w:lang w:eastAsia="en-AU"/>
              </w:rPr>
              <w:t xml:space="preserve">alternative </w:t>
            </w:r>
            <w:r w:rsidR="0041343F">
              <w:rPr>
                <w:rFonts w:ascii="Arial" w:eastAsia="Calibri" w:hAnsi="Arial" w:cs="Times New Roman"/>
                <w:sz w:val="24"/>
                <w:szCs w:val="24"/>
                <w:lang w:eastAsia="en-AU"/>
              </w:rPr>
              <w:t xml:space="preserve">formats </w:t>
            </w:r>
          </w:p>
          <w:p w:rsidR="007D7186" w:rsidRPr="007D7186" w:rsidRDefault="007D7186" w:rsidP="007D7186">
            <w:pPr>
              <w:spacing w:after="0" w:line="340" w:lineRule="atLeast"/>
              <w:rPr>
                <w:rFonts w:ascii="Arial" w:eastAsia="Calibri" w:hAnsi="Arial" w:cs="Times New Roman"/>
                <w:sz w:val="24"/>
                <w:szCs w:val="24"/>
                <w:lang w:val="en-GB" w:eastAsia="en-AU"/>
              </w:rPr>
            </w:pPr>
          </w:p>
        </w:tc>
        <w:tc>
          <w:tcPr>
            <w:tcW w:w="7398" w:type="dxa"/>
          </w:tcPr>
          <w:p w:rsidR="007D7186" w:rsidRPr="007D7186" w:rsidRDefault="007D7186" w:rsidP="007D7186">
            <w:pPr>
              <w:spacing w:after="0" w:line="340" w:lineRule="atLeast"/>
              <w:rPr>
                <w:rFonts w:ascii="Arial" w:eastAsia="Calibri" w:hAnsi="Arial" w:cs="Arial"/>
                <w:b/>
                <w:sz w:val="24"/>
                <w:szCs w:val="24"/>
                <w:lang w:eastAsia="en-AU"/>
              </w:rPr>
            </w:pPr>
            <w:r w:rsidRPr="007D7186">
              <w:rPr>
                <w:rFonts w:ascii="Arial" w:eastAsia="Calibri" w:hAnsi="Arial" w:cs="Arial"/>
                <w:b/>
                <w:sz w:val="24"/>
                <w:szCs w:val="24"/>
                <w:lang w:eastAsia="en-AU"/>
              </w:rPr>
              <w:t>Hearing Impairment</w:t>
            </w:r>
          </w:p>
          <w:p w:rsidR="007D7186" w:rsidRDefault="00637DB8" w:rsidP="00637DB8">
            <w:pPr>
              <w:spacing w:after="0" w:line="340" w:lineRule="atLeast"/>
              <w:rPr>
                <w:rFonts w:ascii="Arial" w:eastAsia="Calibri" w:hAnsi="Arial" w:cs="Arial"/>
                <w:sz w:val="24"/>
                <w:szCs w:val="24"/>
                <w:lang w:eastAsia="en-AU"/>
              </w:rPr>
            </w:pPr>
            <w:r>
              <w:rPr>
                <w:rFonts w:ascii="Arial" w:eastAsia="Calibri" w:hAnsi="Arial" w:cs="Arial"/>
                <w:sz w:val="24"/>
                <w:szCs w:val="24"/>
                <w:lang w:eastAsia="en-AU"/>
              </w:rPr>
              <w:t xml:space="preserve">a) </w:t>
            </w:r>
            <w:r w:rsidR="007D7186" w:rsidRPr="007D7186">
              <w:rPr>
                <w:rFonts w:ascii="Arial" w:eastAsia="Calibri" w:hAnsi="Arial" w:cs="Arial"/>
                <w:sz w:val="24"/>
                <w:szCs w:val="24"/>
                <w:lang w:eastAsia="en-AU"/>
              </w:rPr>
              <w:t xml:space="preserve">Continue to provide access to materials and information to support people who are </w:t>
            </w:r>
            <w:r w:rsidR="002B0C19">
              <w:rPr>
                <w:rFonts w:ascii="Arial" w:eastAsia="Calibri" w:hAnsi="Arial" w:cs="Arial"/>
                <w:sz w:val="24"/>
                <w:szCs w:val="24"/>
                <w:lang w:eastAsia="en-AU"/>
              </w:rPr>
              <w:t>d</w:t>
            </w:r>
            <w:r w:rsidR="007D7186" w:rsidRPr="007D7186">
              <w:rPr>
                <w:rFonts w:ascii="Arial" w:eastAsia="Calibri" w:hAnsi="Arial" w:cs="Arial"/>
                <w:sz w:val="24"/>
                <w:szCs w:val="24"/>
                <w:lang w:eastAsia="en-AU"/>
              </w:rPr>
              <w:t>eaf or hearing</w:t>
            </w:r>
            <w:r w:rsidR="00EA1660">
              <w:rPr>
                <w:rFonts w:ascii="Arial" w:eastAsia="Calibri" w:hAnsi="Arial" w:cs="Arial"/>
                <w:sz w:val="24"/>
                <w:szCs w:val="24"/>
                <w:lang w:eastAsia="en-AU"/>
              </w:rPr>
              <w:t>-</w:t>
            </w:r>
            <w:r w:rsidR="007D7186" w:rsidRPr="007D7186">
              <w:rPr>
                <w:rFonts w:ascii="Arial" w:eastAsia="Calibri" w:hAnsi="Arial" w:cs="Arial"/>
                <w:sz w:val="24"/>
                <w:szCs w:val="24"/>
                <w:lang w:eastAsia="en-AU"/>
              </w:rPr>
              <w:t xml:space="preserve">impaired </w:t>
            </w:r>
            <w:r w:rsidR="00213255">
              <w:rPr>
                <w:rFonts w:ascii="Arial" w:eastAsia="Calibri" w:hAnsi="Arial" w:cs="Arial"/>
                <w:sz w:val="24"/>
                <w:szCs w:val="24"/>
                <w:lang w:eastAsia="en-AU"/>
              </w:rPr>
              <w:t>with a focus on</w:t>
            </w:r>
            <w:r w:rsidR="002B0C19">
              <w:rPr>
                <w:rFonts w:ascii="Arial" w:eastAsia="Calibri" w:hAnsi="Arial" w:cs="Arial"/>
                <w:sz w:val="24"/>
                <w:szCs w:val="24"/>
                <w:lang w:eastAsia="en-AU"/>
              </w:rPr>
              <w:t>:</w:t>
            </w:r>
          </w:p>
          <w:p w:rsidR="00637DB8" w:rsidRPr="00637DB8" w:rsidRDefault="00637DB8" w:rsidP="00191FA3">
            <w:pPr>
              <w:pStyle w:val="ListParagraph"/>
              <w:numPr>
                <w:ilvl w:val="0"/>
                <w:numId w:val="24"/>
              </w:numPr>
              <w:rPr>
                <w:rFonts w:cs="Arial"/>
              </w:rPr>
            </w:pPr>
            <w:r w:rsidRPr="00637DB8">
              <w:rPr>
                <w:rFonts w:cs="Arial"/>
              </w:rPr>
              <w:t>c</w:t>
            </w:r>
            <w:r w:rsidR="00213255" w:rsidRPr="00637DB8">
              <w:rPr>
                <w:rFonts w:cs="Arial"/>
              </w:rPr>
              <w:t xml:space="preserve">aptioned </w:t>
            </w:r>
            <w:r w:rsidR="000158E3">
              <w:rPr>
                <w:rFonts w:cs="Arial"/>
              </w:rPr>
              <w:t>DVD</w:t>
            </w:r>
            <w:r w:rsidR="00213255" w:rsidRPr="00637DB8">
              <w:rPr>
                <w:rFonts w:cs="Arial"/>
              </w:rPr>
              <w:t xml:space="preserve">s </w:t>
            </w:r>
          </w:p>
          <w:p w:rsidR="00213255" w:rsidRPr="00637DB8" w:rsidRDefault="00213255" w:rsidP="00191FA3">
            <w:pPr>
              <w:pStyle w:val="ListParagraph"/>
              <w:numPr>
                <w:ilvl w:val="0"/>
                <w:numId w:val="24"/>
              </w:numPr>
              <w:rPr>
                <w:rFonts w:cs="Arial"/>
              </w:rPr>
            </w:pPr>
            <w:r w:rsidRPr="00637DB8">
              <w:rPr>
                <w:rFonts w:cs="Arial"/>
              </w:rPr>
              <w:t xml:space="preserve">e-books </w:t>
            </w:r>
          </w:p>
          <w:p w:rsidR="00637DB8" w:rsidRPr="00957BF0" w:rsidRDefault="00637DB8" w:rsidP="00957BF0">
            <w:pPr>
              <w:pStyle w:val="ListParagraph"/>
              <w:numPr>
                <w:ilvl w:val="0"/>
                <w:numId w:val="24"/>
              </w:numPr>
              <w:rPr>
                <w:rFonts w:cs="Arial"/>
              </w:rPr>
            </w:pPr>
            <w:r w:rsidRPr="00637DB8">
              <w:rPr>
                <w:rFonts w:cs="Arial"/>
              </w:rPr>
              <w:t>Auslan</w:t>
            </w:r>
            <w:r w:rsidR="00213255" w:rsidRPr="00637DB8">
              <w:rPr>
                <w:rFonts w:cs="Arial"/>
              </w:rPr>
              <w:t xml:space="preserve"> pi</w:t>
            </w:r>
            <w:r w:rsidR="007029FF">
              <w:rPr>
                <w:rFonts w:cs="Arial"/>
              </w:rPr>
              <w:t>cture books</w:t>
            </w:r>
            <w:r w:rsidRPr="00957BF0">
              <w:rPr>
                <w:rFonts w:cs="Arial"/>
              </w:rPr>
              <w:t xml:space="preserve"> </w:t>
            </w:r>
          </w:p>
          <w:p w:rsidR="00637DB8" w:rsidRDefault="00637DB8" w:rsidP="00637DB8">
            <w:pPr>
              <w:numPr>
                <w:ilvl w:val="1"/>
                <w:numId w:val="0"/>
              </w:numPr>
              <w:tabs>
                <w:tab w:val="num" w:pos="1440"/>
              </w:tabs>
              <w:spacing w:after="0" w:line="340" w:lineRule="atLeast"/>
              <w:rPr>
                <w:rFonts w:ascii="Arial" w:eastAsia="Times" w:hAnsi="Arial" w:cs="Times New Roman"/>
                <w:b/>
                <w:sz w:val="24"/>
                <w:szCs w:val="20"/>
                <w:lang w:val="en-GB"/>
              </w:rPr>
            </w:pPr>
          </w:p>
          <w:p w:rsidR="007D7186" w:rsidRDefault="00705E5F" w:rsidP="00637DB8">
            <w:pPr>
              <w:numPr>
                <w:ilvl w:val="1"/>
                <w:numId w:val="0"/>
              </w:numPr>
              <w:tabs>
                <w:tab w:val="num" w:pos="1440"/>
              </w:tabs>
              <w:spacing w:after="0" w:line="340" w:lineRule="atLeast"/>
              <w:rPr>
                <w:rFonts w:ascii="Arial" w:eastAsia="Times" w:hAnsi="Arial" w:cs="Times New Roman"/>
                <w:b/>
                <w:sz w:val="24"/>
                <w:szCs w:val="20"/>
                <w:lang w:val="en-GB"/>
              </w:rPr>
            </w:pPr>
            <w:r>
              <w:rPr>
                <w:rFonts w:ascii="Arial" w:eastAsia="Times" w:hAnsi="Arial" w:cs="Times New Roman"/>
                <w:b/>
                <w:sz w:val="24"/>
                <w:szCs w:val="20"/>
                <w:lang w:val="en-GB"/>
              </w:rPr>
              <w:t xml:space="preserve">Vision Impairment </w:t>
            </w:r>
          </w:p>
          <w:p w:rsidR="00637DB8" w:rsidRDefault="00637DB8" w:rsidP="00637DB8">
            <w:pPr>
              <w:numPr>
                <w:ilvl w:val="1"/>
                <w:numId w:val="0"/>
              </w:numPr>
              <w:tabs>
                <w:tab w:val="num" w:pos="1440"/>
              </w:tabs>
              <w:spacing w:after="0" w:line="340" w:lineRule="atLeast"/>
              <w:rPr>
                <w:rFonts w:ascii="Arial" w:eastAsia="Calibri" w:hAnsi="Arial" w:cs="Arial"/>
                <w:sz w:val="24"/>
                <w:szCs w:val="24"/>
                <w:lang w:eastAsia="en-AU"/>
              </w:rPr>
            </w:pPr>
            <w:r>
              <w:rPr>
                <w:rFonts w:ascii="Arial" w:eastAsia="Times" w:hAnsi="Arial" w:cs="Times New Roman"/>
                <w:sz w:val="24"/>
                <w:szCs w:val="20"/>
                <w:lang w:val="en-GB"/>
              </w:rPr>
              <w:t xml:space="preserve">b) </w:t>
            </w:r>
            <w:r w:rsidRPr="007D7186">
              <w:rPr>
                <w:rFonts w:ascii="Arial" w:eastAsia="Calibri" w:hAnsi="Arial" w:cs="Arial"/>
                <w:sz w:val="24"/>
                <w:szCs w:val="24"/>
                <w:lang w:eastAsia="en-AU"/>
              </w:rPr>
              <w:t xml:space="preserve">Continue to provide access to materials and information to support people who are </w:t>
            </w:r>
            <w:r>
              <w:rPr>
                <w:rFonts w:ascii="Arial" w:eastAsia="Calibri" w:hAnsi="Arial" w:cs="Arial"/>
                <w:sz w:val="24"/>
                <w:szCs w:val="24"/>
                <w:lang w:eastAsia="en-AU"/>
              </w:rPr>
              <w:t>blind or vision</w:t>
            </w:r>
            <w:r w:rsidR="00EA1660">
              <w:rPr>
                <w:rFonts w:ascii="Arial" w:eastAsia="Calibri" w:hAnsi="Arial" w:cs="Arial"/>
                <w:sz w:val="24"/>
                <w:szCs w:val="24"/>
                <w:lang w:eastAsia="en-AU"/>
              </w:rPr>
              <w:t>-</w:t>
            </w:r>
            <w:r w:rsidRPr="007D7186">
              <w:rPr>
                <w:rFonts w:ascii="Arial" w:eastAsia="Calibri" w:hAnsi="Arial" w:cs="Arial"/>
                <w:sz w:val="24"/>
                <w:szCs w:val="24"/>
                <w:lang w:eastAsia="en-AU"/>
              </w:rPr>
              <w:t xml:space="preserve">impaired </w:t>
            </w:r>
            <w:r>
              <w:rPr>
                <w:rFonts w:ascii="Arial" w:eastAsia="Calibri" w:hAnsi="Arial" w:cs="Arial"/>
                <w:sz w:val="24"/>
                <w:szCs w:val="24"/>
                <w:lang w:eastAsia="en-AU"/>
              </w:rPr>
              <w:t>with a focus on</w:t>
            </w:r>
            <w:r w:rsidR="002B0C19">
              <w:rPr>
                <w:rFonts w:ascii="Arial" w:eastAsia="Calibri" w:hAnsi="Arial" w:cs="Arial"/>
                <w:sz w:val="24"/>
                <w:szCs w:val="24"/>
                <w:lang w:eastAsia="en-AU"/>
              </w:rPr>
              <w:t>:</w:t>
            </w:r>
          </w:p>
          <w:p w:rsidR="00637DB8" w:rsidRPr="00637DB8" w:rsidRDefault="00637DB8" w:rsidP="00191FA3">
            <w:pPr>
              <w:pStyle w:val="ListParagraph"/>
              <w:numPr>
                <w:ilvl w:val="0"/>
                <w:numId w:val="23"/>
              </w:numPr>
              <w:tabs>
                <w:tab w:val="num" w:pos="1440"/>
              </w:tabs>
              <w:rPr>
                <w:rFonts w:eastAsia="Times"/>
                <w:szCs w:val="20"/>
                <w:lang w:val="en-GB"/>
              </w:rPr>
            </w:pPr>
            <w:r w:rsidRPr="00637DB8">
              <w:rPr>
                <w:rFonts w:eastAsia="Times"/>
                <w:szCs w:val="20"/>
                <w:lang w:val="en-GB"/>
              </w:rPr>
              <w:t xml:space="preserve">downloadable audio books </w:t>
            </w:r>
          </w:p>
          <w:p w:rsidR="00637DB8" w:rsidRPr="00637DB8" w:rsidRDefault="00637DB8" w:rsidP="00191FA3">
            <w:pPr>
              <w:pStyle w:val="ListParagraph"/>
              <w:numPr>
                <w:ilvl w:val="0"/>
                <w:numId w:val="23"/>
              </w:numPr>
              <w:tabs>
                <w:tab w:val="num" w:pos="1440"/>
              </w:tabs>
              <w:rPr>
                <w:rFonts w:eastAsia="Times"/>
                <w:szCs w:val="20"/>
                <w:lang w:val="en-GB"/>
              </w:rPr>
            </w:pPr>
            <w:r w:rsidRPr="00637DB8">
              <w:rPr>
                <w:rFonts w:eastAsia="Times"/>
                <w:szCs w:val="20"/>
                <w:lang w:val="en-GB"/>
              </w:rPr>
              <w:t xml:space="preserve">physical audio books </w:t>
            </w:r>
          </w:p>
          <w:p w:rsidR="001861B4" w:rsidRPr="001861B4" w:rsidRDefault="001861B4" w:rsidP="001861B4">
            <w:pPr>
              <w:pStyle w:val="ListParagraph"/>
              <w:numPr>
                <w:ilvl w:val="0"/>
                <w:numId w:val="23"/>
              </w:numPr>
              <w:rPr>
                <w:rFonts w:eastAsia="Times"/>
                <w:szCs w:val="20"/>
                <w:lang w:val="en-GB"/>
              </w:rPr>
            </w:pPr>
            <w:r w:rsidRPr="001861B4">
              <w:rPr>
                <w:rFonts w:eastAsia="Times"/>
                <w:szCs w:val="20"/>
                <w:lang w:val="en-GB"/>
              </w:rPr>
              <w:t>availability of daisy players in branch librar</w:t>
            </w:r>
            <w:r w:rsidR="007029FF">
              <w:rPr>
                <w:rFonts w:eastAsia="Times"/>
                <w:szCs w:val="20"/>
                <w:lang w:val="en-GB"/>
              </w:rPr>
              <w:t>ies and o</w:t>
            </w:r>
            <w:r w:rsidRPr="001861B4">
              <w:rPr>
                <w:rFonts w:eastAsia="Times"/>
                <w:szCs w:val="20"/>
                <w:lang w:val="en-GB"/>
              </w:rPr>
              <w:t>utreach vehicle</w:t>
            </w:r>
          </w:p>
          <w:p w:rsidR="00637DB8" w:rsidRPr="001807BE" w:rsidRDefault="00637DB8" w:rsidP="001807BE">
            <w:pPr>
              <w:pStyle w:val="ListParagraph"/>
              <w:numPr>
                <w:ilvl w:val="0"/>
                <w:numId w:val="23"/>
              </w:numPr>
              <w:tabs>
                <w:tab w:val="num" w:pos="1440"/>
              </w:tabs>
              <w:spacing w:after="200"/>
              <w:rPr>
                <w:rFonts w:eastAsia="Times"/>
                <w:szCs w:val="20"/>
                <w:lang w:val="en-GB"/>
              </w:rPr>
            </w:pPr>
            <w:r w:rsidRPr="00637DB8">
              <w:rPr>
                <w:rFonts w:eastAsia="Times"/>
                <w:szCs w:val="20"/>
                <w:lang w:val="en-GB"/>
              </w:rPr>
              <w:lastRenderedPageBreak/>
              <w:t xml:space="preserve">large print </w:t>
            </w:r>
          </w:p>
          <w:p w:rsidR="00637DB8" w:rsidRDefault="00637DB8" w:rsidP="001807BE">
            <w:pPr>
              <w:tabs>
                <w:tab w:val="num" w:pos="1440"/>
              </w:tabs>
              <w:spacing w:after="0"/>
              <w:rPr>
                <w:rFonts w:ascii="Arial" w:eastAsia="Times" w:hAnsi="Arial" w:cs="Arial"/>
                <w:b/>
                <w:sz w:val="24"/>
                <w:szCs w:val="24"/>
                <w:lang w:val="en-GB"/>
              </w:rPr>
            </w:pPr>
            <w:r w:rsidRPr="00637DB8">
              <w:rPr>
                <w:rFonts w:ascii="Arial" w:eastAsia="Times" w:hAnsi="Arial" w:cs="Arial"/>
                <w:b/>
                <w:sz w:val="24"/>
                <w:szCs w:val="24"/>
                <w:lang w:val="en-GB"/>
              </w:rPr>
              <w:t xml:space="preserve">Intellectual Disability </w:t>
            </w:r>
          </w:p>
          <w:p w:rsidR="00637DB8" w:rsidRDefault="000158E3" w:rsidP="001807BE">
            <w:pPr>
              <w:tabs>
                <w:tab w:val="num" w:pos="1440"/>
              </w:tabs>
              <w:spacing w:after="0"/>
              <w:rPr>
                <w:rFonts w:ascii="Arial" w:eastAsia="Calibri" w:hAnsi="Arial" w:cs="Arial"/>
                <w:sz w:val="24"/>
                <w:szCs w:val="24"/>
                <w:lang w:eastAsia="en-AU"/>
              </w:rPr>
            </w:pPr>
            <w:r>
              <w:rPr>
                <w:rFonts w:ascii="Arial" w:eastAsia="Calibri" w:hAnsi="Arial" w:cs="Arial"/>
                <w:sz w:val="24"/>
                <w:szCs w:val="24"/>
                <w:lang w:eastAsia="en-AU"/>
              </w:rPr>
              <w:t xml:space="preserve">c) </w:t>
            </w:r>
            <w:r w:rsidRPr="007D7186">
              <w:rPr>
                <w:rFonts w:ascii="Arial" w:eastAsia="Calibri" w:hAnsi="Arial" w:cs="Arial"/>
                <w:sz w:val="24"/>
                <w:szCs w:val="24"/>
                <w:lang w:eastAsia="en-AU"/>
              </w:rPr>
              <w:t>Continue to provide access to materials and inform</w:t>
            </w:r>
            <w:r w:rsidR="001861B4">
              <w:rPr>
                <w:rFonts w:ascii="Arial" w:eastAsia="Calibri" w:hAnsi="Arial" w:cs="Arial"/>
                <w:sz w:val="24"/>
                <w:szCs w:val="24"/>
                <w:lang w:eastAsia="en-AU"/>
              </w:rPr>
              <w:t>ation to support people who have an intellectual disability</w:t>
            </w:r>
            <w:r w:rsidRPr="007D7186">
              <w:rPr>
                <w:rFonts w:ascii="Arial" w:eastAsia="Calibri" w:hAnsi="Arial" w:cs="Arial"/>
                <w:sz w:val="24"/>
                <w:szCs w:val="24"/>
                <w:lang w:eastAsia="en-AU"/>
              </w:rPr>
              <w:t xml:space="preserve"> </w:t>
            </w:r>
            <w:r>
              <w:rPr>
                <w:rFonts w:ascii="Arial" w:eastAsia="Calibri" w:hAnsi="Arial" w:cs="Arial"/>
                <w:sz w:val="24"/>
                <w:szCs w:val="24"/>
                <w:lang w:eastAsia="en-AU"/>
              </w:rPr>
              <w:t>with a focus on</w:t>
            </w:r>
            <w:r w:rsidR="00EA1660">
              <w:rPr>
                <w:rFonts w:ascii="Arial" w:eastAsia="Calibri" w:hAnsi="Arial" w:cs="Arial"/>
                <w:sz w:val="24"/>
                <w:szCs w:val="24"/>
                <w:lang w:eastAsia="en-AU"/>
              </w:rPr>
              <w:t>:</w:t>
            </w:r>
          </w:p>
          <w:p w:rsidR="00957BF0" w:rsidRPr="00957BF0" w:rsidRDefault="00030460" w:rsidP="00957BF0">
            <w:pPr>
              <w:numPr>
                <w:ilvl w:val="0"/>
                <w:numId w:val="39"/>
              </w:numPr>
              <w:spacing w:after="0" w:line="340" w:lineRule="atLeast"/>
              <w:rPr>
                <w:rFonts w:ascii="Arial" w:eastAsia="Times New Roman" w:hAnsi="Arial" w:cs="Arial"/>
                <w:sz w:val="24"/>
                <w:szCs w:val="24"/>
                <w:lang w:val="en-GB"/>
              </w:rPr>
            </w:pPr>
            <w:r>
              <w:rPr>
                <w:rFonts w:ascii="Arial" w:eastAsia="Times New Roman" w:hAnsi="Arial" w:cs="Arial"/>
                <w:bCs/>
                <w:sz w:val="24"/>
                <w:szCs w:val="24"/>
                <w:lang w:val="en-GB"/>
              </w:rPr>
              <w:t>l</w:t>
            </w:r>
            <w:r w:rsidR="007029FF">
              <w:rPr>
                <w:rFonts w:ascii="Arial" w:eastAsia="Times New Roman" w:hAnsi="Arial" w:cs="Arial"/>
                <w:bCs/>
                <w:sz w:val="24"/>
                <w:szCs w:val="24"/>
                <w:lang w:val="en-GB"/>
              </w:rPr>
              <w:t>ow vocabulary/h</w:t>
            </w:r>
            <w:r w:rsidR="00957BF0" w:rsidRPr="00957BF0">
              <w:rPr>
                <w:rFonts w:ascii="Arial" w:eastAsia="Times New Roman" w:hAnsi="Arial" w:cs="Arial"/>
                <w:bCs/>
                <w:sz w:val="24"/>
                <w:szCs w:val="24"/>
                <w:lang w:val="en-GB"/>
              </w:rPr>
              <w:t>igh interest titles</w:t>
            </w:r>
          </w:p>
          <w:p w:rsidR="00957BF0" w:rsidRPr="00957BF0" w:rsidRDefault="00030460" w:rsidP="00957BF0">
            <w:pPr>
              <w:numPr>
                <w:ilvl w:val="0"/>
                <w:numId w:val="39"/>
              </w:numPr>
              <w:spacing w:after="0" w:line="340" w:lineRule="atLeast"/>
              <w:rPr>
                <w:rFonts w:ascii="Arial" w:eastAsia="Times New Roman" w:hAnsi="Arial" w:cs="Arial"/>
                <w:sz w:val="24"/>
                <w:szCs w:val="24"/>
                <w:lang w:val="en-GB"/>
              </w:rPr>
            </w:pPr>
            <w:r>
              <w:rPr>
                <w:rFonts w:ascii="Arial" w:eastAsia="Times New Roman" w:hAnsi="Arial" w:cs="Arial"/>
                <w:bCs/>
                <w:sz w:val="24"/>
                <w:szCs w:val="24"/>
                <w:lang w:val="en-GB"/>
              </w:rPr>
              <w:t>d</w:t>
            </w:r>
            <w:r w:rsidR="00957BF0" w:rsidRPr="00957BF0">
              <w:rPr>
                <w:rFonts w:ascii="Arial" w:eastAsia="Times New Roman" w:hAnsi="Arial" w:cs="Arial"/>
                <w:bCs/>
                <w:sz w:val="24"/>
                <w:szCs w:val="24"/>
                <w:lang w:val="en-GB"/>
              </w:rPr>
              <w:t>ownloadable music</w:t>
            </w:r>
          </w:p>
          <w:p w:rsidR="00957BF0" w:rsidRPr="00957BF0" w:rsidRDefault="00030460" w:rsidP="00957BF0">
            <w:pPr>
              <w:numPr>
                <w:ilvl w:val="0"/>
                <w:numId w:val="39"/>
              </w:numPr>
              <w:spacing w:after="0" w:line="340" w:lineRule="atLeast"/>
              <w:rPr>
                <w:rFonts w:ascii="Arial" w:eastAsia="Times New Roman" w:hAnsi="Arial" w:cs="Arial"/>
                <w:sz w:val="24"/>
                <w:szCs w:val="24"/>
                <w:lang w:val="en-GB"/>
              </w:rPr>
            </w:pPr>
            <w:r>
              <w:rPr>
                <w:rFonts w:ascii="Arial" w:eastAsia="Times New Roman" w:hAnsi="Arial" w:cs="Arial"/>
                <w:bCs/>
                <w:sz w:val="24"/>
                <w:szCs w:val="24"/>
                <w:lang w:val="en-GB"/>
              </w:rPr>
              <w:t>a</w:t>
            </w:r>
            <w:r w:rsidR="00957BF0" w:rsidRPr="00957BF0">
              <w:rPr>
                <w:rFonts w:ascii="Arial" w:eastAsia="Times New Roman" w:hAnsi="Arial" w:cs="Arial"/>
                <w:bCs/>
                <w:sz w:val="24"/>
                <w:szCs w:val="24"/>
                <w:lang w:val="en-GB"/>
              </w:rPr>
              <w:t>udio-visual material</w:t>
            </w:r>
          </w:p>
          <w:p w:rsidR="00957BF0" w:rsidRPr="00957BF0" w:rsidRDefault="00030460" w:rsidP="00957BF0">
            <w:pPr>
              <w:numPr>
                <w:ilvl w:val="0"/>
                <w:numId w:val="39"/>
              </w:numPr>
              <w:spacing w:after="0" w:line="340" w:lineRule="atLeast"/>
              <w:rPr>
                <w:rFonts w:ascii="Arial" w:eastAsia="Times New Roman" w:hAnsi="Arial" w:cs="Arial"/>
                <w:sz w:val="24"/>
                <w:szCs w:val="24"/>
                <w:lang w:val="en-GB"/>
              </w:rPr>
            </w:pPr>
            <w:r>
              <w:rPr>
                <w:rFonts w:ascii="Arial" w:eastAsia="Times New Roman" w:hAnsi="Arial" w:cs="Arial"/>
                <w:bCs/>
                <w:sz w:val="24"/>
                <w:szCs w:val="24"/>
                <w:lang w:val="en-GB"/>
              </w:rPr>
              <w:t>b</w:t>
            </w:r>
            <w:r w:rsidR="00957BF0" w:rsidRPr="00957BF0">
              <w:rPr>
                <w:rFonts w:ascii="Arial" w:eastAsia="Times New Roman" w:hAnsi="Arial" w:cs="Arial"/>
                <w:bCs/>
                <w:sz w:val="24"/>
                <w:szCs w:val="24"/>
                <w:lang w:val="en-GB"/>
              </w:rPr>
              <w:t>ooks with illustrations and photographs</w:t>
            </w:r>
          </w:p>
          <w:p w:rsidR="007D7186" w:rsidRPr="007D7186" w:rsidRDefault="007D7186" w:rsidP="007D7186">
            <w:pPr>
              <w:spacing w:after="0" w:line="340" w:lineRule="atLeast"/>
              <w:rPr>
                <w:rFonts w:ascii="Arial" w:eastAsia="Calibri" w:hAnsi="Arial" w:cs="Times New Roman"/>
                <w:sz w:val="24"/>
                <w:szCs w:val="24"/>
                <w:lang w:val="en-US" w:eastAsia="en-AU"/>
              </w:rPr>
            </w:pPr>
          </w:p>
        </w:tc>
        <w:tc>
          <w:tcPr>
            <w:tcW w:w="2130" w:type="dxa"/>
          </w:tcPr>
          <w:p w:rsidR="007D7186" w:rsidRDefault="007D7186" w:rsidP="007D7186">
            <w:pPr>
              <w:spacing w:after="0" w:line="340" w:lineRule="atLeast"/>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lastRenderedPageBreak/>
              <w:t>Manager Collections</w:t>
            </w: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637DB8" w:rsidRPr="007D7186" w:rsidRDefault="00637DB8" w:rsidP="007D7186">
            <w:pPr>
              <w:spacing w:after="0" w:line="340" w:lineRule="atLeast"/>
              <w:rPr>
                <w:rFonts w:ascii="Arial" w:eastAsia="Calibri" w:hAnsi="Arial" w:cs="Times New Roman"/>
                <w:sz w:val="24"/>
                <w:szCs w:val="24"/>
                <w:lang w:val="en-GB" w:eastAsia="en-AU"/>
              </w:rPr>
            </w:pPr>
          </w:p>
        </w:tc>
        <w:tc>
          <w:tcPr>
            <w:tcW w:w="2310" w:type="dxa"/>
          </w:tcPr>
          <w:p w:rsidR="007D7186" w:rsidRPr="007D7186" w:rsidRDefault="007D7186" w:rsidP="007D7186">
            <w:pPr>
              <w:spacing w:after="0" w:line="340" w:lineRule="atLeast"/>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lastRenderedPageBreak/>
              <w:t>Important</w:t>
            </w:r>
          </w:p>
          <w:p w:rsidR="007D7186" w:rsidRDefault="007D7186" w:rsidP="007D7186">
            <w:pPr>
              <w:spacing w:after="0" w:line="340" w:lineRule="atLeast"/>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Ongoing</w:t>
            </w: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Default="00AB4F08" w:rsidP="007D7186">
            <w:pPr>
              <w:spacing w:after="0" w:line="340" w:lineRule="atLeast"/>
              <w:rPr>
                <w:rFonts w:ascii="Arial" w:eastAsia="Calibri" w:hAnsi="Arial" w:cs="Times New Roman"/>
                <w:sz w:val="24"/>
                <w:szCs w:val="24"/>
                <w:lang w:val="en-GB" w:eastAsia="en-AU"/>
              </w:rPr>
            </w:pPr>
          </w:p>
          <w:p w:rsidR="00AB4F08" w:rsidRPr="007D7186" w:rsidRDefault="00AB4F08" w:rsidP="007D7186">
            <w:pPr>
              <w:spacing w:after="0" w:line="340" w:lineRule="atLeast"/>
              <w:rPr>
                <w:rFonts w:ascii="Arial" w:eastAsia="Calibri" w:hAnsi="Arial" w:cs="Times New Roman"/>
                <w:sz w:val="24"/>
                <w:szCs w:val="24"/>
                <w:lang w:val="en-GB" w:eastAsia="en-AU"/>
              </w:rPr>
            </w:pPr>
          </w:p>
        </w:tc>
      </w:tr>
      <w:tr w:rsidR="000F06BB" w:rsidRPr="007D7186" w:rsidTr="006A5F85">
        <w:tc>
          <w:tcPr>
            <w:tcW w:w="2336" w:type="dxa"/>
          </w:tcPr>
          <w:p w:rsidR="000F06BB" w:rsidRDefault="000F06BB" w:rsidP="006A5F85">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lastRenderedPageBreak/>
              <w:t>1.2 General support and service information relating to disability can be accessed from library</w:t>
            </w:r>
          </w:p>
          <w:p w:rsidR="000F06BB" w:rsidRPr="007D7186" w:rsidRDefault="000F06BB" w:rsidP="006A5F85">
            <w:pPr>
              <w:spacing w:after="0" w:line="340" w:lineRule="atLeast"/>
              <w:rPr>
                <w:rFonts w:ascii="Arial" w:eastAsia="Calibri" w:hAnsi="Arial" w:cs="Times New Roman"/>
                <w:sz w:val="24"/>
                <w:szCs w:val="24"/>
                <w:lang w:val="en-GB" w:eastAsia="en-AU"/>
              </w:rPr>
            </w:pPr>
          </w:p>
        </w:tc>
        <w:tc>
          <w:tcPr>
            <w:tcW w:w="7398" w:type="dxa"/>
          </w:tcPr>
          <w:p w:rsidR="000F06BB" w:rsidRDefault="000F06BB" w:rsidP="006A5F85">
            <w:pPr>
              <w:spacing w:after="0" w:line="340" w:lineRule="atLeast"/>
              <w:rPr>
                <w:rFonts w:ascii="Arial" w:eastAsia="Calibri" w:hAnsi="Arial" w:cs="Arial"/>
                <w:sz w:val="24"/>
                <w:szCs w:val="24"/>
                <w:lang w:eastAsia="en-AU"/>
              </w:rPr>
            </w:pPr>
            <w:r w:rsidRPr="00286066">
              <w:rPr>
                <w:rFonts w:ascii="Arial" w:eastAsia="Calibri" w:hAnsi="Arial" w:cs="Arial"/>
                <w:sz w:val="24"/>
                <w:szCs w:val="24"/>
                <w:lang w:eastAsia="en-AU"/>
              </w:rPr>
              <w:t>a)</w:t>
            </w:r>
            <w:r>
              <w:rPr>
                <w:rFonts w:ascii="Arial" w:eastAsia="Calibri" w:hAnsi="Arial" w:cs="Arial"/>
                <w:b/>
                <w:sz w:val="24"/>
                <w:szCs w:val="24"/>
                <w:lang w:eastAsia="en-AU"/>
              </w:rPr>
              <w:t xml:space="preserve"> </w:t>
            </w:r>
            <w:r>
              <w:rPr>
                <w:rFonts w:ascii="Arial" w:eastAsia="Calibri" w:hAnsi="Arial" w:cs="Arial"/>
                <w:sz w:val="24"/>
                <w:szCs w:val="24"/>
                <w:lang w:eastAsia="en-AU"/>
              </w:rPr>
              <w:t>E</w:t>
            </w:r>
            <w:r w:rsidRPr="00286066">
              <w:rPr>
                <w:rFonts w:ascii="Arial" w:eastAsia="Calibri" w:hAnsi="Arial" w:cs="Arial"/>
                <w:sz w:val="24"/>
                <w:szCs w:val="24"/>
                <w:lang w:eastAsia="en-AU"/>
              </w:rPr>
              <w:t>nsure that</w:t>
            </w:r>
            <w:r>
              <w:rPr>
                <w:rFonts w:ascii="Arial" w:eastAsia="Calibri" w:hAnsi="Arial" w:cs="Arial"/>
                <w:sz w:val="24"/>
                <w:szCs w:val="24"/>
                <w:lang w:eastAsia="en-AU"/>
              </w:rPr>
              <w:t xml:space="preserve"> relevant and timely website</w:t>
            </w:r>
            <w:r w:rsidRPr="00286066">
              <w:rPr>
                <w:rFonts w:ascii="Arial" w:eastAsia="Calibri" w:hAnsi="Arial" w:cs="Arial"/>
                <w:sz w:val="24"/>
                <w:szCs w:val="24"/>
                <w:lang w:eastAsia="en-AU"/>
              </w:rPr>
              <w:t xml:space="preserve"> </w:t>
            </w:r>
            <w:r>
              <w:rPr>
                <w:rFonts w:ascii="Arial" w:eastAsia="Calibri" w:hAnsi="Arial" w:cs="Arial"/>
                <w:sz w:val="24"/>
                <w:szCs w:val="24"/>
                <w:lang w:eastAsia="en-AU"/>
              </w:rPr>
              <w:t>links to key disability agencies, supports and services are provided through the online catalogue util</w:t>
            </w:r>
            <w:r w:rsidR="00F74187">
              <w:rPr>
                <w:rFonts w:ascii="Arial" w:eastAsia="Calibri" w:hAnsi="Arial" w:cs="Arial"/>
                <w:sz w:val="24"/>
                <w:szCs w:val="24"/>
                <w:lang w:eastAsia="en-AU"/>
              </w:rPr>
              <w:t>ising user-friendly terminology</w:t>
            </w:r>
          </w:p>
          <w:p w:rsidR="000F06BB" w:rsidRDefault="000F06BB" w:rsidP="006A5F85">
            <w:pPr>
              <w:spacing w:after="0" w:line="340" w:lineRule="atLeast"/>
              <w:rPr>
                <w:rFonts w:ascii="Arial" w:eastAsia="Calibri" w:hAnsi="Arial" w:cs="Arial"/>
                <w:sz w:val="24"/>
                <w:szCs w:val="24"/>
                <w:lang w:eastAsia="en-AU"/>
              </w:rPr>
            </w:pPr>
          </w:p>
          <w:p w:rsidR="000F06BB" w:rsidRDefault="000F06BB" w:rsidP="006A5F85">
            <w:pPr>
              <w:spacing w:line="340" w:lineRule="atLeast"/>
              <w:rPr>
                <w:rFonts w:ascii="Arial" w:eastAsia="Calibri" w:hAnsi="Arial" w:cs="Arial"/>
                <w:sz w:val="24"/>
                <w:szCs w:val="24"/>
                <w:lang w:eastAsia="en-AU"/>
              </w:rPr>
            </w:pPr>
            <w:r>
              <w:rPr>
                <w:rFonts w:ascii="Arial" w:eastAsia="Calibri" w:hAnsi="Arial" w:cs="Arial"/>
                <w:sz w:val="24"/>
                <w:szCs w:val="24"/>
                <w:lang w:eastAsia="en-AU"/>
              </w:rPr>
              <w:t>b) Encourage promotion of relevant local disability services and support information relevant to specific branches and library users</w:t>
            </w:r>
          </w:p>
          <w:p w:rsidR="003824B4" w:rsidRPr="00AB5CF0" w:rsidRDefault="003824B4" w:rsidP="006A5F85">
            <w:pPr>
              <w:spacing w:line="340" w:lineRule="atLeast"/>
              <w:rPr>
                <w:rFonts w:cs="Arial"/>
              </w:rPr>
            </w:pPr>
            <w:r>
              <w:rPr>
                <w:rFonts w:ascii="Arial" w:eastAsia="Calibri" w:hAnsi="Arial" w:cs="Arial"/>
                <w:sz w:val="24"/>
                <w:szCs w:val="24"/>
                <w:lang w:eastAsia="en-AU"/>
              </w:rPr>
              <w:t xml:space="preserve">c) Actively participate in inter-library lending of materials and aids that support people with a disability </w:t>
            </w:r>
          </w:p>
        </w:tc>
        <w:tc>
          <w:tcPr>
            <w:tcW w:w="2130" w:type="dxa"/>
          </w:tcPr>
          <w:p w:rsidR="000F06BB" w:rsidRDefault="000F06BB" w:rsidP="006A5F85">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Manager Collections </w:t>
            </w:r>
          </w:p>
          <w:p w:rsidR="000F06BB" w:rsidRDefault="000F06BB" w:rsidP="006A5F85">
            <w:pPr>
              <w:spacing w:after="0" w:line="340" w:lineRule="atLeast"/>
              <w:rPr>
                <w:rFonts w:ascii="Arial" w:eastAsia="Calibri" w:hAnsi="Arial" w:cs="Times New Roman"/>
                <w:sz w:val="24"/>
                <w:szCs w:val="24"/>
                <w:lang w:val="en-GB" w:eastAsia="en-AU"/>
              </w:rPr>
            </w:pPr>
          </w:p>
          <w:p w:rsidR="000F06BB" w:rsidRPr="007D7186" w:rsidRDefault="000F06BB" w:rsidP="006A5F85">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Manager Community Engagement </w:t>
            </w:r>
          </w:p>
        </w:tc>
        <w:tc>
          <w:tcPr>
            <w:tcW w:w="2310" w:type="dxa"/>
          </w:tcPr>
          <w:p w:rsidR="000F06BB" w:rsidRDefault="000F06BB" w:rsidP="006A5F85">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Important </w:t>
            </w:r>
          </w:p>
          <w:p w:rsidR="000F06BB" w:rsidRPr="007D7186" w:rsidRDefault="000F06BB" w:rsidP="006A5F85">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Ongoing </w:t>
            </w:r>
          </w:p>
        </w:tc>
      </w:tr>
      <w:tr w:rsidR="00800345" w:rsidRPr="007D7186">
        <w:tc>
          <w:tcPr>
            <w:tcW w:w="2336" w:type="dxa"/>
          </w:tcPr>
          <w:p w:rsidR="00800345" w:rsidRDefault="003114F4" w:rsidP="002777D0">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lastRenderedPageBreak/>
              <w:t>1.3.</w:t>
            </w:r>
            <w:r w:rsidR="002777D0">
              <w:rPr>
                <w:rFonts w:ascii="Arial" w:eastAsia="Calibri" w:hAnsi="Arial" w:cs="Times New Roman"/>
                <w:sz w:val="24"/>
                <w:szCs w:val="24"/>
                <w:lang w:val="en-GB" w:eastAsia="en-AU"/>
              </w:rPr>
              <w:t xml:space="preserve">Collection is well informed </w:t>
            </w:r>
            <w:r w:rsidR="00800345">
              <w:rPr>
                <w:rFonts w:ascii="Arial" w:eastAsia="Calibri" w:hAnsi="Arial" w:cs="Times New Roman"/>
                <w:sz w:val="24"/>
                <w:szCs w:val="24"/>
                <w:lang w:val="en-GB" w:eastAsia="en-AU"/>
              </w:rPr>
              <w:t xml:space="preserve">by a range of </w:t>
            </w:r>
            <w:r w:rsidR="002777D0">
              <w:rPr>
                <w:rFonts w:ascii="Arial" w:eastAsia="Calibri" w:hAnsi="Arial" w:cs="Times New Roman"/>
                <w:sz w:val="24"/>
                <w:szCs w:val="24"/>
                <w:lang w:val="en-GB" w:eastAsia="en-AU"/>
              </w:rPr>
              <w:t>community needs</w:t>
            </w:r>
            <w:r w:rsidR="00EA1660">
              <w:rPr>
                <w:rFonts w:ascii="Arial" w:eastAsia="Calibri" w:hAnsi="Arial" w:cs="Times New Roman"/>
                <w:sz w:val="24"/>
                <w:szCs w:val="24"/>
                <w:lang w:val="en-GB" w:eastAsia="en-AU"/>
              </w:rPr>
              <w:t>,</w:t>
            </w:r>
            <w:r w:rsidR="002777D0">
              <w:rPr>
                <w:rFonts w:ascii="Arial" w:eastAsia="Calibri" w:hAnsi="Arial" w:cs="Times New Roman"/>
                <w:sz w:val="24"/>
                <w:szCs w:val="24"/>
                <w:lang w:val="en-GB" w:eastAsia="en-AU"/>
              </w:rPr>
              <w:t xml:space="preserve"> including people with a disability  </w:t>
            </w:r>
          </w:p>
        </w:tc>
        <w:tc>
          <w:tcPr>
            <w:tcW w:w="7398" w:type="dxa"/>
          </w:tcPr>
          <w:p w:rsidR="00862969" w:rsidRPr="00EB7D31" w:rsidRDefault="008308AD" w:rsidP="00EB7D31">
            <w:pPr>
              <w:rPr>
                <w:rFonts w:ascii="Arial" w:hAnsi="Arial" w:cs="Arial"/>
                <w:sz w:val="24"/>
                <w:szCs w:val="24"/>
              </w:rPr>
            </w:pPr>
            <w:r w:rsidRPr="008308AD">
              <w:rPr>
                <w:rFonts w:ascii="Arial" w:hAnsi="Arial" w:cs="Arial"/>
                <w:sz w:val="24"/>
                <w:szCs w:val="24"/>
              </w:rPr>
              <w:t xml:space="preserve">a) </w:t>
            </w:r>
            <w:r w:rsidR="002777D0" w:rsidRPr="008308AD">
              <w:rPr>
                <w:rFonts w:ascii="Arial" w:hAnsi="Arial" w:cs="Arial"/>
                <w:sz w:val="24"/>
                <w:szCs w:val="24"/>
              </w:rPr>
              <w:t>Collection planning and consultation considers the needs of people with a disability and provide</w:t>
            </w:r>
            <w:r w:rsidR="00862969" w:rsidRPr="008308AD">
              <w:rPr>
                <w:rFonts w:ascii="Arial" w:hAnsi="Arial" w:cs="Arial"/>
                <w:sz w:val="24"/>
                <w:szCs w:val="24"/>
              </w:rPr>
              <w:t>s</w:t>
            </w:r>
            <w:r w:rsidR="002777D0" w:rsidRPr="008308AD">
              <w:rPr>
                <w:rFonts w:ascii="Arial" w:hAnsi="Arial" w:cs="Arial"/>
                <w:sz w:val="24"/>
                <w:szCs w:val="24"/>
              </w:rPr>
              <w:t xml:space="preserve"> opportunity for </w:t>
            </w:r>
            <w:r w:rsidR="00EB7D31">
              <w:rPr>
                <w:rFonts w:ascii="Arial" w:hAnsi="Arial" w:cs="Arial"/>
                <w:sz w:val="24"/>
                <w:szCs w:val="24"/>
              </w:rPr>
              <w:t xml:space="preserve">input. This to include </w:t>
            </w:r>
            <w:r w:rsidR="002B5B2C">
              <w:rPr>
                <w:rFonts w:ascii="Arial" w:hAnsi="Arial" w:cs="Arial"/>
                <w:sz w:val="24"/>
                <w:szCs w:val="24"/>
              </w:rPr>
              <w:t>annual Collections s</w:t>
            </w:r>
            <w:r w:rsidR="00862969" w:rsidRPr="00EB7D31">
              <w:rPr>
                <w:rFonts w:ascii="Arial" w:hAnsi="Arial" w:cs="Arial"/>
                <w:sz w:val="24"/>
                <w:szCs w:val="24"/>
              </w:rPr>
              <w:t>urvey</w:t>
            </w:r>
            <w:r w:rsidR="00862969" w:rsidRPr="00EB7D31">
              <w:rPr>
                <w:rFonts w:cs="Arial"/>
              </w:rPr>
              <w:t xml:space="preserve"> </w:t>
            </w:r>
          </w:p>
          <w:p w:rsidR="00235A7D" w:rsidRPr="008308AD" w:rsidRDefault="008308AD" w:rsidP="008308AD">
            <w:pPr>
              <w:ind w:left="7"/>
              <w:rPr>
                <w:rFonts w:cs="Arial"/>
              </w:rPr>
            </w:pPr>
            <w:r w:rsidRPr="008308AD">
              <w:rPr>
                <w:rFonts w:ascii="Arial" w:hAnsi="Arial" w:cs="Arial"/>
                <w:sz w:val="24"/>
                <w:szCs w:val="24"/>
              </w:rPr>
              <w:t>b) R</w:t>
            </w:r>
            <w:r w:rsidR="00235A7D" w:rsidRPr="008308AD">
              <w:rPr>
                <w:rFonts w:ascii="Arial" w:hAnsi="Arial" w:cs="Arial"/>
                <w:sz w:val="24"/>
                <w:szCs w:val="24"/>
              </w:rPr>
              <w:t>eview of the relevant Collection policies and strategies to ensure it adequately considers the needs of people with a disability</w:t>
            </w:r>
            <w:r w:rsidR="00235A7D" w:rsidRPr="008308AD">
              <w:rPr>
                <w:rFonts w:cs="Arial"/>
              </w:rPr>
              <w:t xml:space="preserve"> </w:t>
            </w:r>
          </w:p>
        </w:tc>
        <w:tc>
          <w:tcPr>
            <w:tcW w:w="2130" w:type="dxa"/>
          </w:tcPr>
          <w:p w:rsidR="00800345" w:rsidRDefault="00EB7D31" w:rsidP="007D7186">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Manager Collections</w:t>
            </w:r>
          </w:p>
          <w:p w:rsidR="00EB7D31" w:rsidRDefault="00EB7D31" w:rsidP="007D7186">
            <w:pPr>
              <w:spacing w:after="0" w:line="340" w:lineRule="atLeast"/>
              <w:rPr>
                <w:rFonts w:ascii="Arial" w:eastAsia="Calibri" w:hAnsi="Arial" w:cs="Times New Roman"/>
                <w:sz w:val="24"/>
                <w:szCs w:val="24"/>
                <w:lang w:val="en-GB" w:eastAsia="en-AU"/>
              </w:rPr>
            </w:pPr>
          </w:p>
          <w:p w:rsidR="00EB7D31" w:rsidRPr="007D7186" w:rsidRDefault="00EB7D31" w:rsidP="007D7186">
            <w:pPr>
              <w:spacing w:after="0" w:line="340" w:lineRule="atLeast"/>
              <w:rPr>
                <w:rFonts w:ascii="Arial" w:eastAsia="Calibri" w:hAnsi="Arial" w:cs="Times New Roman"/>
                <w:sz w:val="24"/>
                <w:szCs w:val="24"/>
                <w:lang w:val="en-GB" w:eastAsia="en-AU"/>
              </w:rPr>
            </w:pPr>
          </w:p>
        </w:tc>
        <w:tc>
          <w:tcPr>
            <w:tcW w:w="2310" w:type="dxa"/>
          </w:tcPr>
          <w:p w:rsidR="00800345" w:rsidRDefault="00EB7D31" w:rsidP="007D7186">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Essential </w:t>
            </w:r>
          </w:p>
          <w:p w:rsidR="00EB7D31" w:rsidRDefault="00EB7D31" w:rsidP="007D7186">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Ongoing </w:t>
            </w:r>
          </w:p>
          <w:p w:rsidR="00EB7D31" w:rsidRDefault="00EB7D31" w:rsidP="007D7186">
            <w:pPr>
              <w:spacing w:after="0" w:line="340" w:lineRule="atLeast"/>
              <w:rPr>
                <w:rFonts w:ascii="Arial" w:eastAsia="Calibri" w:hAnsi="Arial" w:cs="Times New Roman"/>
                <w:sz w:val="24"/>
                <w:szCs w:val="24"/>
                <w:lang w:val="en-GB" w:eastAsia="en-AU"/>
              </w:rPr>
            </w:pPr>
          </w:p>
          <w:p w:rsidR="00EB7D31" w:rsidRPr="007D7186" w:rsidRDefault="00EB7D31" w:rsidP="007D7186">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 </w:t>
            </w:r>
          </w:p>
        </w:tc>
      </w:tr>
    </w:tbl>
    <w:p w:rsidR="006E0AC3" w:rsidRPr="006E0AC3" w:rsidRDefault="006E0AC3" w:rsidP="006E0AC3">
      <w:pPr>
        <w:rPr>
          <w:rFonts w:ascii="Arial" w:hAnsi="Arial" w:cs="Arial"/>
          <w:sz w:val="24"/>
          <w:szCs w:val="24"/>
        </w:rPr>
      </w:pPr>
    </w:p>
    <w:p w:rsidR="001C1339" w:rsidRDefault="001C1339" w:rsidP="003806A4">
      <w:pPr>
        <w:pStyle w:val="Heading1"/>
      </w:pPr>
      <w:bookmarkStart w:id="38" w:name="_Toc374536464"/>
    </w:p>
    <w:p w:rsidR="001C1339" w:rsidRDefault="001C1339">
      <w:pPr>
        <w:rPr>
          <w:rFonts w:ascii="Arial" w:eastAsia="Times New Roman" w:hAnsi="Arial" w:cs="Times New Roman"/>
          <w:b/>
          <w:sz w:val="32"/>
          <w:szCs w:val="20"/>
          <w:lang w:val="en-GB" w:eastAsia="en-AU"/>
        </w:rPr>
      </w:pPr>
      <w:r>
        <w:br w:type="page"/>
      </w:r>
    </w:p>
    <w:p w:rsidR="006E0AC3" w:rsidRPr="003806A4" w:rsidRDefault="003806A4" w:rsidP="003806A4">
      <w:pPr>
        <w:pStyle w:val="Heading1"/>
      </w:pPr>
      <w:r w:rsidRPr="003806A4">
        <w:lastRenderedPageBreak/>
        <w:t xml:space="preserve">2. </w:t>
      </w:r>
      <w:r w:rsidR="006E0AC3" w:rsidRPr="003806A4">
        <w:t xml:space="preserve">Programs </w:t>
      </w:r>
      <w:r w:rsidR="00EA1660">
        <w:t xml:space="preserve">– </w:t>
      </w:r>
      <w:r w:rsidR="006E0AC3" w:rsidRPr="003806A4">
        <w:t>reading / learning / meeting</w:t>
      </w:r>
      <w:bookmarkEnd w:id="38"/>
    </w:p>
    <w:p w:rsidR="00790B09" w:rsidRDefault="007B633E" w:rsidP="003F2E39">
      <w:pPr>
        <w:spacing w:after="0"/>
        <w:rPr>
          <w:rFonts w:ascii="Arial" w:eastAsia="Times New Roman" w:hAnsi="Arial" w:cs="Arial"/>
          <w:bCs/>
          <w:sz w:val="24"/>
          <w:szCs w:val="24"/>
          <w:lang w:val="en-US"/>
        </w:rPr>
      </w:pPr>
      <w:r w:rsidRPr="006E0AC3">
        <w:rPr>
          <w:rFonts w:ascii="Arial" w:hAnsi="Arial" w:cs="Arial"/>
          <w:sz w:val="24"/>
          <w:szCs w:val="24"/>
        </w:rPr>
        <w:t>Key elements from the YPRL strategic plan include</w:t>
      </w:r>
      <w:r>
        <w:rPr>
          <w:rFonts w:ascii="Arial" w:hAnsi="Arial" w:cs="Arial"/>
          <w:sz w:val="24"/>
          <w:szCs w:val="24"/>
        </w:rPr>
        <w:t xml:space="preserve"> developing programs and opportunities to foster and encourage reading, writing and </w:t>
      </w:r>
      <w:r w:rsidR="003F2E39">
        <w:rPr>
          <w:rFonts w:ascii="Arial" w:hAnsi="Arial" w:cs="Arial"/>
          <w:sz w:val="24"/>
          <w:szCs w:val="24"/>
        </w:rPr>
        <w:t>learning,</w:t>
      </w:r>
      <w:r>
        <w:rPr>
          <w:rFonts w:ascii="Arial" w:hAnsi="Arial" w:cs="Arial"/>
          <w:sz w:val="24"/>
          <w:szCs w:val="24"/>
        </w:rPr>
        <w:t xml:space="preserve"> working with other learning providers and promoting branch libraries </w:t>
      </w:r>
      <w:r w:rsidR="003F2E39">
        <w:rPr>
          <w:rFonts w:ascii="Arial" w:hAnsi="Arial" w:cs="Arial"/>
          <w:sz w:val="24"/>
          <w:szCs w:val="24"/>
        </w:rPr>
        <w:t>as meeting places</w:t>
      </w:r>
      <w:r>
        <w:rPr>
          <w:rFonts w:ascii="Arial" w:hAnsi="Arial" w:cs="Arial"/>
          <w:sz w:val="24"/>
          <w:szCs w:val="24"/>
        </w:rPr>
        <w:t xml:space="preserve"> for reading</w:t>
      </w:r>
      <w:r w:rsidR="00EA1660">
        <w:rPr>
          <w:rFonts w:ascii="Arial" w:hAnsi="Arial" w:cs="Arial"/>
          <w:sz w:val="24"/>
          <w:szCs w:val="24"/>
        </w:rPr>
        <w:t>,</w:t>
      </w:r>
      <w:r>
        <w:rPr>
          <w:rFonts w:ascii="Arial" w:hAnsi="Arial" w:cs="Arial"/>
          <w:sz w:val="24"/>
          <w:szCs w:val="24"/>
        </w:rPr>
        <w:t xml:space="preserve"> learning and culture</w:t>
      </w:r>
      <w:r w:rsidR="00EA1660">
        <w:rPr>
          <w:rFonts w:ascii="Arial" w:hAnsi="Arial" w:cs="Arial"/>
          <w:sz w:val="24"/>
          <w:szCs w:val="24"/>
        </w:rPr>
        <w:t>.</w:t>
      </w:r>
      <w:r>
        <w:rPr>
          <w:rFonts w:ascii="Arial" w:hAnsi="Arial" w:cs="Arial"/>
          <w:sz w:val="24"/>
          <w:szCs w:val="24"/>
        </w:rPr>
        <w:t xml:space="preserve"> </w:t>
      </w:r>
    </w:p>
    <w:p w:rsidR="00790B09" w:rsidRDefault="00790B09" w:rsidP="003F2E39">
      <w:pPr>
        <w:spacing w:after="0"/>
        <w:rPr>
          <w:rFonts w:ascii="Arial" w:eastAsia="Times New Roman" w:hAnsi="Arial" w:cs="Arial"/>
          <w:bCs/>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7398"/>
        <w:gridCol w:w="2130"/>
        <w:gridCol w:w="2310"/>
      </w:tblGrid>
      <w:tr w:rsidR="003F2E39" w:rsidRPr="0019066C" w:rsidTr="0019066C">
        <w:trPr>
          <w:tblHeader/>
        </w:trPr>
        <w:tc>
          <w:tcPr>
            <w:tcW w:w="2336" w:type="dxa"/>
            <w:tcBorders>
              <w:top w:val="single" w:sz="4" w:space="0" w:color="000000"/>
              <w:left w:val="single" w:sz="4" w:space="0" w:color="000000"/>
              <w:bottom w:val="single" w:sz="4" w:space="0" w:color="000000"/>
              <w:right w:val="single" w:sz="4" w:space="0" w:color="000000"/>
            </w:tcBorders>
            <w:shd w:val="clear" w:color="auto" w:fill="EEECE1"/>
          </w:tcPr>
          <w:p w:rsidR="003F2E39" w:rsidRPr="007D7186" w:rsidRDefault="003F2E39" w:rsidP="00B00F08">
            <w:pPr>
              <w:spacing w:after="0" w:line="340" w:lineRule="atLeast"/>
              <w:rPr>
                <w:rFonts w:ascii="Arial" w:eastAsia="Calibri" w:hAnsi="Arial" w:cs="Times New Roman"/>
                <w:b/>
                <w:bCs/>
                <w:sz w:val="28"/>
                <w:szCs w:val="24"/>
                <w:lang w:val="en-GB" w:eastAsia="en-AU"/>
              </w:rPr>
            </w:pPr>
            <w:r>
              <w:rPr>
                <w:rFonts w:ascii="Arial" w:eastAsia="Calibri" w:hAnsi="Arial" w:cs="Times New Roman"/>
                <w:b/>
                <w:bCs/>
                <w:sz w:val="28"/>
                <w:szCs w:val="24"/>
                <w:lang w:val="en-GB" w:eastAsia="en-AU"/>
              </w:rPr>
              <w:t>Outcome Area</w:t>
            </w:r>
          </w:p>
        </w:tc>
        <w:tc>
          <w:tcPr>
            <w:tcW w:w="7398" w:type="dxa"/>
            <w:tcBorders>
              <w:top w:val="single" w:sz="4" w:space="0" w:color="000000"/>
              <w:left w:val="single" w:sz="4" w:space="0" w:color="000000"/>
              <w:bottom w:val="single" w:sz="4" w:space="0" w:color="000000"/>
              <w:right w:val="single" w:sz="4" w:space="0" w:color="000000"/>
            </w:tcBorders>
            <w:shd w:val="clear" w:color="auto" w:fill="EEECE1"/>
          </w:tcPr>
          <w:p w:rsidR="003F2E39" w:rsidRPr="0019066C" w:rsidRDefault="003F2E39" w:rsidP="00B00F08">
            <w:pPr>
              <w:spacing w:after="0" w:line="340" w:lineRule="atLeast"/>
              <w:rPr>
                <w:rFonts w:ascii="Arial" w:eastAsia="Calibri" w:hAnsi="Arial" w:cs="Times New Roman"/>
                <w:b/>
                <w:bCs/>
                <w:sz w:val="28"/>
                <w:szCs w:val="24"/>
                <w:lang w:val="en-GB" w:eastAsia="en-AU"/>
              </w:rPr>
            </w:pPr>
            <w:r w:rsidRPr="0019066C">
              <w:rPr>
                <w:rFonts w:ascii="Arial" w:eastAsia="Calibri" w:hAnsi="Arial" w:cs="Times New Roman"/>
                <w:b/>
                <w:bCs/>
                <w:sz w:val="28"/>
                <w:szCs w:val="24"/>
                <w:lang w:val="en-GB" w:eastAsia="en-AU"/>
              </w:rPr>
              <w:t xml:space="preserve">Actions </w:t>
            </w:r>
          </w:p>
        </w:tc>
        <w:tc>
          <w:tcPr>
            <w:tcW w:w="2130" w:type="dxa"/>
            <w:tcBorders>
              <w:top w:val="single" w:sz="4" w:space="0" w:color="000000"/>
              <w:left w:val="single" w:sz="4" w:space="0" w:color="000000"/>
              <w:bottom w:val="single" w:sz="4" w:space="0" w:color="000000"/>
              <w:right w:val="single" w:sz="4" w:space="0" w:color="000000"/>
            </w:tcBorders>
            <w:shd w:val="clear" w:color="auto" w:fill="EEECE1"/>
          </w:tcPr>
          <w:p w:rsidR="003F2E39" w:rsidRPr="007D7186" w:rsidRDefault="003F2E39" w:rsidP="00B00F08">
            <w:pPr>
              <w:spacing w:after="0" w:line="340" w:lineRule="atLeast"/>
              <w:rPr>
                <w:rFonts w:ascii="Arial" w:eastAsia="Calibri" w:hAnsi="Arial" w:cs="Times New Roman"/>
                <w:b/>
                <w:bCs/>
                <w:sz w:val="28"/>
                <w:szCs w:val="24"/>
                <w:lang w:val="en-GB" w:eastAsia="en-AU"/>
              </w:rPr>
            </w:pPr>
            <w:r w:rsidRPr="007D7186">
              <w:rPr>
                <w:rFonts w:ascii="Arial" w:eastAsia="Calibri" w:hAnsi="Arial" w:cs="Times New Roman"/>
                <w:b/>
                <w:bCs/>
                <w:sz w:val="28"/>
                <w:szCs w:val="24"/>
                <w:lang w:val="en-GB" w:eastAsia="en-AU"/>
              </w:rPr>
              <w:t>Responsibility</w:t>
            </w:r>
          </w:p>
        </w:tc>
        <w:tc>
          <w:tcPr>
            <w:tcW w:w="2310" w:type="dxa"/>
            <w:tcBorders>
              <w:top w:val="single" w:sz="4" w:space="0" w:color="000000"/>
              <w:left w:val="single" w:sz="4" w:space="0" w:color="000000"/>
              <w:bottom w:val="single" w:sz="4" w:space="0" w:color="000000"/>
              <w:right w:val="single" w:sz="4" w:space="0" w:color="000000"/>
            </w:tcBorders>
            <w:shd w:val="clear" w:color="auto" w:fill="EEECE1"/>
          </w:tcPr>
          <w:p w:rsidR="003F2E39" w:rsidRPr="0019066C" w:rsidRDefault="003F2E39" w:rsidP="00B00F08">
            <w:pPr>
              <w:spacing w:after="0" w:line="340" w:lineRule="atLeast"/>
              <w:rPr>
                <w:rFonts w:ascii="Arial" w:eastAsia="Calibri" w:hAnsi="Arial" w:cs="Times New Roman"/>
                <w:b/>
                <w:bCs/>
                <w:sz w:val="28"/>
                <w:szCs w:val="24"/>
                <w:lang w:val="en-GB" w:eastAsia="en-AU"/>
              </w:rPr>
            </w:pPr>
            <w:r w:rsidRPr="0019066C">
              <w:rPr>
                <w:rFonts w:ascii="Arial" w:eastAsia="Calibri" w:hAnsi="Arial" w:cs="Times New Roman"/>
                <w:b/>
                <w:bCs/>
                <w:sz w:val="28"/>
                <w:szCs w:val="24"/>
                <w:lang w:val="en-GB" w:eastAsia="en-AU"/>
              </w:rPr>
              <w:t>Priority</w:t>
            </w:r>
          </w:p>
          <w:p w:rsidR="003F2E39" w:rsidRPr="0019066C" w:rsidRDefault="003F2E39" w:rsidP="0019066C">
            <w:pPr>
              <w:spacing w:after="0" w:line="340" w:lineRule="atLeast"/>
              <w:rPr>
                <w:rFonts w:ascii="Arial" w:eastAsia="Calibri" w:hAnsi="Arial" w:cs="Times New Roman"/>
                <w:b/>
                <w:bCs/>
                <w:sz w:val="28"/>
                <w:szCs w:val="24"/>
                <w:lang w:val="en-GB" w:eastAsia="en-AU"/>
              </w:rPr>
            </w:pPr>
            <w:r w:rsidRPr="0019066C">
              <w:rPr>
                <w:rFonts w:ascii="Arial" w:eastAsia="Calibri" w:hAnsi="Arial" w:cs="Times New Roman"/>
                <w:b/>
                <w:bCs/>
                <w:sz w:val="28"/>
                <w:szCs w:val="24"/>
                <w:lang w:val="en-GB" w:eastAsia="en-AU"/>
              </w:rPr>
              <w:t>Essential</w:t>
            </w:r>
          </w:p>
          <w:p w:rsidR="003F2E39" w:rsidRPr="0019066C" w:rsidRDefault="003F2E39" w:rsidP="0019066C">
            <w:pPr>
              <w:spacing w:after="0" w:line="340" w:lineRule="atLeast"/>
              <w:rPr>
                <w:rFonts w:ascii="Arial" w:eastAsia="Calibri" w:hAnsi="Arial" w:cs="Times New Roman"/>
                <w:b/>
                <w:bCs/>
                <w:sz w:val="28"/>
                <w:szCs w:val="24"/>
                <w:lang w:val="en-GB" w:eastAsia="en-AU"/>
              </w:rPr>
            </w:pPr>
            <w:r w:rsidRPr="0019066C">
              <w:rPr>
                <w:rFonts w:ascii="Arial" w:eastAsia="Calibri" w:hAnsi="Arial" w:cs="Times New Roman"/>
                <w:b/>
                <w:bCs/>
                <w:sz w:val="28"/>
                <w:szCs w:val="24"/>
                <w:lang w:val="en-GB" w:eastAsia="en-AU"/>
              </w:rPr>
              <w:t xml:space="preserve">Important </w:t>
            </w:r>
          </w:p>
          <w:p w:rsidR="003F2E39" w:rsidRPr="0019066C" w:rsidRDefault="003F2E39" w:rsidP="0019066C">
            <w:pPr>
              <w:spacing w:after="0" w:line="340" w:lineRule="atLeast"/>
              <w:rPr>
                <w:rFonts w:ascii="Arial" w:eastAsia="Calibri" w:hAnsi="Arial" w:cs="Times New Roman"/>
                <w:b/>
                <w:bCs/>
                <w:sz w:val="28"/>
                <w:szCs w:val="24"/>
                <w:lang w:val="en-GB" w:eastAsia="en-AU"/>
              </w:rPr>
            </w:pPr>
            <w:r w:rsidRPr="0019066C">
              <w:rPr>
                <w:rFonts w:ascii="Arial" w:eastAsia="Calibri" w:hAnsi="Arial" w:cs="Times New Roman"/>
                <w:b/>
                <w:bCs/>
                <w:sz w:val="28"/>
                <w:szCs w:val="24"/>
                <w:lang w:val="en-GB" w:eastAsia="en-AU"/>
              </w:rPr>
              <w:t>Preferred</w:t>
            </w:r>
          </w:p>
          <w:p w:rsidR="003F2E39" w:rsidRPr="0019066C" w:rsidRDefault="003F2E39" w:rsidP="0019066C">
            <w:pPr>
              <w:spacing w:after="0" w:line="340" w:lineRule="atLeast"/>
              <w:rPr>
                <w:rFonts w:ascii="Arial" w:eastAsia="Calibri" w:hAnsi="Arial" w:cs="Times New Roman"/>
                <w:b/>
                <w:bCs/>
                <w:sz w:val="28"/>
                <w:szCs w:val="24"/>
                <w:lang w:val="en-GB" w:eastAsia="en-AU"/>
              </w:rPr>
            </w:pPr>
            <w:r w:rsidRPr="0019066C">
              <w:rPr>
                <w:rFonts w:ascii="Arial" w:eastAsia="Calibri" w:hAnsi="Arial" w:cs="Times New Roman"/>
                <w:b/>
                <w:bCs/>
                <w:sz w:val="28"/>
                <w:szCs w:val="24"/>
                <w:lang w:val="en-GB" w:eastAsia="en-AU"/>
              </w:rPr>
              <w:t>Ongoing</w:t>
            </w:r>
          </w:p>
        </w:tc>
      </w:tr>
      <w:tr w:rsidR="003F2E39" w:rsidRPr="007D7186">
        <w:tc>
          <w:tcPr>
            <w:tcW w:w="2336" w:type="dxa"/>
          </w:tcPr>
          <w:p w:rsidR="003F2E39" w:rsidRPr="007D7186" w:rsidRDefault="003806A4"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2.1 </w:t>
            </w:r>
            <w:r w:rsidR="000B6121">
              <w:rPr>
                <w:rFonts w:ascii="Arial" w:eastAsia="Calibri" w:hAnsi="Arial" w:cs="Times New Roman"/>
                <w:sz w:val="24"/>
                <w:szCs w:val="24"/>
                <w:lang w:val="en-GB" w:eastAsia="en-AU"/>
              </w:rPr>
              <w:t xml:space="preserve">Inclusive and accessible reading, writing and </w:t>
            </w:r>
            <w:r w:rsidR="000A6831">
              <w:rPr>
                <w:rFonts w:ascii="Arial" w:eastAsia="Calibri" w:hAnsi="Arial" w:cs="Times New Roman"/>
                <w:sz w:val="24"/>
                <w:szCs w:val="24"/>
                <w:lang w:val="en-GB" w:eastAsia="en-AU"/>
              </w:rPr>
              <w:t xml:space="preserve">learning programs </w:t>
            </w:r>
          </w:p>
        </w:tc>
        <w:tc>
          <w:tcPr>
            <w:tcW w:w="7398" w:type="dxa"/>
          </w:tcPr>
          <w:p w:rsidR="003F2E39" w:rsidRPr="00373B76" w:rsidRDefault="008308AD" w:rsidP="008308AD">
            <w:pPr>
              <w:ind w:left="86"/>
              <w:rPr>
                <w:rFonts w:ascii="Arial" w:hAnsi="Arial" w:cs="Arial"/>
                <w:sz w:val="24"/>
                <w:szCs w:val="24"/>
              </w:rPr>
            </w:pPr>
            <w:r w:rsidRPr="00373B76">
              <w:rPr>
                <w:rFonts w:ascii="Arial" w:hAnsi="Arial" w:cs="Arial"/>
                <w:sz w:val="24"/>
                <w:szCs w:val="24"/>
              </w:rPr>
              <w:t xml:space="preserve">a) </w:t>
            </w:r>
            <w:r w:rsidR="000A6831" w:rsidRPr="00373B76">
              <w:rPr>
                <w:rFonts w:ascii="Arial" w:hAnsi="Arial" w:cs="Arial"/>
                <w:sz w:val="24"/>
                <w:szCs w:val="24"/>
              </w:rPr>
              <w:t xml:space="preserve">Continue to </w:t>
            </w:r>
            <w:r w:rsidR="00362B29" w:rsidRPr="00373B76">
              <w:rPr>
                <w:rFonts w:ascii="Arial" w:hAnsi="Arial" w:cs="Arial"/>
                <w:sz w:val="24"/>
                <w:szCs w:val="24"/>
              </w:rPr>
              <w:t>provide a range of programs that support active participation by people with disabilities</w:t>
            </w:r>
            <w:r w:rsidR="000360C7" w:rsidRPr="00373B76">
              <w:rPr>
                <w:rFonts w:ascii="Arial" w:hAnsi="Arial" w:cs="Arial"/>
                <w:sz w:val="24"/>
                <w:szCs w:val="24"/>
              </w:rPr>
              <w:t xml:space="preserve"> and access challenges</w:t>
            </w:r>
            <w:r w:rsidR="00362B29" w:rsidRPr="00373B76">
              <w:rPr>
                <w:rFonts w:ascii="Arial" w:hAnsi="Arial" w:cs="Arial"/>
                <w:sz w:val="24"/>
                <w:szCs w:val="24"/>
              </w:rPr>
              <w:t>.</w:t>
            </w:r>
            <w:r w:rsidR="000360C7" w:rsidRPr="00373B76">
              <w:rPr>
                <w:rFonts w:ascii="Arial" w:hAnsi="Arial" w:cs="Arial"/>
                <w:sz w:val="24"/>
                <w:szCs w:val="24"/>
              </w:rPr>
              <w:t xml:space="preserve"> This can be branch</w:t>
            </w:r>
            <w:r w:rsidR="00EA1660">
              <w:rPr>
                <w:rFonts w:ascii="Arial" w:hAnsi="Arial" w:cs="Arial"/>
                <w:sz w:val="24"/>
                <w:szCs w:val="24"/>
              </w:rPr>
              <w:t>-</w:t>
            </w:r>
            <w:r w:rsidR="000360C7" w:rsidRPr="00373B76">
              <w:rPr>
                <w:rFonts w:ascii="Arial" w:hAnsi="Arial" w:cs="Arial"/>
                <w:sz w:val="24"/>
                <w:szCs w:val="24"/>
              </w:rPr>
              <w:t>specific as well as service</w:t>
            </w:r>
            <w:r w:rsidR="00EA1660">
              <w:rPr>
                <w:rFonts w:ascii="Arial" w:hAnsi="Arial" w:cs="Arial"/>
                <w:sz w:val="24"/>
                <w:szCs w:val="24"/>
              </w:rPr>
              <w:t>-</w:t>
            </w:r>
            <w:r w:rsidR="000360C7" w:rsidRPr="00373B76">
              <w:rPr>
                <w:rFonts w:ascii="Arial" w:hAnsi="Arial" w:cs="Arial"/>
                <w:sz w:val="24"/>
                <w:szCs w:val="24"/>
              </w:rPr>
              <w:t>wide</w:t>
            </w:r>
            <w:r w:rsidR="00EA1660">
              <w:rPr>
                <w:rFonts w:ascii="Arial" w:hAnsi="Arial" w:cs="Arial"/>
                <w:sz w:val="24"/>
                <w:szCs w:val="24"/>
              </w:rPr>
              <w:t>,</w:t>
            </w:r>
            <w:r w:rsidR="000360C7" w:rsidRPr="00373B76">
              <w:rPr>
                <w:rFonts w:ascii="Arial" w:hAnsi="Arial" w:cs="Arial"/>
                <w:sz w:val="24"/>
                <w:szCs w:val="24"/>
              </w:rPr>
              <w:t xml:space="preserve"> and</w:t>
            </w:r>
            <w:r w:rsidR="00362B29" w:rsidRPr="00373B76">
              <w:rPr>
                <w:rFonts w:ascii="Arial" w:hAnsi="Arial" w:cs="Arial"/>
                <w:sz w:val="24"/>
                <w:szCs w:val="24"/>
              </w:rPr>
              <w:t xml:space="preserve"> </w:t>
            </w:r>
            <w:r w:rsidR="000360C7" w:rsidRPr="00373B76">
              <w:rPr>
                <w:rFonts w:ascii="Arial" w:hAnsi="Arial" w:cs="Arial"/>
                <w:sz w:val="24"/>
                <w:szCs w:val="24"/>
              </w:rPr>
              <w:t>i</w:t>
            </w:r>
            <w:r w:rsidR="00C04475" w:rsidRPr="00373B76">
              <w:rPr>
                <w:rFonts w:ascii="Arial" w:hAnsi="Arial" w:cs="Arial"/>
                <w:sz w:val="24"/>
                <w:szCs w:val="24"/>
              </w:rPr>
              <w:t>nclude</w:t>
            </w:r>
            <w:r w:rsidR="00EA1660">
              <w:rPr>
                <w:rFonts w:ascii="Arial" w:hAnsi="Arial" w:cs="Arial"/>
                <w:sz w:val="24"/>
                <w:szCs w:val="24"/>
              </w:rPr>
              <w:t>:</w:t>
            </w:r>
          </w:p>
          <w:p w:rsidR="00362B29" w:rsidRPr="00373B76" w:rsidRDefault="000360C7" w:rsidP="00C1244D">
            <w:pPr>
              <w:pStyle w:val="ListParagraph"/>
              <w:numPr>
                <w:ilvl w:val="0"/>
                <w:numId w:val="27"/>
              </w:numPr>
              <w:rPr>
                <w:rFonts w:cs="Arial"/>
              </w:rPr>
            </w:pPr>
            <w:r w:rsidRPr="00373B76">
              <w:rPr>
                <w:rFonts w:cs="Arial"/>
              </w:rPr>
              <w:t xml:space="preserve">Auslan </w:t>
            </w:r>
            <w:r w:rsidR="00EA1660">
              <w:rPr>
                <w:rFonts w:cs="Arial"/>
              </w:rPr>
              <w:t>story</w:t>
            </w:r>
            <w:r w:rsidRPr="00373B76">
              <w:rPr>
                <w:rFonts w:cs="Arial"/>
              </w:rPr>
              <w:t>telling, book club and cultural performances</w:t>
            </w:r>
          </w:p>
          <w:p w:rsidR="000360C7" w:rsidRPr="00373B76" w:rsidRDefault="00993D1D" w:rsidP="00C1244D">
            <w:pPr>
              <w:pStyle w:val="ListParagraph"/>
              <w:numPr>
                <w:ilvl w:val="0"/>
                <w:numId w:val="27"/>
              </w:numPr>
              <w:rPr>
                <w:rFonts w:cs="Arial"/>
              </w:rPr>
            </w:pPr>
            <w:r>
              <w:rPr>
                <w:rFonts w:cs="Arial"/>
              </w:rPr>
              <w:t>l</w:t>
            </w:r>
            <w:r w:rsidR="000360C7" w:rsidRPr="00373B76">
              <w:rPr>
                <w:rFonts w:cs="Arial"/>
              </w:rPr>
              <w:t xml:space="preserve">earning through </w:t>
            </w:r>
            <w:r w:rsidR="00EA1660">
              <w:rPr>
                <w:rFonts w:cs="Arial"/>
              </w:rPr>
              <w:t>p</w:t>
            </w:r>
            <w:r w:rsidR="000360C7" w:rsidRPr="00373B76">
              <w:rPr>
                <w:rFonts w:cs="Arial"/>
              </w:rPr>
              <w:t xml:space="preserve">lay </w:t>
            </w:r>
            <w:r w:rsidR="00C04475" w:rsidRPr="00373B76">
              <w:rPr>
                <w:rFonts w:cs="Arial"/>
              </w:rPr>
              <w:t>progra</w:t>
            </w:r>
            <w:r w:rsidR="00C04475" w:rsidRPr="004259B2">
              <w:rPr>
                <w:rFonts w:cs="Arial"/>
              </w:rPr>
              <w:t>m</w:t>
            </w:r>
            <w:r w:rsidR="00992701" w:rsidRPr="004259B2">
              <w:rPr>
                <w:rFonts w:cs="Arial"/>
              </w:rPr>
              <w:t>s</w:t>
            </w:r>
            <w:r w:rsidR="00C04475" w:rsidRPr="00373B76">
              <w:rPr>
                <w:rFonts w:cs="Arial"/>
              </w:rPr>
              <w:t xml:space="preserve"> for students with </w:t>
            </w:r>
            <w:r w:rsidR="000360C7" w:rsidRPr="00373B76">
              <w:rPr>
                <w:rFonts w:cs="Arial"/>
              </w:rPr>
              <w:t xml:space="preserve">mild to moderate intellectual disabilities </w:t>
            </w:r>
          </w:p>
          <w:p w:rsidR="000360C7" w:rsidRPr="00373B76" w:rsidRDefault="00EA1660" w:rsidP="00C1244D">
            <w:pPr>
              <w:pStyle w:val="ListParagraph"/>
              <w:numPr>
                <w:ilvl w:val="0"/>
                <w:numId w:val="27"/>
              </w:numPr>
              <w:rPr>
                <w:rFonts w:cs="Arial"/>
              </w:rPr>
            </w:pPr>
            <w:r>
              <w:rPr>
                <w:rFonts w:cs="Arial"/>
              </w:rPr>
              <w:t>‘</w:t>
            </w:r>
            <w:r w:rsidR="000360C7" w:rsidRPr="00373B76">
              <w:rPr>
                <w:rFonts w:cs="Arial"/>
              </w:rPr>
              <w:t>Lachlan the Reading Dog</w:t>
            </w:r>
            <w:r>
              <w:rPr>
                <w:rFonts w:cs="Arial"/>
              </w:rPr>
              <w:t>’</w:t>
            </w:r>
            <w:r w:rsidR="00C04475" w:rsidRPr="00373B76">
              <w:rPr>
                <w:rFonts w:cs="Arial"/>
              </w:rPr>
              <w:t xml:space="preserve"> </w:t>
            </w:r>
            <w:r w:rsidR="00A303CA">
              <w:rPr>
                <w:rFonts w:cs="Arial"/>
              </w:rPr>
              <w:t>program</w:t>
            </w:r>
          </w:p>
          <w:p w:rsidR="00C04475" w:rsidRPr="00373B76" w:rsidRDefault="00993D1D" w:rsidP="00C1244D">
            <w:pPr>
              <w:pStyle w:val="ListParagraph"/>
              <w:numPr>
                <w:ilvl w:val="0"/>
                <w:numId w:val="27"/>
              </w:numPr>
              <w:rPr>
                <w:rFonts w:cs="Arial"/>
              </w:rPr>
            </w:pPr>
            <w:r>
              <w:rPr>
                <w:rFonts w:cs="Arial"/>
              </w:rPr>
              <w:t>o</w:t>
            </w:r>
            <w:r w:rsidR="00C04475" w:rsidRPr="00373B76">
              <w:rPr>
                <w:rFonts w:cs="Arial"/>
              </w:rPr>
              <w:t xml:space="preserve">utreach </w:t>
            </w:r>
            <w:r w:rsidR="00EA1660">
              <w:rPr>
                <w:rFonts w:cs="Arial"/>
              </w:rPr>
              <w:t>story</w:t>
            </w:r>
            <w:r w:rsidR="00C04475" w:rsidRPr="00373B76">
              <w:rPr>
                <w:rFonts w:cs="Arial"/>
              </w:rPr>
              <w:t xml:space="preserve">telling times in disadvantaged communities </w:t>
            </w:r>
          </w:p>
          <w:p w:rsidR="00C04475" w:rsidRDefault="00993D1D" w:rsidP="00C1244D">
            <w:pPr>
              <w:pStyle w:val="ListParagraph"/>
              <w:numPr>
                <w:ilvl w:val="0"/>
                <w:numId w:val="27"/>
              </w:numPr>
              <w:rPr>
                <w:rFonts w:cs="Arial"/>
              </w:rPr>
            </w:pPr>
            <w:r>
              <w:rPr>
                <w:rFonts w:cs="Arial"/>
              </w:rPr>
              <w:t>o</w:t>
            </w:r>
            <w:r w:rsidR="00C04475" w:rsidRPr="00373B76">
              <w:rPr>
                <w:rFonts w:cs="Arial"/>
              </w:rPr>
              <w:t>lder adults learning and meet</w:t>
            </w:r>
            <w:r w:rsidR="00A303CA">
              <w:rPr>
                <w:rFonts w:cs="Arial"/>
              </w:rPr>
              <w:t>ing programs</w:t>
            </w:r>
          </w:p>
          <w:p w:rsidR="00A303CA" w:rsidRDefault="00F74187" w:rsidP="00C1244D">
            <w:pPr>
              <w:pStyle w:val="ListParagraph"/>
              <w:numPr>
                <w:ilvl w:val="0"/>
                <w:numId w:val="27"/>
              </w:numPr>
              <w:rPr>
                <w:rFonts w:cs="Arial"/>
              </w:rPr>
            </w:pPr>
            <w:r>
              <w:rPr>
                <w:rFonts w:cs="Arial"/>
              </w:rPr>
              <w:t>mobile library service</w:t>
            </w:r>
          </w:p>
          <w:p w:rsidR="00705E5F" w:rsidRDefault="00705E5F" w:rsidP="00D21983">
            <w:pPr>
              <w:rPr>
                <w:rFonts w:cs="Arial"/>
              </w:rPr>
            </w:pPr>
          </w:p>
          <w:p w:rsidR="00D21983" w:rsidRPr="00D21983" w:rsidRDefault="00D21983" w:rsidP="00D21983">
            <w:pPr>
              <w:rPr>
                <w:rFonts w:ascii="Arial" w:hAnsi="Arial" w:cs="Arial"/>
                <w:sz w:val="24"/>
                <w:szCs w:val="24"/>
              </w:rPr>
            </w:pPr>
            <w:r w:rsidRPr="00D21983">
              <w:rPr>
                <w:rFonts w:ascii="Arial" w:hAnsi="Arial" w:cs="Arial"/>
                <w:sz w:val="24"/>
                <w:szCs w:val="24"/>
              </w:rPr>
              <w:t>b)</w:t>
            </w:r>
            <w:r>
              <w:rPr>
                <w:rFonts w:ascii="Arial" w:hAnsi="Arial" w:cs="Arial"/>
                <w:sz w:val="24"/>
                <w:szCs w:val="24"/>
              </w:rPr>
              <w:t xml:space="preserve"> Explore options for</w:t>
            </w:r>
            <w:r w:rsidR="00F1295B">
              <w:rPr>
                <w:rFonts w:ascii="Arial" w:hAnsi="Arial" w:cs="Arial"/>
                <w:sz w:val="24"/>
                <w:szCs w:val="24"/>
              </w:rPr>
              <w:t xml:space="preserve"> development of new reading, </w:t>
            </w:r>
            <w:r>
              <w:rPr>
                <w:rFonts w:ascii="Arial" w:hAnsi="Arial" w:cs="Arial"/>
                <w:sz w:val="24"/>
                <w:szCs w:val="24"/>
              </w:rPr>
              <w:t xml:space="preserve">writing and </w:t>
            </w:r>
            <w:r>
              <w:rPr>
                <w:rFonts w:ascii="Arial" w:hAnsi="Arial" w:cs="Arial"/>
                <w:sz w:val="24"/>
                <w:szCs w:val="24"/>
              </w:rPr>
              <w:lastRenderedPageBreak/>
              <w:t xml:space="preserve">learning programs that engage, include and support people with a disability </w:t>
            </w:r>
          </w:p>
          <w:p w:rsidR="00C04475" w:rsidRPr="00373B76" w:rsidRDefault="00D21983" w:rsidP="008308AD">
            <w:pPr>
              <w:pStyle w:val="ListParagraph"/>
              <w:ind w:left="86"/>
              <w:rPr>
                <w:rFonts w:cs="Arial"/>
              </w:rPr>
            </w:pPr>
            <w:r>
              <w:rPr>
                <w:rFonts w:cs="Arial"/>
              </w:rPr>
              <w:t>c</w:t>
            </w:r>
            <w:r w:rsidR="008308AD" w:rsidRPr="00373B76">
              <w:rPr>
                <w:rFonts w:cs="Arial"/>
              </w:rPr>
              <w:t>)</w:t>
            </w:r>
            <w:r w:rsidR="00C04475" w:rsidRPr="00373B76">
              <w:rPr>
                <w:rFonts w:cs="Arial"/>
              </w:rPr>
              <w:t xml:space="preserve"> Continue to participate and</w:t>
            </w:r>
            <w:r w:rsidR="00EA1660">
              <w:rPr>
                <w:rFonts w:cs="Arial"/>
              </w:rPr>
              <w:t>/</w:t>
            </w:r>
            <w:r w:rsidR="00C04475" w:rsidRPr="00373B76">
              <w:rPr>
                <w:rFonts w:cs="Arial"/>
              </w:rPr>
              <w:t xml:space="preserve">or promote a variety of events that support and </w:t>
            </w:r>
            <w:r w:rsidR="00100313" w:rsidRPr="00373B76">
              <w:rPr>
                <w:rFonts w:cs="Arial"/>
              </w:rPr>
              <w:t>acknowledge people</w:t>
            </w:r>
            <w:r w:rsidR="00C04475" w:rsidRPr="00373B76">
              <w:rPr>
                <w:rFonts w:cs="Arial"/>
              </w:rPr>
              <w:t xml:space="preserve"> with a disability. This can include</w:t>
            </w:r>
            <w:r w:rsidR="00EA1660">
              <w:rPr>
                <w:rFonts w:cs="Arial"/>
              </w:rPr>
              <w:t>:</w:t>
            </w:r>
          </w:p>
          <w:p w:rsidR="00C04475" w:rsidRPr="00373B76" w:rsidRDefault="00100313" w:rsidP="00C1244D">
            <w:pPr>
              <w:pStyle w:val="ListParagraph"/>
              <w:numPr>
                <w:ilvl w:val="0"/>
                <w:numId w:val="28"/>
              </w:numPr>
              <w:rPr>
                <w:rFonts w:cs="Arial"/>
              </w:rPr>
            </w:pPr>
            <w:r w:rsidRPr="00373B76">
              <w:rPr>
                <w:rFonts w:cs="Arial"/>
              </w:rPr>
              <w:t>International</w:t>
            </w:r>
            <w:r w:rsidR="00EA1660">
              <w:rPr>
                <w:rFonts w:cs="Arial"/>
              </w:rPr>
              <w:t xml:space="preserve"> D</w:t>
            </w:r>
            <w:r w:rsidRPr="00373B76">
              <w:rPr>
                <w:rFonts w:cs="Arial"/>
              </w:rPr>
              <w:t xml:space="preserve">ay of People with a Disability </w:t>
            </w:r>
          </w:p>
          <w:p w:rsidR="00100313" w:rsidRPr="00373B76" w:rsidRDefault="00100313" w:rsidP="00C1244D">
            <w:pPr>
              <w:pStyle w:val="ListParagraph"/>
              <w:numPr>
                <w:ilvl w:val="0"/>
                <w:numId w:val="28"/>
              </w:numPr>
              <w:rPr>
                <w:rFonts w:cs="Arial"/>
              </w:rPr>
            </w:pPr>
            <w:r w:rsidRPr="00373B76">
              <w:rPr>
                <w:rFonts w:cs="Arial"/>
              </w:rPr>
              <w:t>Senior Citizens</w:t>
            </w:r>
            <w:r w:rsidR="00EA1660">
              <w:rPr>
                <w:rFonts w:cs="Arial"/>
              </w:rPr>
              <w:t>’</w:t>
            </w:r>
            <w:r w:rsidRPr="00373B76">
              <w:rPr>
                <w:rFonts w:cs="Arial"/>
              </w:rPr>
              <w:t xml:space="preserve"> </w:t>
            </w:r>
            <w:r w:rsidR="00EA1660">
              <w:rPr>
                <w:rFonts w:cs="Arial"/>
              </w:rPr>
              <w:t>W</w:t>
            </w:r>
            <w:r w:rsidRPr="00373B76">
              <w:rPr>
                <w:rFonts w:cs="Arial"/>
              </w:rPr>
              <w:t xml:space="preserve">eek </w:t>
            </w:r>
          </w:p>
          <w:p w:rsidR="00100313" w:rsidRDefault="00100313" w:rsidP="00C1244D">
            <w:pPr>
              <w:pStyle w:val="ListParagraph"/>
              <w:numPr>
                <w:ilvl w:val="0"/>
                <w:numId w:val="28"/>
              </w:numPr>
              <w:rPr>
                <w:rFonts w:cs="Arial"/>
              </w:rPr>
            </w:pPr>
            <w:r w:rsidRPr="00373B76">
              <w:rPr>
                <w:rFonts w:cs="Arial"/>
              </w:rPr>
              <w:t>Carers</w:t>
            </w:r>
            <w:r w:rsidR="00EA1660">
              <w:rPr>
                <w:rFonts w:cs="Arial"/>
              </w:rPr>
              <w:t>’</w:t>
            </w:r>
            <w:r w:rsidRPr="00373B76">
              <w:rPr>
                <w:rFonts w:cs="Arial"/>
              </w:rPr>
              <w:t xml:space="preserve"> Week</w:t>
            </w:r>
          </w:p>
          <w:p w:rsidR="00D21983" w:rsidRDefault="00D21983" w:rsidP="00C1244D">
            <w:pPr>
              <w:pStyle w:val="ListParagraph"/>
              <w:numPr>
                <w:ilvl w:val="0"/>
                <w:numId w:val="28"/>
              </w:numPr>
              <w:rPr>
                <w:rFonts w:cs="Arial"/>
              </w:rPr>
            </w:pPr>
            <w:r>
              <w:rPr>
                <w:rFonts w:cs="Arial"/>
              </w:rPr>
              <w:t>local community celebrations and promotions</w:t>
            </w:r>
          </w:p>
          <w:p w:rsidR="00705E5F" w:rsidRPr="00373B76" w:rsidRDefault="00705E5F" w:rsidP="00705E5F">
            <w:pPr>
              <w:pStyle w:val="ListParagraph"/>
              <w:ind w:left="1080"/>
              <w:rPr>
                <w:rFonts w:cs="Arial"/>
              </w:rPr>
            </w:pPr>
          </w:p>
          <w:p w:rsidR="00362B29" w:rsidRDefault="00D21983" w:rsidP="00795770">
            <w:pPr>
              <w:pStyle w:val="ListParagraph"/>
              <w:spacing w:after="200"/>
              <w:ind w:left="86"/>
              <w:rPr>
                <w:rFonts w:cs="Arial"/>
              </w:rPr>
            </w:pPr>
            <w:r>
              <w:rPr>
                <w:rFonts w:cs="Arial"/>
              </w:rPr>
              <w:t>d</w:t>
            </w:r>
            <w:r w:rsidR="008308AD" w:rsidRPr="00373B76">
              <w:rPr>
                <w:rFonts w:cs="Arial"/>
              </w:rPr>
              <w:t xml:space="preserve">) </w:t>
            </w:r>
            <w:r w:rsidR="002442F0" w:rsidRPr="00373B76">
              <w:rPr>
                <w:rFonts w:cs="Arial"/>
              </w:rPr>
              <w:t xml:space="preserve">Consider development of an Access Checklist to support branch staff in their planning and organisation of events and promotions </w:t>
            </w:r>
          </w:p>
          <w:p w:rsidR="00F1295B" w:rsidRPr="00F1295B" w:rsidRDefault="00F1295B" w:rsidP="00F74187">
            <w:pPr>
              <w:pStyle w:val="ListParagraph"/>
              <w:spacing w:after="200"/>
              <w:ind w:left="86"/>
              <w:rPr>
                <w:rFonts w:cs="Arial"/>
                <w:lang w:val="en-GB"/>
              </w:rPr>
            </w:pPr>
          </w:p>
        </w:tc>
        <w:tc>
          <w:tcPr>
            <w:tcW w:w="2130" w:type="dxa"/>
          </w:tcPr>
          <w:p w:rsidR="003F2E39" w:rsidRDefault="0072416B"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lastRenderedPageBreak/>
              <w:t>Manager Community Engagement</w:t>
            </w:r>
            <w:r w:rsidR="002B5B2C">
              <w:rPr>
                <w:rFonts w:ascii="Arial" w:eastAsia="Calibri" w:hAnsi="Arial" w:cs="Times New Roman"/>
                <w:sz w:val="24"/>
                <w:szCs w:val="24"/>
                <w:lang w:val="en-GB" w:eastAsia="en-AU"/>
              </w:rPr>
              <w:t>;</w:t>
            </w:r>
            <w:r>
              <w:rPr>
                <w:rFonts w:ascii="Arial" w:eastAsia="Calibri" w:hAnsi="Arial" w:cs="Times New Roman"/>
                <w:sz w:val="24"/>
                <w:szCs w:val="24"/>
                <w:lang w:val="en-GB" w:eastAsia="en-AU"/>
              </w:rPr>
              <w:t xml:space="preserve"> </w:t>
            </w:r>
          </w:p>
          <w:p w:rsidR="0072416B" w:rsidRPr="007D7186" w:rsidRDefault="0072416B"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Branch Managers</w:t>
            </w:r>
          </w:p>
        </w:tc>
        <w:tc>
          <w:tcPr>
            <w:tcW w:w="2310" w:type="dxa"/>
          </w:tcPr>
          <w:p w:rsidR="003F2E39" w:rsidRDefault="0072416B"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Essential </w:t>
            </w:r>
          </w:p>
          <w:p w:rsidR="0072416B" w:rsidRPr="007D7186" w:rsidRDefault="0072416B"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Ongoing </w:t>
            </w:r>
          </w:p>
        </w:tc>
      </w:tr>
    </w:tbl>
    <w:p w:rsidR="002B5B2C" w:rsidRDefault="002B5B2C">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7398"/>
        <w:gridCol w:w="2130"/>
        <w:gridCol w:w="2310"/>
      </w:tblGrid>
      <w:tr w:rsidR="003F2E39" w:rsidRPr="007D7186">
        <w:tc>
          <w:tcPr>
            <w:tcW w:w="2336" w:type="dxa"/>
          </w:tcPr>
          <w:p w:rsidR="00AA3F22" w:rsidRPr="007D7186" w:rsidRDefault="003806A4" w:rsidP="00AA3F22">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lastRenderedPageBreak/>
              <w:t xml:space="preserve">2.2 </w:t>
            </w:r>
            <w:r w:rsidR="00AA3F22">
              <w:rPr>
                <w:rFonts w:ascii="Arial" w:eastAsia="Calibri" w:hAnsi="Arial" w:cs="Times New Roman"/>
                <w:sz w:val="24"/>
                <w:szCs w:val="24"/>
                <w:lang w:val="en-GB" w:eastAsia="en-AU"/>
              </w:rPr>
              <w:t>Accessible and user</w:t>
            </w:r>
            <w:r w:rsidR="00EA1660">
              <w:rPr>
                <w:rFonts w:ascii="Arial" w:eastAsia="Calibri" w:hAnsi="Arial" w:cs="Times New Roman"/>
                <w:sz w:val="24"/>
                <w:szCs w:val="24"/>
                <w:lang w:val="en-GB" w:eastAsia="en-AU"/>
              </w:rPr>
              <w:t>-</w:t>
            </w:r>
            <w:r w:rsidR="00AA3F22">
              <w:rPr>
                <w:rFonts w:ascii="Arial" w:eastAsia="Calibri" w:hAnsi="Arial" w:cs="Times New Roman"/>
                <w:sz w:val="24"/>
                <w:szCs w:val="24"/>
                <w:lang w:val="en-GB" w:eastAsia="en-AU"/>
              </w:rPr>
              <w:t>friendly i</w:t>
            </w:r>
            <w:r w:rsidR="004A78F0">
              <w:rPr>
                <w:rFonts w:ascii="Arial" w:eastAsia="Calibri" w:hAnsi="Arial" w:cs="Times New Roman"/>
                <w:sz w:val="24"/>
                <w:szCs w:val="24"/>
                <w:lang w:val="en-GB" w:eastAsia="en-AU"/>
              </w:rPr>
              <w:t>nformation</w:t>
            </w:r>
            <w:r w:rsidR="00AA3F22">
              <w:rPr>
                <w:rFonts w:ascii="Arial" w:eastAsia="Calibri" w:hAnsi="Arial" w:cs="Times New Roman"/>
                <w:sz w:val="24"/>
                <w:szCs w:val="24"/>
                <w:lang w:val="en-GB" w:eastAsia="en-AU"/>
              </w:rPr>
              <w:t>, publications</w:t>
            </w:r>
            <w:r w:rsidR="004A78F0">
              <w:rPr>
                <w:rFonts w:ascii="Arial" w:eastAsia="Calibri" w:hAnsi="Arial" w:cs="Times New Roman"/>
                <w:sz w:val="24"/>
                <w:szCs w:val="24"/>
                <w:lang w:val="en-GB" w:eastAsia="en-AU"/>
              </w:rPr>
              <w:t xml:space="preserve"> and </w:t>
            </w:r>
            <w:r w:rsidR="00522CDC">
              <w:rPr>
                <w:rFonts w:ascii="Arial" w:eastAsia="Calibri" w:hAnsi="Arial" w:cs="Times New Roman"/>
                <w:sz w:val="24"/>
                <w:szCs w:val="24"/>
                <w:lang w:val="en-GB" w:eastAsia="en-AU"/>
              </w:rPr>
              <w:t xml:space="preserve">communications that enhance access for all </w:t>
            </w:r>
          </w:p>
        </w:tc>
        <w:tc>
          <w:tcPr>
            <w:tcW w:w="7398" w:type="dxa"/>
          </w:tcPr>
          <w:p w:rsidR="00F725F1" w:rsidRPr="00373B76" w:rsidRDefault="008308AD" w:rsidP="008308AD">
            <w:pPr>
              <w:ind w:left="86"/>
              <w:rPr>
                <w:rFonts w:ascii="Arial" w:hAnsi="Arial" w:cs="Arial"/>
                <w:sz w:val="24"/>
                <w:szCs w:val="24"/>
              </w:rPr>
            </w:pPr>
            <w:r w:rsidRPr="00373B76">
              <w:rPr>
                <w:rFonts w:ascii="Arial" w:hAnsi="Arial" w:cs="Arial"/>
                <w:sz w:val="24"/>
                <w:szCs w:val="24"/>
              </w:rPr>
              <w:t xml:space="preserve">a) </w:t>
            </w:r>
            <w:r w:rsidR="00F725F1" w:rsidRPr="00373B76">
              <w:rPr>
                <w:rFonts w:ascii="Arial" w:hAnsi="Arial" w:cs="Arial"/>
                <w:sz w:val="24"/>
                <w:szCs w:val="24"/>
              </w:rPr>
              <w:t xml:space="preserve">Investigate options for the incorporation of a </w:t>
            </w:r>
            <w:r w:rsidR="00EA1660">
              <w:rPr>
                <w:rFonts w:ascii="Arial" w:hAnsi="Arial" w:cs="Arial"/>
                <w:sz w:val="24"/>
                <w:szCs w:val="24"/>
              </w:rPr>
              <w:t>l</w:t>
            </w:r>
            <w:r w:rsidR="00F725F1" w:rsidRPr="00373B76">
              <w:rPr>
                <w:rFonts w:ascii="Arial" w:hAnsi="Arial" w:cs="Arial"/>
                <w:sz w:val="24"/>
                <w:szCs w:val="24"/>
              </w:rPr>
              <w:t xml:space="preserve">ibrary </w:t>
            </w:r>
            <w:r w:rsidR="00EA1660">
              <w:rPr>
                <w:rFonts w:ascii="Arial" w:hAnsi="Arial" w:cs="Arial"/>
                <w:sz w:val="24"/>
                <w:szCs w:val="24"/>
              </w:rPr>
              <w:t>a</w:t>
            </w:r>
            <w:r w:rsidR="00F725F1" w:rsidRPr="00373B76">
              <w:rPr>
                <w:rFonts w:ascii="Arial" w:hAnsi="Arial" w:cs="Arial"/>
                <w:sz w:val="24"/>
                <w:szCs w:val="24"/>
              </w:rPr>
              <w:t>ccess guide</w:t>
            </w:r>
            <w:r w:rsidR="00564DE9" w:rsidRPr="00373B76">
              <w:rPr>
                <w:rFonts w:ascii="Arial" w:hAnsi="Arial" w:cs="Arial"/>
                <w:sz w:val="24"/>
                <w:szCs w:val="24"/>
              </w:rPr>
              <w:t xml:space="preserve"> or section </w:t>
            </w:r>
            <w:r w:rsidR="00EA1660">
              <w:rPr>
                <w:rFonts w:ascii="Arial" w:hAnsi="Arial" w:cs="Arial"/>
                <w:sz w:val="24"/>
                <w:szCs w:val="24"/>
              </w:rPr>
              <w:t>(</w:t>
            </w:r>
            <w:r w:rsidR="00564DE9" w:rsidRPr="00373B76">
              <w:rPr>
                <w:rFonts w:ascii="Arial" w:hAnsi="Arial" w:cs="Arial"/>
                <w:sz w:val="24"/>
                <w:szCs w:val="24"/>
              </w:rPr>
              <w:t>for location on website</w:t>
            </w:r>
            <w:r w:rsidR="00EA1660">
              <w:rPr>
                <w:rFonts w:ascii="Arial" w:hAnsi="Arial" w:cs="Arial"/>
                <w:sz w:val="24"/>
                <w:szCs w:val="24"/>
              </w:rPr>
              <w:t>)</w:t>
            </w:r>
            <w:r w:rsidR="00564DE9" w:rsidRPr="00373B76">
              <w:rPr>
                <w:rFonts w:ascii="Arial" w:hAnsi="Arial" w:cs="Arial"/>
                <w:sz w:val="24"/>
                <w:szCs w:val="24"/>
              </w:rPr>
              <w:t xml:space="preserve"> that includes accessible features of each library. This can include feasibility of producing informa</w:t>
            </w:r>
            <w:r w:rsidR="00601814">
              <w:rPr>
                <w:rFonts w:ascii="Arial" w:hAnsi="Arial" w:cs="Arial"/>
                <w:sz w:val="24"/>
                <w:szCs w:val="24"/>
              </w:rPr>
              <w:t>tion in hard copy print as well</w:t>
            </w:r>
          </w:p>
          <w:p w:rsidR="007A341B" w:rsidRPr="00373B76" w:rsidRDefault="008308AD" w:rsidP="007A341B">
            <w:pPr>
              <w:ind w:left="86"/>
              <w:rPr>
                <w:rFonts w:ascii="Arial" w:hAnsi="Arial" w:cs="Arial"/>
                <w:sz w:val="24"/>
                <w:szCs w:val="24"/>
              </w:rPr>
            </w:pPr>
            <w:r w:rsidRPr="00373B76">
              <w:rPr>
                <w:rFonts w:ascii="Arial" w:hAnsi="Arial" w:cs="Arial"/>
                <w:sz w:val="24"/>
                <w:szCs w:val="24"/>
              </w:rPr>
              <w:t xml:space="preserve">b) </w:t>
            </w:r>
            <w:r w:rsidR="00D44B6D" w:rsidRPr="00373B76">
              <w:rPr>
                <w:rFonts w:ascii="Arial" w:hAnsi="Arial" w:cs="Arial"/>
                <w:sz w:val="24"/>
                <w:szCs w:val="24"/>
              </w:rPr>
              <w:t xml:space="preserve">Implement a </w:t>
            </w:r>
            <w:r w:rsidR="00EA1660">
              <w:rPr>
                <w:rFonts w:ascii="Arial" w:hAnsi="Arial" w:cs="Arial"/>
                <w:sz w:val="24"/>
                <w:szCs w:val="24"/>
              </w:rPr>
              <w:t>s</w:t>
            </w:r>
            <w:r w:rsidR="00BD1FF4" w:rsidRPr="00373B76">
              <w:rPr>
                <w:rFonts w:ascii="Arial" w:hAnsi="Arial" w:cs="Arial"/>
                <w:sz w:val="24"/>
                <w:szCs w:val="24"/>
              </w:rPr>
              <w:t>ignage</w:t>
            </w:r>
            <w:r w:rsidR="00D44B6D" w:rsidRPr="00373B76">
              <w:rPr>
                <w:rFonts w:ascii="Arial" w:hAnsi="Arial" w:cs="Arial"/>
                <w:sz w:val="24"/>
                <w:szCs w:val="24"/>
              </w:rPr>
              <w:t xml:space="preserve"> strategy for the library service incorporating both external and internal </w:t>
            </w:r>
            <w:r w:rsidR="00BD1FF4" w:rsidRPr="00373B76">
              <w:rPr>
                <w:rFonts w:ascii="Arial" w:hAnsi="Arial" w:cs="Arial"/>
                <w:sz w:val="24"/>
                <w:szCs w:val="24"/>
              </w:rPr>
              <w:t xml:space="preserve">areas. </w:t>
            </w:r>
            <w:r w:rsidR="00D44B6D" w:rsidRPr="00373B76">
              <w:rPr>
                <w:rFonts w:ascii="Arial" w:hAnsi="Arial" w:cs="Arial"/>
                <w:sz w:val="24"/>
                <w:szCs w:val="24"/>
              </w:rPr>
              <w:t>This should consider Braille and tactile components</w:t>
            </w:r>
            <w:r w:rsidR="00EA1660">
              <w:rPr>
                <w:rFonts w:ascii="Arial" w:hAnsi="Arial" w:cs="Arial"/>
                <w:sz w:val="24"/>
                <w:szCs w:val="24"/>
              </w:rPr>
              <w:t xml:space="preserve"> and</w:t>
            </w:r>
            <w:r w:rsidR="00D44B6D" w:rsidRPr="00373B76">
              <w:rPr>
                <w:rFonts w:ascii="Arial" w:hAnsi="Arial" w:cs="Arial"/>
                <w:sz w:val="24"/>
                <w:szCs w:val="24"/>
              </w:rPr>
              <w:t xml:space="preserve"> appropriate </w:t>
            </w:r>
            <w:r w:rsidR="00BD1FF4" w:rsidRPr="00373B76">
              <w:rPr>
                <w:rFonts w:ascii="Arial" w:hAnsi="Arial" w:cs="Arial"/>
                <w:sz w:val="24"/>
                <w:szCs w:val="24"/>
              </w:rPr>
              <w:t>font types and</w:t>
            </w:r>
            <w:r w:rsidR="00D44B6D" w:rsidRPr="00373B76">
              <w:rPr>
                <w:rFonts w:ascii="Arial" w:hAnsi="Arial" w:cs="Arial"/>
                <w:sz w:val="24"/>
                <w:szCs w:val="24"/>
              </w:rPr>
              <w:t xml:space="preserve"> print sizes</w:t>
            </w:r>
            <w:r w:rsidR="00BD1FF4" w:rsidRPr="00373B76">
              <w:rPr>
                <w:rFonts w:ascii="Arial" w:hAnsi="Arial" w:cs="Arial"/>
                <w:sz w:val="24"/>
                <w:szCs w:val="24"/>
              </w:rPr>
              <w:t xml:space="preserve"> to support users with a range of disabilities</w:t>
            </w:r>
            <w:r w:rsidR="00EA1660">
              <w:rPr>
                <w:rFonts w:ascii="Arial" w:hAnsi="Arial" w:cs="Arial"/>
                <w:sz w:val="24"/>
                <w:szCs w:val="24"/>
              </w:rPr>
              <w:t>,</w:t>
            </w:r>
            <w:r w:rsidR="002B5B2C">
              <w:rPr>
                <w:rFonts w:ascii="Arial" w:hAnsi="Arial" w:cs="Arial"/>
                <w:sz w:val="24"/>
                <w:szCs w:val="24"/>
              </w:rPr>
              <w:t xml:space="preserve"> including vision</w:t>
            </w:r>
            <w:r w:rsidR="00BD1FF4" w:rsidRPr="00373B76">
              <w:rPr>
                <w:rFonts w:ascii="Arial" w:hAnsi="Arial" w:cs="Arial"/>
                <w:sz w:val="24"/>
                <w:szCs w:val="24"/>
              </w:rPr>
              <w:t xml:space="preserve"> impairment</w:t>
            </w:r>
          </w:p>
          <w:p w:rsidR="00BD1FF4" w:rsidRPr="00373B76" w:rsidRDefault="008308AD" w:rsidP="008308AD">
            <w:pPr>
              <w:ind w:left="86"/>
              <w:rPr>
                <w:rFonts w:ascii="Arial" w:hAnsi="Arial" w:cs="Arial"/>
                <w:sz w:val="24"/>
                <w:szCs w:val="24"/>
              </w:rPr>
            </w:pPr>
            <w:r w:rsidRPr="00373B76">
              <w:rPr>
                <w:rFonts w:ascii="Arial" w:hAnsi="Arial" w:cs="Arial"/>
                <w:sz w:val="24"/>
                <w:szCs w:val="24"/>
              </w:rPr>
              <w:t xml:space="preserve">c) </w:t>
            </w:r>
            <w:r w:rsidR="00713422">
              <w:rPr>
                <w:rFonts w:ascii="Arial" w:hAnsi="Arial" w:cs="Arial"/>
                <w:sz w:val="24"/>
                <w:szCs w:val="24"/>
              </w:rPr>
              <w:t>C</w:t>
            </w:r>
            <w:r w:rsidR="00BD1FF4" w:rsidRPr="00373B76">
              <w:rPr>
                <w:rFonts w:ascii="Arial" w:hAnsi="Arial" w:cs="Arial"/>
                <w:sz w:val="24"/>
                <w:szCs w:val="24"/>
              </w:rPr>
              <w:t xml:space="preserve">onsider incorporation of appropriate communications checklists and </w:t>
            </w:r>
            <w:r w:rsidR="008B5FA3" w:rsidRPr="00373B76">
              <w:rPr>
                <w:rFonts w:ascii="Arial" w:hAnsi="Arial" w:cs="Arial"/>
                <w:sz w:val="24"/>
                <w:szCs w:val="24"/>
              </w:rPr>
              <w:t>guides to</w:t>
            </w:r>
            <w:r w:rsidR="00BD1FF4" w:rsidRPr="00373B76">
              <w:rPr>
                <w:rFonts w:ascii="Arial" w:hAnsi="Arial" w:cs="Arial"/>
                <w:sz w:val="24"/>
                <w:szCs w:val="24"/>
              </w:rPr>
              <w:t xml:space="preserve"> support accessib</w:t>
            </w:r>
            <w:r w:rsidR="00713422">
              <w:rPr>
                <w:rFonts w:ascii="Arial" w:hAnsi="Arial" w:cs="Arial"/>
                <w:sz w:val="24"/>
                <w:szCs w:val="24"/>
              </w:rPr>
              <w:t xml:space="preserve">le approaches to marketing and communications. </w:t>
            </w:r>
            <w:r w:rsidR="008B5FA3" w:rsidRPr="00373B76">
              <w:rPr>
                <w:rFonts w:ascii="Arial" w:hAnsi="Arial" w:cs="Arial"/>
                <w:sz w:val="24"/>
                <w:szCs w:val="24"/>
              </w:rPr>
              <w:t>This can include</w:t>
            </w:r>
            <w:r w:rsidR="00EA1660">
              <w:rPr>
                <w:rFonts w:ascii="Arial" w:hAnsi="Arial" w:cs="Arial"/>
                <w:sz w:val="24"/>
                <w:szCs w:val="24"/>
              </w:rPr>
              <w:t>:</w:t>
            </w:r>
          </w:p>
          <w:p w:rsidR="00BD1FF4" w:rsidRPr="00373B76" w:rsidRDefault="008B5FA3" w:rsidP="00C1244D">
            <w:pPr>
              <w:pStyle w:val="ListParagraph"/>
              <w:numPr>
                <w:ilvl w:val="0"/>
                <w:numId w:val="26"/>
              </w:numPr>
              <w:rPr>
                <w:rFonts w:cs="Arial"/>
                <w:lang w:val="en-US"/>
              </w:rPr>
            </w:pPr>
            <w:r w:rsidRPr="00373B76">
              <w:rPr>
                <w:rFonts w:cs="Arial"/>
                <w:lang w:val="en-US"/>
              </w:rPr>
              <w:t>a</w:t>
            </w:r>
            <w:r w:rsidR="00BD1FF4" w:rsidRPr="00373B76">
              <w:rPr>
                <w:rFonts w:cs="Arial"/>
                <w:lang w:val="en-US"/>
              </w:rPr>
              <w:t xml:space="preserve">ccessible communications </w:t>
            </w:r>
          </w:p>
          <w:p w:rsidR="00BD1FF4" w:rsidRPr="00373B76" w:rsidRDefault="008B5FA3" w:rsidP="00C1244D">
            <w:pPr>
              <w:pStyle w:val="ListParagraph"/>
              <w:numPr>
                <w:ilvl w:val="0"/>
                <w:numId w:val="26"/>
              </w:numPr>
              <w:rPr>
                <w:rFonts w:cs="Arial"/>
                <w:lang w:val="en-US"/>
              </w:rPr>
            </w:pPr>
            <w:r w:rsidRPr="00373B76">
              <w:rPr>
                <w:rFonts w:cs="Arial"/>
                <w:lang w:val="en-US"/>
              </w:rPr>
              <w:t>a</w:t>
            </w:r>
            <w:r w:rsidR="00BD1FF4" w:rsidRPr="00373B76">
              <w:rPr>
                <w:rFonts w:cs="Arial"/>
                <w:lang w:val="en-US"/>
              </w:rPr>
              <w:t xml:space="preserve">ccessible publications </w:t>
            </w:r>
          </w:p>
          <w:p w:rsidR="00BD1FF4" w:rsidRPr="004259B2" w:rsidRDefault="006F74F5" w:rsidP="00992701">
            <w:pPr>
              <w:pStyle w:val="ListParagraph"/>
              <w:numPr>
                <w:ilvl w:val="0"/>
                <w:numId w:val="26"/>
              </w:numPr>
              <w:rPr>
                <w:rFonts w:cs="Arial"/>
                <w:lang w:val="en-US"/>
              </w:rPr>
            </w:pPr>
            <w:r w:rsidRPr="00373B76">
              <w:rPr>
                <w:rFonts w:cs="Arial"/>
                <w:lang w:val="en-US"/>
              </w:rPr>
              <w:t xml:space="preserve">accessible consultations </w:t>
            </w:r>
          </w:p>
        </w:tc>
        <w:tc>
          <w:tcPr>
            <w:tcW w:w="2130" w:type="dxa"/>
          </w:tcPr>
          <w:p w:rsidR="00564DE9" w:rsidRDefault="00713422"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Manager </w:t>
            </w:r>
            <w:r w:rsidR="00F725F1">
              <w:rPr>
                <w:rFonts w:ascii="Arial" w:eastAsia="Calibri" w:hAnsi="Arial" w:cs="Times New Roman"/>
                <w:sz w:val="24"/>
                <w:szCs w:val="24"/>
                <w:lang w:val="en-GB" w:eastAsia="en-AU"/>
              </w:rPr>
              <w:t>Community Engagement</w:t>
            </w:r>
          </w:p>
          <w:p w:rsidR="003F2E39" w:rsidRDefault="00F725F1"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 </w:t>
            </w:r>
          </w:p>
          <w:p w:rsidR="00713422" w:rsidRDefault="00713422" w:rsidP="00B00F08">
            <w:pPr>
              <w:spacing w:after="0" w:line="340" w:lineRule="atLeast"/>
              <w:rPr>
                <w:rFonts w:ascii="Arial" w:eastAsia="Calibri" w:hAnsi="Arial" w:cs="Times New Roman"/>
                <w:sz w:val="24"/>
                <w:szCs w:val="24"/>
                <w:lang w:val="en-GB" w:eastAsia="en-AU"/>
              </w:rPr>
            </w:pPr>
          </w:p>
          <w:p w:rsidR="00713422" w:rsidRDefault="00713422" w:rsidP="00B00F08">
            <w:pPr>
              <w:spacing w:after="0" w:line="340" w:lineRule="atLeast"/>
              <w:rPr>
                <w:rFonts w:ascii="Arial" w:eastAsia="Calibri" w:hAnsi="Arial" w:cs="Times New Roman"/>
                <w:sz w:val="24"/>
                <w:szCs w:val="24"/>
                <w:lang w:val="en-GB" w:eastAsia="en-AU"/>
              </w:rPr>
            </w:pPr>
          </w:p>
          <w:p w:rsidR="00713422" w:rsidRPr="007D7186" w:rsidRDefault="00713422" w:rsidP="00B00F08">
            <w:pPr>
              <w:spacing w:after="0" w:line="340" w:lineRule="atLeast"/>
              <w:rPr>
                <w:rFonts w:ascii="Arial" w:eastAsia="Calibri" w:hAnsi="Arial" w:cs="Times New Roman"/>
                <w:sz w:val="24"/>
                <w:szCs w:val="24"/>
                <w:lang w:val="en-GB" w:eastAsia="en-AU"/>
              </w:rPr>
            </w:pPr>
          </w:p>
        </w:tc>
        <w:tc>
          <w:tcPr>
            <w:tcW w:w="2310" w:type="dxa"/>
          </w:tcPr>
          <w:p w:rsidR="003F2E39" w:rsidRDefault="00D21983"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Important </w:t>
            </w:r>
          </w:p>
          <w:p w:rsidR="00713422" w:rsidRDefault="00713422" w:rsidP="00B00F08">
            <w:pPr>
              <w:spacing w:after="0" w:line="340" w:lineRule="atLeast"/>
              <w:rPr>
                <w:rFonts w:ascii="Arial" w:eastAsia="Calibri" w:hAnsi="Arial" w:cs="Times New Roman"/>
                <w:sz w:val="24"/>
                <w:szCs w:val="24"/>
                <w:lang w:val="en-GB" w:eastAsia="en-AU"/>
              </w:rPr>
            </w:pPr>
          </w:p>
          <w:p w:rsidR="00713422" w:rsidRDefault="00713422" w:rsidP="00B00F08">
            <w:pPr>
              <w:spacing w:after="0" w:line="340" w:lineRule="atLeast"/>
              <w:rPr>
                <w:rFonts w:ascii="Arial" w:eastAsia="Calibri" w:hAnsi="Arial" w:cs="Times New Roman"/>
                <w:sz w:val="24"/>
                <w:szCs w:val="24"/>
                <w:lang w:val="en-GB" w:eastAsia="en-AU"/>
              </w:rPr>
            </w:pPr>
          </w:p>
          <w:p w:rsidR="00713422" w:rsidRDefault="00713422" w:rsidP="00B00F08">
            <w:pPr>
              <w:spacing w:after="0" w:line="340" w:lineRule="atLeast"/>
              <w:rPr>
                <w:rFonts w:ascii="Arial" w:eastAsia="Calibri" w:hAnsi="Arial" w:cs="Times New Roman"/>
                <w:sz w:val="24"/>
                <w:szCs w:val="24"/>
                <w:lang w:val="en-GB" w:eastAsia="en-AU"/>
              </w:rPr>
            </w:pPr>
          </w:p>
          <w:p w:rsidR="00713422" w:rsidRDefault="00713422" w:rsidP="00B00F08">
            <w:pPr>
              <w:spacing w:after="0" w:line="340" w:lineRule="atLeast"/>
              <w:rPr>
                <w:rFonts w:ascii="Arial" w:eastAsia="Calibri" w:hAnsi="Arial" w:cs="Times New Roman"/>
                <w:sz w:val="24"/>
                <w:szCs w:val="24"/>
                <w:lang w:val="en-GB" w:eastAsia="en-AU"/>
              </w:rPr>
            </w:pPr>
          </w:p>
          <w:p w:rsidR="00713422" w:rsidRDefault="00713422" w:rsidP="00B00F08">
            <w:pPr>
              <w:spacing w:after="0" w:line="340" w:lineRule="atLeast"/>
              <w:rPr>
                <w:rFonts w:ascii="Arial" w:eastAsia="Calibri" w:hAnsi="Arial" w:cs="Times New Roman"/>
                <w:sz w:val="24"/>
                <w:szCs w:val="24"/>
                <w:lang w:val="en-GB" w:eastAsia="en-AU"/>
              </w:rPr>
            </w:pPr>
          </w:p>
          <w:p w:rsidR="00713422" w:rsidRDefault="00713422" w:rsidP="00B00F08">
            <w:pPr>
              <w:spacing w:after="0" w:line="340" w:lineRule="atLeast"/>
              <w:rPr>
                <w:rFonts w:ascii="Arial" w:eastAsia="Calibri" w:hAnsi="Arial" w:cs="Times New Roman"/>
                <w:sz w:val="24"/>
                <w:szCs w:val="24"/>
                <w:lang w:val="en-GB" w:eastAsia="en-AU"/>
              </w:rPr>
            </w:pPr>
          </w:p>
          <w:p w:rsidR="00713422" w:rsidRDefault="00713422" w:rsidP="00B00F08">
            <w:pPr>
              <w:spacing w:after="0" w:line="340" w:lineRule="atLeast"/>
              <w:rPr>
                <w:rFonts w:ascii="Arial" w:eastAsia="Calibri" w:hAnsi="Arial" w:cs="Times New Roman"/>
                <w:sz w:val="24"/>
                <w:szCs w:val="24"/>
                <w:lang w:val="en-GB" w:eastAsia="en-AU"/>
              </w:rPr>
            </w:pPr>
          </w:p>
          <w:p w:rsidR="00D21983" w:rsidRDefault="00D21983" w:rsidP="00B00F08">
            <w:pPr>
              <w:spacing w:after="0" w:line="340" w:lineRule="atLeast"/>
              <w:rPr>
                <w:rFonts w:ascii="Arial" w:eastAsia="Calibri" w:hAnsi="Arial" w:cs="Times New Roman"/>
                <w:sz w:val="24"/>
                <w:szCs w:val="24"/>
                <w:lang w:val="en-GB" w:eastAsia="en-AU"/>
              </w:rPr>
            </w:pPr>
          </w:p>
          <w:p w:rsidR="007A341B" w:rsidRDefault="007A341B"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Preferred </w:t>
            </w:r>
          </w:p>
          <w:p w:rsidR="00713422" w:rsidRDefault="00713422"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Important </w:t>
            </w:r>
          </w:p>
          <w:p w:rsidR="00713422" w:rsidRDefault="00713422" w:rsidP="00B00F08">
            <w:pPr>
              <w:spacing w:after="0" w:line="340" w:lineRule="atLeast"/>
              <w:rPr>
                <w:rFonts w:ascii="Arial" w:eastAsia="Calibri" w:hAnsi="Arial" w:cs="Times New Roman"/>
                <w:sz w:val="24"/>
                <w:szCs w:val="24"/>
                <w:lang w:val="en-GB" w:eastAsia="en-AU"/>
              </w:rPr>
            </w:pPr>
          </w:p>
          <w:p w:rsidR="00713422" w:rsidRDefault="00713422" w:rsidP="00B00F08">
            <w:pPr>
              <w:spacing w:after="0" w:line="340" w:lineRule="atLeast"/>
              <w:rPr>
                <w:rFonts w:ascii="Arial" w:eastAsia="Calibri" w:hAnsi="Arial" w:cs="Times New Roman"/>
                <w:sz w:val="24"/>
                <w:szCs w:val="24"/>
                <w:lang w:val="en-GB" w:eastAsia="en-AU"/>
              </w:rPr>
            </w:pPr>
          </w:p>
          <w:p w:rsidR="00713422" w:rsidRDefault="00713422" w:rsidP="00B00F08">
            <w:pPr>
              <w:spacing w:after="0" w:line="340" w:lineRule="atLeast"/>
              <w:rPr>
                <w:rFonts w:ascii="Arial" w:eastAsia="Calibri" w:hAnsi="Arial" w:cs="Times New Roman"/>
                <w:sz w:val="24"/>
                <w:szCs w:val="24"/>
                <w:lang w:val="en-GB" w:eastAsia="en-AU"/>
              </w:rPr>
            </w:pPr>
          </w:p>
          <w:p w:rsidR="00713422" w:rsidRDefault="00713422" w:rsidP="00B00F08">
            <w:pPr>
              <w:spacing w:after="0" w:line="340" w:lineRule="atLeast"/>
              <w:rPr>
                <w:rFonts w:ascii="Arial" w:eastAsia="Calibri" w:hAnsi="Arial" w:cs="Times New Roman"/>
                <w:sz w:val="24"/>
                <w:szCs w:val="24"/>
                <w:lang w:val="en-GB" w:eastAsia="en-AU"/>
              </w:rPr>
            </w:pPr>
          </w:p>
          <w:p w:rsidR="00713422" w:rsidRPr="007D7186" w:rsidRDefault="00713422" w:rsidP="007A341B">
            <w:pPr>
              <w:spacing w:after="0" w:line="340" w:lineRule="atLeast"/>
              <w:rPr>
                <w:rFonts w:ascii="Arial" w:eastAsia="Calibri" w:hAnsi="Arial" w:cs="Times New Roman"/>
                <w:sz w:val="24"/>
                <w:szCs w:val="24"/>
                <w:lang w:val="en-GB" w:eastAsia="en-AU"/>
              </w:rPr>
            </w:pPr>
          </w:p>
        </w:tc>
      </w:tr>
      <w:tr w:rsidR="003F2E39" w:rsidRPr="007D7186">
        <w:tc>
          <w:tcPr>
            <w:tcW w:w="2336" w:type="dxa"/>
          </w:tcPr>
          <w:p w:rsidR="003F2E39" w:rsidRDefault="003806A4" w:rsidP="000B6121">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2.3 </w:t>
            </w:r>
            <w:r w:rsidR="00BD1FF4">
              <w:rPr>
                <w:rFonts w:ascii="Arial" w:eastAsia="Calibri" w:hAnsi="Arial" w:cs="Times New Roman"/>
                <w:sz w:val="24"/>
                <w:szCs w:val="24"/>
                <w:lang w:val="en-GB" w:eastAsia="en-AU"/>
              </w:rPr>
              <w:t xml:space="preserve">Development of </w:t>
            </w:r>
            <w:r w:rsidR="000B6121">
              <w:rPr>
                <w:rFonts w:ascii="Arial" w:eastAsia="Calibri" w:hAnsi="Arial" w:cs="Times New Roman"/>
                <w:sz w:val="24"/>
                <w:szCs w:val="24"/>
                <w:lang w:val="en-GB" w:eastAsia="en-AU"/>
              </w:rPr>
              <w:t>positive p</w:t>
            </w:r>
            <w:r w:rsidR="00BD1FF4">
              <w:rPr>
                <w:rFonts w:ascii="Arial" w:eastAsia="Calibri" w:hAnsi="Arial" w:cs="Times New Roman"/>
                <w:sz w:val="24"/>
                <w:szCs w:val="24"/>
                <w:lang w:val="en-GB" w:eastAsia="en-AU"/>
              </w:rPr>
              <w:t xml:space="preserve">artnerships in </w:t>
            </w:r>
            <w:r w:rsidR="000B6121">
              <w:rPr>
                <w:rFonts w:ascii="Arial" w:eastAsia="Calibri" w:hAnsi="Arial" w:cs="Times New Roman"/>
                <w:sz w:val="24"/>
                <w:szCs w:val="24"/>
                <w:lang w:val="en-GB" w:eastAsia="en-AU"/>
              </w:rPr>
              <w:t xml:space="preserve">service delivery </w:t>
            </w:r>
            <w:r w:rsidR="00BD1FF4">
              <w:rPr>
                <w:rFonts w:ascii="Arial" w:eastAsia="Calibri" w:hAnsi="Arial" w:cs="Times New Roman"/>
                <w:sz w:val="24"/>
                <w:szCs w:val="24"/>
                <w:lang w:val="en-GB" w:eastAsia="en-AU"/>
              </w:rPr>
              <w:t xml:space="preserve"> </w:t>
            </w:r>
          </w:p>
        </w:tc>
        <w:tc>
          <w:tcPr>
            <w:tcW w:w="7398" w:type="dxa"/>
          </w:tcPr>
          <w:p w:rsidR="00BD1FF4" w:rsidRPr="00373B76" w:rsidRDefault="00373B76" w:rsidP="00373B76">
            <w:pPr>
              <w:rPr>
                <w:rFonts w:ascii="Arial" w:hAnsi="Arial" w:cs="Arial"/>
                <w:sz w:val="24"/>
                <w:szCs w:val="24"/>
              </w:rPr>
            </w:pPr>
            <w:r w:rsidRPr="00373B76">
              <w:rPr>
                <w:rFonts w:ascii="Arial" w:hAnsi="Arial" w:cs="Arial"/>
                <w:sz w:val="24"/>
                <w:szCs w:val="24"/>
                <w:lang w:val="en-US"/>
              </w:rPr>
              <w:t xml:space="preserve">a) </w:t>
            </w:r>
            <w:r w:rsidR="00BD1FF4" w:rsidRPr="00373B76">
              <w:rPr>
                <w:rFonts w:ascii="Arial" w:hAnsi="Arial" w:cs="Arial"/>
                <w:sz w:val="24"/>
                <w:szCs w:val="24"/>
                <w:lang w:val="en-US"/>
              </w:rPr>
              <w:t xml:space="preserve">Maintain partnerships with the three member </w:t>
            </w:r>
            <w:r w:rsidR="00EA1660">
              <w:rPr>
                <w:rFonts w:ascii="Arial" w:hAnsi="Arial" w:cs="Arial"/>
                <w:sz w:val="24"/>
                <w:szCs w:val="24"/>
                <w:lang w:val="en-US"/>
              </w:rPr>
              <w:t>C</w:t>
            </w:r>
            <w:r w:rsidR="00BD1FF4" w:rsidRPr="00373B76">
              <w:rPr>
                <w:rFonts w:ascii="Arial" w:hAnsi="Arial" w:cs="Arial"/>
                <w:sz w:val="24"/>
                <w:szCs w:val="24"/>
                <w:lang w:val="en-US"/>
              </w:rPr>
              <w:t xml:space="preserve">ouncils and other relevant organisations in the provision of library and information services to people with disabilities, to keep abreast of innovations, initiatives and best practice </w:t>
            </w:r>
          </w:p>
          <w:p w:rsidR="003F2E39" w:rsidRPr="00373B76" w:rsidRDefault="00373B76" w:rsidP="00373B76">
            <w:pPr>
              <w:rPr>
                <w:rFonts w:cs="Arial"/>
              </w:rPr>
            </w:pPr>
            <w:r w:rsidRPr="00373B76">
              <w:rPr>
                <w:rFonts w:ascii="Arial" w:hAnsi="Arial" w:cs="Arial"/>
                <w:sz w:val="24"/>
                <w:szCs w:val="24"/>
              </w:rPr>
              <w:t xml:space="preserve">b) </w:t>
            </w:r>
            <w:r w:rsidR="00252EA0">
              <w:rPr>
                <w:rFonts w:ascii="Arial" w:hAnsi="Arial" w:cs="Arial"/>
                <w:sz w:val="24"/>
                <w:szCs w:val="24"/>
              </w:rPr>
              <w:t>F</w:t>
            </w:r>
            <w:r w:rsidR="004A78F0" w:rsidRPr="00373B76">
              <w:rPr>
                <w:rFonts w:ascii="Arial" w:hAnsi="Arial" w:cs="Arial"/>
                <w:sz w:val="24"/>
                <w:szCs w:val="24"/>
              </w:rPr>
              <w:t>urther encourage links and partnerships with relevant agencies that target and provide for people with a disability</w:t>
            </w:r>
          </w:p>
        </w:tc>
        <w:tc>
          <w:tcPr>
            <w:tcW w:w="2130" w:type="dxa"/>
          </w:tcPr>
          <w:p w:rsidR="003F2E39" w:rsidRDefault="00713422"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CEO</w:t>
            </w:r>
            <w:r w:rsidR="002B5B2C">
              <w:rPr>
                <w:rFonts w:ascii="Arial" w:eastAsia="Calibri" w:hAnsi="Arial" w:cs="Times New Roman"/>
                <w:sz w:val="24"/>
                <w:szCs w:val="24"/>
                <w:lang w:val="en-GB" w:eastAsia="en-AU"/>
              </w:rPr>
              <w:t>;</w:t>
            </w:r>
          </w:p>
          <w:p w:rsidR="00713422" w:rsidRDefault="00713422"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Branch Managers</w:t>
            </w:r>
            <w:r w:rsidR="002B5B2C">
              <w:rPr>
                <w:rFonts w:ascii="Arial" w:eastAsia="Calibri" w:hAnsi="Arial" w:cs="Times New Roman"/>
                <w:sz w:val="24"/>
                <w:szCs w:val="24"/>
                <w:lang w:val="en-GB" w:eastAsia="en-AU"/>
              </w:rPr>
              <w:t>;</w:t>
            </w:r>
          </w:p>
          <w:p w:rsidR="00713422" w:rsidRDefault="007A341B"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EMT</w:t>
            </w:r>
          </w:p>
          <w:p w:rsidR="00713422" w:rsidRDefault="00713422" w:rsidP="00B00F08">
            <w:pPr>
              <w:spacing w:after="0" w:line="340" w:lineRule="atLeast"/>
              <w:rPr>
                <w:rFonts w:ascii="Arial" w:eastAsia="Calibri" w:hAnsi="Arial" w:cs="Times New Roman"/>
                <w:sz w:val="24"/>
                <w:szCs w:val="24"/>
                <w:lang w:val="en-GB" w:eastAsia="en-AU"/>
              </w:rPr>
            </w:pPr>
          </w:p>
          <w:p w:rsidR="00713422" w:rsidRPr="007D7186" w:rsidRDefault="00713422" w:rsidP="00B00F08">
            <w:pPr>
              <w:spacing w:after="0" w:line="340" w:lineRule="atLeast"/>
              <w:rPr>
                <w:rFonts w:ascii="Arial" w:eastAsia="Calibri" w:hAnsi="Arial" w:cs="Times New Roman"/>
                <w:sz w:val="24"/>
                <w:szCs w:val="24"/>
                <w:lang w:val="en-GB" w:eastAsia="en-AU"/>
              </w:rPr>
            </w:pPr>
          </w:p>
        </w:tc>
        <w:tc>
          <w:tcPr>
            <w:tcW w:w="2310" w:type="dxa"/>
          </w:tcPr>
          <w:p w:rsidR="007A341B" w:rsidRDefault="007A341B"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Important </w:t>
            </w:r>
          </w:p>
          <w:p w:rsidR="003F2E39" w:rsidRDefault="00713422"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Ongoing </w:t>
            </w:r>
          </w:p>
          <w:p w:rsidR="00713422" w:rsidRDefault="00713422" w:rsidP="00B00F08">
            <w:pPr>
              <w:spacing w:after="0" w:line="340" w:lineRule="atLeast"/>
              <w:rPr>
                <w:rFonts w:ascii="Arial" w:eastAsia="Calibri" w:hAnsi="Arial" w:cs="Times New Roman"/>
                <w:sz w:val="24"/>
                <w:szCs w:val="24"/>
                <w:lang w:val="en-GB" w:eastAsia="en-AU"/>
              </w:rPr>
            </w:pPr>
          </w:p>
          <w:p w:rsidR="00713422" w:rsidRDefault="00713422" w:rsidP="00B00F08">
            <w:pPr>
              <w:spacing w:after="0" w:line="340" w:lineRule="atLeast"/>
              <w:rPr>
                <w:rFonts w:ascii="Arial" w:eastAsia="Calibri" w:hAnsi="Arial" w:cs="Times New Roman"/>
                <w:sz w:val="24"/>
                <w:szCs w:val="24"/>
                <w:lang w:val="en-GB" w:eastAsia="en-AU"/>
              </w:rPr>
            </w:pPr>
          </w:p>
          <w:p w:rsidR="00713422" w:rsidRPr="007D7186" w:rsidRDefault="00713422"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 </w:t>
            </w:r>
          </w:p>
        </w:tc>
      </w:tr>
    </w:tbl>
    <w:p w:rsidR="00960AF6" w:rsidRDefault="00960AF6">
      <w:pPr>
        <w:rPr>
          <w:rFonts w:ascii="Arial" w:eastAsia="Times New Roman" w:hAnsi="Arial" w:cs="Times New Roman"/>
          <w:b/>
          <w:sz w:val="32"/>
          <w:szCs w:val="20"/>
          <w:lang w:val="en-GB" w:eastAsia="en-AU"/>
        </w:rPr>
      </w:pPr>
      <w:bookmarkStart w:id="39" w:name="_Toc374536465"/>
      <w:r>
        <w:br w:type="page"/>
      </w:r>
    </w:p>
    <w:p w:rsidR="007B633E" w:rsidRPr="00765C0E" w:rsidRDefault="00765C0E" w:rsidP="00765C0E">
      <w:pPr>
        <w:pStyle w:val="Heading1"/>
      </w:pPr>
      <w:r w:rsidRPr="00765C0E">
        <w:lastRenderedPageBreak/>
        <w:t xml:space="preserve">3. </w:t>
      </w:r>
      <w:r w:rsidR="007B633E" w:rsidRPr="00765C0E">
        <w:t>Technology</w:t>
      </w:r>
      <w:bookmarkEnd w:id="39"/>
    </w:p>
    <w:p w:rsidR="007B633E" w:rsidRDefault="0072474D" w:rsidP="002442F0">
      <w:pPr>
        <w:spacing w:after="0"/>
        <w:rPr>
          <w:rFonts w:eastAsia="Times New Roman" w:cstheme="minorHAnsi"/>
          <w:b/>
          <w:bCs/>
          <w:lang w:val="en-US"/>
        </w:rPr>
      </w:pPr>
      <w:r w:rsidRPr="006E0AC3">
        <w:rPr>
          <w:rFonts w:ascii="Arial" w:hAnsi="Arial" w:cs="Arial"/>
          <w:sz w:val="24"/>
          <w:szCs w:val="24"/>
        </w:rPr>
        <w:t>Key elements from the YPRL strategic plan include</w:t>
      </w:r>
      <w:r>
        <w:rPr>
          <w:rFonts w:ascii="Arial" w:hAnsi="Arial" w:cs="Arial"/>
          <w:sz w:val="24"/>
          <w:szCs w:val="24"/>
        </w:rPr>
        <w:t xml:space="preserve"> being responsive</w:t>
      </w:r>
      <w:r w:rsidR="004807AB">
        <w:rPr>
          <w:rFonts w:ascii="Arial" w:hAnsi="Arial" w:cs="Arial"/>
          <w:sz w:val="24"/>
          <w:szCs w:val="24"/>
        </w:rPr>
        <w:t xml:space="preserve"> to</w:t>
      </w:r>
      <w:r>
        <w:rPr>
          <w:rFonts w:ascii="Arial" w:hAnsi="Arial" w:cs="Arial"/>
          <w:sz w:val="24"/>
          <w:szCs w:val="24"/>
        </w:rPr>
        <w:t xml:space="preserve"> needs for online services, </w:t>
      </w:r>
      <w:r w:rsidR="004807AB">
        <w:rPr>
          <w:rFonts w:ascii="Arial" w:hAnsi="Arial" w:cs="Arial"/>
          <w:sz w:val="24"/>
          <w:szCs w:val="24"/>
        </w:rPr>
        <w:t xml:space="preserve">leverage opportunities of the NBN, fostering innovation with the provision of digital, creative and maker spaces and facilitating business improvements in the organisation. </w:t>
      </w:r>
    </w:p>
    <w:p w:rsidR="007B633E" w:rsidRDefault="007B633E" w:rsidP="002442F0">
      <w:pPr>
        <w:spacing w:after="0"/>
        <w:rPr>
          <w:rFonts w:eastAsia="Times New Roman" w:cstheme="minorHAnsi"/>
          <w:b/>
          <w:bCs/>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7398"/>
        <w:gridCol w:w="2130"/>
        <w:gridCol w:w="2310"/>
      </w:tblGrid>
      <w:tr w:rsidR="002442F0" w:rsidRPr="007D7186" w:rsidTr="0019066C">
        <w:trPr>
          <w:tblHeader/>
        </w:trPr>
        <w:tc>
          <w:tcPr>
            <w:tcW w:w="2336" w:type="dxa"/>
            <w:tcBorders>
              <w:top w:val="single" w:sz="4" w:space="0" w:color="000000"/>
              <w:left w:val="single" w:sz="4" w:space="0" w:color="000000"/>
              <w:bottom w:val="single" w:sz="4" w:space="0" w:color="000000"/>
              <w:right w:val="single" w:sz="4" w:space="0" w:color="000000"/>
            </w:tcBorders>
            <w:shd w:val="clear" w:color="auto" w:fill="EEECE1"/>
          </w:tcPr>
          <w:p w:rsidR="002442F0" w:rsidRPr="007D7186" w:rsidRDefault="002442F0" w:rsidP="00B00F08">
            <w:pPr>
              <w:spacing w:after="0" w:line="340" w:lineRule="atLeast"/>
              <w:rPr>
                <w:rFonts w:ascii="Arial" w:eastAsia="Calibri" w:hAnsi="Arial" w:cs="Times New Roman"/>
                <w:b/>
                <w:bCs/>
                <w:sz w:val="28"/>
                <w:szCs w:val="24"/>
                <w:lang w:val="en-GB" w:eastAsia="en-AU"/>
              </w:rPr>
            </w:pPr>
            <w:r>
              <w:rPr>
                <w:rFonts w:ascii="Arial" w:eastAsia="Calibri" w:hAnsi="Arial" w:cs="Times New Roman"/>
                <w:b/>
                <w:bCs/>
                <w:sz w:val="28"/>
                <w:szCs w:val="24"/>
                <w:lang w:val="en-GB" w:eastAsia="en-AU"/>
              </w:rPr>
              <w:t>Outcome Area</w:t>
            </w:r>
          </w:p>
        </w:tc>
        <w:tc>
          <w:tcPr>
            <w:tcW w:w="7398" w:type="dxa"/>
            <w:tcBorders>
              <w:top w:val="single" w:sz="4" w:space="0" w:color="000000"/>
              <w:left w:val="single" w:sz="4" w:space="0" w:color="000000"/>
              <w:bottom w:val="single" w:sz="4" w:space="0" w:color="000000"/>
              <w:right w:val="single" w:sz="4" w:space="0" w:color="000000"/>
            </w:tcBorders>
            <w:shd w:val="clear" w:color="auto" w:fill="EEECE1"/>
          </w:tcPr>
          <w:p w:rsidR="002442F0" w:rsidRPr="007D7186" w:rsidRDefault="002442F0" w:rsidP="00B00F08">
            <w:pPr>
              <w:spacing w:after="0" w:line="340" w:lineRule="atLeast"/>
              <w:rPr>
                <w:rFonts w:ascii="Arial" w:eastAsia="Calibri" w:hAnsi="Arial" w:cs="Times New Roman"/>
                <w:b/>
                <w:bCs/>
                <w:sz w:val="28"/>
                <w:szCs w:val="24"/>
                <w:lang w:eastAsia="en-AU"/>
              </w:rPr>
            </w:pPr>
            <w:r w:rsidRPr="007D7186">
              <w:rPr>
                <w:rFonts w:ascii="Arial" w:eastAsia="Calibri" w:hAnsi="Arial" w:cs="Times New Roman"/>
                <w:b/>
                <w:bCs/>
                <w:sz w:val="28"/>
                <w:szCs w:val="24"/>
                <w:lang w:eastAsia="en-AU"/>
              </w:rPr>
              <w:t xml:space="preserve">Actions </w:t>
            </w:r>
          </w:p>
        </w:tc>
        <w:tc>
          <w:tcPr>
            <w:tcW w:w="2130" w:type="dxa"/>
            <w:tcBorders>
              <w:top w:val="single" w:sz="4" w:space="0" w:color="000000"/>
              <w:left w:val="single" w:sz="4" w:space="0" w:color="000000"/>
              <w:bottom w:val="single" w:sz="4" w:space="0" w:color="000000"/>
              <w:right w:val="single" w:sz="4" w:space="0" w:color="000000"/>
            </w:tcBorders>
            <w:shd w:val="clear" w:color="auto" w:fill="EEECE1"/>
          </w:tcPr>
          <w:p w:rsidR="002442F0" w:rsidRPr="007D7186" w:rsidRDefault="002442F0" w:rsidP="00B00F08">
            <w:pPr>
              <w:spacing w:after="0" w:line="340" w:lineRule="atLeast"/>
              <w:rPr>
                <w:rFonts w:ascii="Arial" w:eastAsia="Calibri" w:hAnsi="Arial" w:cs="Times New Roman"/>
                <w:b/>
                <w:bCs/>
                <w:sz w:val="28"/>
                <w:szCs w:val="24"/>
                <w:lang w:val="en-GB" w:eastAsia="en-AU"/>
              </w:rPr>
            </w:pPr>
            <w:r w:rsidRPr="007D7186">
              <w:rPr>
                <w:rFonts w:ascii="Arial" w:eastAsia="Calibri" w:hAnsi="Arial" w:cs="Times New Roman"/>
                <w:b/>
                <w:bCs/>
                <w:sz w:val="28"/>
                <w:szCs w:val="24"/>
                <w:lang w:val="en-GB" w:eastAsia="en-AU"/>
              </w:rPr>
              <w:t>Responsibility</w:t>
            </w:r>
          </w:p>
        </w:tc>
        <w:tc>
          <w:tcPr>
            <w:tcW w:w="2310" w:type="dxa"/>
            <w:tcBorders>
              <w:top w:val="single" w:sz="4" w:space="0" w:color="000000"/>
              <w:left w:val="single" w:sz="4" w:space="0" w:color="000000"/>
              <w:bottom w:val="single" w:sz="4" w:space="0" w:color="000000"/>
              <w:right w:val="single" w:sz="4" w:space="0" w:color="000000"/>
            </w:tcBorders>
            <w:shd w:val="clear" w:color="auto" w:fill="EEECE1"/>
          </w:tcPr>
          <w:p w:rsidR="002442F0" w:rsidRPr="007D7186" w:rsidRDefault="002442F0" w:rsidP="00B00F08">
            <w:pPr>
              <w:spacing w:after="0" w:line="340" w:lineRule="atLeast"/>
              <w:rPr>
                <w:rFonts w:ascii="Arial" w:eastAsia="Calibri" w:hAnsi="Arial" w:cs="Times New Roman"/>
                <w:sz w:val="24"/>
                <w:szCs w:val="24"/>
                <w:lang w:val="en-GB" w:eastAsia="en-AU"/>
              </w:rPr>
            </w:pPr>
            <w:r w:rsidRPr="007D7186">
              <w:rPr>
                <w:rFonts w:ascii="Arial" w:eastAsia="Calibri" w:hAnsi="Arial" w:cs="Times New Roman"/>
                <w:b/>
                <w:bCs/>
                <w:sz w:val="28"/>
                <w:szCs w:val="24"/>
                <w:lang w:eastAsia="en-AU"/>
              </w:rPr>
              <w:t>Priority</w:t>
            </w:r>
          </w:p>
          <w:p w:rsidR="002442F0" w:rsidRPr="007D7186" w:rsidRDefault="002442F0" w:rsidP="00B00F08">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Essential</w:t>
            </w:r>
          </w:p>
          <w:p w:rsidR="002442F0" w:rsidRPr="007D7186" w:rsidRDefault="002442F0" w:rsidP="00B00F08">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 xml:space="preserve">Important </w:t>
            </w:r>
          </w:p>
          <w:p w:rsidR="002442F0" w:rsidRPr="007D7186" w:rsidRDefault="002442F0" w:rsidP="00B00F08">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Preferred</w:t>
            </w:r>
          </w:p>
          <w:p w:rsidR="002442F0" w:rsidRPr="007D7186" w:rsidRDefault="002442F0" w:rsidP="00B00F08">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Ongoing</w:t>
            </w:r>
          </w:p>
        </w:tc>
      </w:tr>
      <w:tr w:rsidR="002442F0" w:rsidRPr="007D7186">
        <w:tc>
          <w:tcPr>
            <w:tcW w:w="2336" w:type="dxa"/>
          </w:tcPr>
          <w:p w:rsidR="002442F0" w:rsidRDefault="00765C0E"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3.1</w:t>
            </w:r>
            <w:r w:rsidR="003806A4">
              <w:rPr>
                <w:rFonts w:ascii="Arial" w:eastAsia="Calibri" w:hAnsi="Arial" w:cs="Times New Roman"/>
                <w:sz w:val="24"/>
                <w:szCs w:val="24"/>
                <w:lang w:val="en-GB" w:eastAsia="en-AU"/>
              </w:rPr>
              <w:t xml:space="preserve"> </w:t>
            </w:r>
            <w:r w:rsidR="000B26C3">
              <w:rPr>
                <w:rFonts w:ascii="Arial" w:eastAsia="Calibri" w:hAnsi="Arial" w:cs="Times New Roman"/>
                <w:sz w:val="24"/>
                <w:szCs w:val="24"/>
                <w:lang w:val="en-GB" w:eastAsia="en-AU"/>
              </w:rPr>
              <w:t>Assistive technology and a</w:t>
            </w:r>
            <w:r w:rsidR="00072E72">
              <w:rPr>
                <w:rFonts w:ascii="Arial" w:eastAsia="Calibri" w:hAnsi="Arial" w:cs="Times New Roman"/>
                <w:sz w:val="24"/>
                <w:szCs w:val="24"/>
                <w:lang w:val="en-GB" w:eastAsia="en-AU"/>
              </w:rPr>
              <w:t xml:space="preserve">daptive </w:t>
            </w:r>
            <w:r w:rsidR="003962A0">
              <w:rPr>
                <w:rFonts w:ascii="Arial" w:eastAsia="Calibri" w:hAnsi="Arial" w:cs="Times New Roman"/>
                <w:sz w:val="24"/>
                <w:szCs w:val="24"/>
                <w:lang w:val="en-GB" w:eastAsia="en-AU"/>
              </w:rPr>
              <w:t>equipment enhances</w:t>
            </w:r>
            <w:r w:rsidR="00132E3E">
              <w:rPr>
                <w:rFonts w:ascii="Arial" w:eastAsia="Calibri" w:hAnsi="Arial" w:cs="Times New Roman"/>
                <w:sz w:val="24"/>
                <w:szCs w:val="24"/>
                <w:lang w:val="en-GB" w:eastAsia="en-AU"/>
              </w:rPr>
              <w:t xml:space="preserve"> accessibility </w:t>
            </w:r>
            <w:r w:rsidR="00072E72">
              <w:rPr>
                <w:rFonts w:ascii="Arial" w:eastAsia="Calibri" w:hAnsi="Arial" w:cs="Times New Roman"/>
                <w:sz w:val="24"/>
                <w:szCs w:val="24"/>
                <w:lang w:val="en-GB" w:eastAsia="en-AU"/>
              </w:rPr>
              <w:t xml:space="preserve">for staff and community </w:t>
            </w:r>
          </w:p>
          <w:p w:rsidR="00313A97" w:rsidRDefault="00313A97" w:rsidP="00B00F08">
            <w:pPr>
              <w:spacing w:after="0" w:line="340" w:lineRule="atLeast"/>
              <w:rPr>
                <w:rFonts w:ascii="Arial" w:eastAsia="Calibri" w:hAnsi="Arial" w:cs="Times New Roman"/>
                <w:sz w:val="24"/>
                <w:szCs w:val="24"/>
                <w:lang w:val="en-GB" w:eastAsia="en-AU"/>
              </w:rPr>
            </w:pPr>
          </w:p>
          <w:p w:rsidR="00313A97" w:rsidRPr="007D7186" w:rsidRDefault="00313A97" w:rsidP="00B00F08">
            <w:pPr>
              <w:spacing w:after="0" w:line="340" w:lineRule="atLeast"/>
              <w:rPr>
                <w:rFonts w:ascii="Arial" w:eastAsia="Calibri" w:hAnsi="Arial" w:cs="Times New Roman"/>
                <w:sz w:val="24"/>
                <w:szCs w:val="24"/>
                <w:lang w:val="en-GB" w:eastAsia="en-AU"/>
              </w:rPr>
            </w:pPr>
          </w:p>
        </w:tc>
        <w:tc>
          <w:tcPr>
            <w:tcW w:w="7398" w:type="dxa"/>
          </w:tcPr>
          <w:p w:rsidR="006D6B5A" w:rsidRDefault="002A5374" w:rsidP="006D6B5A">
            <w:pPr>
              <w:rPr>
                <w:rFonts w:ascii="Arial" w:hAnsi="Arial" w:cs="Arial"/>
                <w:sz w:val="24"/>
                <w:szCs w:val="24"/>
                <w:lang w:val="en-US"/>
              </w:rPr>
            </w:pPr>
            <w:r w:rsidRPr="002A5374">
              <w:rPr>
                <w:rFonts w:ascii="Arial" w:hAnsi="Arial" w:cs="Arial"/>
                <w:lang w:val="en-US"/>
              </w:rPr>
              <w:t>a</w:t>
            </w:r>
            <w:r w:rsidRPr="006D6B5A">
              <w:rPr>
                <w:rFonts w:ascii="Arial" w:hAnsi="Arial" w:cs="Arial"/>
                <w:sz w:val="24"/>
                <w:szCs w:val="24"/>
                <w:lang w:val="en-US"/>
              </w:rPr>
              <w:t xml:space="preserve">) </w:t>
            </w:r>
            <w:r w:rsidR="00D97AB3" w:rsidRPr="006D6B5A">
              <w:rPr>
                <w:rFonts w:ascii="Arial" w:hAnsi="Arial" w:cs="Arial"/>
                <w:sz w:val="24"/>
                <w:szCs w:val="24"/>
                <w:lang w:val="en-US"/>
              </w:rPr>
              <w:t>Undertake a review of what adaptive technologies are available at each branch library to identify gaps and opportunities</w:t>
            </w:r>
            <w:r w:rsidR="00EA1660" w:rsidRPr="006D6B5A">
              <w:rPr>
                <w:rFonts w:ascii="Arial" w:hAnsi="Arial" w:cs="Arial"/>
                <w:sz w:val="24"/>
                <w:szCs w:val="24"/>
                <w:lang w:val="en-US"/>
              </w:rPr>
              <w:t>,</w:t>
            </w:r>
            <w:r w:rsidR="00D97AB3" w:rsidRPr="006D6B5A">
              <w:rPr>
                <w:rFonts w:ascii="Arial" w:hAnsi="Arial" w:cs="Arial"/>
                <w:sz w:val="24"/>
                <w:szCs w:val="24"/>
                <w:lang w:val="en-US"/>
              </w:rPr>
              <w:t xml:space="preserve"> and make this information </w:t>
            </w:r>
            <w:r w:rsidR="00EA1660" w:rsidRPr="006D6B5A">
              <w:rPr>
                <w:rFonts w:ascii="Arial" w:hAnsi="Arial" w:cs="Arial"/>
                <w:sz w:val="24"/>
                <w:szCs w:val="24"/>
                <w:lang w:val="en-US"/>
              </w:rPr>
              <w:t xml:space="preserve">available </w:t>
            </w:r>
            <w:r w:rsidR="00601814">
              <w:rPr>
                <w:rFonts w:ascii="Arial" w:hAnsi="Arial" w:cs="Arial"/>
                <w:sz w:val="24"/>
                <w:szCs w:val="24"/>
                <w:lang w:val="en-US"/>
              </w:rPr>
              <w:t>to staff and library users</w:t>
            </w:r>
            <w:r w:rsidR="00D97AB3" w:rsidRPr="006D6B5A">
              <w:rPr>
                <w:rFonts w:ascii="Arial" w:hAnsi="Arial" w:cs="Arial"/>
                <w:sz w:val="24"/>
                <w:szCs w:val="24"/>
                <w:lang w:val="en-US"/>
              </w:rPr>
              <w:t xml:space="preserve"> </w:t>
            </w:r>
          </w:p>
          <w:p w:rsidR="00DD4B27" w:rsidRPr="00DD4B27" w:rsidRDefault="00DD4B27" w:rsidP="00DD4B27">
            <w:pPr>
              <w:spacing w:after="0" w:line="340" w:lineRule="atLeast"/>
              <w:rPr>
                <w:rFonts w:ascii="Arial" w:eastAsia="Calibri" w:hAnsi="Arial" w:cs="Times New Roman"/>
                <w:sz w:val="24"/>
                <w:szCs w:val="24"/>
                <w:lang w:val="en-GB" w:eastAsia="en-AU"/>
              </w:rPr>
            </w:pPr>
            <w:r>
              <w:rPr>
                <w:rFonts w:ascii="Arial" w:hAnsi="Arial" w:cs="Arial"/>
                <w:sz w:val="24"/>
                <w:szCs w:val="24"/>
                <w:lang w:val="en-US"/>
              </w:rPr>
              <w:t xml:space="preserve">b) </w:t>
            </w:r>
            <w:r w:rsidR="00F91810">
              <w:rPr>
                <w:rFonts w:ascii="Arial" w:eastAsia="Calibri" w:hAnsi="Arial" w:cs="Times New Roman"/>
                <w:sz w:val="24"/>
                <w:szCs w:val="24"/>
                <w:lang w:val="en-GB" w:eastAsia="en-AU"/>
              </w:rPr>
              <w:t>A</w:t>
            </w:r>
            <w:r w:rsidRPr="00DD4B27">
              <w:rPr>
                <w:rFonts w:ascii="Arial" w:eastAsia="Calibri" w:hAnsi="Arial" w:cs="Times New Roman"/>
                <w:sz w:val="24"/>
                <w:szCs w:val="24"/>
                <w:lang w:val="en-GB" w:eastAsia="en-AU"/>
              </w:rPr>
              <w:t xml:space="preserve">im to provide the following </w:t>
            </w:r>
            <w:r>
              <w:rPr>
                <w:rFonts w:ascii="Arial" w:eastAsia="Calibri" w:hAnsi="Arial" w:cs="Times New Roman"/>
                <w:sz w:val="24"/>
                <w:szCs w:val="24"/>
                <w:lang w:val="en-GB" w:eastAsia="en-AU"/>
              </w:rPr>
              <w:t xml:space="preserve">adaptive technology </w:t>
            </w:r>
            <w:r w:rsidRPr="00DD4B27">
              <w:rPr>
                <w:rFonts w:ascii="Arial" w:eastAsia="Calibri" w:hAnsi="Arial" w:cs="Times New Roman"/>
                <w:sz w:val="24"/>
                <w:szCs w:val="24"/>
                <w:lang w:val="en-GB" w:eastAsia="en-AU"/>
              </w:rPr>
              <w:t>at each branch library</w:t>
            </w:r>
            <w:r>
              <w:rPr>
                <w:rFonts w:ascii="Arial" w:eastAsia="Calibri" w:hAnsi="Arial" w:cs="Times New Roman"/>
                <w:sz w:val="24"/>
                <w:szCs w:val="24"/>
                <w:lang w:val="en-GB" w:eastAsia="en-AU"/>
              </w:rPr>
              <w:t xml:space="preserve"> as a minimum</w:t>
            </w:r>
            <w:r w:rsidRPr="00DD4B27">
              <w:rPr>
                <w:rFonts w:ascii="Arial" w:eastAsia="Calibri" w:hAnsi="Arial" w:cs="Times New Roman"/>
                <w:sz w:val="24"/>
                <w:szCs w:val="24"/>
                <w:lang w:val="en-GB" w:eastAsia="en-AU"/>
              </w:rPr>
              <w:t>:</w:t>
            </w:r>
          </w:p>
          <w:p w:rsidR="00DD4B27" w:rsidRPr="00DD4B27" w:rsidRDefault="00DD4B27" w:rsidP="00DD4B27">
            <w:pPr>
              <w:pStyle w:val="ListParagraph"/>
              <w:numPr>
                <w:ilvl w:val="0"/>
                <w:numId w:val="41"/>
              </w:numPr>
              <w:tabs>
                <w:tab w:val="num" w:pos="1440"/>
              </w:tabs>
              <w:rPr>
                <w:rFonts w:eastAsia="Times"/>
                <w:szCs w:val="20"/>
                <w:lang w:val="en-GB"/>
              </w:rPr>
            </w:pPr>
            <w:r w:rsidRPr="00DD4B27">
              <w:rPr>
                <w:rFonts w:eastAsia="Times"/>
                <w:szCs w:val="20"/>
                <w:lang w:val="en-GB"/>
              </w:rPr>
              <w:t xml:space="preserve">Communication Board </w:t>
            </w:r>
          </w:p>
          <w:p w:rsidR="00DD4B27" w:rsidRPr="00DD4B27" w:rsidRDefault="00DD4B27" w:rsidP="00DD4B27">
            <w:pPr>
              <w:pStyle w:val="ListParagraph"/>
              <w:numPr>
                <w:ilvl w:val="0"/>
                <w:numId w:val="41"/>
              </w:numPr>
              <w:tabs>
                <w:tab w:val="num" w:pos="1440"/>
              </w:tabs>
              <w:rPr>
                <w:rFonts w:eastAsia="Times"/>
                <w:szCs w:val="20"/>
                <w:lang w:val="en-GB"/>
              </w:rPr>
            </w:pPr>
            <w:r w:rsidRPr="00DD4B27">
              <w:rPr>
                <w:rFonts w:eastAsia="Times"/>
                <w:szCs w:val="20"/>
                <w:lang w:val="en-GB"/>
              </w:rPr>
              <w:t>Screen reader built into windows</w:t>
            </w:r>
          </w:p>
          <w:p w:rsidR="00DD4B27" w:rsidRPr="00DD4B27" w:rsidRDefault="00DD4B27" w:rsidP="00DD4B27">
            <w:pPr>
              <w:pStyle w:val="ListParagraph"/>
              <w:numPr>
                <w:ilvl w:val="0"/>
                <w:numId w:val="41"/>
              </w:numPr>
              <w:tabs>
                <w:tab w:val="num" w:pos="1440"/>
              </w:tabs>
              <w:rPr>
                <w:rFonts w:eastAsia="Times"/>
                <w:szCs w:val="20"/>
                <w:lang w:val="en-GB"/>
              </w:rPr>
            </w:pPr>
            <w:r w:rsidRPr="00DD4B27">
              <w:rPr>
                <w:rFonts w:eastAsia="Times"/>
                <w:szCs w:val="20"/>
                <w:lang w:val="en-GB"/>
              </w:rPr>
              <w:t xml:space="preserve">Headphones </w:t>
            </w:r>
          </w:p>
          <w:p w:rsidR="00DD4B27" w:rsidRDefault="00DD4B27" w:rsidP="006D6B5A">
            <w:pPr>
              <w:pStyle w:val="ListParagraph"/>
              <w:numPr>
                <w:ilvl w:val="0"/>
                <w:numId w:val="41"/>
              </w:numPr>
              <w:tabs>
                <w:tab w:val="num" w:pos="1440"/>
              </w:tabs>
              <w:rPr>
                <w:rFonts w:eastAsia="Times"/>
                <w:szCs w:val="20"/>
                <w:lang w:val="en-GB"/>
              </w:rPr>
            </w:pPr>
            <w:r w:rsidRPr="00DD4B27">
              <w:rPr>
                <w:rFonts w:eastAsia="Times"/>
                <w:szCs w:val="20"/>
                <w:lang w:val="en-GB"/>
              </w:rPr>
              <w:t xml:space="preserve">Screen magnifier </w:t>
            </w:r>
          </w:p>
          <w:p w:rsidR="00DD4B27" w:rsidRPr="00DD4B27" w:rsidRDefault="00DD4B27" w:rsidP="007A341B">
            <w:pPr>
              <w:pStyle w:val="ListParagraph"/>
              <w:ind w:left="1800"/>
              <w:rPr>
                <w:rFonts w:eastAsia="Times"/>
                <w:szCs w:val="20"/>
                <w:lang w:val="en-GB"/>
              </w:rPr>
            </w:pPr>
          </w:p>
          <w:p w:rsidR="00992701" w:rsidRDefault="002A5374" w:rsidP="006D6B5A">
            <w:pPr>
              <w:rPr>
                <w:rFonts w:ascii="Arial" w:hAnsi="Arial" w:cs="Arial"/>
                <w:sz w:val="24"/>
                <w:szCs w:val="24"/>
                <w:lang w:val="en-US"/>
              </w:rPr>
            </w:pPr>
            <w:r>
              <w:rPr>
                <w:rFonts w:ascii="Arial" w:hAnsi="Arial" w:cs="Arial"/>
                <w:sz w:val="24"/>
                <w:szCs w:val="24"/>
                <w:lang w:val="en-US"/>
              </w:rPr>
              <w:t xml:space="preserve">b) </w:t>
            </w:r>
            <w:r w:rsidR="00313A97" w:rsidRPr="002A5374">
              <w:rPr>
                <w:rFonts w:ascii="Arial" w:hAnsi="Arial" w:cs="Arial"/>
                <w:sz w:val="24"/>
                <w:szCs w:val="24"/>
                <w:lang w:val="en-US"/>
              </w:rPr>
              <w:t xml:space="preserve">Continue to provide DAISY </w:t>
            </w:r>
          </w:p>
          <w:p w:rsidR="006D6B5A" w:rsidRDefault="002A5374" w:rsidP="006D6B5A">
            <w:pPr>
              <w:rPr>
                <w:rFonts w:ascii="Arial" w:hAnsi="Arial" w:cs="Arial"/>
                <w:sz w:val="24"/>
                <w:szCs w:val="24"/>
                <w:lang w:val="en-US"/>
              </w:rPr>
            </w:pPr>
            <w:r>
              <w:rPr>
                <w:rFonts w:ascii="Arial" w:hAnsi="Arial" w:cs="Arial"/>
                <w:sz w:val="24"/>
                <w:szCs w:val="24"/>
                <w:lang w:val="en-US"/>
              </w:rPr>
              <w:t xml:space="preserve">c) </w:t>
            </w:r>
            <w:r w:rsidR="002B7C49" w:rsidRPr="002A5374">
              <w:rPr>
                <w:rFonts w:ascii="Arial" w:hAnsi="Arial" w:cs="Arial"/>
                <w:sz w:val="24"/>
                <w:szCs w:val="24"/>
                <w:lang w:val="en-US"/>
              </w:rPr>
              <w:t xml:space="preserve">Expand the availability of devices to </w:t>
            </w:r>
            <w:r w:rsidR="00313A97" w:rsidRPr="002A5374">
              <w:rPr>
                <w:rFonts w:ascii="Arial" w:hAnsi="Arial" w:cs="Arial"/>
                <w:sz w:val="24"/>
                <w:szCs w:val="24"/>
                <w:lang w:val="en-US"/>
              </w:rPr>
              <w:t>enlarge print or microfiche</w:t>
            </w:r>
            <w:r w:rsidR="00EA1660">
              <w:rPr>
                <w:rFonts w:ascii="Arial" w:hAnsi="Arial" w:cs="Arial"/>
                <w:sz w:val="24"/>
                <w:szCs w:val="24"/>
                <w:lang w:val="en-US"/>
              </w:rPr>
              <w:t>,</w:t>
            </w:r>
            <w:r w:rsidR="00313A97" w:rsidRPr="002A5374">
              <w:rPr>
                <w:rFonts w:ascii="Arial" w:hAnsi="Arial" w:cs="Arial"/>
                <w:sz w:val="24"/>
                <w:szCs w:val="24"/>
                <w:lang w:val="en-US"/>
              </w:rPr>
              <w:t xml:space="preserve"> </w:t>
            </w:r>
            <w:r w:rsidR="00313A97" w:rsidRPr="002A5374">
              <w:rPr>
                <w:rFonts w:ascii="Arial" w:hAnsi="Arial" w:cs="Arial"/>
                <w:sz w:val="24"/>
                <w:szCs w:val="24"/>
                <w:lang w:val="en-US"/>
              </w:rPr>
              <w:lastRenderedPageBreak/>
              <w:t>such as h</w:t>
            </w:r>
            <w:r w:rsidR="002B7C49" w:rsidRPr="002A5374">
              <w:rPr>
                <w:rFonts w:ascii="Arial" w:hAnsi="Arial" w:cs="Arial"/>
                <w:sz w:val="24"/>
                <w:szCs w:val="24"/>
                <w:lang w:val="en-US"/>
              </w:rPr>
              <w:t>andheld magnifiers</w:t>
            </w:r>
            <w:r w:rsidR="00EA1660">
              <w:rPr>
                <w:rFonts w:ascii="Arial" w:hAnsi="Arial" w:cs="Arial"/>
                <w:sz w:val="24"/>
                <w:szCs w:val="24"/>
                <w:lang w:val="en-US"/>
              </w:rPr>
              <w:t xml:space="preserve"> a</w:t>
            </w:r>
            <w:r w:rsidR="002B7C49" w:rsidRPr="002A5374">
              <w:rPr>
                <w:rFonts w:ascii="Arial" w:hAnsi="Arial" w:cs="Arial"/>
                <w:sz w:val="24"/>
                <w:szCs w:val="24"/>
                <w:lang w:val="en-US"/>
              </w:rPr>
              <w:t xml:space="preserve">vailable at </w:t>
            </w:r>
            <w:r w:rsidR="00313A97" w:rsidRPr="002A5374">
              <w:rPr>
                <w:rFonts w:ascii="Arial" w:hAnsi="Arial" w:cs="Arial"/>
                <w:sz w:val="24"/>
                <w:szCs w:val="24"/>
                <w:lang w:val="en-US"/>
              </w:rPr>
              <w:t>Diamond Valley, Ivanhoe, Mill Park</w:t>
            </w:r>
            <w:r w:rsidR="003962A0">
              <w:rPr>
                <w:rFonts w:ascii="Arial" w:hAnsi="Arial" w:cs="Arial"/>
                <w:sz w:val="24"/>
                <w:szCs w:val="24"/>
                <w:lang w:val="en-US"/>
              </w:rPr>
              <w:t xml:space="preserve"> </w:t>
            </w:r>
            <w:r w:rsidR="00313A97" w:rsidRPr="002A5374">
              <w:rPr>
                <w:rFonts w:ascii="Arial" w:hAnsi="Arial" w:cs="Arial"/>
                <w:sz w:val="24"/>
                <w:szCs w:val="24"/>
                <w:lang w:val="en-US"/>
              </w:rPr>
              <w:t>(local history room)</w:t>
            </w:r>
          </w:p>
          <w:p w:rsidR="0000481A" w:rsidRDefault="002A5374" w:rsidP="0000481A">
            <w:pPr>
              <w:rPr>
                <w:rFonts w:ascii="Arial" w:hAnsi="Arial" w:cs="Arial"/>
                <w:sz w:val="24"/>
                <w:szCs w:val="24"/>
                <w:lang w:val="en-US"/>
              </w:rPr>
            </w:pPr>
            <w:r>
              <w:rPr>
                <w:rFonts w:ascii="Arial" w:hAnsi="Arial" w:cs="Arial"/>
                <w:sz w:val="24"/>
                <w:szCs w:val="24"/>
                <w:lang w:val="en-US"/>
              </w:rPr>
              <w:t xml:space="preserve">d) </w:t>
            </w:r>
            <w:r w:rsidR="00132E3E" w:rsidRPr="002A5374">
              <w:rPr>
                <w:rFonts w:ascii="Arial" w:hAnsi="Arial" w:cs="Arial"/>
                <w:sz w:val="24"/>
                <w:szCs w:val="24"/>
                <w:lang w:val="en-US"/>
              </w:rPr>
              <w:t>Investigate the demand for providing other</w:t>
            </w:r>
            <w:r w:rsidR="00D97AB3" w:rsidRPr="002A5374">
              <w:rPr>
                <w:rFonts w:ascii="Arial" w:hAnsi="Arial" w:cs="Arial"/>
                <w:sz w:val="24"/>
                <w:szCs w:val="24"/>
                <w:lang w:val="en-US"/>
              </w:rPr>
              <w:t xml:space="preserve"> assistive and adaptive</w:t>
            </w:r>
            <w:r w:rsidR="003806A4" w:rsidRPr="002A5374">
              <w:rPr>
                <w:rFonts w:ascii="Arial" w:hAnsi="Arial" w:cs="Arial"/>
                <w:sz w:val="24"/>
                <w:szCs w:val="24"/>
                <w:lang w:val="en-US"/>
              </w:rPr>
              <w:t xml:space="preserve"> equipment </w:t>
            </w:r>
            <w:r w:rsidR="00601814">
              <w:rPr>
                <w:rFonts w:ascii="Arial" w:hAnsi="Arial" w:cs="Arial"/>
                <w:sz w:val="24"/>
                <w:szCs w:val="24"/>
                <w:lang w:val="en-US"/>
              </w:rPr>
              <w:t>to support access</w:t>
            </w:r>
            <w:r w:rsidR="002B7C49" w:rsidRPr="002A5374">
              <w:rPr>
                <w:rFonts w:ascii="Arial" w:hAnsi="Arial" w:cs="Arial"/>
                <w:sz w:val="24"/>
                <w:szCs w:val="24"/>
                <w:lang w:val="en-US"/>
              </w:rPr>
              <w:t xml:space="preserve"> </w:t>
            </w:r>
          </w:p>
          <w:p w:rsidR="0000481A" w:rsidRDefault="002A5374" w:rsidP="0000481A">
            <w:pPr>
              <w:rPr>
                <w:rFonts w:ascii="Arial" w:hAnsi="Arial" w:cs="Arial"/>
                <w:sz w:val="24"/>
                <w:szCs w:val="24"/>
                <w:lang w:val="en-US"/>
              </w:rPr>
            </w:pPr>
            <w:r>
              <w:rPr>
                <w:rFonts w:ascii="Arial" w:hAnsi="Arial" w:cs="Arial"/>
                <w:sz w:val="24"/>
                <w:szCs w:val="24"/>
                <w:lang w:val="en-US"/>
              </w:rPr>
              <w:t xml:space="preserve">e) </w:t>
            </w:r>
            <w:r w:rsidR="00D97AB3" w:rsidRPr="002A5374">
              <w:rPr>
                <w:rFonts w:ascii="Arial" w:hAnsi="Arial" w:cs="Arial"/>
                <w:sz w:val="24"/>
                <w:szCs w:val="24"/>
                <w:lang w:val="en-US"/>
              </w:rPr>
              <w:t>Ensure</w:t>
            </w:r>
            <w:r w:rsidR="000B26C3" w:rsidRPr="002A5374">
              <w:rPr>
                <w:rFonts w:ascii="Arial" w:hAnsi="Arial" w:cs="Arial"/>
                <w:sz w:val="24"/>
                <w:szCs w:val="24"/>
                <w:lang w:val="en-US"/>
              </w:rPr>
              <w:t xml:space="preserve"> all new and emerging assistive</w:t>
            </w:r>
            <w:r w:rsidR="00D97AB3" w:rsidRPr="002A5374">
              <w:rPr>
                <w:rFonts w:ascii="Arial" w:hAnsi="Arial" w:cs="Arial"/>
                <w:sz w:val="24"/>
                <w:szCs w:val="24"/>
                <w:lang w:val="en-US"/>
              </w:rPr>
              <w:t xml:space="preserve"> technology options are investigated, costed and considered for implementation in branch libraries</w:t>
            </w:r>
          </w:p>
          <w:p w:rsidR="00132E3E" w:rsidRPr="002A5374" w:rsidRDefault="0000481A" w:rsidP="0000481A">
            <w:pPr>
              <w:rPr>
                <w:rFonts w:ascii="Arial" w:hAnsi="Arial" w:cs="Arial"/>
                <w:sz w:val="24"/>
                <w:szCs w:val="24"/>
                <w:lang w:val="en-US"/>
              </w:rPr>
            </w:pPr>
            <w:r>
              <w:rPr>
                <w:rFonts w:ascii="Arial" w:hAnsi="Arial" w:cs="Arial"/>
                <w:sz w:val="24"/>
                <w:szCs w:val="24"/>
                <w:lang w:val="en-US"/>
              </w:rPr>
              <w:t xml:space="preserve"> </w:t>
            </w:r>
            <w:r w:rsidR="002A5374">
              <w:rPr>
                <w:rFonts w:ascii="Arial" w:hAnsi="Arial" w:cs="Arial"/>
                <w:sz w:val="24"/>
                <w:szCs w:val="24"/>
                <w:lang w:val="en-US"/>
              </w:rPr>
              <w:t xml:space="preserve">f) </w:t>
            </w:r>
            <w:r w:rsidR="00D97AB3" w:rsidRPr="002A5374">
              <w:rPr>
                <w:rFonts w:ascii="Arial" w:hAnsi="Arial" w:cs="Arial"/>
                <w:sz w:val="24"/>
                <w:szCs w:val="24"/>
                <w:lang w:val="en-US"/>
              </w:rPr>
              <w:t xml:space="preserve">Ensure staff are provided with relevant training to support </w:t>
            </w:r>
            <w:r w:rsidR="009D6CAE" w:rsidRPr="002A5374">
              <w:rPr>
                <w:rFonts w:ascii="Arial" w:hAnsi="Arial" w:cs="Arial"/>
                <w:sz w:val="24"/>
                <w:szCs w:val="24"/>
                <w:lang w:val="en-US"/>
              </w:rPr>
              <w:t>successful impleme</w:t>
            </w:r>
            <w:r w:rsidR="003806A4" w:rsidRPr="002A5374">
              <w:rPr>
                <w:rFonts w:ascii="Arial" w:hAnsi="Arial" w:cs="Arial"/>
                <w:sz w:val="24"/>
                <w:szCs w:val="24"/>
                <w:lang w:val="en-US"/>
              </w:rPr>
              <w:t>ntation and un</w:t>
            </w:r>
            <w:r w:rsidR="00601814">
              <w:rPr>
                <w:rFonts w:ascii="Arial" w:hAnsi="Arial" w:cs="Arial"/>
                <w:sz w:val="24"/>
                <w:szCs w:val="24"/>
                <w:lang w:val="en-US"/>
              </w:rPr>
              <w:t>derstanding of new technologies</w:t>
            </w:r>
          </w:p>
        </w:tc>
        <w:tc>
          <w:tcPr>
            <w:tcW w:w="2130" w:type="dxa"/>
          </w:tcPr>
          <w:p w:rsidR="002442F0" w:rsidRDefault="00242006"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lastRenderedPageBreak/>
              <w:t>Manager Resources</w:t>
            </w:r>
            <w:r w:rsidR="002B5B2C">
              <w:rPr>
                <w:rFonts w:ascii="Arial" w:eastAsia="Calibri" w:hAnsi="Arial" w:cs="Times New Roman"/>
                <w:sz w:val="24"/>
                <w:szCs w:val="24"/>
                <w:lang w:val="en-GB" w:eastAsia="en-AU"/>
              </w:rPr>
              <w:t>;</w:t>
            </w:r>
          </w:p>
          <w:p w:rsidR="00F91810" w:rsidRPr="007D7186" w:rsidRDefault="00F91810"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Manager Community Engagement </w:t>
            </w:r>
          </w:p>
        </w:tc>
        <w:tc>
          <w:tcPr>
            <w:tcW w:w="2310" w:type="dxa"/>
          </w:tcPr>
          <w:p w:rsidR="002442F0" w:rsidRDefault="009336DA"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Important </w:t>
            </w:r>
          </w:p>
          <w:p w:rsidR="009336DA" w:rsidRPr="007D7186" w:rsidRDefault="009336DA"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Ongoing </w:t>
            </w:r>
          </w:p>
        </w:tc>
      </w:tr>
      <w:tr w:rsidR="002442F0" w:rsidRPr="007D7186">
        <w:tc>
          <w:tcPr>
            <w:tcW w:w="2336" w:type="dxa"/>
          </w:tcPr>
          <w:p w:rsidR="002442F0" w:rsidRDefault="00765C0E"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lastRenderedPageBreak/>
              <w:t>3.2</w:t>
            </w:r>
            <w:r w:rsidR="003806A4">
              <w:rPr>
                <w:rFonts w:ascii="Arial" w:eastAsia="Calibri" w:hAnsi="Arial" w:cs="Times New Roman"/>
                <w:sz w:val="24"/>
                <w:szCs w:val="24"/>
                <w:lang w:val="en-GB" w:eastAsia="en-AU"/>
              </w:rPr>
              <w:t xml:space="preserve"> </w:t>
            </w:r>
            <w:r w:rsidR="00072E72">
              <w:rPr>
                <w:rFonts w:ascii="Arial" w:eastAsia="Calibri" w:hAnsi="Arial" w:cs="Times New Roman"/>
                <w:sz w:val="24"/>
                <w:szCs w:val="24"/>
                <w:lang w:val="en-GB" w:eastAsia="en-AU"/>
              </w:rPr>
              <w:t xml:space="preserve">Seamless </w:t>
            </w:r>
            <w:r w:rsidR="00E365BC">
              <w:rPr>
                <w:rFonts w:ascii="Arial" w:eastAsia="Calibri" w:hAnsi="Arial" w:cs="Times New Roman"/>
                <w:sz w:val="24"/>
                <w:szCs w:val="24"/>
                <w:lang w:val="en-GB" w:eastAsia="en-AU"/>
              </w:rPr>
              <w:t>technology that enhances the experience of all service users</w:t>
            </w:r>
          </w:p>
        </w:tc>
        <w:tc>
          <w:tcPr>
            <w:tcW w:w="7398" w:type="dxa"/>
          </w:tcPr>
          <w:p w:rsidR="00966F42" w:rsidRPr="002A5374" w:rsidRDefault="002A5374" w:rsidP="002A5374">
            <w:pPr>
              <w:ind w:left="10"/>
              <w:rPr>
                <w:rFonts w:ascii="Arial" w:hAnsi="Arial" w:cs="Arial"/>
                <w:sz w:val="24"/>
                <w:szCs w:val="24"/>
              </w:rPr>
            </w:pPr>
            <w:r w:rsidRPr="002A5374">
              <w:rPr>
                <w:rFonts w:ascii="Arial" w:hAnsi="Arial" w:cs="Arial"/>
                <w:sz w:val="24"/>
                <w:szCs w:val="24"/>
              </w:rPr>
              <w:t xml:space="preserve">a) </w:t>
            </w:r>
            <w:r w:rsidR="00966F42" w:rsidRPr="002A5374">
              <w:rPr>
                <w:rFonts w:ascii="Arial" w:hAnsi="Arial" w:cs="Arial"/>
                <w:sz w:val="24"/>
                <w:szCs w:val="24"/>
              </w:rPr>
              <w:t>Promote the capaciti</w:t>
            </w:r>
            <w:r w:rsidR="002B5B2C">
              <w:rPr>
                <w:rFonts w:ascii="Arial" w:hAnsi="Arial" w:cs="Arial"/>
                <w:sz w:val="24"/>
                <w:szCs w:val="24"/>
              </w:rPr>
              <w:t>es and benefits of the library</w:t>
            </w:r>
            <w:r w:rsidR="00966F42" w:rsidRPr="002A5374">
              <w:rPr>
                <w:rFonts w:ascii="Arial" w:hAnsi="Arial" w:cs="Arial"/>
                <w:sz w:val="24"/>
                <w:szCs w:val="24"/>
              </w:rPr>
              <w:t xml:space="preserve"> technologies and initiatives that can enhance access and inclusion. Include</w:t>
            </w:r>
            <w:r w:rsidR="00EA1660">
              <w:rPr>
                <w:rFonts w:ascii="Arial" w:hAnsi="Arial" w:cs="Arial"/>
                <w:sz w:val="24"/>
                <w:szCs w:val="24"/>
              </w:rPr>
              <w:t>:</w:t>
            </w:r>
            <w:r w:rsidR="00966F42" w:rsidRPr="002A5374">
              <w:rPr>
                <w:rFonts w:ascii="Arial" w:hAnsi="Arial" w:cs="Arial"/>
                <w:sz w:val="24"/>
                <w:szCs w:val="24"/>
              </w:rPr>
              <w:t xml:space="preserve"> </w:t>
            </w:r>
          </w:p>
          <w:p w:rsidR="00966F42" w:rsidRPr="002A5374" w:rsidRDefault="00966F42" w:rsidP="00C1244D">
            <w:pPr>
              <w:pStyle w:val="ListParagraph"/>
              <w:numPr>
                <w:ilvl w:val="0"/>
                <w:numId w:val="29"/>
              </w:numPr>
              <w:ind w:left="714" w:hanging="357"/>
              <w:rPr>
                <w:rFonts w:cs="Arial"/>
              </w:rPr>
            </w:pPr>
            <w:r w:rsidRPr="002A5374">
              <w:rPr>
                <w:rFonts w:cs="Arial"/>
              </w:rPr>
              <w:t xml:space="preserve">NBN Digital Hub at Mill Park </w:t>
            </w:r>
          </w:p>
          <w:p w:rsidR="00966F42" w:rsidRPr="002A5374" w:rsidRDefault="00966F42" w:rsidP="00C1244D">
            <w:pPr>
              <w:pStyle w:val="ListParagraph"/>
              <w:numPr>
                <w:ilvl w:val="0"/>
                <w:numId w:val="29"/>
              </w:numPr>
              <w:ind w:left="714" w:hanging="357"/>
              <w:rPr>
                <w:rFonts w:cs="Arial"/>
              </w:rPr>
            </w:pPr>
            <w:r w:rsidRPr="002A5374">
              <w:rPr>
                <w:rFonts w:cs="Arial"/>
              </w:rPr>
              <w:t xml:space="preserve">expansion in the availability of </w:t>
            </w:r>
            <w:r w:rsidR="00204F7D" w:rsidRPr="002A5374">
              <w:rPr>
                <w:rFonts w:cs="Arial"/>
              </w:rPr>
              <w:t xml:space="preserve">downloadable </w:t>
            </w:r>
            <w:r w:rsidRPr="002A5374">
              <w:rPr>
                <w:rFonts w:cs="Arial"/>
              </w:rPr>
              <w:t>media</w:t>
            </w:r>
          </w:p>
          <w:p w:rsidR="00204F7D" w:rsidRDefault="00966F42" w:rsidP="00C1244D">
            <w:pPr>
              <w:pStyle w:val="ListParagraph"/>
              <w:numPr>
                <w:ilvl w:val="0"/>
                <w:numId w:val="29"/>
              </w:numPr>
              <w:ind w:left="714" w:hanging="357"/>
              <w:rPr>
                <w:rFonts w:cs="Arial"/>
              </w:rPr>
            </w:pPr>
            <w:r w:rsidRPr="002A5374">
              <w:rPr>
                <w:rFonts w:cs="Arial"/>
              </w:rPr>
              <w:t>e</w:t>
            </w:r>
            <w:r w:rsidR="00EA1660">
              <w:rPr>
                <w:rFonts w:cs="Arial"/>
              </w:rPr>
              <w:t>-</w:t>
            </w:r>
            <w:r w:rsidR="00DC3B01" w:rsidRPr="002A5374">
              <w:rPr>
                <w:rFonts w:cs="Arial"/>
              </w:rPr>
              <w:t>books</w:t>
            </w:r>
            <w:r w:rsidR="003806A4" w:rsidRPr="002A5374">
              <w:rPr>
                <w:rFonts w:cs="Arial"/>
              </w:rPr>
              <w:t>,</w:t>
            </w:r>
            <w:r w:rsidR="00DC3B01" w:rsidRPr="002A5374">
              <w:rPr>
                <w:rFonts w:cs="Arial"/>
              </w:rPr>
              <w:t xml:space="preserve"> e-audio books and other online resources </w:t>
            </w:r>
          </w:p>
          <w:p w:rsidR="009336DA" w:rsidRPr="002A5374" w:rsidRDefault="009336DA" w:rsidP="009336DA">
            <w:pPr>
              <w:pStyle w:val="ListParagraph"/>
              <w:ind w:left="714"/>
              <w:rPr>
                <w:rFonts w:cs="Arial"/>
              </w:rPr>
            </w:pPr>
          </w:p>
          <w:p w:rsidR="00966F42" w:rsidRPr="002A5374" w:rsidRDefault="002A5374" w:rsidP="002A5374">
            <w:pPr>
              <w:ind w:left="10" w:hanging="10"/>
              <w:rPr>
                <w:rFonts w:cs="Arial"/>
              </w:rPr>
            </w:pPr>
            <w:r w:rsidRPr="002A5374">
              <w:rPr>
                <w:rFonts w:ascii="Arial" w:hAnsi="Arial" w:cs="Arial"/>
                <w:sz w:val="24"/>
                <w:szCs w:val="24"/>
              </w:rPr>
              <w:t xml:space="preserve">b) </w:t>
            </w:r>
            <w:r w:rsidR="00966F42" w:rsidRPr="002A5374">
              <w:rPr>
                <w:rFonts w:ascii="Arial" w:hAnsi="Arial" w:cs="Arial"/>
                <w:sz w:val="24"/>
                <w:szCs w:val="24"/>
              </w:rPr>
              <w:t xml:space="preserve">Ensure that any new technologies consider the access implications, </w:t>
            </w:r>
            <w:r w:rsidR="003806A4" w:rsidRPr="002A5374">
              <w:rPr>
                <w:rFonts w:ascii="Arial" w:hAnsi="Arial" w:cs="Arial"/>
                <w:sz w:val="24"/>
                <w:szCs w:val="24"/>
              </w:rPr>
              <w:t xml:space="preserve">opportunities and </w:t>
            </w:r>
            <w:r w:rsidR="00966F42" w:rsidRPr="002A5374">
              <w:rPr>
                <w:rFonts w:ascii="Arial" w:hAnsi="Arial" w:cs="Arial"/>
                <w:sz w:val="24"/>
                <w:szCs w:val="24"/>
              </w:rPr>
              <w:t>p</w:t>
            </w:r>
            <w:r w:rsidR="003806A4" w:rsidRPr="002A5374">
              <w:rPr>
                <w:rFonts w:ascii="Arial" w:hAnsi="Arial" w:cs="Arial"/>
                <w:sz w:val="24"/>
                <w:szCs w:val="24"/>
              </w:rPr>
              <w:t>otential barriers to use by all</w:t>
            </w:r>
            <w:r w:rsidR="003806A4" w:rsidRPr="002A5374">
              <w:rPr>
                <w:rFonts w:cs="Arial"/>
              </w:rPr>
              <w:t xml:space="preserve"> </w:t>
            </w:r>
          </w:p>
        </w:tc>
        <w:tc>
          <w:tcPr>
            <w:tcW w:w="2130" w:type="dxa"/>
          </w:tcPr>
          <w:p w:rsidR="002442F0" w:rsidRDefault="009336DA"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Manager Community Engagement</w:t>
            </w:r>
            <w:r w:rsidR="002B5B2C">
              <w:rPr>
                <w:rFonts w:ascii="Arial" w:eastAsia="Calibri" w:hAnsi="Arial" w:cs="Times New Roman"/>
                <w:sz w:val="24"/>
                <w:szCs w:val="24"/>
                <w:lang w:val="en-GB" w:eastAsia="en-AU"/>
              </w:rPr>
              <w:t>;</w:t>
            </w:r>
            <w:r>
              <w:rPr>
                <w:rFonts w:ascii="Arial" w:eastAsia="Calibri" w:hAnsi="Arial" w:cs="Times New Roman"/>
                <w:sz w:val="24"/>
                <w:szCs w:val="24"/>
                <w:lang w:val="en-GB" w:eastAsia="en-AU"/>
              </w:rPr>
              <w:t xml:space="preserve"> </w:t>
            </w:r>
          </w:p>
          <w:p w:rsidR="009336DA" w:rsidRDefault="00256468"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Manager Resources</w:t>
            </w:r>
          </w:p>
          <w:p w:rsidR="009336DA" w:rsidRDefault="009336DA" w:rsidP="00B00F08">
            <w:pPr>
              <w:spacing w:after="0" w:line="340" w:lineRule="atLeast"/>
              <w:rPr>
                <w:rFonts w:ascii="Arial" w:eastAsia="Calibri" w:hAnsi="Arial" w:cs="Times New Roman"/>
                <w:sz w:val="24"/>
                <w:szCs w:val="24"/>
                <w:lang w:val="en-GB" w:eastAsia="en-AU"/>
              </w:rPr>
            </w:pPr>
          </w:p>
          <w:p w:rsidR="009336DA" w:rsidRPr="007D7186" w:rsidRDefault="009336DA" w:rsidP="00B00F08">
            <w:pPr>
              <w:spacing w:after="0" w:line="340" w:lineRule="atLeast"/>
              <w:rPr>
                <w:rFonts w:ascii="Arial" w:eastAsia="Calibri" w:hAnsi="Arial" w:cs="Times New Roman"/>
                <w:sz w:val="24"/>
                <w:szCs w:val="24"/>
                <w:lang w:val="en-GB" w:eastAsia="en-AU"/>
              </w:rPr>
            </w:pPr>
          </w:p>
        </w:tc>
        <w:tc>
          <w:tcPr>
            <w:tcW w:w="2310" w:type="dxa"/>
          </w:tcPr>
          <w:p w:rsidR="002442F0" w:rsidRDefault="009336DA"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Important </w:t>
            </w:r>
          </w:p>
          <w:p w:rsidR="009336DA" w:rsidRDefault="009336DA"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Ongoing </w:t>
            </w:r>
          </w:p>
          <w:p w:rsidR="009336DA" w:rsidRDefault="009336DA" w:rsidP="00B00F08">
            <w:pPr>
              <w:spacing w:after="0" w:line="340" w:lineRule="atLeast"/>
              <w:rPr>
                <w:rFonts w:ascii="Arial" w:eastAsia="Calibri" w:hAnsi="Arial" w:cs="Times New Roman"/>
                <w:sz w:val="24"/>
                <w:szCs w:val="24"/>
                <w:lang w:val="en-GB" w:eastAsia="en-AU"/>
              </w:rPr>
            </w:pPr>
          </w:p>
          <w:p w:rsidR="009336DA" w:rsidRDefault="009336DA" w:rsidP="00B00F08">
            <w:pPr>
              <w:spacing w:after="0" w:line="340" w:lineRule="atLeast"/>
              <w:rPr>
                <w:rFonts w:ascii="Arial" w:eastAsia="Calibri" w:hAnsi="Arial" w:cs="Times New Roman"/>
                <w:sz w:val="24"/>
                <w:szCs w:val="24"/>
                <w:lang w:val="en-GB" w:eastAsia="en-AU"/>
              </w:rPr>
            </w:pPr>
          </w:p>
          <w:p w:rsidR="009336DA" w:rsidRDefault="009336DA" w:rsidP="00B00F08">
            <w:pPr>
              <w:spacing w:after="0" w:line="340" w:lineRule="atLeast"/>
              <w:rPr>
                <w:rFonts w:ascii="Arial" w:eastAsia="Calibri" w:hAnsi="Arial" w:cs="Times New Roman"/>
                <w:sz w:val="24"/>
                <w:szCs w:val="24"/>
                <w:lang w:val="en-GB" w:eastAsia="en-AU"/>
              </w:rPr>
            </w:pPr>
          </w:p>
          <w:p w:rsidR="009336DA" w:rsidRDefault="009336DA" w:rsidP="00B00F08">
            <w:pPr>
              <w:spacing w:after="0" w:line="340" w:lineRule="atLeast"/>
              <w:rPr>
                <w:rFonts w:ascii="Arial" w:eastAsia="Calibri" w:hAnsi="Arial" w:cs="Times New Roman"/>
                <w:sz w:val="24"/>
                <w:szCs w:val="24"/>
                <w:lang w:val="en-GB" w:eastAsia="en-AU"/>
              </w:rPr>
            </w:pPr>
          </w:p>
          <w:p w:rsidR="009336DA" w:rsidRPr="007D7186" w:rsidRDefault="009336DA" w:rsidP="00B00F08">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 </w:t>
            </w:r>
          </w:p>
        </w:tc>
      </w:tr>
    </w:tbl>
    <w:p w:rsidR="002442F0" w:rsidRDefault="002442F0" w:rsidP="007B633E">
      <w:pPr>
        <w:spacing w:after="0" w:line="240" w:lineRule="auto"/>
        <w:rPr>
          <w:rFonts w:ascii="Arial" w:eastAsia="Times New Roman" w:hAnsi="Arial" w:cs="Arial"/>
          <w:b/>
          <w:bCs/>
          <w:sz w:val="24"/>
          <w:szCs w:val="24"/>
          <w:highlight w:val="cyan"/>
          <w:lang w:val="en-US"/>
        </w:rPr>
      </w:pPr>
    </w:p>
    <w:p w:rsidR="00182022" w:rsidRDefault="00182022" w:rsidP="004807AB">
      <w:pPr>
        <w:pStyle w:val="Heading1"/>
      </w:pPr>
    </w:p>
    <w:p w:rsidR="00960AF6" w:rsidRDefault="00960AF6">
      <w:pPr>
        <w:rPr>
          <w:rFonts w:ascii="Arial" w:eastAsia="Times New Roman" w:hAnsi="Arial" w:cs="Times New Roman"/>
          <w:b/>
          <w:sz w:val="32"/>
          <w:szCs w:val="20"/>
          <w:lang w:val="en-GB" w:eastAsia="en-AU"/>
        </w:rPr>
      </w:pPr>
      <w:bookmarkStart w:id="40" w:name="_Toc374536466"/>
      <w:r>
        <w:br w:type="page"/>
      </w:r>
    </w:p>
    <w:p w:rsidR="004807AB" w:rsidRPr="004807AB" w:rsidRDefault="00765C0E" w:rsidP="004807AB">
      <w:pPr>
        <w:pStyle w:val="Heading1"/>
      </w:pPr>
      <w:r>
        <w:t xml:space="preserve">4. </w:t>
      </w:r>
      <w:r w:rsidR="004807AB" w:rsidRPr="004807AB">
        <w:t>Spaces</w:t>
      </w:r>
      <w:bookmarkEnd w:id="40"/>
    </w:p>
    <w:p w:rsidR="004807AB" w:rsidRDefault="004807AB" w:rsidP="00765C0E">
      <w:pPr>
        <w:spacing w:after="0"/>
        <w:rPr>
          <w:rFonts w:eastAsia="Times New Roman" w:cstheme="minorHAnsi"/>
          <w:b/>
          <w:bCs/>
          <w:lang w:val="en-US"/>
        </w:rPr>
      </w:pPr>
      <w:r w:rsidRPr="006E0AC3">
        <w:rPr>
          <w:rFonts w:ascii="Arial" w:hAnsi="Arial" w:cs="Arial"/>
          <w:sz w:val="24"/>
          <w:szCs w:val="24"/>
        </w:rPr>
        <w:t>Key elements from the YPRL strategic plan include</w:t>
      </w:r>
      <w:r>
        <w:rPr>
          <w:rFonts w:ascii="Arial" w:hAnsi="Arial" w:cs="Arial"/>
          <w:sz w:val="24"/>
          <w:szCs w:val="24"/>
        </w:rPr>
        <w:t xml:space="preserve"> proactively planning for community </w:t>
      </w:r>
      <w:r w:rsidR="004A7FAF">
        <w:rPr>
          <w:rFonts w:ascii="Arial" w:hAnsi="Arial" w:cs="Arial"/>
          <w:sz w:val="24"/>
          <w:szCs w:val="24"/>
        </w:rPr>
        <w:t>and responding to demand,</w:t>
      </w:r>
      <w:r>
        <w:rPr>
          <w:rFonts w:ascii="Arial" w:hAnsi="Arial" w:cs="Arial"/>
          <w:sz w:val="24"/>
          <w:szCs w:val="24"/>
        </w:rPr>
        <w:t xml:space="preserve"> providing </w:t>
      </w:r>
      <w:r w:rsidR="004A7FAF">
        <w:rPr>
          <w:rFonts w:ascii="Arial" w:hAnsi="Arial" w:cs="Arial"/>
          <w:sz w:val="24"/>
          <w:szCs w:val="24"/>
        </w:rPr>
        <w:t>quiet and collaborative spaces</w:t>
      </w:r>
      <w:r w:rsidR="00EA1660">
        <w:rPr>
          <w:rFonts w:ascii="Arial" w:hAnsi="Arial" w:cs="Arial"/>
          <w:sz w:val="24"/>
          <w:szCs w:val="24"/>
        </w:rPr>
        <w:t>,</w:t>
      </w:r>
      <w:r w:rsidR="004A7FAF">
        <w:rPr>
          <w:rFonts w:ascii="Arial" w:hAnsi="Arial" w:cs="Arial"/>
          <w:sz w:val="24"/>
          <w:szCs w:val="24"/>
        </w:rPr>
        <w:t xml:space="preserve"> and continuing to develop the website to be more functional and social.</w:t>
      </w:r>
    </w:p>
    <w:p w:rsidR="004807AB" w:rsidRDefault="004807AB" w:rsidP="004807AB">
      <w:pPr>
        <w:spacing w:after="0" w:line="240" w:lineRule="auto"/>
        <w:rPr>
          <w:rFonts w:eastAsia="Times New Roman" w:cstheme="minorHAnsi"/>
          <w:b/>
          <w:bCs/>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7398"/>
        <w:gridCol w:w="2130"/>
        <w:gridCol w:w="2310"/>
      </w:tblGrid>
      <w:tr w:rsidR="003806A4" w:rsidRPr="007D7186" w:rsidTr="0019066C">
        <w:trPr>
          <w:tblHeader/>
        </w:trPr>
        <w:tc>
          <w:tcPr>
            <w:tcW w:w="2336" w:type="dxa"/>
            <w:tcBorders>
              <w:top w:val="single" w:sz="4" w:space="0" w:color="000000"/>
              <w:left w:val="single" w:sz="4" w:space="0" w:color="000000"/>
              <w:bottom w:val="single" w:sz="4" w:space="0" w:color="000000"/>
              <w:right w:val="single" w:sz="4" w:space="0" w:color="000000"/>
            </w:tcBorders>
            <w:shd w:val="clear" w:color="auto" w:fill="EEECE1"/>
          </w:tcPr>
          <w:p w:rsidR="003806A4" w:rsidRPr="007D7186" w:rsidRDefault="003806A4" w:rsidP="007718EB">
            <w:pPr>
              <w:spacing w:after="0" w:line="340" w:lineRule="atLeast"/>
              <w:rPr>
                <w:rFonts w:ascii="Arial" w:eastAsia="Calibri" w:hAnsi="Arial" w:cs="Times New Roman"/>
                <w:b/>
                <w:bCs/>
                <w:sz w:val="28"/>
                <w:szCs w:val="24"/>
                <w:lang w:val="en-GB" w:eastAsia="en-AU"/>
              </w:rPr>
            </w:pPr>
            <w:r>
              <w:rPr>
                <w:rFonts w:ascii="Arial" w:eastAsia="Calibri" w:hAnsi="Arial" w:cs="Times New Roman"/>
                <w:b/>
                <w:bCs/>
                <w:sz w:val="28"/>
                <w:szCs w:val="24"/>
                <w:lang w:val="en-GB" w:eastAsia="en-AU"/>
              </w:rPr>
              <w:t>Outcome Area</w:t>
            </w:r>
          </w:p>
        </w:tc>
        <w:tc>
          <w:tcPr>
            <w:tcW w:w="7398" w:type="dxa"/>
            <w:tcBorders>
              <w:top w:val="single" w:sz="4" w:space="0" w:color="000000"/>
              <w:left w:val="single" w:sz="4" w:space="0" w:color="000000"/>
              <w:bottom w:val="single" w:sz="4" w:space="0" w:color="000000"/>
              <w:right w:val="single" w:sz="4" w:space="0" w:color="000000"/>
            </w:tcBorders>
            <w:shd w:val="clear" w:color="auto" w:fill="EEECE1"/>
          </w:tcPr>
          <w:p w:rsidR="003806A4" w:rsidRPr="007D7186" w:rsidRDefault="003806A4" w:rsidP="007718EB">
            <w:pPr>
              <w:spacing w:after="0" w:line="340" w:lineRule="atLeast"/>
              <w:rPr>
                <w:rFonts w:ascii="Arial" w:eastAsia="Calibri" w:hAnsi="Arial" w:cs="Times New Roman"/>
                <w:b/>
                <w:bCs/>
                <w:sz w:val="28"/>
                <w:szCs w:val="24"/>
                <w:lang w:eastAsia="en-AU"/>
              </w:rPr>
            </w:pPr>
            <w:r w:rsidRPr="007D7186">
              <w:rPr>
                <w:rFonts w:ascii="Arial" w:eastAsia="Calibri" w:hAnsi="Arial" w:cs="Times New Roman"/>
                <w:b/>
                <w:bCs/>
                <w:sz w:val="28"/>
                <w:szCs w:val="24"/>
                <w:lang w:eastAsia="en-AU"/>
              </w:rPr>
              <w:t xml:space="preserve">Actions </w:t>
            </w:r>
          </w:p>
        </w:tc>
        <w:tc>
          <w:tcPr>
            <w:tcW w:w="2130" w:type="dxa"/>
            <w:tcBorders>
              <w:top w:val="single" w:sz="4" w:space="0" w:color="000000"/>
              <w:left w:val="single" w:sz="4" w:space="0" w:color="000000"/>
              <w:bottom w:val="single" w:sz="4" w:space="0" w:color="000000"/>
              <w:right w:val="single" w:sz="4" w:space="0" w:color="000000"/>
            </w:tcBorders>
            <w:shd w:val="clear" w:color="auto" w:fill="EEECE1"/>
          </w:tcPr>
          <w:p w:rsidR="003806A4" w:rsidRPr="007D7186" w:rsidRDefault="003806A4" w:rsidP="007718EB">
            <w:pPr>
              <w:spacing w:after="0" w:line="340" w:lineRule="atLeast"/>
              <w:rPr>
                <w:rFonts w:ascii="Arial" w:eastAsia="Calibri" w:hAnsi="Arial" w:cs="Times New Roman"/>
                <w:b/>
                <w:bCs/>
                <w:sz w:val="28"/>
                <w:szCs w:val="24"/>
                <w:lang w:val="en-GB" w:eastAsia="en-AU"/>
              </w:rPr>
            </w:pPr>
            <w:r w:rsidRPr="007D7186">
              <w:rPr>
                <w:rFonts w:ascii="Arial" w:eastAsia="Calibri" w:hAnsi="Arial" w:cs="Times New Roman"/>
                <w:b/>
                <w:bCs/>
                <w:sz w:val="28"/>
                <w:szCs w:val="24"/>
                <w:lang w:val="en-GB" w:eastAsia="en-AU"/>
              </w:rPr>
              <w:t>Responsibility</w:t>
            </w:r>
          </w:p>
        </w:tc>
        <w:tc>
          <w:tcPr>
            <w:tcW w:w="2310" w:type="dxa"/>
            <w:tcBorders>
              <w:top w:val="single" w:sz="4" w:space="0" w:color="000000"/>
              <w:left w:val="single" w:sz="4" w:space="0" w:color="000000"/>
              <w:bottom w:val="single" w:sz="4" w:space="0" w:color="000000"/>
              <w:right w:val="single" w:sz="4" w:space="0" w:color="000000"/>
            </w:tcBorders>
            <w:shd w:val="clear" w:color="auto" w:fill="EEECE1"/>
          </w:tcPr>
          <w:p w:rsidR="003806A4" w:rsidRPr="007D7186" w:rsidRDefault="003806A4" w:rsidP="007718EB">
            <w:pPr>
              <w:spacing w:after="0" w:line="340" w:lineRule="atLeast"/>
              <w:rPr>
                <w:rFonts w:ascii="Arial" w:eastAsia="Calibri" w:hAnsi="Arial" w:cs="Times New Roman"/>
                <w:sz w:val="24"/>
                <w:szCs w:val="24"/>
                <w:lang w:val="en-GB" w:eastAsia="en-AU"/>
              </w:rPr>
            </w:pPr>
            <w:r w:rsidRPr="007D7186">
              <w:rPr>
                <w:rFonts w:ascii="Arial" w:eastAsia="Calibri" w:hAnsi="Arial" w:cs="Times New Roman"/>
                <w:b/>
                <w:bCs/>
                <w:sz w:val="28"/>
                <w:szCs w:val="24"/>
                <w:lang w:eastAsia="en-AU"/>
              </w:rPr>
              <w:t>Priority</w:t>
            </w:r>
          </w:p>
          <w:p w:rsidR="003806A4" w:rsidRPr="007D7186" w:rsidRDefault="003806A4" w:rsidP="007718EB">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Essential</w:t>
            </w:r>
          </w:p>
          <w:p w:rsidR="003806A4" w:rsidRPr="007D7186" w:rsidRDefault="003806A4" w:rsidP="007718EB">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 xml:space="preserve">Important </w:t>
            </w:r>
          </w:p>
          <w:p w:rsidR="003806A4" w:rsidRPr="007D7186" w:rsidRDefault="003806A4" w:rsidP="007718EB">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Preferred</w:t>
            </w:r>
          </w:p>
          <w:p w:rsidR="003806A4" w:rsidRPr="007D7186" w:rsidRDefault="003806A4" w:rsidP="007718EB">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Ongoing</w:t>
            </w:r>
          </w:p>
        </w:tc>
      </w:tr>
      <w:tr w:rsidR="003806A4" w:rsidRPr="007D7186">
        <w:tc>
          <w:tcPr>
            <w:tcW w:w="2336" w:type="dxa"/>
          </w:tcPr>
          <w:p w:rsidR="003806A4" w:rsidRPr="007D7186" w:rsidRDefault="00765C0E"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US" w:eastAsia="en-AU"/>
              </w:rPr>
              <w:t>4.1</w:t>
            </w:r>
            <w:r w:rsidR="003806A4">
              <w:rPr>
                <w:rFonts w:ascii="Arial" w:eastAsia="Calibri" w:hAnsi="Arial" w:cs="Times New Roman"/>
                <w:sz w:val="24"/>
                <w:szCs w:val="24"/>
                <w:lang w:val="en-US" w:eastAsia="en-AU"/>
              </w:rPr>
              <w:t xml:space="preserve"> Responsive, informative and accessible website and online services </w:t>
            </w:r>
          </w:p>
        </w:tc>
        <w:tc>
          <w:tcPr>
            <w:tcW w:w="7398" w:type="dxa"/>
          </w:tcPr>
          <w:p w:rsidR="003806A4" w:rsidRPr="00072E72" w:rsidRDefault="002B7C49" w:rsidP="00BC2652">
            <w:pPr>
              <w:spacing w:line="340" w:lineRule="atLeast"/>
              <w:rPr>
                <w:rFonts w:ascii="Arial" w:eastAsia="Calibri" w:hAnsi="Arial" w:cs="Times New Roman"/>
                <w:sz w:val="24"/>
                <w:szCs w:val="24"/>
                <w:lang w:val="en-US" w:eastAsia="en-AU"/>
              </w:rPr>
            </w:pPr>
            <w:r>
              <w:rPr>
                <w:rFonts w:ascii="Arial" w:eastAsia="Calibri" w:hAnsi="Arial" w:cs="Times New Roman"/>
                <w:sz w:val="24"/>
                <w:szCs w:val="24"/>
                <w:lang w:val="en-US" w:eastAsia="en-AU"/>
              </w:rPr>
              <w:t>a) E</w:t>
            </w:r>
            <w:r w:rsidR="003806A4" w:rsidRPr="00072E72">
              <w:rPr>
                <w:rFonts w:ascii="Arial" w:eastAsia="Calibri" w:hAnsi="Arial" w:cs="Times New Roman"/>
                <w:sz w:val="24"/>
                <w:szCs w:val="24"/>
                <w:lang w:val="en-US" w:eastAsia="en-AU"/>
              </w:rPr>
              <w:t>nsure the redeveloped library website is accessible and meets World Wide</w:t>
            </w:r>
            <w:r w:rsidR="00601814">
              <w:rPr>
                <w:rFonts w:ascii="Arial" w:eastAsia="Calibri" w:hAnsi="Arial" w:cs="Times New Roman"/>
                <w:sz w:val="24"/>
                <w:szCs w:val="24"/>
                <w:lang w:val="en-US" w:eastAsia="en-AU"/>
              </w:rPr>
              <w:t xml:space="preserve"> W3C accessibility requirements</w:t>
            </w:r>
            <w:r w:rsidR="003806A4" w:rsidRPr="00072E72">
              <w:rPr>
                <w:rFonts w:ascii="Arial" w:eastAsia="Calibri" w:hAnsi="Arial" w:cs="Times New Roman"/>
                <w:sz w:val="24"/>
                <w:szCs w:val="24"/>
                <w:lang w:val="en-US" w:eastAsia="en-AU"/>
              </w:rPr>
              <w:t xml:space="preserve"> </w:t>
            </w:r>
          </w:p>
          <w:p w:rsidR="003806A4" w:rsidRDefault="003806A4" w:rsidP="00BC2652">
            <w:pPr>
              <w:spacing w:line="340" w:lineRule="atLeast"/>
              <w:rPr>
                <w:rFonts w:ascii="Arial" w:eastAsia="Calibri" w:hAnsi="Arial" w:cs="Times New Roman"/>
                <w:sz w:val="24"/>
                <w:szCs w:val="24"/>
                <w:lang w:val="en-US" w:eastAsia="en-AU"/>
              </w:rPr>
            </w:pPr>
            <w:r>
              <w:rPr>
                <w:rFonts w:ascii="Arial" w:eastAsia="Calibri" w:hAnsi="Arial" w:cs="Times New Roman"/>
                <w:sz w:val="24"/>
                <w:szCs w:val="24"/>
                <w:lang w:val="en-US" w:eastAsia="en-AU"/>
              </w:rPr>
              <w:t xml:space="preserve">b) </w:t>
            </w:r>
            <w:r w:rsidRPr="00072E72">
              <w:rPr>
                <w:rFonts w:ascii="Arial" w:eastAsia="Calibri" w:hAnsi="Arial" w:cs="Times New Roman"/>
                <w:sz w:val="24"/>
                <w:szCs w:val="24"/>
                <w:lang w:val="en-US" w:eastAsia="en-AU"/>
              </w:rPr>
              <w:t>Provide any downloadable documents from library website that are in PDF in a text</w:t>
            </w:r>
            <w:r w:rsidR="00B91809">
              <w:rPr>
                <w:rFonts w:ascii="Arial" w:eastAsia="Calibri" w:hAnsi="Arial" w:cs="Times New Roman"/>
                <w:sz w:val="24"/>
                <w:szCs w:val="24"/>
                <w:lang w:val="en-US" w:eastAsia="en-AU"/>
              </w:rPr>
              <w:t>-</w:t>
            </w:r>
            <w:r w:rsidRPr="00072E72">
              <w:rPr>
                <w:rFonts w:ascii="Arial" w:eastAsia="Calibri" w:hAnsi="Arial" w:cs="Times New Roman"/>
                <w:sz w:val="24"/>
                <w:szCs w:val="24"/>
                <w:lang w:val="en-US" w:eastAsia="en-AU"/>
              </w:rPr>
              <w:t>only alternative, suitable for access by people</w:t>
            </w:r>
            <w:r>
              <w:rPr>
                <w:rFonts w:ascii="Arial" w:eastAsia="Calibri" w:hAnsi="Arial" w:cs="Times New Roman"/>
                <w:sz w:val="24"/>
                <w:szCs w:val="24"/>
                <w:lang w:val="en-US" w:eastAsia="en-AU"/>
              </w:rPr>
              <w:t xml:space="preserve"> using screen reading software</w:t>
            </w:r>
          </w:p>
          <w:p w:rsidR="003806A4" w:rsidRDefault="003806A4" w:rsidP="00BC2652">
            <w:pPr>
              <w:spacing w:line="340" w:lineRule="atLeast"/>
              <w:rPr>
                <w:rFonts w:ascii="Arial" w:eastAsia="Calibri" w:hAnsi="Arial" w:cs="Arial"/>
                <w:sz w:val="24"/>
                <w:szCs w:val="24"/>
                <w:lang w:val="en-US" w:eastAsia="en-AU"/>
              </w:rPr>
            </w:pPr>
            <w:r>
              <w:rPr>
                <w:rFonts w:ascii="Arial" w:eastAsia="Calibri" w:hAnsi="Arial" w:cs="Times New Roman"/>
                <w:sz w:val="24"/>
                <w:szCs w:val="24"/>
                <w:lang w:val="en-US" w:eastAsia="en-AU"/>
              </w:rPr>
              <w:t>c</w:t>
            </w:r>
            <w:r w:rsidRPr="00D27DAE">
              <w:rPr>
                <w:rFonts w:ascii="Arial" w:eastAsia="Calibri" w:hAnsi="Arial" w:cs="Arial"/>
                <w:sz w:val="24"/>
                <w:szCs w:val="24"/>
                <w:lang w:val="en-US" w:eastAsia="en-AU"/>
              </w:rPr>
              <w:t xml:space="preserve">) </w:t>
            </w:r>
            <w:r w:rsidRPr="00D27DAE">
              <w:rPr>
                <w:rFonts w:ascii="Arial" w:hAnsi="Arial" w:cs="Arial"/>
                <w:sz w:val="24"/>
                <w:szCs w:val="24"/>
                <w:lang w:val="en-US"/>
              </w:rPr>
              <w:t>Include information about accessible library features and supports on the library website</w:t>
            </w:r>
          </w:p>
          <w:p w:rsidR="003806A4" w:rsidRDefault="003806A4" w:rsidP="00BC2652">
            <w:pPr>
              <w:spacing w:line="340" w:lineRule="atLeast"/>
              <w:rPr>
                <w:rFonts w:ascii="Arial" w:eastAsia="Calibri" w:hAnsi="Arial" w:cs="Times New Roman"/>
                <w:sz w:val="24"/>
                <w:szCs w:val="24"/>
                <w:lang w:val="en-US" w:eastAsia="en-AU"/>
              </w:rPr>
            </w:pPr>
            <w:r>
              <w:rPr>
                <w:rFonts w:ascii="Arial" w:eastAsia="Calibri" w:hAnsi="Arial" w:cs="Arial"/>
                <w:sz w:val="24"/>
                <w:szCs w:val="24"/>
                <w:lang w:val="en-US" w:eastAsia="en-AU"/>
              </w:rPr>
              <w:t xml:space="preserve">d) </w:t>
            </w:r>
            <w:r w:rsidRPr="00072E72">
              <w:rPr>
                <w:rFonts w:ascii="Arial" w:eastAsia="Calibri" w:hAnsi="Arial" w:cs="Times New Roman"/>
                <w:sz w:val="24"/>
                <w:szCs w:val="24"/>
                <w:lang w:val="en-US" w:eastAsia="en-AU"/>
              </w:rPr>
              <w:t xml:space="preserve">Provide online facilities for all users to access collections, book meeting rooms, book activities, </w:t>
            </w:r>
            <w:r>
              <w:rPr>
                <w:rFonts w:ascii="Arial" w:eastAsia="Calibri" w:hAnsi="Arial" w:cs="Times New Roman"/>
                <w:sz w:val="24"/>
                <w:szCs w:val="24"/>
                <w:lang w:val="en-US" w:eastAsia="en-AU"/>
              </w:rPr>
              <w:t xml:space="preserve">enroll in programs, change personal details etc. </w:t>
            </w:r>
          </w:p>
          <w:p w:rsidR="003806A4" w:rsidRDefault="00642234" w:rsidP="00BC2652">
            <w:pPr>
              <w:spacing w:line="340" w:lineRule="atLeast"/>
              <w:rPr>
                <w:rFonts w:ascii="Arial" w:eastAsia="Calibri" w:hAnsi="Arial" w:cs="Times New Roman"/>
                <w:sz w:val="24"/>
                <w:szCs w:val="24"/>
                <w:lang w:val="en-US" w:eastAsia="en-AU"/>
              </w:rPr>
            </w:pPr>
            <w:r>
              <w:rPr>
                <w:rFonts w:ascii="Arial" w:eastAsia="Calibri" w:hAnsi="Arial" w:cs="Times New Roman"/>
                <w:sz w:val="24"/>
                <w:szCs w:val="24"/>
                <w:lang w:val="en-US" w:eastAsia="en-AU"/>
              </w:rPr>
              <w:t>e) S</w:t>
            </w:r>
            <w:r w:rsidR="003806A4">
              <w:rPr>
                <w:rFonts w:ascii="Arial" w:eastAsia="Calibri" w:hAnsi="Arial" w:cs="Times New Roman"/>
                <w:sz w:val="24"/>
                <w:szCs w:val="24"/>
                <w:lang w:val="en-US" w:eastAsia="en-AU"/>
              </w:rPr>
              <w:t>upport for further development of the libraries</w:t>
            </w:r>
            <w:r w:rsidR="00B91809">
              <w:rPr>
                <w:rFonts w:ascii="Arial" w:eastAsia="Calibri" w:hAnsi="Arial" w:cs="Times New Roman"/>
                <w:sz w:val="24"/>
                <w:szCs w:val="24"/>
                <w:lang w:val="en-US" w:eastAsia="en-AU"/>
              </w:rPr>
              <w:t>’</w:t>
            </w:r>
            <w:r w:rsidR="003806A4">
              <w:rPr>
                <w:rFonts w:ascii="Arial" w:eastAsia="Calibri" w:hAnsi="Arial" w:cs="Times New Roman"/>
                <w:sz w:val="24"/>
                <w:szCs w:val="24"/>
                <w:lang w:val="en-US" w:eastAsia="en-AU"/>
              </w:rPr>
              <w:t xml:space="preserve"> capacity and use of social media as a means to connect with customers</w:t>
            </w:r>
          </w:p>
          <w:p w:rsidR="003806A4" w:rsidRPr="007D7186" w:rsidRDefault="00642234" w:rsidP="00795770">
            <w:pPr>
              <w:spacing w:line="340" w:lineRule="atLeast"/>
              <w:rPr>
                <w:rFonts w:ascii="Arial" w:eastAsia="Calibri" w:hAnsi="Arial" w:cs="Times New Roman"/>
                <w:sz w:val="24"/>
                <w:szCs w:val="24"/>
                <w:lang w:val="en-US" w:eastAsia="en-AU"/>
              </w:rPr>
            </w:pPr>
            <w:r>
              <w:rPr>
                <w:rFonts w:ascii="Arial" w:eastAsia="Calibri" w:hAnsi="Arial" w:cs="Times New Roman"/>
                <w:sz w:val="24"/>
                <w:szCs w:val="24"/>
                <w:lang w:val="en-US" w:eastAsia="en-AU"/>
              </w:rPr>
              <w:t>f) E</w:t>
            </w:r>
            <w:r w:rsidR="003806A4">
              <w:rPr>
                <w:rFonts w:ascii="Arial" w:eastAsia="Calibri" w:hAnsi="Arial" w:cs="Times New Roman"/>
                <w:sz w:val="24"/>
                <w:szCs w:val="24"/>
                <w:lang w:val="en-US" w:eastAsia="en-AU"/>
              </w:rPr>
              <w:t>nsure that online co</w:t>
            </w:r>
            <w:r w:rsidR="00601814">
              <w:rPr>
                <w:rFonts w:ascii="Arial" w:eastAsia="Calibri" w:hAnsi="Arial" w:cs="Times New Roman"/>
                <w:sz w:val="24"/>
                <w:szCs w:val="24"/>
                <w:lang w:val="en-US" w:eastAsia="en-AU"/>
              </w:rPr>
              <w:t>llections are accessible to all</w:t>
            </w:r>
            <w:r w:rsidR="003806A4">
              <w:rPr>
                <w:rFonts w:ascii="Arial" w:eastAsia="Calibri" w:hAnsi="Arial" w:cs="Times New Roman"/>
                <w:sz w:val="24"/>
                <w:szCs w:val="24"/>
                <w:lang w:val="en-US" w:eastAsia="en-AU"/>
              </w:rPr>
              <w:t xml:space="preserve"> </w:t>
            </w:r>
          </w:p>
        </w:tc>
        <w:tc>
          <w:tcPr>
            <w:tcW w:w="2130" w:type="dxa"/>
          </w:tcPr>
          <w:p w:rsidR="00747209" w:rsidRDefault="00747209"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Manager</w:t>
            </w:r>
            <w:r w:rsidR="002B5B2C">
              <w:rPr>
                <w:rFonts w:ascii="Arial" w:eastAsia="Calibri" w:hAnsi="Arial" w:cs="Times New Roman"/>
                <w:sz w:val="24"/>
                <w:szCs w:val="24"/>
                <w:lang w:val="en-GB" w:eastAsia="en-AU"/>
              </w:rPr>
              <w:t xml:space="preserve"> Resources;</w:t>
            </w:r>
          </w:p>
          <w:p w:rsidR="003806A4" w:rsidRPr="007D7186" w:rsidRDefault="00747209"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Manager Community Engagement </w:t>
            </w:r>
          </w:p>
        </w:tc>
        <w:tc>
          <w:tcPr>
            <w:tcW w:w="2310" w:type="dxa"/>
          </w:tcPr>
          <w:p w:rsidR="003806A4" w:rsidRDefault="00747209"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Essential </w:t>
            </w:r>
          </w:p>
          <w:p w:rsidR="00747209" w:rsidRPr="007D7186" w:rsidRDefault="00747209"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Ongoing </w:t>
            </w:r>
          </w:p>
        </w:tc>
      </w:tr>
      <w:tr w:rsidR="003806A4" w:rsidRPr="007D7186">
        <w:tc>
          <w:tcPr>
            <w:tcW w:w="2336" w:type="dxa"/>
          </w:tcPr>
          <w:p w:rsidR="003806A4" w:rsidRPr="007D7186" w:rsidRDefault="00B60DCC"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4.2 Accessible libraries</w:t>
            </w:r>
            <w:r w:rsidR="00B91809">
              <w:rPr>
                <w:rFonts w:ascii="Arial" w:eastAsia="Calibri" w:hAnsi="Arial" w:cs="Times New Roman"/>
                <w:sz w:val="24"/>
                <w:szCs w:val="24"/>
                <w:lang w:val="en-GB" w:eastAsia="en-AU"/>
              </w:rPr>
              <w:t>’</w:t>
            </w:r>
            <w:r>
              <w:rPr>
                <w:rFonts w:ascii="Arial" w:eastAsia="Calibri" w:hAnsi="Arial" w:cs="Times New Roman"/>
                <w:sz w:val="24"/>
                <w:szCs w:val="24"/>
                <w:lang w:val="en-GB" w:eastAsia="en-AU"/>
              </w:rPr>
              <w:t xml:space="preserve"> facilities </w:t>
            </w:r>
            <w:r w:rsidR="00642234">
              <w:rPr>
                <w:rFonts w:ascii="Arial" w:eastAsia="Calibri" w:hAnsi="Arial" w:cs="Times New Roman"/>
                <w:sz w:val="24"/>
                <w:szCs w:val="24"/>
                <w:lang w:val="en-GB" w:eastAsia="en-AU"/>
              </w:rPr>
              <w:t xml:space="preserve">and spaces </w:t>
            </w:r>
          </w:p>
        </w:tc>
        <w:tc>
          <w:tcPr>
            <w:tcW w:w="7398" w:type="dxa"/>
          </w:tcPr>
          <w:p w:rsidR="005A2EB7" w:rsidRDefault="00395F99" w:rsidP="005A2EB7">
            <w:pPr>
              <w:spacing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a) </w:t>
            </w:r>
            <w:r w:rsidR="00B60DCC" w:rsidRPr="00B60DCC">
              <w:rPr>
                <w:rFonts w:ascii="Arial" w:eastAsia="Calibri" w:hAnsi="Arial" w:cs="Times New Roman"/>
                <w:sz w:val="24"/>
                <w:szCs w:val="24"/>
                <w:lang w:val="en-GB" w:eastAsia="en-AU"/>
              </w:rPr>
              <w:t>Liaise with Nillumbik and Whittlesea Councils to appoint Accredited Access Consultants to undertake access au</w:t>
            </w:r>
            <w:r w:rsidR="007029FF">
              <w:rPr>
                <w:rFonts w:ascii="Arial" w:eastAsia="Calibri" w:hAnsi="Arial" w:cs="Times New Roman"/>
                <w:sz w:val="24"/>
                <w:szCs w:val="24"/>
                <w:lang w:val="en-GB" w:eastAsia="en-AU"/>
              </w:rPr>
              <w:t>dits of all branch libraries (in</w:t>
            </w:r>
            <w:r w:rsidR="00B60DCC" w:rsidRPr="00B60DCC">
              <w:rPr>
                <w:rFonts w:ascii="Arial" w:eastAsia="Calibri" w:hAnsi="Arial" w:cs="Times New Roman"/>
                <w:sz w:val="24"/>
                <w:szCs w:val="24"/>
                <w:lang w:val="en-GB" w:eastAsia="en-AU"/>
              </w:rPr>
              <w:t>cluding Banyule libraries</w:t>
            </w:r>
            <w:r w:rsidR="00B91809">
              <w:rPr>
                <w:rFonts w:ascii="Arial" w:eastAsia="Calibri" w:hAnsi="Arial" w:cs="Times New Roman"/>
                <w:sz w:val="24"/>
                <w:szCs w:val="24"/>
                <w:lang w:val="en-GB" w:eastAsia="en-AU"/>
              </w:rPr>
              <w:t>,</w:t>
            </w:r>
            <w:r w:rsidR="00B60DCC" w:rsidRPr="00B60DCC">
              <w:rPr>
                <w:rFonts w:ascii="Arial" w:eastAsia="Calibri" w:hAnsi="Arial" w:cs="Times New Roman"/>
                <w:sz w:val="24"/>
                <w:szCs w:val="24"/>
                <w:lang w:val="en-GB" w:eastAsia="en-AU"/>
              </w:rPr>
              <w:t xml:space="preserve"> as access audits were undertaken in 2007/08</w:t>
            </w:r>
            <w:r w:rsidR="007029FF">
              <w:rPr>
                <w:rFonts w:ascii="Arial" w:eastAsia="Calibri" w:hAnsi="Arial" w:cs="Times New Roman"/>
                <w:sz w:val="24"/>
                <w:szCs w:val="24"/>
                <w:lang w:val="en-GB" w:eastAsia="en-AU"/>
              </w:rPr>
              <w:t xml:space="preserve"> and are now out of date under new legislation</w:t>
            </w:r>
            <w:r w:rsidR="00B60DCC" w:rsidRPr="00B60DCC">
              <w:rPr>
                <w:rFonts w:ascii="Arial" w:eastAsia="Calibri" w:hAnsi="Arial" w:cs="Times New Roman"/>
                <w:sz w:val="24"/>
                <w:szCs w:val="24"/>
                <w:lang w:val="en-GB" w:eastAsia="en-AU"/>
              </w:rPr>
              <w:t>) to identify and prioritise access issues</w:t>
            </w:r>
            <w:r w:rsidR="00601814">
              <w:rPr>
                <w:rFonts w:ascii="Arial" w:eastAsia="Calibri" w:hAnsi="Arial" w:cs="Times New Roman"/>
                <w:sz w:val="24"/>
                <w:szCs w:val="24"/>
                <w:lang w:val="en-GB" w:eastAsia="en-AU"/>
              </w:rPr>
              <w:t xml:space="preserve"> and recommendations for action</w:t>
            </w:r>
            <w:r w:rsidR="00B60DCC" w:rsidRPr="00B60DCC">
              <w:rPr>
                <w:rFonts w:ascii="Arial" w:eastAsia="Calibri" w:hAnsi="Arial" w:cs="Times New Roman"/>
                <w:sz w:val="24"/>
                <w:szCs w:val="24"/>
                <w:lang w:val="en-GB" w:eastAsia="en-AU"/>
              </w:rPr>
              <w:t xml:space="preserve"> </w:t>
            </w:r>
          </w:p>
          <w:p w:rsidR="00AF3DE7" w:rsidRDefault="005A2EB7" w:rsidP="004F7A45">
            <w:pPr>
              <w:spacing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b) </w:t>
            </w:r>
            <w:r w:rsidRPr="00395F99">
              <w:rPr>
                <w:rFonts w:ascii="Arial" w:eastAsia="Calibri" w:hAnsi="Arial" w:cs="Times New Roman"/>
                <w:sz w:val="24"/>
                <w:szCs w:val="24"/>
                <w:lang w:val="en-GB" w:eastAsia="en-AU"/>
              </w:rPr>
              <w:t>Budget for and implement</w:t>
            </w:r>
            <w:r w:rsidR="00601814">
              <w:rPr>
                <w:rFonts w:ascii="Arial" w:eastAsia="Calibri" w:hAnsi="Arial" w:cs="Times New Roman"/>
                <w:sz w:val="24"/>
                <w:szCs w:val="24"/>
                <w:lang w:val="en-GB" w:eastAsia="en-AU"/>
              </w:rPr>
              <w:t xml:space="preserve"> upgrades over agreed timelines</w:t>
            </w:r>
          </w:p>
          <w:p w:rsidR="00AF3DE7" w:rsidRDefault="005A2EB7" w:rsidP="004F7A45">
            <w:pPr>
              <w:spacing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c</w:t>
            </w:r>
            <w:r w:rsidR="009827BA">
              <w:rPr>
                <w:rFonts w:ascii="Arial" w:eastAsia="Calibri" w:hAnsi="Arial" w:cs="Times New Roman"/>
                <w:sz w:val="24"/>
                <w:szCs w:val="24"/>
                <w:lang w:val="en-GB" w:eastAsia="en-AU"/>
              </w:rPr>
              <w:t xml:space="preserve">) Continue to work with Banyule Council on the </w:t>
            </w:r>
            <w:r w:rsidR="003962A0">
              <w:rPr>
                <w:rFonts w:ascii="Arial" w:eastAsia="Calibri" w:hAnsi="Arial" w:cs="Times New Roman"/>
                <w:sz w:val="24"/>
                <w:szCs w:val="24"/>
                <w:lang w:val="en-GB" w:eastAsia="en-AU"/>
              </w:rPr>
              <w:t>redevelopment of</w:t>
            </w:r>
            <w:r w:rsidR="009827BA">
              <w:rPr>
                <w:rFonts w:ascii="Arial" w:eastAsia="Calibri" w:hAnsi="Arial" w:cs="Times New Roman"/>
                <w:sz w:val="24"/>
                <w:szCs w:val="24"/>
                <w:lang w:val="en-GB" w:eastAsia="en-AU"/>
              </w:rPr>
              <w:t xml:space="preserve"> the Ivanhoe Library site </w:t>
            </w:r>
          </w:p>
          <w:p w:rsidR="00AF3DE7" w:rsidRDefault="009827BA" w:rsidP="004F7A45">
            <w:pPr>
              <w:spacing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d</w:t>
            </w:r>
            <w:r w:rsidR="00395F99">
              <w:rPr>
                <w:rFonts w:ascii="Arial" w:eastAsia="Calibri" w:hAnsi="Arial" w:cs="Times New Roman"/>
                <w:sz w:val="24"/>
                <w:szCs w:val="24"/>
                <w:lang w:val="en-GB" w:eastAsia="en-AU"/>
              </w:rPr>
              <w:t xml:space="preserve">) </w:t>
            </w:r>
            <w:r w:rsidR="00395F99" w:rsidRPr="00395F99">
              <w:rPr>
                <w:rFonts w:ascii="Arial" w:eastAsia="Calibri" w:hAnsi="Arial" w:cs="Times New Roman"/>
                <w:sz w:val="24"/>
                <w:szCs w:val="24"/>
                <w:lang w:val="en-GB" w:eastAsia="en-AU"/>
              </w:rPr>
              <w:t xml:space="preserve">Ensure </w:t>
            </w:r>
            <w:r w:rsidR="003D595F">
              <w:rPr>
                <w:rFonts w:ascii="Arial" w:eastAsia="Calibri" w:hAnsi="Arial" w:cs="Times New Roman"/>
                <w:sz w:val="24"/>
                <w:szCs w:val="24"/>
                <w:lang w:val="en-GB" w:eastAsia="en-AU"/>
              </w:rPr>
              <w:t xml:space="preserve">all new buildings comply with new building codes and </w:t>
            </w:r>
            <w:r w:rsidR="007029FF">
              <w:rPr>
                <w:rFonts w:ascii="Arial" w:eastAsia="Calibri" w:hAnsi="Arial" w:cs="Times New Roman"/>
                <w:sz w:val="24"/>
                <w:szCs w:val="24"/>
                <w:lang w:val="en-GB" w:eastAsia="en-AU"/>
              </w:rPr>
              <w:t xml:space="preserve">the </w:t>
            </w:r>
            <w:r w:rsidR="007029FF" w:rsidRPr="007029FF">
              <w:rPr>
                <w:rFonts w:ascii="Arial" w:eastAsia="Calibri" w:hAnsi="Arial" w:cs="Times New Roman"/>
                <w:i/>
                <w:sz w:val="24"/>
                <w:szCs w:val="24"/>
                <w:lang w:val="en-GB" w:eastAsia="en-AU"/>
              </w:rPr>
              <w:t>Disability Access to P</w:t>
            </w:r>
            <w:r w:rsidR="003D595F" w:rsidRPr="007029FF">
              <w:rPr>
                <w:rFonts w:ascii="Arial" w:eastAsia="Calibri" w:hAnsi="Arial" w:cs="Times New Roman"/>
                <w:i/>
                <w:sz w:val="24"/>
                <w:szCs w:val="24"/>
                <w:lang w:val="en-GB" w:eastAsia="en-AU"/>
              </w:rPr>
              <w:t xml:space="preserve">remises </w:t>
            </w:r>
            <w:r w:rsidR="007029FF" w:rsidRPr="007029FF">
              <w:rPr>
                <w:rFonts w:ascii="Arial" w:eastAsia="Calibri" w:hAnsi="Arial" w:cs="Times New Roman"/>
                <w:i/>
                <w:sz w:val="24"/>
                <w:szCs w:val="24"/>
                <w:lang w:val="en-GB" w:eastAsia="en-AU"/>
              </w:rPr>
              <w:t>– Buildings S</w:t>
            </w:r>
            <w:r w:rsidR="003D595F" w:rsidRPr="007029FF">
              <w:rPr>
                <w:rFonts w:ascii="Arial" w:eastAsia="Calibri" w:hAnsi="Arial" w:cs="Times New Roman"/>
                <w:i/>
                <w:sz w:val="24"/>
                <w:szCs w:val="24"/>
                <w:lang w:val="en-GB" w:eastAsia="en-AU"/>
              </w:rPr>
              <w:t>tandards</w:t>
            </w:r>
            <w:r w:rsidR="007029FF" w:rsidRPr="007029FF">
              <w:rPr>
                <w:rFonts w:ascii="Arial" w:eastAsia="Calibri" w:hAnsi="Arial" w:cs="Times New Roman"/>
                <w:i/>
                <w:sz w:val="24"/>
                <w:szCs w:val="24"/>
                <w:lang w:val="en-GB" w:eastAsia="en-AU"/>
              </w:rPr>
              <w:t xml:space="preserve"> 2010</w:t>
            </w:r>
          </w:p>
          <w:p w:rsidR="00AF3DE7" w:rsidRDefault="009827BA" w:rsidP="004F7A45">
            <w:pPr>
              <w:spacing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e</w:t>
            </w:r>
            <w:r w:rsidR="00642234">
              <w:rPr>
                <w:rFonts w:ascii="Arial" w:eastAsia="Calibri" w:hAnsi="Arial" w:cs="Times New Roman"/>
                <w:sz w:val="24"/>
                <w:szCs w:val="24"/>
                <w:lang w:val="en-GB" w:eastAsia="en-AU"/>
              </w:rPr>
              <w:t>) Ensure an</w:t>
            </w:r>
            <w:r w:rsidR="00395F99" w:rsidRPr="00395F99">
              <w:rPr>
                <w:rFonts w:ascii="Arial" w:eastAsia="Calibri" w:hAnsi="Arial" w:cs="Times New Roman"/>
                <w:sz w:val="24"/>
                <w:szCs w:val="24"/>
                <w:lang w:val="en-GB" w:eastAsia="en-AU"/>
              </w:rPr>
              <w:t xml:space="preserve"> Accredited Access Consultant is engaged to review all proposed new works / plans for library buildings prior to ‘sign off’ for c</w:t>
            </w:r>
            <w:r w:rsidR="00601814">
              <w:rPr>
                <w:rFonts w:ascii="Arial" w:eastAsia="Calibri" w:hAnsi="Arial" w:cs="Times New Roman"/>
                <w:sz w:val="24"/>
                <w:szCs w:val="24"/>
                <w:lang w:val="en-GB" w:eastAsia="en-AU"/>
              </w:rPr>
              <w:t>onstruction</w:t>
            </w:r>
          </w:p>
          <w:p w:rsidR="004F7A45" w:rsidRDefault="00252EA0" w:rsidP="004F7A45">
            <w:pPr>
              <w:spacing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f)</w:t>
            </w:r>
            <w:r w:rsidR="00642234">
              <w:rPr>
                <w:rFonts w:ascii="Arial" w:eastAsia="Calibri" w:hAnsi="Arial" w:cs="Times New Roman"/>
                <w:sz w:val="24"/>
                <w:szCs w:val="24"/>
                <w:lang w:val="en-GB" w:eastAsia="en-AU"/>
              </w:rPr>
              <w:t xml:space="preserve"> Continue to promote and support the provision of the mobile library services </w:t>
            </w:r>
          </w:p>
          <w:p w:rsidR="004F7A45" w:rsidRPr="004F7A45" w:rsidRDefault="004F7A45" w:rsidP="004F7A45">
            <w:pPr>
              <w:spacing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g) </w:t>
            </w:r>
            <w:r>
              <w:rPr>
                <w:rFonts w:ascii="Arial" w:eastAsia="Calibri" w:hAnsi="Arial" w:cs="Arial"/>
                <w:sz w:val="24"/>
                <w:szCs w:val="24"/>
                <w:lang w:eastAsia="en-AU"/>
              </w:rPr>
              <w:t>Support for the exploration of the delivery of collection and library services in other accessible formats:</w:t>
            </w:r>
          </w:p>
          <w:p w:rsidR="004F7A45" w:rsidRPr="00C60DB3" w:rsidRDefault="004F7A45" w:rsidP="004F7A45">
            <w:pPr>
              <w:pStyle w:val="ListParagraph"/>
              <w:numPr>
                <w:ilvl w:val="0"/>
                <w:numId w:val="26"/>
              </w:numPr>
              <w:rPr>
                <w:rFonts w:cs="Arial"/>
                <w:b/>
              </w:rPr>
            </w:pPr>
            <w:r>
              <w:rPr>
                <w:rFonts w:cs="Arial"/>
              </w:rPr>
              <w:t xml:space="preserve">pop-up community locations </w:t>
            </w:r>
          </w:p>
          <w:p w:rsidR="005A2EB7" w:rsidRPr="005A2EB7" w:rsidRDefault="004F7A45" w:rsidP="004F7A45">
            <w:pPr>
              <w:pStyle w:val="ListParagraph"/>
              <w:numPr>
                <w:ilvl w:val="0"/>
                <w:numId w:val="26"/>
              </w:numPr>
              <w:rPr>
                <w:rFonts w:cs="Arial"/>
                <w:b/>
              </w:rPr>
            </w:pPr>
            <w:r>
              <w:rPr>
                <w:rFonts w:cs="Arial"/>
              </w:rPr>
              <w:t xml:space="preserve">local reading lounges </w:t>
            </w:r>
          </w:p>
          <w:p w:rsidR="004F7A45" w:rsidRPr="005A2EB7" w:rsidRDefault="004F7A45" w:rsidP="004F7A45">
            <w:pPr>
              <w:pStyle w:val="ListParagraph"/>
              <w:numPr>
                <w:ilvl w:val="0"/>
                <w:numId w:val="26"/>
              </w:numPr>
              <w:rPr>
                <w:rFonts w:cs="Arial"/>
                <w:b/>
              </w:rPr>
            </w:pPr>
            <w:r w:rsidRPr="005A2EB7">
              <w:rPr>
                <w:rFonts w:cs="Arial"/>
              </w:rPr>
              <w:t>book</w:t>
            </w:r>
            <w:r w:rsidR="00601814">
              <w:rPr>
                <w:rFonts w:cs="Arial"/>
              </w:rPr>
              <w:t xml:space="preserve"> vending and dispenser machines</w:t>
            </w:r>
          </w:p>
          <w:p w:rsidR="00642234" w:rsidRPr="007D7186" w:rsidRDefault="00642234" w:rsidP="007718EB">
            <w:pPr>
              <w:spacing w:after="0" w:line="340" w:lineRule="atLeast"/>
              <w:rPr>
                <w:rFonts w:ascii="Arial" w:eastAsia="Calibri" w:hAnsi="Arial" w:cs="Times New Roman"/>
                <w:sz w:val="24"/>
                <w:szCs w:val="24"/>
                <w:lang w:val="en-US" w:eastAsia="en-AU"/>
              </w:rPr>
            </w:pPr>
          </w:p>
        </w:tc>
        <w:tc>
          <w:tcPr>
            <w:tcW w:w="2130" w:type="dxa"/>
          </w:tcPr>
          <w:p w:rsidR="003806A4" w:rsidRDefault="005A2EB7"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Manager</w:t>
            </w:r>
            <w:r w:rsidR="002B5B2C">
              <w:rPr>
                <w:rFonts w:ascii="Arial" w:eastAsia="Calibri" w:hAnsi="Arial" w:cs="Times New Roman"/>
                <w:sz w:val="24"/>
                <w:szCs w:val="24"/>
                <w:lang w:val="en-GB" w:eastAsia="en-AU"/>
              </w:rPr>
              <w:t xml:space="preserve"> Resources;</w:t>
            </w:r>
          </w:p>
          <w:p w:rsidR="005A2EB7" w:rsidRPr="007D7186" w:rsidRDefault="005A2EB7"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Manager Community Engagement </w:t>
            </w:r>
          </w:p>
        </w:tc>
        <w:tc>
          <w:tcPr>
            <w:tcW w:w="2310" w:type="dxa"/>
          </w:tcPr>
          <w:p w:rsidR="003806A4" w:rsidRDefault="005A2EB7"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Essential</w:t>
            </w:r>
          </w:p>
          <w:p w:rsidR="005A2EB7" w:rsidRPr="007D7186" w:rsidRDefault="005A2EB7"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Ongoing </w:t>
            </w:r>
          </w:p>
        </w:tc>
      </w:tr>
      <w:tr w:rsidR="00395F99" w:rsidRPr="007D7186">
        <w:tc>
          <w:tcPr>
            <w:tcW w:w="2336" w:type="dxa"/>
          </w:tcPr>
          <w:p w:rsidR="00395F99" w:rsidRDefault="00642234"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4.3 F</w:t>
            </w:r>
            <w:r w:rsidR="006B6108" w:rsidRPr="006B6108">
              <w:rPr>
                <w:rFonts w:ascii="Arial" w:eastAsia="Calibri" w:hAnsi="Arial" w:cs="Times New Roman"/>
                <w:sz w:val="24"/>
                <w:szCs w:val="24"/>
                <w:lang w:val="en-GB" w:eastAsia="en-AU"/>
              </w:rPr>
              <w:t>urniture and general equipment is accessible to all</w:t>
            </w:r>
          </w:p>
        </w:tc>
        <w:tc>
          <w:tcPr>
            <w:tcW w:w="7398" w:type="dxa"/>
          </w:tcPr>
          <w:p w:rsidR="00526733" w:rsidRPr="00526733" w:rsidRDefault="00526733" w:rsidP="00526733">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a) </w:t>
            </w:r>
            <w:r w:rsidRPr="00526733">
              <w:rPr>
                <w:rFonts w:ascii="Arial" w:eastAsia="Calibri" w:hAnsi="Arial" w:cs="Times New Roman"/>
                <w:sz w:val="24"/>
                <w:szCs w:val="24"/>
                <w:lang w:val="en-GB" w:eastAsia="en-AU"/>
              </w:rPr>
              <w:t>Develop a Furniture and General Equipment Purchasing Policy that incorporates accessible, adjustable and adaptive furniture and general equipment to suit the needs of older users</w:t>
            </w:r>
            <w:r w:rsidR="00B91809">
              <w:rPr>
                <w:rFonts w:ascii="Arial" w:eastAsia="Calibri" w:hAnsi="Arial" w:cs="Times New Roman"/>
                <w:sz w:val="24"/>
                <w:szCs w:val="24"/>
                <w:lang w:val="en-GB" w:eastAsia="en-AU"/>
              </w:rPr>
              <w:t>,</w:t>
            </w:r>
            <w:r w:rsidRPr="00526733">
              <w:rPr>
                <w:rFonts w:ascii="Arial" w:eastAsia="Calibri" w:hAnsi="Arial" w:cs="Times New Roman"/>
                <w:sz w:val="24"/>
                <w:szCs w:val="24"/>
                <w:lang w:val="en-GB" w:eastAsia="en-AU"/>
              </w:rPr>
              <w:t xml:space="preserve"> and people with disabilities including:</w:t>
            </w:r>
          </w:p>
          <w:p w:rsidR="00526733" w:rsidRPr="00526733" w:rsidRDefault="00526733" w:rsidP="00C1244D">
            <w:pPr>
              <w:pStyle w:val="ListParagraph"/>
              <w:numPr>
                <w:ilvl w:val="0"/>
                <w:numId w:val="30"/>
              </w:numPr>
              <w:tabs>
                <w:tab w:val="num" w:pos="1440"/>
              </w:tabs>
              <w:rPr>
                <w:rFonts w:eastAsia="Times"/>
                <w:szCs w:val="20"/>
                <w:lang w:val="en-GB"/>
              </w:rPr>
            </w:pPr>
            <w:r w:rsidRPr="00526733">
              <w:rPr>
                <w:rFonts w:eastAsia="Times"/>
                <w:szCs w:val="20"/>
                <w:lang w:val="en-GB"/>
              </w:rPr>
              <w:t>seats with backs</w:t>
            </w:r>
            <w:r w:rsidR="005A2EB7">
              <w:rPr>
                <w:rFonts w:eastAsia="Times"/>
                <w:szCs w:val="20"/>
                <w:lang w:val="en-GB"/>
              </w:rPr>
              <w:t xml:space="preserve"> and armrests</w:t>
            </w:r>
          </w:p>
          <w:p w:rsidR="00526733" w:rsidRPr="00526733" w:rsidRDefault="00526733" w:rsidP="00C1244D">
            <w:pPr>
              <w:pStyle w:val="ListParagraph"/>
              <w:numPr>
                <w:ilvl w:val="0"/>
                <w:numId w:val="30"/>
              </w:numPr>
              <w:tabs>
                <w:tab w:val="num" w:pos="1440"/>
              </w:tabs>
              <w:rPr>
                <w:rFonts w:eastAsia="Times"/>
                <w:szCs w:val="20"/>
                <w:lang w:val="en-GB"/>
              </w:rPr>
            </w:pPr>
            <w:r w:rsidRPr="00526733">
              <w:rPr>
                <w:rFonts w:eastAsia="Times"/>
                <w:szCs w:val="20"/>
                <w:lang w:val="en-GB"/>
              </w:rPr>
              <w:t>furniture with effective contrast to surroundings</w:t>
            </w:r>
          </w:p>
          <w:p w:rsidR="00526733" w:rsidRPr="00526733" w:rsidRDefault="00526733" w:rsidP="00C1244D">
            <w:pPr>
              <w:pStyle w:val="ListParagraph"/>
              <w:numPr>
                <w:ilvl w:val="0"/>
                <w:numId w:val="30"/>
              </w:numPr>
              <w:tabs>
                <w:tab w:val="num" w:pos="1440"/>
              </w:tabs>
              <w:rPr>
                <w:rFonts w:eastAsia="Times"/>
                <w:szCs w:val="20"/>
                <w:lang w:val="en-GB"/>
              </w:rPr>
            </w:pPr>
            <w:r w:rsidRPr="00526733">
              <w:rPr>
                <w:rFonts w:eastAsia="Times"/>
                <w:szCs w:val="20"/>
                <w:lang w:val="en-GB"/>
              </w:rPr>
              <w:t>adjustable height desks</w:t>
            </w:r>
          </w:p>
          <w:p w:rsidR="00526733" w:rsidRPr="00526733" w:rsidRDefault="00526733" w:rsidP="00C1244D">
            <w:pPr>
              <w:pStyle w:val="ListParagraph"/>
              <w:numPr>
                <w:ilvl w:val="0"/>
                <w:numId w:val="30"/>
              </w:numPr>
              <w:tabs>
                <w:tab w:val="num" w:pos="1440"/>
              </w:tabs>
              <w:rPr>
                <w:rFonts w:eastAsia="Times"/>
                <w:szCs w:val="20"/>
                <w:lang w:val="en-GB"/>
              </w:rPr>
            </w:pPr>
            <w:r w:rsidRPr="00526733">
              <w:rPr>
                <w:rFonts w:eastAsia="Times"/>
                <w:szCs w:val="20"/>
                <w:lang w:val="en-GB"/>
              </w:rPr>
              <w:t>accessible book trolleys</w:t>
            </w:r>
          </w:p>
          <w:p w:rsidR="00526733" w:rsidRPr="00526733" w:rsidRDefault="00001F58" w:rsidP="00C1244D">
            <w:pPr>
              <w:pStyle w:val="ListParagraph"/>
              <w:numPr>
                <w:ilvl w:val="0"/>
                <w:numId w:val="30"/>
              </w:numPr>
              <w:tabs>
                <w:tab w:val="num" w:pos="1440"/>
              </w:tabs>
              <w:rPr>
                <w:rFonts w:eastAsia="Times"/>
                <w:szCs w:val="20"/>
                <w:lang w:val="en-GB"/>
              </w:rPr>
            </w:pPr>
            <w:r>
              <w:rPr>
                <w:rFonts w:eastAsia="Times"/>
                <w:szCs w:val="20"/>
                <w:lang w:val="en-GB"/>
              </w:rPr>
              <w:t>a</w:t>
            </w:r>
            <w:r w:rsidR="00526733" w:rsidRPr="00526733">
              <w:rPr>
                <w:rFonts w:eastAsia="Times"/>
                <w:szCs w:val="20"/>
                <w:lang w:val="en-GB"/>
              </w:rPr>
              <w:t>ccessible keyboards (yellow &amp; black)</w:t>
            </w:r>
          </w:p>
          <w:p w:rsidR="00526733" w:rsidRPr="00526733" w:rsidRDefault="00526733" w:rsidP="00C1244D">
            <w:pPr>
              <w:pStyle w:val="ListParagraph"/>
              <w:numPr>
                <w:ilvl w:val="0"/>
                <w:numId w:val="30"/>
              </w:numPr>
              <w:tabs>
                <w:tab w:val="num" w:pos="1440"/>
              </w:tabs>
              <w:rPr>
                <w:rFonts w:eastAsia="Times"/>
                <w:szCs w:val="20"/>
                <w:lang w:val="en-GB"/>
              </w:rPr>
            </w:pPr>
            <w:r w:rsidRPr="00526733">
              <w:rPr>
                <w:rFonts w:eastAsia="Times"/>
                <w:szCs w:val="20"/>
                <w:lang w:val="en-GB"/>
              </w:rPr>
              <w:t xml:space="preserve">page turners </w:t>
            </w:r>
          </w:p>
          <w:p w:rsidR="00395F99" w:rsidRDefault="00395F99" w:rsidP="00642234">
            <w:pPr>
              <w:spacing w:after="0" w:line="340" w:lineRule="atLeast"/>
              <w:ind w:left="720"/>
              <w:rPr>
                <w:rFonts w:ascii="Arial" w:eastAsia="Calibri" w:hAnsi="Arial" w:cs="Times New Roman"/>
                <w:sz w:val="24"/>
                <w:szCs w:val="24"/>
                <w:lang w:val="en-GB" w:eastAsia="en-AU"/>
              </w:rPr>
            </w:pPr>
          </w:p>
        </w:tc>
        <w:tc>
          <w:tcPr>
            <w:tcW w:w="2130" w:type="dxa"/>
          </w:tcPr>
          <w:p w:rsidR="00395F99" w:rsidRPr="007D7186" w:rsidRDefault="005A2EB7" w:rsidP="00601814">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Manager Community Engagement </w:t>
            </w:r>
          </w:p>
        </w:tc>
        <w:tc>
          <w:tcPr>
            <w:tcW w:w="2310" w:type="dxa"/>
          </w:tcPr>
          <w:p w:rsidR="00395F99" w:rsidRPr="007D7186" w:rsidRDefault="005A2EB7"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Preferred </w:t>
            </w:r>
          </w:p>
        </w:tc>
      </w:tr>
    </w:tbl>
    <w:p w:rsidR="004807AB" w:rsidRDefault="004807AB" w:rsidP="004807AB">
      <w:pPr>
        <w:spacing w:after="0" w:line="240" w:lineRule="auto"/>
        <w:rPr>
          <w:rFonts w:ascii="Arial" w:eastAsia="Times New Roman" w:hAnsi="Arial" w:cs="Arial"/>
          <w:b/>
          <w:bCs/>
          <w:sz w:val="24"/>
          <w:szCs w:val="24"/>
          <w:lang w:val="en-US"/>
        </w:rPr>
      </w:pPr>
    </w:p>
    <w:p w:rsidR="00960AF6" w:rsidRDefault="00960AF6">
      <w:pPr>
        <w:rPr>
          <w:rFonts w:ascii="Arial" w:eastAsia="Times New Roman" w:hAnsi="Arial" w:cs="Times New Roman"/>
          <w:b/>
          <w:sz w:val="32"/>
          <w:szCs w:val="20"/>
          <w:lang w:val="en-GB" w:eastAsia="en-AU"/>
        </w:rPr>
      </w:pPr>
      <w:bookmarkStart w:id="41" w:name="_Toc374536467"/>
      <w:r>
        <w:br w:type="page"/>
      </w:r>
    </w:p>
    <w:p w:rsidR="004A7FAF" w:rsidRPr="004A7FAF" w:rsidRDefault="00E16E86" w:rsidP="004A7FAF">
      <w:pPr>
        <w:pStyle w:val="Heading1"/>
      </w:pPr>
      <w:r>
        <w:t xml:space="preserve">5. </w:t>
      </w:r>
      <w:r w:rsidR="004A7FAF" w:rsidRPr="004A7FAF">
        <w:t>Staff</w:t>
      </w:r>
      <w:bookmarkEnd w:id="41"/>
    </w:p>
    <w:p w:rsidR="004A7FAF" w:rsidRDefault="002B5B2C" w:rsidP="00642234">
      <w:pPr>
        <w:spacing w:after="0"/>
        <w:rPr>
          <w:rFonts w:eastAsia="Times New Roman" w:cstheme="minorHAnsi"/>
          <w:b/>
          <w:bCs/>
          <w:lang w:val="en-US"/>
        </w:rPr>
      </w:pPr>
      <w:r>
        <w:rPr>
          <w:rFonts w:ascii="Arial" w:hAnsi="Arial" w:cs="Arial"/>
          <w:sz w:val="24"/>
          <w:szCs w:val="24"/>
        </w:rPr>
        <w:t>Key elements from the YPRL Strategic P</w:t>
      </w:r>
      <w:r w:rsidR="004A7FAF" w:rsidRPr="006E0AC3">
        <w:rPr>
          <w:rFonts w:ascii="Arial" w:hAnsi="Arial" w:cs="Arial"/>
          <w:sz w:val="24"/>
          <w:szCs w:val="24"/>
        </w:rPr>
        <w:t>lan</w:t>
      </w:r>
      <w:r w:rsidR="004A7FAF">
        <w:rPr>
          <w:rFonts w:ascii="Arial" w:hAnsi="Arial" w:cs="Arial"/>
          <w:sz w:val="24"/>
          <w:szCs w:val="24"/>
        </w:rPr>
        <w:t xml:space="preserve"> include providing a relevant and innovative staff development program, promotion of a safe and healthy workplace</w:t>
      </w:r>
      <w:r w:rsidR="00B91809">
        <w:rPr>
          <w:rFonts w:ascii="Arial" w:hAnsi="Arial" w:cs="Arial"/>
          <w:sz w:val="24"/>
          <w:szCs w:val="24"/>
        </w:rPr>
        <w:t>,</w:t>
      </w:r>
      <w:r w:rsidR="004A7FAF">
        <w:rPr>
          <w:rFonts w:ascii="Arial" w:hAnsi="Arial" w:cs="Arial"/>
          <w:sz w:val="24"/>
          <w:szCs w:val="24"/>
        </w:rPr>
        <w:t xml:space="preserve"> and commitment to fair, equitable and transparent human resource </w:t>
      </w:r>
      <w:r>
        <w:rPr>
          <w:rFonts w:ascii="Arial" w:hAnsi="Arial" w:cs="Arial"/>
          <w:sz w:val="24"/>
          <w:szCs w:val="24"/>
        </w:rPr>
        <w:t>and industrial relations practic</w:t>
      </w:r>
      <w:r w:rsidR="004A7FAF">
        <w:rPr>
          <w:rFonts w:ascii="Arial" w:hAnsi="Arial" w:cs="Arial"/>
          <w:sz w:val="24"/>
          <w:szCs w:val="24"/>
        </w:rPr>
        <w:t>es</w:t>
      </w:r>
      <w:r w:rsidR="00B91809">
        <w:rPr>
          <w:rFonts w:ascii="Arial" w:hAnsi="Arial" w:cs="Arial"/>
          <w:sz w:val="24"/>
          <w:szCs w:val="24"/>
        </w:rPr>
        <w:t>.</w:t>
      </w:r>
      <w:r w:rsidR="004A7FAF">
        <w:rPr>
          <w:rFonts w:ascii="Arial" w:hAnsi="Arial" w:cs="Arial"/>
          <w:sz w:val="24"/>
          <w:szCs w:val="24"/>
        </w:rPr>
        <w:t xml:space="preserve"> </w:t>
      </w:r>
    </w:p>
    <w:p w:rsidR="004A7FAF" w:rsidRDefault="004A7FAF" w:rsidP="004A7FAF">
      <w:pPr>
        <w:spacing w:after="0" w:line="240" w:lineRule="auto"/>
        <w:rPr>
          <w:rFonts w:eastAsia="Times New Roman" w:cstheme="minorHAnsi"/>
          <w:b/>
          <w:bCs/>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7398"/>
        <w:gridCol w:w="2130"/>
        <w:gridCol w:w="2310"/>
      </w:tblGrid>
      <w:tr w:rsidR="00E16E86" w:rsidRPr="007D7186" w:rsidTr="0019066C">
        <w:trPr>
          <w:tblHeader/>
        </w:trPr>
        <w:tc>
          <w:tcPr>
            <w:tcW w:w="2336" w:type="dxa"/>
            <w:tcBorders>
              <w:top w:val="single" w:sz="4" w:space="0" w:color="000000"/>
              <w:left w:val="single" w:sz="4" w:space="0" w:color="000000"/>
              <w:bottom w:val="single" w:sz="4" w:space="0" w:color="000000"/>
              <w:right w:val="single" w:sz="4" w:space="0" w:color="000000"/>
            </w:tcBorders>
            <w:shd w:val="clear" w:color="auto" w:fill="EEECE1"/>
          </w:tcPr>
          <w:p w:rsidR="00E16E86" w:rsidRPr="007D7186" w:rsidRDefault="00E16E86" w:rsidP="007718EB">
            <w:pPr>
              <w:spacing w:after="0" w:line="340" w:lineRule="atLeast"/>
              <w:rPr>
                <w:rFonts w:ascii="Arial" w:eastAsia="Calibri" w:hAnsi="Arial" w:cs="Times New Roman"/>
                <w:b/>
                <w:bCs/>
                <w:sz w:val="28"/>
                <w:szCs w:val="24"/>
                <w:lang w:val="en-GB" w:eastAsia="en-AU"/>
              </w:rPr>
            </w:pPr>
            <w:r>
              <w:rPr>
                <w:rFonts w:ascii="Arial" w:eastAsia="Calibri" w:hAnsi="Arial" w:cs="Times New Roman"/>
                <w:b/>
                <w:bCs/>
                <w:sz w:val="28"/>
                <w:szCs w:val="24"/>
                <w:lang w:val="en-GB" w:eastAsia="en-AU"/>
              </w:rPr>
              <w:t>Outcome Area</w:t>
            </w:r>
          </w:p>
        </w:tc>
        <w:tc>
          <w:tcPr>
            <w:tcW w:w="7398" w:type="dxa"/>
            <w:tcBorders>
              <w:top w:val="single" w:sz="4" w:space="0" w:color="000000"/>
              <w:left w:val="single" w:sz="4" w:space="0" w:color="000000"/>
              <w:bottom w:val="single" w:sz="4" w:space="0" w:color="000000"/>
              <w:right w:val="single" w:sz="4" w:space="0" w:color="000000"/>
            </w:tcBorders>
            <w:shd w:val="clear" w:color="auto" w:fill="EEECE1"/>
          </w:tcPr>
          <w:p w:rsidR="00E16E86" w:rsidRPr="007D7186" w:rsidRDefault="00E16E86" w:rsidP="007718EB">
            <w:pPr>
              <w:spacing w:after="0" w:line="340" w:lineRule="atLeast"/>
              <w:rPr>
                <w:rFonts w:ascii="Arial" w:eastAsia="Calibri" w:hAnsi="Arial" w:cs="Times New Roman"/>
                <w:b/>
                <w:bCs/>
                <w:sz w:val="28"/>
                <w:szCs w:val="24"/>
                <w:lang w:eastAsia="en-AU"/>
              </w:rPr>
            </w:pPr>
            <w:r w:rsidRPr="007D7186">
              <w:rPr>
                <w:rFonts w:ascii="Arial" w:eastAsia="Calibri" w:hAnsi="Arial" w:cs="Times New Roman"/>
                <w:b/>
                <w:bCs/>
                <w:sz w:val="28"/>
                <w:szCs w:val="24"/>
                <w:lang w:eastAsia="en-AU"/>
              </w:rPr>
              <w:t xml:space="preserve">Actions </w:t>
            </w:r>
          </w:p>
        </w:tc>
        <w:tc>
          <w:tcPr>
            <w:tcW w:w="2130" w:type="dxa"/>
            <w:tcBorders>
              <w:top w:val="single" w:sz="4" w:space="0" w:color="000000"/>
              <w:left w:val="single" w:sz="4" w:space="0" w:color="000000"/>
              <w:bottom w:val="single" w:sz="4" w:space="0" w:color="000000"/>
              <w:right w:val="single" w:sz="4" w:space="0" w:color="000000"/>
            </w:tcBorders>
            <w:shd w:val="clear" w:color="auto" w:fill="EEECE1"/>
          </w:tcPr>
          <w:p w:rsidR="00E16E86" w:rsidRPr="007D7186" w:rsidRDefault="00E16E86" w:rsidP="007718EB">
            <w:pPr>
              <w:spacing w:after="0" w:line="340" w:lineRule="atLeast"/>
              <w:rPr>
                <w:rFonts w:ascii="Arial" w:eastAsia="Calibri" w:hAnsi="Arial" w:cs="Times New Roman"/>
                <w:b/>
                <w:bCs/>
                <w:sz w:val="28"/>
                <w:szCs w:val="24"/>
                <w:lang w:val="en-GB" w:eastAsia="en-AU"/>
              </w:rPr>
            </w:pPr>
            <w:r w:rsidRPr="007D7186">
              <w:rPr>
                <w:rFonts w:ascii="Arial" w:eastAsia="Calibri" w:hAnsi="Arial" w:cs="Times New Roman"/>
                <w:b/>
                <w:bCs/>
                <w:sz w:val="28"/>
                <w:szCs w:val="24"/>
                <w:lang w:val="en-GB" w:eastAsia="en-AU"/>
              </w:rPr>
              <w:t>Responsibility</w:t>
            </w:r>
          </w:p>
        </w:tc>
        <w:tc>
          <w:tcPr>
            <w:tcW w:w="2310" w:type="dxa"/>
            <w:tcBorders>
              <w:top w:val="single" w:sz="4" w:space="0" w:color="000000"/>
              <w:left w:val="single" w:sz="4" w:space="0" w:color="000000"/>
              <w:bottom w:val="single" w:sz="4" w:space="0" w:color="000000"/>
              <w:right w:val="single" w:sz="4" w:space="0" w:color="000000"/>
            </w:tcBorders>
            <w:shd w:val="clear" w:color="auto" w:fill="EEECE1"/>
          </w:tcPr>
          <w:p w:rsidR="00E16E86" w:rsidRPr="007D7186" w:rsidRDefault="00E16E86" w:rsidP="007718EB">
            <w:pPr>
              <w:spacing w:after="0" w:line="340" w:lineRule="atLeast"/>
              <w:rPr>
                <w:rFonts w:ascii="Arial" w:eastAsia="Calibri" w:hAnsi="Arial" w:cs="Times New Roman"/>
                <w:sz w:val="24"/>
                <w:szCs w:val="24"/>
                <w:lang w:val="en-GB" w:eastAsia="en-AU"/>
              </w:rPr>
            </w:pPr>
            <w:r w:rsidRPr="007D7186">
              <w:rPr>
                <w:rFonts w:ascii="Arial" w:eastAsia="Calibri" w:hAnsi="Arial" w:cs="Times New Roman"/>
                <w:b/>
                <w:bCs/>
                <w:sz w:val="28"/>
                <w:szCs w:val="24"/>
                <w:lang w:eastAsia="en-AU"/>
              </w:rPr>
              <w:t>Priority</w:t>
            </w:r>
          </w:p>
          <w:p w:rsidR="00E16E86" w:rsidRPr="007D7186" w:rsidRDefault="00E16E86" w:rsidP="007718EB">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Essential</w:t>
            </w:r>
          </w:p>
          <w:p w:rsidR="00E16E86" w:rsidRPr="007D7186" w:rsidRDefault="00E16E86" w:rsidP="007718EB">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 xml:space="preserve">Important </w:t>
            </w:r>
          </w:p>
          <w:p w:rsidR="00E16E86" w:rsidRPr="007D7186" w:rsidRDefault="00E16E86" w:rsidP="007718EB">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Preferred</w:t>
            </w:r>
          </w:p>
          <w:p w:rsidR="00E16E86" w:rsidRPr="007D7186" w:rsidRDefault="00E16E86" w:rsidP="007718EB">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Ongoing</w:t>
            </w:r>
          </w:p>
        </w:tc>
      </w:tr>
      <w:tr w:rsidR="00E16E86" w:rsidRPr="007D7186">
        <w:tc>
          <w:tcPr>
            <w:tcW w:w="2336" w:type="dxa"/>
          </w:tcPr>
          <w:p w:rsidR="00E16E86" w:rsidRDefault="00E16E86"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5.1 Knowledgeable and confident staff who support people with disabilities in accessing the service </w:t>
            </w:r>
          </w:p>
          <w:p w:rsidR="00E16E86" w:rsidRDefault="00E16E86" w:rsidP="007718EB">
            <w:pPr>
              <w:spacing w:after="0" w:line="340" w:lineRule="atLeast"/>
              <w:rPr>
                <w:rFonts w:ascii="Arial" w:eastAsia="Calibri" w:hAnsi="Arial" w:cs="Times New Roman"/>
                <w:sz w:val="24"/>
                <w:szCs w:val="24"/>
                <w:lang w:val="en-GB" w:eastAsia="en-AU"/>
              </w:rPr>
            </w:pPr>
          </w:p>
          <w:p w:rsidR="00E16E86" w:rsidRPr="007D7186" w:rsidRDefault="00E16E86" w:rsidP="007718EB">
            <w:pPr>
              <w:spacing w:after="0" w:line="340" w:lineRule="atLeast"/>
              <w:rPr>
                <w:rFonts w:ascii="Arial" w:eastAsia="Calibri" w:hAnsi="Arial" w:cs="Times New Roman"/>
                <w:sz w:val="24"/>
                <w:szCs w:val="24"/>
                <w:lang w:val="en-GB" w:eastAsia="en-AU"/>
              </w:rPr>
            </w:pPr>
          </w:p>
        </w:tc>
        <w:tc>
          <w:tcPr>
            <w:tcW w:w="7398" w:type="dxa"/>
          </w:tcPr>
          <w:p w:rsidR="00E16E86" w:rsidRPr="003D0992" w:rsidRDefault="003D0992" w:rsidP="00E16E86">
            <w:pPr>
              <w:rPr>
                <w:rFonts w:ascii="Arial" w:hAnsi="Arial" w:cs="Arial"/>
                <w:sz w:val="24"/>
                <w:szCs w:val="24"/>
              </w:rPr>
            </w:pPr>
            <w:r w:rsidRPr="001C1339">
              <w:rPr>
                <w:rFonts w:ascii="Arial" w:hAnsi="Arial" w:cs="Arial"/>
                <w:sz w:val="24"/>
                <w:szCs w:val="24"/>
              </w:rPr>
              <w:t>a)</w:t>
            </w:r>
            <w:r>
              <w:rPr>
                <w:rFonts w:cs="Arial"/>
              </w:rPr>
              <w:t xml:space="preserve"> </w:t>
            </w:r>
            <w:r w:rsidR="00E16E86" w:rsidRPr="00E16E86">
              <w:rPr>
                <w:rFonts w:ascii="Arial" w:hAnsi="Arial" w:cs="Arial"/>
                <w:sz w:val="24"/>
                <w:szCs w:val="24"/>
              </w:rPr>
              <w:t>An ongoing program of disability access awareness training is implemented across the organisation. Key focus</w:t>
            </w:r>
            <w:r w:rsidR="00E16E86">
              <w:rPr>
                <w:rFonts w:ascii="Arial" w:hAnsi="Arial" w:cs="Arial"/>
                <w:sz w:val="24"/>
                <w:szCs w:val="24"/>
              </w:rPr>
              <w:t xml:space="preserve"> areas can</w:t>
            </w:r>
            <w:r>
              <w:rPr>
                <w:rFonts w:ascii="Arial" w:hAnsi="Arial" w:cs="Arial"/>
                <w:sz w:val="24"/>
                <w:szCs w:val="24"/>
              </w:rPr>
              <w:t xml:space="preserve"> include</w:t>
            </w:r>
            <w:r w:rsidR="00B91809">
              <w:rPr>
                <w:rFonts w:ascii="Arial" w:hAnsi="Arial" w:cs="Arial"/>
                <w:sz w:val="24"/>
                <w:szCs w:val="24"/>
              </w:rPr>
              <w:t>:</w:t>
            </w:r>
          </w:p>
          <w:p w:rsidR="003D0992" w:rsidRDefault="002B7C49" w:rsidP="00C1244D">
            <w:pPr>
              <w:pStyle w:val="ListParagraph"/>
              <w:numPr>
                <w:ilvl w:val="0"/>
                <w:numId w:val="31"/>
              </w:numPr>
              <w:spacing w:after="200" w:line="276" w:lineRule="auto"/>
              <w:ind w:left="714" w:hanging="357"/>
              <w:rPr>
                <w:rFonts w:cs="Arial"/>
              </w:rPr>
            </w:pPr>
            <w:r>
              <w:rPr>
                <w:rFonts w:cs="Arial"/>
              </w:rPr>
              <w:t>g</w:t>
            </w:r>
            <w:r w:rsidR="00E16E86">
              <w:rPr>
                <w:rFonts w:cs="Arial"/>
              </w:rPr>
              <w:t>eneric disability awareness training for all branch staff and</w:t>
            </w:r>
            <w:r>
              <w:rPr>
                <w:rFonts w:cs="Arial"/>
              </w:rPr>
              <w:t xml:space="preserve"> volunteers</w:t>
            </w:r>
          </w:p>
          <w:p w:rsidR="00E16E86" w:rsidRPr="003D0992" w:rsidRDefault="00E16E86" w:rsidP="00C1244D">
            <w:pPr>
              <w:pStyle w:val="ListParagraph"/>
              <w:numPr>
                <w:ilvl w:val="0"/>
                <w:numId w:val="31"/>
              </w:numPr>
              <w:spacing w:after="200" w:line="276" w:lineRule="auto"/>
              <w:ind w:left="714" w:hanging="357"/>
              <w:rPr>
                <w:rFonts w:cs="Arial"/>
              </w:rPr>
            </w:pPr>
            <w:r w:rsidRPr="003D0992">
              <w:rPr>
                <w:rFonts w:cs="Arial"/>
              </w:rPr>
              <w:t xml:space="preserve">induction </w:t>
            </w:r>
            <w:r w:rsidR="003D0992" w:rsidRPr="003D0992">
              <w:rPr>
                <w:rFonts w:cs="Arial"/>
              </w:rPr>
              <w:t xml:space="preserve">training for new staff </w:t>
            </w:r>
          </w:p>
          <w:p w:rsidR="00E16E86" w:rsidRDefault="00E16E86" w:rsidP="00C1244D">
            <w:pPr>
              <w:pStyle w:val="ListParagraph"/>
              <w:numPr>
                <w:ilvl w:val="0"/>
                <w:numId w:val="31"/>
              </w:numPr>
              <w:spacing w:after="200" w:line="276" w:lineRule="auto"/>
              <w:ind w:left="714" w:hanging="357"/>
              <w:rPr>
                <w:rFonts w:cs="Arial"/>
              </w:rPr>
            </w:pPr>
            <w:r>
              <w:rPr>
                <w:rFonts w:cs="Arial"/>
              </w:rPr>
              <w:t xml:space="preserve">targeted training for branch staff to support people </w:t>
            </w:r>
            <w:r w:rsidR="003D0992">
              <w:rPr>
                <w:rFonts w:cs="Arial"/>
              </w:rPr>
              <w:t>in communicating with people with an intellectual disability</w:t>
            </w:r>
            <w:r w:rsidR="00F1295B">
              <w:rPr>
                <w:rFonts w:cs="Arial"/>
              </w:rPr>
              <w:t xml:space="preserve"> and their carers</w:t>
            </w:r>
          </w:p>
          <w:p w:rsidR="00E16E86" w:rsidRDefault="003D0992" w:rsidP="00C1244D">
            <w:pPr>
              <w:pStyle w:val="ListParagraph"/>
              <w:numPr>
                <w:ilvl w:val="0"/>
                <w:numId w:val="31"/>
              </w:numPr>
              <w:spacing w:after="200" w:line="276" w:lineRule="auto"/>
              <w:ind w:left="714" w:hanging="357"/>
              <w:rPr>
                <w:rFonts w:cs="Arial"/>
              </w:rPr>
            </w:pPr>
            <w:r>
              <w:rPr>
                <w:rFonts w:cs="Arial"/>
              </w:rPr>
              <w:t>training in</w:t>
            </w:r>
            <w:r w:rsidRPr="003D0992">
              <w:rPr>
                <w:rFonts w:cs="Arial"/>
              </w:rPr>
              <w:t xml:space="preserve"> use of</w:t>
            </w:r>
            <w:r>
              <w:rPr>
                <w:rFonts w:cs="Arial"/>
              </w:rPr>
              <w:t xml:space="preserve"> adaptive and assistive technologies </w:t>
            </w:r>
          </w:p>
          <w:p w:rsidR="00AA188E" w:rsidRPr="00AA188E" w:rsidRDefault="00AA188E" w:rsidP="00601814">
            <w:pPr>
              <w:rPr>
                <w:rFonts w:ascii="Arial" w:hAnsi="Arial" w:cs="Arial"/>
                <w:sz w:val="24"/>
                <w:szCs w:val="24"/>
              </w:rPr>
            </w:pPr>
            <w:r w:rsidRPr="00AA188E">
              <w:rPr>
                <w:rFonts w:ascii="Arial" w:hAnsi="Arial" w:cs="Arial"/>
                <w:sz w:val="24"/>
                <w:szCs w:val="24"/>
              </w:rPr>
              <w:t xml:space="preserve">b) </w:t>
            </w:r>
            <w:r w:rsidRPr="00AA188E">
              <w:rPr>
                <w:rFonts w:ascii="Arial" w:hAnsi="Arial" w:cs="Arial"/>
                <w:sz w:val="24"/>
                <w:szCs w:val="24"/>
                <w:lang w:val="en-GB"/>
              </w:rPr>
              <w:t xml:space="preserve">Ensure that fire wardens </w:t>
            </w:r>
            <w:r w:rsidR="00B91809">
              <w:rPr>
                <w:rFonts w:ascii="Arial" w:hAnsi="Arial" w:cs="Arial"/>
                <w:sz w:val="24"/>
                <w:szCs w:val="24"/>
                <w:lang w:val="en-GB"/>
              </w:rPr>
              <w:t xml:space="preserve">and </w:t>
            </w:r>
            <w:r>
              <w:rPr>
                <w:rFonts w:ascii="Arial" w:hAnsi="Arial" w:cs="Arial"/>
                <w:sz w:val="24"/>
                <w:szCs w:val="24"/>
                <w:lang w:val="en-GB"/>
              </w:rPr>
              <w:t xml:space="preserve">key staff are provided with </w:t>
            </w:r>
            <w:r w:rsidRPr="00AA188E">
              <w:rPr>
                <w:rFonts w:ascii="Arial" w:hAnsi="Arial" w:cs="Arial"/>
                <w:sz w:val="24"/>
                <w:szCs w:val="24"/>
                <w:lang w:val="en-GB"/>
              </w:rPr>
              <w:t>emergency evacuatio</w:t>
            </w:r>
            <w:r>
              <w:rPr>
                <w:rFonts w:ascii="Arial" w:hAnsi="Arial" w:cs="Arial"/>
                <w:sz w:val="24"/>
                <w:szCs w:val="24"/>
                <w:lang w:val="en-GB"/>
              </w:rPr>
              <w:t>n training and evacuating people with access and communication challenges</w:t>
            </w:r>
            <w:r w:rsidR="00BF4B7A">
              <w:rPr>
                <w:rFonts w:ascii="Arial" w:hAnsi="Arial" w:cs="Arial"/>
                <w:sz w:val="24"/>
                <w:szCs w:val="24"/>
                <w:lang w:val="en-GB"/>
              </w:rPr>
              <w:t xml:space="preserve"> </w:t>
            </w:r>
          </w:p>
        </w:tc>
        <w:tc>
          <w:tcPr>
            <w:tcW w:w="2130" w:type="dxa"/>
          </w:tcPr>
          <w:p w:rsidR="00462158" w:rsidRDefault="005A2EB7"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Human Resources</w:t>
            </w:r>
            <w:r w:rsidR="00FE69CF">
              <w:rPr>
                <w:rFonts w:ascii="Arial" w:eastAsia="Calibri" w:hAnsi="Arial" w:cs="Times New Roman"/>
                <w:sz w:val="24"/>
                <w:szCs w:val="24"/>
                <w:lang w:val="en-GB" w:eastAsia="en-AU"/>
              </w:rPr>
              <w:t xml:space="preserve"> </w:t>
            </w:r>
          </w:p>
          <w:p w:rsidR="00E16E86" w:rsidRDefault="00FE69CF"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Co-ordinator</w:t>
            </w:r>
            <w:r w:rsidR="002B5B2C">
              <w:rPr>
                <w:rFonts w:ascii="Arial" w:eastAsia="Calibri" w:hAnsi="Arial" w:cs="Times New Roman"/>
                <w:sz w:val="24"/>
                <w:szCs w:val="24"/>
                <w:lang w:val="en-GB" w:eastAsia="en-AU"/>
              </w:rPr>
              <w:t>;</w:t>
            </w:r>
          </w:p>
          <w:p w:rsidR="00FE69CF" w:rsidRPr="005A2EB7" w:rsidRDefault="00FE69CF"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Branch Managers</w:t>
            </w:r>
          </w:p>
        </w:tc>
        <w:tc>
          <w:tcPr>
            <w:tcW w:w="2310" w:type="dxa"/>
          </w:tcPr>
          <w:p w:rsidR="00E16E86" w:rsidRDefault="00FE69CF"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Essential </w:t>
            </w:r>
          </w:p>
          <w:p w:rsidR="00FE69CF" w:rsidRPr="007D7186" w:rsidRDefault="00FE69CF"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Ongoing </w:t>
            </w:r>
          </w:p>
        </w:tc>
      </w:tr>
      <w:tr w:rsidR="00E16E86" w:rsidRPr="007D7186">
        <w:tc>
          <w:tcPr>
            <w:tcW w:w="2336" w:type="dxa"/>
          </w:tcPr>
          <w:p w:rsidR="00E16E86" w:rsidRPr="00AD3FCA" w:rsidRDefault="00AA188E" w:rsidP="00AD3FCA">
            <w:pPr>
              <w:spacing w:after="0" w:line="340" w:lineRule="atLeast"/>
              <w:rPr>
                <w:rFonts w:ascii="Arial" w:eastAsia="Calibri" w:hAnsi="Arial" w:cs="Arial"/>
                <w:sz w:val="24"/>
                <w:szCs w:val="24"/>
                <w:lang w:val="en-GB" w:eastAsia="en-AU"/>
              </w:rPr>
            </w:pPr>
            <w:r>
              <w:rPr>
                <w:rFonts w:ascii="Arial" w:hAnsi="Arial" w:cs="Arial"/>
                <w:sz w:val="24"/>
                <w:szCs w:val="24"/>
                <w:lang w:val="en-GB"/>
              </w:rPr>
              <w:t xml:space="preserve">5.2 </w:t>
            </w:r>
            <w:r w:rsidR="00AD3FCA">
              <w:rPr>
                <w:rFonts w:ascii="Arial" w:hAnsi="Arial" w:cs="Arial"/>
                <w:sz w:val="24"/>
                <w:szCs w:val="24"/>
                <w:lang w:val="en-GB"/>
              </w:rPr>
              <w:t>A</w:t>
            </w:r>
            <w:r w:rsidR="00AD3FCA" w:rsidRPr="00AD3FCA">
              <w:rPr>
                <w:rFonts w:ascii="Arial" w:hAnsi="Arial" w:cs="Arial"/>
                <w:sz w:val="24"/>
                <w:szCs w:val="24"/>
                <w:lang w:val="en-GB"/>
              </w:rPr>
              <w:t xml:space="preserve">ccessible </w:t>
            </w:r>
            <w:r>
              <w:rPr>
                <w:rFonts w:ascii="Arial" w:hAnsi="Arial" w:cs="Arial"/>
                <w:sz w:val="24"/>
                <w:szCs w:val="24"/>
                <w:lang w:val="en-GB"/>
              </w:rPr>
              <w:t>library</w:t>
            </w:r>
            <w:r w:rsidR="00AD3FCA">
              <w:rPr>
                <w:rFonts w:ascii="Arial" w:hAnsi="Arial" w:cs="Arial"/>
                <w:sz w:val="24"/>
                <w:szCs w:val="24"/>
                <w:lang w:val="en-GB"/>
              </w:rPr>
              <w:t xml:space="preserve"> </w:t>
            </w:r>
            <w:r w:rsidR="00AD3FCA" w:rsidRPr="00AD3FCA">
              <w:rPr>
                <w:rFonts w:ascii="Arial" w:hAnsi="Arial" w:cs="Arial"/>
                <w:sz w:val="24"/>
                <w:szCs w:val="24"/>
                <w:lang w:val="en-GB"/>
              </w:rPr>
              <w:t>recruit</w:t>
            </w:r>
            <w:r>
              <w:rPr>
                <w:rFonts w:ascii="Arial" w:hAnsi="Arial" w:cs="Arial"/>
                <w:sz w:val="24"/>
                <w:szCs w:val="24"/>
                <w:lang w:val="en-GB"/>
              </w:rPr>
              <w:t>ment policies</w:t>
            </w:r>
            <w:r w:rsidR="00AD3FCA">
              <w:rPr>
                <w:rFonts w:ascii="Arial" w:hAnsi="Arial" w:cs="Arial"/>
                <w:sz w:val="24"/>
                <w:szCs w:val="24"/>
                <w:lang w:val="en-GB"/>
              </w:rPr>
              <w:t xml:space="preserve"> and practices that</w:t>
            </w:r>
            <w:r w:rsidR="00AD3FCA" w:rsidRPr="00AD3FCA">
              <w:rPr>
                <w:rFonts w:ascii="Arial" w:hAnsi="Arial" w:cs="Arial"/>
                <w:sz w:val="24"/>
                <w:szCs w:val="24"/>
                <w:lang w:val="en-GB"/>
              </w:rPr>
              <w:t xml:space="preserve"> meet the needs of people with disabilities</w:t>
            </w:r>
          </w:p>
        </w:tc>
        <w:tc>
          <w:tcPr>
            <w:tcW w:w="7398" w:type="dxa"/>
          </w:tcPr>
          <w:p w:rsidR="00AA188E" w:rsidRPr="00795770" w:rsidRDefault="00795770" w:rsidP="00795770">
            <w:pPr>
              <w:spacing w:line="340" w:lineRule="atLeast"/>
              <w:rPr>
                <w:rFonts w:ascii="Arial" w:eastAsia="Calibri" w:hAnsi="Arial" w:cs="Arial"/>
                <w:sz w:val="24"/>
                <w:szCs w:val="24"/>
                <w:lang w:val="en-GB" w:eastAsia="en-AU"/>
              </w:rPr>
            </w:pPr>
            <w:r>
              <w:rPr>
                <w:rFonts w:ascii="Arial" w:eastAsia="Calibri" w:hAnsi="Arial" w:cs="Arial"/>
                <w:sz w:val="24"/>
                <w:szCs w:val="24"/>
                <w:lang w:val="en-GB" w:eastAsia="en-AU"/>
              </w:rPr>
              <w:t xml:space="preserve">a) </w:t>
            </w:r>
            <w:r w:rsidR="00AA188E" w:rsidRPr="00795770">
              <w:rPr>
                <w:rFonts w:ascii="Arial" w:eastAsia="Calibri" w:hAnsi="Arial" w:cs="Arial"/>
                <w:sz w:val="24"/>
                <w:szCs w:val="24"/>
                <w:lang w:val="en-GB" w:eastAsia="en-AU"/>
              </w:rPr>
              <w:t>Review employment policies to ensure they incorporate appropriate disability access requirements</w:t>
            </w:r>
          </w:p>
          <w:p w:rsidR="00AA188E" w:rsidRPr="00795770" w:rsidRDefault="00795770" w:rsidP="00795770">
            <w:pPr>
              <w:spacing w:line="340" w:lineRule="atLeast"/>
              <w:rPr>
                <w:rFonts w:ascii="Arial" w:eastAsia="Calibri" w:hAnsi="Arial" w:cs="Arial"/>
                <w:sz w:val="24"/>
                <w:szCs w:val="24"/>
                <w:lang w:val="en-GB" w:eastAsia="en-AU"/>
              </w:rPr>
            </w:pPr>
            <w:r>
              <w:rPr>
                <w:rFonts w:ascii="Arial" w:eastAsia="Calibri" w:hAnsi="Arial" w:cs="Arial"/>
                <w:sz w:val="24"/>
                <w:szCs w:val="24"/>
                <w:lang w:val="en-GB" w:eastAsia="en-AU"/>
              </w:rPr>
              <w:t xml:space="preserve">b) </w:t>
            </w:r>
            <w:r w:rsidR="00AA188E" w:rsidRPr="00795770">
              <w:rPr>
                <w:rFonts w:ascii="Arial" w:eastAsia="Calibri" w:hAnsi="Arial" w:cs="Arial"/>
                <w:sz w:val="24"/>
                <w:szCs w:val="24"/>
                <w:lang w:val="en-GB" w:eastAsia="en-AU"/>
              </w:rPr>
              <w:t>Ensure position descriptions can be provided i</w:t>
            </w:r>
            <w:r w:rsidR="005B63D3" w:rsidRPr="00795770">
              <w:rPr>
                <w:rFonts w:ascii="Arial" w:eastAsia="Calibri" w:hAnsi="Arial" w:cs="Arial"/>
                <w:sz w:val="24"/>
                <w:szCs w:val="24"/>
                <w:lang w:val="en-GB" w:eastAsia="en-AU"/>
              </w:rPr>
              <w:t>n accessible formats on request</w:t>
            </w:r>
          </w:p>
          <w:p w:rsidR="00AA188E" w:rsidRPr="00795770" w:rsidRDefault="00795770" w:rsidP="00795770">
            <w:pPr>
              <w:spacing w:line="340" w:lineRule="atLeast"/>
              <w:rPr>
                <w:rFonts w:ascii="Arial" w:eastAsia="Calibri" w:hAnsi="Arial" w:cs="Arial"/>
                <w:sz w:val="24"/>
                <w:szCs w:val="24"/>
                <w:lang w:val="en-GB" w:eastAsia="en-AU"/>
              </w:rPr>
            </w:pPr>
            <w:r>
              <w:rPr>
                <w:rFonts w:ascii="Arial" w:eastAsia="Calibri" w:hAnsi="Arial" w:cs="Arial"/>
                <w:sz w:val="24"/>
                <w:szCs w:val="24"/>
                <w:lang w:val="en-GB" w:eastAsia="en-AU"/>
              </w:rPr>
              <w:t xml:space="preserve">c) </w:t>
            </w:r>
            <w:r w:rsidR="00AA188E" w:rsidRPr="00795770">
              <w:rPr>
                <w:rFonts w:ascii="Arial" w:eastAsia="Calibri" w:hAnsi="Arial" w:cs="Arial"/>
                <w:sz w:val="24"/>
                <w:szCs w:val="24"/>
                <w:lang w:val="en-GB" w:eastAsia="en-AU"/>
              </w:rPr>
              <w:t>Undertake employment advertising and position application processes using a variety of accessible mediums</w:t>
            </w:r>
          </w:p>
          <w:p w:rsidR="00AA188E" w:rsidRPr="00795770" w:rsidRDefault="00795770" w:rsidP="00795770">
            <w:pPr>
              <w:rPr>
                <w:rFonts w:ascii="Arial" w:hAnsi="Arial" w:cs="Arial"/>
                <w:sz w:val="24"/>
                <w:szCs w:val="24"/>
                <w:lang w:val="en-GB"/>
              </w:rPr>
            </w:pPr>
            <w:r>
              <w:rPr>
                <w:rFonts w:ascii="Arial" w:hAnsi="Arial" w:cs="Arial"/>
                <w:sz w:val="24"/>
                <w:szCs w:val="24"/>
                <w:lang w:val="en-GB"/>
              </w:rPr>
              <w:t xml:space="preserve">d) </w:t>
            </w:r>
            <w:r w:rsidR="00AA188E" w:rsidRPr="00795770">
              <w:rPr>
                <w:rFonts w:ascii="Arial" w:hAnsi="Arial" w:cs="Arial"/>
                <w:sz w:val="24"/>
                <w:szCs w:val="24"/>
                <w:lang w:val="en-GB"/>
              </w:rPr>
              <w:t>Ensure that selection committees are trained in the responsibilities of the library as an Equal Opportunity Employer and have undertaken disability awareness training</w:t>
            </w:r>
          </w:p>
          <w:p w:rsidR="00E16E86" w:rsidRPr="00795770" w:rsidRDefault="00795770" w:rsidP="00601814">
            <w:pPr>
              <w:rPr>
                <w:rFonts w:cs="Arial"/>
              </w:rPr>
            </w:pPr>
            <w:r>
              <w:rPr>
                <w:rFonts w:ascii="Arial" w:hAnsi="Arial" w:cs="Arial"/>
                <w:sz w:val="24"/>
                <w:szCs w:val="24"/>
                <w:lang w:val="en-GB"/>
              </w:rPr>
              <w:t xml:space="preserve">e) </w:t>
            </w:r>
            <w:r w:rsidR="00AA188E" w:rsidRPr="00795770">
              <w:rPr>
                <w:rFonts w:ascii="Arial" w:hAnsi="Arial" w:cs="Arial"/>
                <w:sz w:val="24"/>
                <w:szCs w:val="24"/>
                <w:lang w:val="en-GB"/>
              </w:rPr>
              <w:t>Undertake an audit of employment</w:t>
            </w:r>
            <w:r w:rsidR="00CA2905" w:rsidRPr="00795770">
              <w:rPr>
                <w:rFonts w:ascii="Arial" w:hAnsi="Arial" w:cs="Arial"/>
                <w:sz w:val="24"/>
                <w:szCs w:val="24"/>
                <w:lang w:val="en-GB"/>
              </w:rPr>
              <w:t xml:space="preserve"> and</w:t>
            </w:r>
            <w:r w:rsidR="005B63D3" w:rsidRPr="00795770">
              <w:rPr>
                <w:rFonts w:ascii="Arial" w:hAnsi="Arial" w:cs="Arial"/>
                <w:sz w:val="24"/>
                <w:szCs w:val="24"/>
                <w:lang w:val="en-GB"/>
              </w:rPr>
              <w:t xml:space="preserve"> volunteer opportunities </w:t>
            </w:r>
            <w:r w:rsidR="00AA188E" w:rsidRPr="00795770">
              <w:rPr>
                <w:rFonts w:ascii="Arial" w:hAnsi="Arial" w:cs="Arial"/>
                <w:sz w:val="24"/>
                <w:szCs w:val="24"/>
                <w:lang w:val="en-GB"/>
              </w:rPr>
              <w:t>within the library service to identify opportunities for people with disabilities</w:t>
            </w:r>
          </w:p>
        </w:tc>
        <w:tc>
          <w:tcPr>
            <w:tcW w:w="2130" w:type="dxa"/>
          </w:tcPr>
          <w:p w:rsidR="00E16E86" w:rsidRPr="007D7186" w:rsidRDefault="00FE69CF" w:rsidP="00601814">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Human Resources Co-ordinator</w:t>
            </w:r>
          </w:p>
        </w:tc>
        <w:tc>
          <w:tcPr>
            <w:tcW w:w="2310" w:type="dxa"/>
          </w:tcPr>
          <w:p w:rsidR="00E16E86" w:rsidRDefault="00950724"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Important</w:t>
            </w:r>
          </w:p>
          <w:p w:rsidR="00950724" w:rsidRPr="007D7186" w:rsidRDefault="00950724"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Ongoing </w:t>
            </w:r>
          </w:p>
        </w:tc>
      </w:tr>
      <w:tr w:rsidR="00CA2905" w:rsidRPr="007D7186">
        <w:tc>
          <w:tcPr>
            <w:tcW w:w="2336" w:type="dxa"/>
          </w:tcPr>
          <w:p w:rsidR="00CA2905" w:rsidRPr="00CA2905" w:rsidRDefault="00CA2905" w:rsidP="00CA2905">
            <w:pPr>
              <w:spacing w:after="0" w:line="340" w:lineRule="atLeast"/>
              <w:rPr>
                <w:rFonts w:ascii="Arial" w:hAnsi="Arial" w:cs="Arial"/>
                <w:sz w:val="24"/>
                <w:szCs w:val="24"/>
                <w:lang w:val="en-GB"/>
              </w:rPr>
            </w:pPr>
            <w:r>
              <w:rPr>
                <w:rFonts w:ascii="Arial" w:hAnsi="Arial" w:cs="Arial"/>
                <w:sz w:val="24"/>
                <w:szCs w:val="24"/>
                <w:lang w:val="en-GB"/>
              </w:rPr>
              <w:t xml:space="preserve">5.3 Inclusive and effective work environment where appropriate </w:t>
            </w:r>
            <w:r w:rsidRPr="00CA2905">
              <w:rPr>
                <w:rFonts w:ascii="Arial" w:hAnsi="Arial" w:cs="Arial"/>
                <w:sz w:val="24"/>
                <w:szCs w:val="24"/>
                <w:lang w:val="en-GB"/>
              </w:rPr>
              <w:t>supports are available</w:t>
            </w:r>
          </w:p>
        </w:tc>
        <w:tc>
          <w:tcPr>
            <w:tcW w:w="7398" w:type="dxa"/>
          </w:tcPr>
          <w:p w:rsidR="00462158" w:rsidRDefault="00504A36" w:rsidP="00795770">
            <w:pPr>
              <w:spacing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a) </w:t>
            </w:r>
            <w:r w:rsidR="00CA2905" w:rsidRPr="00CA2905">
              <w:rPr>
                <w:rFonts w:ascii="Arial" w:eastAsia="Calibri" w:hAnsi="Arial" w:cs="Times New Roman"/>
                <w:sz w:val="24"/>
                <w:szCs w:val="24"/>
                <w:lang w:val="en-GB" w:eastAsia="en-AU"/>
              </w:rPr>
              <w:t>Ensu</w:t>
            </w:r>
            <w:r w:rsidR="00795770">
              <w:rPr>
                <w:rFonts w:ascii="Arial" w:eastAsia="Calibri" w:hAnsi="Arial" w:cs="Times New Roman"/>
                <w:sz w:val="24"/>
                <w:szCs w:val="24"/>
                <w:lang w:val="en-GB" w:eastAsia="en-AU"/>
              </w:rPr>
              <w:t xml:space="preserve">re that staff </w:t>
            </w:r>
            <w:r w:rsidR="00CA2905" w:rsidRPr="00CA2905">
              <w:rPr>
                <w:rFonts w:ascii="Arial" w:eastAsia="Calibri" w:hAnsi="Arial" w:cs="Times New Roman"/>
                <w:sz w:val="24"/>
                <w:szCs w:val="24"/>
                <w:lang w:val="en-GB" w:eastAsia="en-AU"/>
              </w:rPr>
              <w:t>and volunteer training courses are accessible and meet the nee</w:t>
            </w:r>
            <w:r w:rsidR="00795770">
              <w:rPr>
                <w:rFonts w:ascii="Arial" w:eastAsia="Calibri" w:hAnsi="Arial" w:cs="Times New Roman"/>
                <w:sz w:val="24"/>
                <w:szCs w:val="24"/>
                <w:lang w:val="en-GB" w:eastAsia="en-AU"/>
              </w:rPr>
              <w:t>ds of people with disabilities</w:t>
            </w:r>
          </w:p>
          <w:p w:rsidR="00CA2905" w:rsidRDefault="00504A36" w:rsidP="00795770">
            <w:pPr>
              <w:spacing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b) </w:t>
            </w:r>
            <w:r w:rsidR="00CA2905">
              <w:rPr>
                <w:rFonts w:ascii="Arial" w:eastAsia="Calibri" w:hAnsi="Arial" w:cs="Times New Roman"/>
                <w:sz w:val="24"/>
                <w:szCs w:val="24"/>
                <w:lang w:val="en-GB" w:eastAsia="en-AU"/>
              </w:rPr>
              <w:t>Explore options for providing training and tools to support staff in communicating with people with intellectual disabilities, particularly in difficult situations where there is</w:t>
            </w:r>
            <w:r w:rsidR="0022274C">
              <w:rPr>
                <w:rFonts w:ascii="Arial" w:eastAsia="Calibri" w:hAnsi="Arial" w:cs="Times New Roman"/>
                <w:sz w:val="24"/>
                <w:szCs w:val="24"/>
                <w:lang w:val="en-GB" w:eastAsia="en-AU"/>
              </w:rPr>
              <w:t xml:space="preserve"> disruptive or unac</w:t>
            </w:r>
            <w:r w:rsidR="00795770">
              <w:rPr>
                <w:rFonts w:ascii="Arial" w:eastAsia="Calibri" w:hAnsi="Arial" w:cs="Times New Roman"/>
                <w:sz w:val="24"/>
                <w:szCs w:val="24"/>
                <w:lang w:val="en-GB" w:eastAsia="en-AU"/>
              </w:rPr>
              <w:t>c</w:t>
            </w:r>
            <w:r w:rsidR="0022274C">
              <w:rPr>
                <w:rFonts w:ascii="Arial" w:eastAsia="Calibri" w:hAnsi="Arial" w:cs="Times New Roman"/>
                <w:sz w:val="24"/>
                <w:szCs w:val="24"/>
                <w:lang w:val="en-GB" w:eastAsia="en-AU"/>
              </w:rPr>
              <w:t>eptable</w:t>
            </w:r>
            <w:r w:rsidR="00CA2905">
              <w:rPr>
                <w:rFonts w:ascii="Arial" w:eastAsia="Calibri" w:hAnsi="Arial" w:cs="Times New Roman"/>
                <w:sz w:val="24"/>
                <w:szCs w:val="24"/>
                <w:lang w:val="en-GB" w:eastAsia="en-AU"/>
              </w:rPr>
              <w:t xml:space="preserve"> behaviour</w:t>
            </w:r>
            <w:r w:rsidR="0022274C">
              <w:rPr>
                <w:rFonts w:ascii="Arial" w:eastAsia="Calibri" w:hAnsi="Arial" w:cs="Times New Roman"/>
                <w:sz w:val="24"/>
                <w:szCs w:val="24"/>
                <w:lang w:val="en-GB" w:eastAsia="en-AU"/>
              </w:rPr>
              <w:t>. Can include</w:t>
            </w:r>
            <w:r w:rsidR="00B91809">
              <w:rPr>
                <w:rFonts w:ascii="Arial" w:eastAsia="Calibri" w:hAnsi="Arial" w:cs="Times New Roman"/>
                <w:sz w:val="24"/>
                <w:szCs w:val="24"/>
                <w:lang w:val="en-GB" w:eastAsia="en-AU"/>
              </w:rPr>
              <w:t>:</w:t>
            </w:r>
          </w:p>
          <w:p w:rsidR="0022274C" w:rsidRPr="0022274C" w:rsidRDefault="0022274C" w:rsidP="00C1244D">
            <w:pPr>
              <w:pStyle w:val="ListParagraph"/>
              <w:numPr>
                <w:ilvl w:val="0"/>
                <w:numId w:val="32"/>
              </w:numPr>
              <w:rPr>
                <w:lang w:val="en-GB"/>
              </w:rPr>
            </w:pPr>
            <w:r>
              <w:rPr>
                <w:lang w:val="en-GB"/>
              </w:rPr>
              <w:t>SCOPE</w:t>
            </w:r>
            <w:r w:rsidRPr="0022274C">
              <w:rPr>
                <w:lang w:val="en-GB"/>
              </w:rPr>
              <w:t xml:space="preserve"> </w:t>
            </w:r>
            <w:r>
              <w:rPr>
                <w:lang w:val="en-GB"/>
              </w:rPr>
              <w:t>training and support</w:t>
            </w:r>
          </w:p>
          <w:p w:rsidR="0022274C" w:rsidRPr="0022274C" w:rsidRDefault="0022274C" w:rsidP="00C1244D">
            <w:pPr>
              <w:pStyle w:val="ListParagraph"/>
              <w:numPr>
                <w:ilvl w:val="0"/>
                <w:numId w:val="32"/>
              </w:numPr>
              <w:rPr>
                <w:lang w:val="en-GB"/>
              </w:rPr>
            </w:pPr>
            <w:r>
              <w:rPr>
                <w:lang w:val="en-GB"/>
              </w:rPr>
              <w:t>c</w:t>
            </w:r>
            <w:r w:rsidRPr="0022274C">
              <w:rPr>
                <w:lang w:val="en-GB"/>
              </w:rPr>
              <w:t>hecklists</w:t>
            </w:r>
            <w:r>
              <w:rPr>
                <w:lang w:val="en-GB"/>
              </w:rPr>
              <w:t xml:space="preserve"> and tools</w:t>
            </w:r>
          </w:p>
          <w:p w:rsidR="00024206" w:rsidRDefault="0022274C" w:rsidP="00024206">
            <w:pPr>
              <w:pStyle w:val="ListParagraph"/>
              <w:numPr>
                <w:ilvl w:val="0"/>
                <w:numId w:val="32"/>
              </w:numPr>
              <w:rPr>
                <w:lang w:val="en-GB"/>
              </w:rPr>
            </w:pPr>
            <w:r w:rsidRPr="0022274C">
              <w:rPr>
                <w:lang w:val="en-GB"/>
              </w:rPr>
              <w:t>utilising Banyule</w:t>
            </w:r>
            <w:r>
              <w:rPr>
                <w:lang w:val="en-GB"/>
              </w:rPr>
              <w:t xml:space="preserve"> Ci</w:t>
            </w:r>
            <w:r w:rsidRPr="0022274C">
              <w:rPr>
                <w:lang w:val="en-GB"/>
              </w:rPr>
              <w:t xml:space="preserve">ty Council </w:t>
            </w:r>
            <w:r>
              <w:rPr>
                <w:lang w:val="en-GB"/>
              </w:rPr>
              <w:t>handbook – Communicating</w:t>
            </w:r>
            <w:r w:rsidR="002B5B2C">
              <w:rPr>
                <w:lang w:val="en-GB"/>
              </w:rPr>
              <w:t xml:space="preserve"> with People With a D</w:t>
            </w:r>
            <w:r w:rsidR="00024206">
              <w:rPr>
                <w:lang w:val="en-GB"/>
              </w:rPr>
              <w:t>isability</w:t>
            </w:r>
          </w:p>
          <w:p w:rsidR="00024206" w:rsidRPr="00024206" w:rsidRDefault="00024206" w:rsidP="00024206">
            <w:pPr>
              <w:pStyle w:val="ListParagraph"/>
              <w:ind w:left="1080"/>
              <w:rPr>
                <w:lang w:val="en-GB"/>
              </w:rPr>
            </w:pPr>
          </w:p>
          <w:p w:rsidR="00024206" w:rsidRDefault="00504A36" w:rsidP="00024206">
            <w:pPr>
              <w:rPr>
                <w:rFonts w:ascii="Arial" w:eastAsia="Calibri" w:hAnsi="Arial" w:cs="Times New Roman"/>
                <w:sz w:val="24"/>
                <w:szCs w:val="24"/>
                <w:lang w:val="en-GB" w:eastAsia="en-AU"/>
              </w:rPr>
            </w:pPr>
            <w:r w:rsidRPr="00504A36">
              <w:rPr>
                <w:rFonts w:ascii="Arial" w:hAnsi="Arial" w:cs="Arial"/>
                <w:sz w:val="24"/>
                <w:szCs w:val="24"/>
                <w:lang w:val="en-GB"/>
              </w:rPr>
              <w:t xml:space="preserve">c) </w:t>
            </w:r>
            <w:r w:rsidR="00CA2905" w:rsidRPr="00504A36">
              <w:rPr>
                <w:rFonts w:ascii="Arial" w:hAnsi="Arial" w:cs="Arial"/>
                <w:sz w:val="24"/>
                <w:szCs w:val="24"/>
                <w:lang w:val="en-GB"/>
              </w:rPr>
              <w:t>Ensure the library intranet is accessible to staff and volunteers with disabilities</w:t>
            </w:r>
          </w:p>
          <w:p w:rsidR="00CA2905" w:rsidRPr="00CA52A0" w:rsidRDefault="00504A36" w:rsidP="00601814">
            <w:pPr>
              <w:rPr>
                <w:lang w:val="en-GB"/>
              </w:rPr>
            </w:pPr>
            <w:r>
              <w:rPr>
                <w:rFonts w:ascii="Arial" w:eastAsia="Calibri" w:hAnsi="Arial" w:cs="Times New Roman"/>
                <w:sz w:val="24"/>
                <w:szCs w:val="24"/>
                <w:lang w:val="en-GB" w:eastAsia="en-AU"/>
              </w:rPr>
              <w:t>d</w:t>
            </w:r>
            <w:r w:rsidR="00CA52A0" w:rsidRPr="00CA52A0">
              <w:rPr>
                <w:rFonts w:ascii="Arial" w:eastAsia="Calibri" w:hAnsi="Arial" w:cs="Arial"/>
                <w:sz w:val="24"/>
                <w:szCs w:val="24"/>
                <w:lang w:val="en-GB" w:eastAsia="en-AU"/>
              </w:rPr>
              <w:t xml:space="preserve">) </w:t>
            </w:r>
            <w:r w:rsidR="00CA2905" w:rsidRPr="00CA52A0">
              <w:rPr>
                <w:rFonts w:ascii="Arial" w:hAnsi="Arial" w:cs="Arial"/>
                <w:sz w:val="24"/>
                <w:szCs w:val="24"/>
                <w:lang w:val="en-GB"/>
              </w:rPr>
              <w:t>Provide reasonable assistance and adaptations to accommodate the needs of staff and volunteers with disabilities</w:t>
            </w:r>
          </w:p>
        </w:tc>
        <w:tc>
          <w:tcPr>
            <w:tcW w:w="2130" w:type="dxa"/>
          </w:tcPr>
          <w:p w:rsidR="00CA2905" w:rsidRDefault="00462158"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Human Resources</w:t>
            </w:r>
          </w:p>
          <w:p w:rsidR="00462158" w:rsidRPr="007D7186" w:rsidRDefault="00462158" w:rsidP="00601814">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Co-ordinator </w:t>
            </w:r>
          </w:p>
        </w:tc>
        <w:tc>
          <w:tcPr>
            <w:tcW w:w="2310" w:type="dxa"/>
          </w:tcPr>
          <w:p w:rsidR="00CA2905" w:rsidRDefault="00F63A3C"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Essential </w:t>
            </w:r>
          </w:p>
          <w:p w:rsidR="00F63A3C" w:rsidRPr="007D7186" w:rsidRDefault="00F63A3C"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Ongoing </w:t>
            </w:r>
          </w:p>
        </w:tc>
      </w:tr>
    </w:tbl>
    <w:p w:rsidR="00960AF6" w:rsidRDefault="00960AF6">
      <w:pPr>
        <w:rPr>
          <w:rFonts w:ascii="Arial" w:eastAsia="Times New Roman" w:hAnsi="Arial" w:cs="Times New Roman"/>
          <w:b/>
          <w:sz w:val="32"/>
          <w:szCs w:val="20"/>
          <w:lang w:val="en-GB" w:eastAsia="en-AU"/>
        </w:rPr>
      </w:pPr>
      <w:bookmarkStart w:id="42" w:name="_Toc374536468"/>
    </w:p>
    <w:p w:rsidR="004A7FAF" w:rsidRPr="009E25A3" w:rsidRDefault="00C92EDE" w:rsidP="009E25A3">
      <w:pPr>
        <w:pStyle w:val="Heading1"/>
      </w:pPr>
      <w:r w:rsidRPr="009E25A3">
        <w:t xml:space="preserve">6. </w:t>
      </w:r>
      <w:r w:rsidR="004A7FAF" w:rsidRPr="009E25A3">
        <w:t>F</w:t>
      </w:r>
      <w:r w:rsidR="004A7FAF" w:rsidRPr="009E25A3">
        <w:rPr>
          <w:rStyle w:val="Heading1Char"/>
          <w:b/>
        </w:rPr>
        <w:t xml:space="preserve">inance, </w:t>
      </w:r>
      <w:r w:rsidR="00B91809">
        <w:rPr>
          <w:rStyle w:val="Heading1Char"/>
          <w:b/>
        </w:rPr>
        <w:t>g</w:t>
      </w:r>
      <w:r w:rsidR="004A7FAF" w:rsidRPr="009E25A3">
        <w:rPr>
          <w:rStyle w:val="Heading1Char"/>
          <w:b/>
        </w:rPr>
        <w:t xml:space="preserve">overnance &amp; </w:t>
      </w:r>
      <w:r w:rsidR="00B91809">
        <w:rPr>
          <w:rStyle w:val="Heading1Char"/>
          <w:b/>
        </w:rPr>
        <w:t>s</w:t>
      </w:r>
      <w:r w:rsidR="004A7FAF" w:rsidRPr="009E25A3">
        <w:rPr>
          <w:rStyle w:val="Heading1Char"/>
          <w:b/>
        </w:rPr>
        <w:t>ustainability</w:t>
      </w:r>
      <w:bookmarkEnd w:id="42"/>
    </w:p>
    <w:p w:rsidR="004A7FAF" w:rsidRDefault="004A7FAF" w:rsidP="00C92EDE">
      <w:pPr>
        <w:spacing w:after="0"/>
        <w:jc w:val="both"/>
        <w:rPr>
          <w:rFonts w:eastAsia="Times New Roman" w:cstheme="minorHAnsi"/>
          <w:b/>
          <w:bCs/>
          <w:lang w:val="en-US"/>
        </w:rPr>
      </w:pPr>
      <w:r w:rsidRPr="006E0AC3">
        <w:rPr>
          <w:rFonts w:ascii="Arial" w:hAnsi="Arial" w:cs="Arial"/>
          <w:sz w:val="24"/>
          <w:szCs w:val="24"/>
        </w:rPr>
        <w:t>Key elements from the YPRL strategic plan</w:t>
      </w:r>
      <w:r>
        <w:rPr>
          <w:rFonts w:ascii="Arial" w:hAnsi="Arial" w:cs="Arial"/>
          <w:sz w:val="24"/>
          <w:szCs w:val="24"/>
        </w:rPr>
        <w:t xml:space="preserve"> include regularly seeking feedback from community and service </w:t>
      </w:r>
      <w:r w:rsidR="00567918">
        <w:rPr>
          <w:rFonts w:ascii="Arial" w:hAnsi="Arial" w:cs="Arial"/>
          <w:sz w:val="24"/>
          <w:szCs w:val="24"/>
        </w:rPr>
        <w:t>partners,</w:t>
      </w:r>
      <w:r>
        <w:rPr>
          <w:rFonts w:ascii="Arial" w:hAnsi="Arial" w:cs="Arial"/>
          <w:sz w:val="24"/>
          <w:szCs w:val="24"/>
        </w:rPr>
        <w:t xml:space="preserve"> </w:t>
      </w:r>
      <w:r w:rsidR="00567918">
        <w:rPr>
          <w:rFonts w:ascii="Arial" w:hAnsi="Arial" w:cs="Arial"/>
          <w:sz w:val="24"/>
          <w:szCs w:val="24"/>
        </w:rPr>
        <w:t>being responsible for good governance and management</w:t>
      </w:r>
      <w:r w:rsidR="00B91809">
        <w:rPr>
          <w:rFonts w:ascii="Arial" w:hAnsi="Arial" w:cs="Arial"/>
          <w:sz w:val="24"/>
          <w:szCs w:val="24"/>
        </w:rPr>
        <w:t>,</w:t>
      </w:r>
      <w:r w:rsidR="00567918">
        <w:rPr>
          <w:rFonts w:ascii="Arial" w:hAnsi="Arial" w:cs="Arial"/>
          <w:sz w:val="24"/>
          <w:szCs w:val="24"/>
        </w:rPr>
        <w:t xml:space="preserve"> and </w:t>
      </w:r>
      <w:r>
        <w:rPr>
          <w:rFonts w:ascii="Arial" w:hAnsi="Arial" w:cs="Arial"/>
          <w:sz w:val="24"/>
          <w:szCs w:val="24"/>
        </w:rPr>
        <w:t>committing to</w:t>
      </w:r>
      <w:r w:rsidR="00567918">
        <w:rPr>
          <w:rFonts w:ascii="Arial" w:hAnsi="Arial" w:cs="Arial"/>
          <w:sz w:val="24"/>
          <w:szCs w:val="24"/>
        </w:rPr>
        <w:t xml:space="preserve"> financial and </w:t>
      </w:r>
      <w:r>
        <w:rPr>
          <w:rFonts w:ascii="Arial" w:hAnsi="Arial" w:cs="Arial"/>
          <w:sz w:val="24"/>
          <w:szCs w:val="24"/>
        </w:rPr>
        <w:t>environmental sustainab</w:t>
      </w:r>
      <w:r w:rsidR="00567918">
        <w:rPr>
          <w:rFonts w:ascii="Arial" w:hAnsi="Arial" w:cs="Arial"/>
          <w:sz w:val="24"/>
          <w:szCs w:val="24"/>
        </w:rPr>
        <w:t xml:space="preserve">ility. </w:t>
      </w:r>
    </w:p>
    <w:p w:rsidR="004A7FAF" w:rsidRDefault="004A7FAF" w:rsidP="00C92EDE">
      <w:pPr>
        <w:spacing w:after="0"/>
        <w:jc w:val="both"/>
        <w:rPr>
          <w:rFonts w:eastAsia="Times New Roman" w:cstheme="minorHAnsi"/>
          <w:b/>
          <w:bCs/>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7398"/>
        <w:gridCol w:w="2130"/>
        <w:gridCol w:w="2310"/>
      </w:tblGrid>
      <w:tr w:rsidR="00C92EDE" w:rsidRPr="007D7186" w:rsidTr="0019066C">
        <w:trPr>
          <w:tblHeader/>
        </w:trPr>
        <w:tc>
          <w:tcPr>
            <w:tcW w:w="2336" w:type="dxa"/>
            <w:tcBorders>
              <w:top w:val="single" w:sz="4" w:space="0" w:color="000000"/>
              <w:left w:val="single" w:sz="4" w:space="0" w:color="000000"/>
              <w:bottom w:val="single" w:sz="4" w:space="0" w:color="000000"/>
              <w:right w:val="single" w:sz="4" w:space="0" w:color="000000"/>
            </w:tcBorders>
            <w:shd w:val="clear" w:color="auto" w:fill="EEECE1"/>
          </w:tcPr>
          <w:p w:rsidR="00C92EDE" w:rsidRPr="007D7186" w:rsidRDefault="00C92EDE" w:rsidP="007718EB">
            <w:pPr>
              <w:spacing w:after="0" w:line="340" w:lineRule="atLeast"/>
              <w:rPr>
                <w:rFonts w:ascii="Arial" w:eastAsia="Calibri" w:hAnsi="Arial" w:cs="Times New Roman"/>
                <w:b/>
                <w:bCs/>
                <w:sz w:val="28"/>
                <w:szCs w:val="24"/>
                <w:lang w:val="en-GB" w:eastAsia="en-AU"/>
              </w:rPr>
            </w:pPr>
            <w:r>
              <w:rPr>
                <w:rFonts w:ascii="Arial" w:eastAsia="Calibri" w:hAnsi="Arial" w:cs="Times New Roman"/>
                <w:b/>
                <w:bCs/>
                <w:sz w:val="28"/>
                <w:szCs w:val="24"/>
                <w:lang w:val="en-GB" w:eastAsia="en-AU"/>
              </w:rPr>
              <w:t>Outcome Area</w:t>
            </w:r>
          </w:p>
        </w:tc>
        <w:tc>
          <w:tcPr>
            <w:tcW w:w="7398" w:type="dxa"/>
            <w:tcBorders>
              <w:top w:val="single" w:sz="4" w:space="0" w:color="000000"/>
              <w:left w:val="single" w:sz="4" w:space="0" w:color="000000"/>
              <w:bottom w:val="single" w:sz="4" w:space="0" w:color="000000"/>
              <w:right w:val="single" w:sz="4" w:space="0" w:color="000000"/>
            </w:tcBorders>
            <w:shd w:val="clear" w:color="auto" w:fill="EEECE1"/>
          </w:tcPr>
          <w:p w:rsidR="00C92EDE" w:rsidRPr="007D7186" w:rsidRDefault="00C92EDE" w:rsidP="007718EB">
            <w:pPr>
              <w:spacing w:after="0" w:line="340" w:lineRule="atLeast"/>
              <w:rPr>
                <w:rFonts w:ascii="Arial" w:eastAsia="Calibri" w:hAnsi="Arial" w:cs="Times New Roman"/>
                <w:b/>
                <w:bCs/>
                <w:sz w:val="28"/>
                <w:szCs w:val="24"/>
                <w:lang w:eastAsia="en-AU"/>
              </w:rPr>
            </w:pPr>
            <w:r w:rsidRPr="007D7186">
              <w:rPr>
                <w:rFonts w:ascii="Arial" w:eastAsia="Calibri" w:hAnsi="Arial" w:cs="Times New Roman"/>
                <w:b/>
                <w:bCs/>
                <w:sz w:val="28"/>
                <w:szCs w:val="24"/>
                <w:lang w:eastAsia="en-AU"/>
              </w:rPr>
              <w:t xml:space="preserve">Actions </w:t>
            </w:r>
          </w:p>
        </w:tc>
        <w:tc>
          <w:tcPr>
            <w:tcW w:w="2130" w:type="dxa"/>
            <w:tcBorders>
              <w:top w:val="single" w:sz="4" w:space="0" w:color="000000"/>
              <w:left w:val="single" w:sz="4" w:space="0" w:color="000000"/>
              <w:bottom w:val="single" w:sz="4" w:space="0" w:color="000000"/>
              <w:right w:val="single" w:sz="4" w:space="0" w:color="000000"/>
            </w:tcBorders>
            <w:shd w:val="clear" w:color="auto" w:fill="EEECE1"/>
          </w:tcPr>
          <w:p w:rsidR="00C92EDE" w:rsidRPr="007D7186" w:rsidRDefault="00C92EDE" w:rsidP="007718EB">
            <w:pPr>
              <w:spacing w:after="0" w:line="340" w:lineRule="atLeast"/>
              <w:rPr>
                <w:rFonts w:ascii="Arial" w:eastAsia="Calibri" w:hAnsi="Arial" w:cs="Times New Roman"/>
                <w:b/>
                <w:bCs/>
                <w:sz w:val="28"/>
                <w:szCs w:val="24"/>
                <w:lang w:val="en-GB" w:eastAsia="en-AU"/>
              </w:rPr>
            </w:pPr>
            <w:r w:rsidRPr="007D7186">
              <w:rPr>
                <w:rFonts w:ascii="Arial" w:eastAsia="Calibri" w:hAnsi="Arial" w:cs="Times New Roman"/>
                <w:b/>
                <w:bCs/>
                <w:sz w:val="28"/>
                <w:szCs w:val="24"/>
                <w:lang w:val="en-GB" w:eastAsia="en-AU"/>
              </w:rPr>
              <w:t>Responsibility</w:t>
            </w:r>
          </w:p>
        </w:tc>
        <w:tc>
          <w:tcPr>
            <w:tcW w:w="2310" w:type="dxa"/>
            <w:tcBorders>
              <w:top w:val="single" w:sz="4" w:space="0" w:color="000000"/>
              <w:left w:val="single" w:sz="4" w:space="0" w:color="000000"/>
              <w:bottom w:val="single" w:sz="4" w:space="0" w:color="000000"/>
              <w:right w:val="single" w:sz="4" w:space="0" w:color="000000"/>
            </w:tcBorders>
            <w:shd w:val="clear" w:color="auto" w:fill="EEECE1"/>
          </w:tcPr>
          <w:p w:rsidR="00C92EDE" w:rsidRPr="007D7186" w:rsidRDefault="00C92EDE" w:rsidP="007718EB">
            <w:pPr>
              <w:spacing w:after="0" w:line="340" w:lineRule="atLeast"/>
              <w:rPr>
                <w:rFonts w:ascii="Arial" w:eastAsia="Calibri" w:hAnsi="Arial" w:cs="Times New Roman"/>
                <w:sz w:val="24"/>
                <w:szCs w:val="24"/>
                <w:lang w:val="en-GB" w:eastAsia="en-AU"/>
              </w:rPr>
            </w:pPr>
            <w:r w:rsidRPr="007D7186">
              <w:rPr>
                <w:rFonts w:ascii="Arial" w:eastAsia="Calibri" w:hAnsi="Arial" w:cs="Times New Roman"/>
                <w:b/>
                <w:bCs/>
                <w:sz w:val="28"/>
                <w:szCs w:val="24"/>
                <w:lang w:eastAsia="en-AU"/>
              </w:rPr>
              <w:t>Priority</w:t>
            </w:r>
          </w:p>
          <w:p w:rsidR="00C92EDE" w:rsidRPr="007D7186" w:rsidRDefault="00C92EDE" w:rsidP="007718EB">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Essential</w:t>
            </w:r>
          </w:p>
          <w:p w:rsidR="00C92EDE" w:rsidRPr="007D7186" w:rsidRDefault="00C92EDE" w:rsidP="007718EB">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 xml:space="preserve">Important </w:t>
            </w:r>
          </w:p>
          <w:p w:rsidR="00C92EDE" w:rsidRPr="007D7186" w:rsidRDefault="00C92EDE" w:rsidP="007718EB">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Preferred</w:t>
            </w:r>
          </w:p>
          <w:p w:rsidR="00C92EDE" w:rsidRPr="007D7186" w:rsidRDefault="00C92EDE" w:rsidP="007718EB">
            <w:pPr>
              <w:tabs>
                <w:tab w:val="num" w:pos="360"/>
              </w:tabs>
              <w:spacing w:after="0" w:line="340" w:lineRule="atLeast"/>
              <w:ind w:left="714" w:hanging="357"/>
              <w:contextualSpacing/>
              <w:rPr>
                <w:rFonts w:ascii="Arial" w:eastAsia="Calibri" w:hAnsi="Arial" w:cs="Times New Roman"/>
                <w:sz w:val="24"/>
                <w:szCs w:val="24"/>
                <w:lang w:val="en-GB" w:eastAsia="en-AU"/>
              </w:rPr>
            </w:pPr>
            <w:r w:rsidRPr="007D7186">
              <w:rPr>
                <w:rFonts w:ascii="Arial" w:eastAsia="Calibri" w:hAnsi="Arial" w:cs="Times New Roman"/>
                <w:sz w:val="24"/>
                <w:szCs w:val="24"/>
                <w:lang w:val="en-GB" w:eastAsia="en-AU"/>
              </w:rPr>
              <w:t>Ongoing</w:t>
            </w:r>
          </w:p>
        </w:tc>
      </w:tr>
      <w:tr w:rsidR="00C92EDE" w:rsidRPr="007D7186">
        <w:tc>
          <w:tcPr>
            <w:tcW w:w="2336" w:type="dxa"/>
          </w:tcPr>
          <w:p w:rsidR="00C92EDE" w:rsidRDefault="00C92EDE"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6.1 Library service is well informed by a range of community needs including people with a disability  </w:t>
            </w:r>
          </w:p>
        </w:tc>
        <w:tc>
          <w:tcPr>
            <w:tcW w:w="7398" w:type="dxa"/>
          </w:tcPr>
          <w:p w:rsidR="00C92EDE" w:rsidRPr="00C92EDE" w:rsidRDefault="00C92EDE" w:rsidP="00C92EDE">
            <w:pPr>
              <w:rPr>
                <w:rFonts w:ascii="Arial" w:hAnsi="Arial" w:cs="Arial"/>
                <w:sz w:val="24"/>
                <w:szCs w:val="24"/>
              </w:rPr>
            </w:pPr>
            <w:r w:rsidRPr="00C92EDE">
              <w:rPr>
                <w:rFonts w:ascii="Arial" w:hAnsi="Arial" w:cs="Arial"/>
                <w:sz w:val="24"/>
                <w:szCs w:val="24"/>
              </w:rPr>
              <w:t xml:space="preserve">a) Planning and consultation considers the needs of people with a disability and provides opportunity for </w:t>
            </w:r>
            <w:r>
              <w:rPr>
                <w:rFonts w:ascii="Arial" w:hAnsi="Arial" w:cs="Arial"/>
                <w:sz w:val="24"/>
                <w:szCs w:val="24"/>
              </w:rPr>
              <w:t>input. This can</w:t>
            </w:r>
            <w:r w:rsidRPr="00C92EDE">
              <w:rPr>
                <w:rFonts w:ascii="Arial" w:hAnsi="Arial" w:cs="Arial"/>
                <w:sz w:val="24"/>
                <w:szCs w:val="24"/>
              </w:rPr>
              <w:t xml:space="preserve"> include:</w:t>
            </w:r>
          </w:p>
          <w:p w:rsidR="00C92EDE" w:rsidRPr="00C92EDE" w:rsidRDefault="002B5B2C" w:rsidP="00191FA3">
            <w:pPr>
              <w:pStyle w:val="ListParagraph"/>
              <w:numPr>
                <w:ilvl w:val="0"/>
                <w:numId w:val="25"/>
              </w:numPr>
              <w:rPr>
                <w:rFonts w:cs="Arial"/>
              </w:rPr>
            </w:pPr>
            <w:r>
              <w:rPr>
                <w:rFonts w:cs="Arial"/>
              </w:rPr>
              <w:t>annual C</w:t>
            </w:r>
            <w:r w:rsidR="00C92EDE" w:rsidRPr="00C92EDE">
              <w:rPr>
                <w:rFonts w:cs="Arial"/>
              </w:rPr>
              <w:t xml:space="preserve">ollections survey </w:t>
            </w:r>
          </w:p>
          <w:p w:rsidR="00C92EDE" w:rsidRDefault="00C92EDE" w:rsidP="00191FA3">
            <w:pPr>
              <w:pStyle w:val="ListParagraph"/>
              <w:numPr>
                <w:ilvl w:val="0"/>
                <w:numId w:val="25"/>
              </w:numPr>
              <w:rPr>
                <w:rFonts w:cs="Arial"/>
              </w:rPr>
            </w:pPr>
            <w:r w:rsidRPr="00C92EDE">
              <w:rPr>
                <w:rFonts w:cs="Arial"/>
              </w:rPr>
              <w:t>annual Nexus research survey</w:t>
            </w:r>
          </w:p>
          <w:p w:rsidR="00F63A3C" w:rsidRDefault="00C92EDE" w:rsidP="00F63A3C">
            <w:pPr>
              <w:pStyle w:val="ListParagraph"/>
              <w:numPr>
                <w:ilvl w:val="0"/>
                <w:numId w:val="25"/>
              </w:numPr>
              <w:rPr>
                <w:rFonts w:cs="Arial"/>
              </w:rPr>
            </w:pPr>
            <w:r>
              <w:rPr>
                <w:rFonts w:cs="Arial"/>
              </w:rPr>
              <w:t xml:space="preserve">relevant local Council annual surveys </w:t>
            </w:r>
          </w:p>
          <w:p w:rsidR="00F63A3C" w:rsidRPr="00F63A3C" w:rsidRDefault="00F63A3C" w:rsidP="00F63A3C">
            <w:pPr>
              <w:pStyle w:val="ListParagraph"/>
              <w:rPr>
                <w:rFonts w:cs="Arial"/>
              </w:rPr>
            </w:pPr>
          </w:p>
          <w:p w:rsidR="00C92EDE" w:rsidRPr="00C92EDE" w:rsidRDefault="002B7C49" w:rsidP="00601814">
            <w:pPr>
              <w:rPr>
                <w:rFonts w:cs="Arial"/>
              </w:rPr>
            </w:pPr>
            <w:r>
              <w:rPr>
                <w:rFonts w:ascii="Arial" w:hAnsi="Arial" w:cs="Arial"/>
                <w:sz w:val="24"/>
                <w:szCs w:val="24"/>
              </w:rPr>
              <w:t>c) L</w:t>
            </w:r>
            <w:r w:rsidR="00C92EDE" w:rsidRPr="00C92EDE">
              <w:rPr>
                <w:rFonts w:ascii="Arial" w:hAnsi="Arial" w:cs="Arial"/>
                <w:sz w:val="24"/>
                <w:szCs w:val="24"/>
              </w:rPr>
              <w:t>inking in with local service provider</w:t>
            </w:r>
            <w:r w:rsidR="00B91809">
              <w:rPr>
                <w:rFonts w:ascii="Arial" w:hAnsi="Arial" w:cs="Arial"/>
                <w:sz w:val="24"/>
                <w:szCs w:val="24"/>
              </w:rPr>
              <w:t>s</w:t>
            </w:r>
            <w:r w:rsidR="00581038">
              <w:rPr>
                <w:rFonts w:ascii="Arial" w:hAnsi="Arial" w:cs="Arial"/>
                <w:sz w:val="24"/>
                <w:szCs w:val="24"/>
              </w:rPr>
              <w:t>, networks and disability</w:t>
            </w:r>
            <w:r w:rsidR="00C92EDE" w:rsidRPr="00C92EDE">
              <w:rPr>
                <w:rFonts w:ascii="Arial" w:hAnsi="Arial" w:cs="Arial"/>
                <w:sz w:val="24"/>
                <w:szCs w:val="24"/>
              </w:rPr>
              <w:t xml:space="preserve"> agencies for feedback, views and service development</w:t>
            </w:r>
            <w:r w:rsidR="00AE0DDE">
              <w:rPr>
                <w:rFonts w:ascii="Arial" w:hAnsi="Arial" w:cs="Arial"/>
                <w:sz w:val="24"/>
                <w:szCs w:val="24"/>
              </w:rPr>
              <w:t xml:space="preserve"> </w:t>
            </w:r>
            <w:r w:rsidR="00C92EDE" w:rsidRPr="00C92EDE">
              <w:rPr>
                <w:rFonts w:ascii="Arial" w:hAnsi="Arial" w:cs="Arial"/>
                <w:sz w:val="24"/>
                <w:szCs w:val="24"/>
              </w:rPr>
              <w:t>opportunities</w:t>
            </w:r>
          </w:p>
        </w:tc>
        <w:tc>
          <w:tcPr>
            <w:tcW w:w="2130" w:type="dxa"/>
          </w:tcPr>
          <w:p w:rsidR="00C92EDE" w:rsidRDefault="00F63A3C"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EMT</w:t>
            </w:r>
            <w:r w:rsidR="002B5B2C">
              <w:rPr>
                <w:rFonts w:ascii="Arial" w:eastAsia="Calibri" w:hAnsi="Arial" w:cs="Times New Roman"/>
                <w:sz w:val="24"/>
                <w:szCs w:val="24"/>
                <w:lang w:val="en-GB" w:eastAsia="en-AU"/>
              </w:rPr>
              <w:t>;</w:t>
            </w:r>
          </w:p>
          <w:p w:rsidR="00F63A3C" w:rsidRPr="007D7186" w:rsidRDefault="00F63A3C" w:rsidP="00601814">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Branch Managers</w:t>
            </w:r>
          </w:p>
        </w:tc>
        <w:tc>
          <w:tcPr>
            <w:tcW w:w="2310" w:type="dxa"/>
          </w:tcPr>
          <w:p w:rsidR="00C92EDE" w:rsidRDefault="00F63A3C"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Important </w:t>
            </w:r>
          </w:p>
          <w:p w:rsidR="00F63A3C" w:rsidRPr="007D7186" w:rsidRDefault="00F63A3C"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Ongoing </w:t>
            </w:r>
          </w:p>
        </w:tc>
      </w:tr>
      <w:tr w:rsidR="00C92EDE" w:rsidRPr="007D7186">
        <w:tc>
          <w:tcPr>
            <w:tcW w:w="2336" w:type="dxa"/>
          </w:tcPr>
          <w:p w:rsidR="00C92EDE" w:rsidRPr="00AD3FCA" w:rsidRDefault="003675AC" w:rsidP="007718EB">
            <w:pPr>
              <w:spacing w:after="0" w:line="340" w:lineRule="atLeast"/>
              <w:rPr>
                <w:rFonts w:ascii="Arial" w:eastAsia="Calibri" w:hAnsi="Arial" w:cs="Arial"/>
                <w:sz w:val="24"/>
                <w:szCs w:val="24"/>
                <w:lang w:val="en-GB" w:eastAsia="en-AU"/>
              </w:rPr>
            </w:pPr>
            <w:r>
              <w:rPr>
                <w:rFonts w:ascii="Arial" w:eastAsia="Calibri" w:hAnsi="Arial" w:cs="Arial"/>
                <w:sz w:val="24"/>
                <w:szCs w:val="24"/>
                <w:lang w:val="en-GB" w:eastAsia="en-AU"/>
              </w:rPr>
              <w:t xml:space="preserve">6.2 </w:t>
            </w:r>
            <w:r w:rsidR="009A3877">
              <w:rPr>
                <w:rFonts w:ascii="Arial" w:eastAsia="Calibri" w:hAnsi="Arial" w:cs="Arial"/>
                <w:sz w:val="24"/>
                <w:szCs w:val="24"/>
                <w:lang w:val="en-GB" w:eastAsia="en-AU"/>
              </w:rPr>
              <w:t xml:space="preserve">Positive </w:t>
            </w:r>
            <w:r w:rsidR="00C92EDE">
              <w:rPr>
                <w:rFonts w:ascii="Arial" w:eastAsia="Calibri" w:hAnsi="Arial" w:cs="Arial"/>
                <w:sz w:val="24"/>
                <w:szCs w:val="24"/>
                <w:lang w:val="en-GB" w:eastAsia="en-AU"/>
              </w:rPr>
              <w:t>culture</w:t>
            </w:r>
            <w:r w:rsidR="009A3877">
              <w:rPr>
                <w:rFonts w:ascii="Arial" w:eastAsia="Calibri" w:hAnsi="Arial" w:cs="Arial"/>
                <w:sz w:val="24"/>
                <w:szCs w:val="24"/>
                <w:lang w:val="en-GB" w:eastAsia="en-AU"/>
              </w:rPr>
              <w:t xml:space="preserve"> and organisational focus on access and inclusion</w:t>
            </w:r>
            <w:r w:rsidR="00B91809">
              <w:rPr>
                <w:rFonts w:ascii="Arial" w:eastAsia="Calibri" w:hAnsi="Arial" w:cs="Arial"/>
                <w:sz w:val="24"/>
                <w:szCs w:val="24"/>
                <w:lang w:val="en-GB" w:eastAsia="en-AU"/>
              </w:rPr>
              <w:t>,</w:t>
            </w:r>
            <w:r w:rsidR="009A3877">
              <w:rPr>
                <w:rFonts w:ascii="Arial" w:eastAsia="Calibri" w:hAnsi="Arial" w:cs="Arial"/>
                <w:sz w:val="24"/>
                <w:szCs w:val="24"/>
                <w:lang w:val="en-GB" w:eastAsia="en-AU"/>
              </w:rPr>
              <w:t xml:space="preserve"> </w:t>
            </w:r>
            <w:r w:rsidR="00C92EDE">
              <w:rPr>
                <w:rFonts w:ascii="Arial" w:eastAsia="Calibri" w:hAnsi="Arial" w:cs="Arial"/>
                <w:sz w:val="24"/>
                <w:szCs w:val="24"/>
                <w:lang w:val="en-GB" w:eastAsia="en-AU"/>
              </w:rPr>
              <w:t xml:space="preserve">supported by </w:t>
            </w:r>
            <w:r w:rsidR="009A3877">
              <w:rPr>
                <w:rFonts w:ascii="Arial" w:eastAsia="Calibri" w:hAnsi="Arial" w:cs="Arial"/>
                <w:sz w:val="24"/>
                <w:szCs w:val="24"/>
                <w:lang w:val="en-GB" w:eastAsia="en-AU"/>
              </w:rPr>
              <w:t xml:space="preserve">appropriate funding and resources </w:t>
            </w:r>
          </w:p>
        </w:tc>
        <w:tc>
          <w:tcPr>
            <w:tcW w:w="7398" w:type="dxa"/>
          </w:tcPr>
          <w:p w:rsidR="002D0748" w:rsidRDefault="009E25A3" w:rsidP="00B91809">
            <w:pPr>
              <w:spacing w:after="0" w:line="340" w:lineRule="atLeast"/>
              <w:ind w:left="3"/>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a) </w:t>
            </w:r>
            <w:r w:rsidR="002D0748" w:rsidRPr="002D0748">
              <w:rPr>
                <w:rFonts w:ascii="Arial" w:eastAsia="Calibri" w:hAnsi="Arial" w:cs="Times New Roman"/>
                <w:sz w:val="24"/>
                <w:szCs w:val="24"/>
                <w:lang w:val="en-GB" w:eastAsia="en-AU"/>
              </w:rPr>
              <w:t>Consider the implementation costs of the DAP in each library budget and funding cycle</w:t>
            </w:r>
            <w:r w:rsidR="00B91809">
              <w:rPr>
                <w:rFonts w:ascii="Arial" w:eastAsia="Calibri" w:hAnsi="Arial" w:cs="Times New Roman"/>
                <w:sz w:val="24"/>
                <w:szCs w:val="24"/>
                <w:lang w:val="en-GB" w:eastAsia="en-AU"/>
              </w:rPr>
              <w:t>,</w:t>
            </w:r>
            <w:r w:rsidR="002D0748" w:rsidRPr="002D0748">
              <w:rPr>
                <w:rFonts w:ascii="Arial" w:eastAsia="Calibri" w:hAnsi="Arial" w:cs="Times New Roman"/>
                <w:sz w:val="24"/>
                <w:szCs w:val="24"/>
                <w:lang w:val="en-GB" w:eastAsia="en-AU"/>
              </w:rPr>
              <w:t xml:space="preserve"> and allocate funds to support </w:t>
            </w:r>
            <w:r w:rsidR="00D6062F" w:rsidRPr="002D0748">
              <w:rPr>
                <w:rFonts w:ascii="Arial" w:eastAsia="Calibri" w:hAnsi="Arial" w:cs="Times New Roman"/>
                <w:sz w:val="24"/>
                <w:szCs w:val="24"/>
                <w:lang w:val="en-GB" w:eastAsia="en-AU"/>
              </w:rPr>
              <w:t>on-going</w:t>
            </w:r>
            <w:r w:rsidR="002D0748" w:rsidRPr="002D0748">
              <w:rPr>
                <w:rFonts w:ascii="Arial" w:eastAsia="Calibri" w:hAnsi="Arial" w:cs="Times New Roman"/>
                <w:sz w:val="24"/>
                <w:szCs w:val="24"/>
                <w:lang w:val="en-GB" w:eastAsia="en-AU"/>
              </w:rPr>
              <w:t xml:space="preserve"> access improvements</w:t>
            </w:r>
          </w:p>
          <w:p w:rsidR="00F63A3C" w:rsidRPr="002D0748" w:rsidRDefault="00F63A3C" w:rsidP="00B91809">
            <w:pPr>
              <w:spacing w:after="0" w:line="340" w:lineRule="atLeast"/>
              <w:ind w:left="3"/>
              <w:rPr>
                <w:rFonts w:ascii="Arial" w:eastAsia="Calibri" w:hAnsi="Arial" w:cs="Times New Roman"/>
                <w:sz w:val="24"/>
                <w:szCs w:val="24"/>
                <w:lang w:val="en-GB" w:eastAsia="en-AU"/>
              </w:rPr>
            </w:pPr>
          </w:p>
          <w:p w:rsidR="00C92EDE" w:rsidRPr="002D0748" w:rsidRDefault="009E25A3" w:rsidP="009E25A3">
            <w:pPr>
              <w:spacing w:after="0" w:line="340" w:lineRule="atLeast"/>
              <w:ind w:left="3"/>
              <w:rPr>
                <w:rFonts w:cs="Arial"/>
              </w:rPr>
            </w:pPr>
            <w:r>
              <w:rPr>
                <w:rFonts w:ascii="Arial" w:eastAsia="Calibri" w:hAnsi="Arial" w:cs="Times New Roman"/>
                <w:sz w:val="24"/>
                <w:szCs w:val="24"/>
                <w:lang w:val="en-GB" w:eastAsia="en-AU"/>
              </w:rPr>
              <w:t xml:space="preserve">b) </w:t>
            </w:r>
            <w:r w:rsidR="002D0748" w:rsidRPr="002D0748">
              <w:rPr>
                <w:rFonts w:ascii="Arial" w:eastAsia="Calibri" w:hAnsi="Arial" w:cs="Times New Roman"/>
                <w:sz w:val="24"/>
                <w:szCs w:val="24"/>
                <w:lang w:val="en-GB" w:eastAsia="en-AU"/>
              </w:rPr>
              <w:t>Investigate any external funding opportunities to improve access and assist in implementing actions identified in the DAP</w:t>
            </w:r>
            <w:r w:rsidR="00B91809">
              <w:rPr>
                <w:rFonts w:ascii="Arial" w:eastAsia="Calibri" w:hAnsi="Arial" w:cs="Times New Roman"/>
                <w:sz w:val="24"/>
                <w:szCs w:val="24"/>
                <w:lang w:val="en-GB" w:eastAsia="en-AU"/>
              </w:rPr>
              <w:t>:</w:t>
            </w:r>
            <w:r w:rsidR="002D0748" w:rsidRPr="002D0748">
              <w:rPr>
                <w:rFonts w:ascii="Arial" w:eastAsia="Calibri" w:hAnsi="Arial" w:cs="Times New Roman"/>
                <w:sz w:val="24"/>
                <w:szCs w:val="24"/>
                <w:lang w:val="en-GB" w:eastAsia="en-AU"/>
              </w:rPr>
              <w:t xml:space="preserve"> </w:t>
            </w:r>
          </w:p>
          <w:p w:rsidR="002D0748" w:rsidRPr="002D0748" w:rsidRDefault="00F6304C" w:rsidP="00C1244D">
            <w:pPr>
              <w:pStyle w:val="ListParagraph"/>
              <w:numPr>
                <w:ilvl w:val="0"/>
                <w:numId w:val="33"/>
              </w:numPr>
              <w:rPr>
                <w:rFonts w:cs="Arial"/>
              </w:rPr>
            </w:pPr>
            <w:r>
              <w:rPr>
                <w:rFonts w:cs="Arial"/>
              </w:rPr>
              <w:t>g</w:t>
            </w:r>
            <w:r w:rsidR="002D0748" w:rsidRPr="002D0748">
              <w:rPr>
                <w:rFonts w:cs="Arial"/>
              </w:rPr>
              <w:t xml:space="preserve">rants </w:t>
            </w:r>
            <w:r w:rsidR="002D0748">
              <w:rPr>
                <w:rFonts w:cs="Arial"/>
              </w:rPr>
              <w:t xml:space="preserve">and sponsorship </w:t>
            </w:r>
          </w:p>
          <w:p w:rsidR="002D0748" w:rsidRPr="002D0748" w:rsidRDefault="00F6304C" w:rsidP="00C1244D">
            <w:pPr>
              <w:pStyle w:val="ListParagraph"/>
              <w:numPr>
                <w:ilvl w:val="0"/>
                <w:numId w:val="33"/>
              </w:numPr>
              <w:rPr>
                <w:rFonts w:cs="Arial"/>
              </w:rPr>
            </w:pPr>
            <w:r>
              <w:rPr>
                <w:rFonts w:cs="Arial"/>
              </w:rPr>
              <w:t>l</w:t>
            </w:r>
            <w:r w:rsidR="002D0748" w:rsidRPr="002D0748">
              <w:rPr>
                <w:rFonts w:cs="Arial"/>
              </w:rPr>
              <w:t xml:space="preserve">ocal government partners </w:t>
            </w:r>
          </w:p>
          <w:p w:rsidR="002D0748" w:rsidRDefault="00F6304C" w:rsidP="00C1244D">
            <w:pPr>
              <w:pStyle w:val="ListParagraph"/>
              <w:numPr>
                <w:ilvl w:val="0"/>
                <w:numId w:val="33"/>
              </w:numPr>
              <w:rPr>
                <w:rFonts w:cs="Arial"/>
              </w:rPr>
            </w:pPr>
            <w:r>
              <w:rPr>
                <w:rFonts w:cs="Arial"/>
              </w:rPr>
              <w:t>l</w:t>
            </w:r>
            <w:r w:rsidR="002D0748">
              <w:rPr>
                <w:rFonts w:cs="Arial"/>
              </w:rPr>
              <w:t xml:space="preserve">ocal services and organisations </w:t>
            </w:r>
          </w:p>
          <w:p w:rsidR="00F63A3C" w:rsidRDefault="00F63A3C" w:rsidP="00F63A3C">
            <w:pPr>
              <w:pStyle w:val="ListParagraph"/>
              <w:rPr>
                <w:rFonts w:cs="Arial"/>
              </w:rPr>
            </w:pPr>
          </w:p>
          <w:p w:rsidR="005152BC" w:rsidRPr="005152BC" w:rsidRDefault="009E25A3" w:rsidP="00601814">
            <w:pPr>
              <w:rPr>
                <w:rFonts w:ascii="Arial" w:hAnsi="Arial" w:cs="Arial"/>
              </w:rPr>
            </w:pPr>
            <w:r>
              <w:rPr>
                <w:rFonts w:ascii="Arial" w:hAnsi="Arial" w:cs="Arial"/>
              </w:rPr>
              <w:t>c</w:t>
            </w:r>
            <w:r w:rsidR="005152BC">
              <w:rPr>
                <w:rFonts w:ascii="Arial" w:hAnsi="Arial" w:cs="Arial"/>
              </w:rPr>
              <w:t>)</w:t>
            </w:r>
            <w:r w:rsidR="005152BC" w:rsidRPr="005152BC">
              <w:rPr>
                <w:rFonts w:ascii="Arial" w:hAnsi="Arial" w:cs="Arial"/>
              </w:rPr>
              <w:t xml:space="preserve"> </w:t>
            </w:r>
            <w:r w:rsidR="00252EA0">
              <w:rPr>
                <w:rFonts w:ascii="Arial" w:hAnsi="Arial" w:cs="Arial"/>
                <w:sz w:val="24"/>
                <w:szCs w:val="24"/>
              </w:rPr>
              <w:t>P</w:t>
            </w:r>
            <w:r w:rsidR="005152BC" w:rsidRPr="003675AC">
              <w:rPr>
                <w:rFonts w:ascii="Arial" w:hAnsi="Arial" w:cs="Arial"/>
                <w:sz w:val="24"/>
                <w:szCs w:val="24"/>
              </w:rPr>
              <w:t xml:space="preserve">romote the existence of the DAP across all branches to </w:t>
            </w:r>
            <w:r w:rsidR="003675AC" w:rsidRPr="003675AC">
              <w:rPr>
                <w:rFonts w:ascii="Arial" w:hAnsi="Arial" w:cs="Arial"/>
                <w:sz w:val="24"/>
                <w:szCs w:val="24"/>
              </w:rPr>
              <w:t xml:space="preserve">all staff and </w:t>
            </w:r>
            <w:r w:rsidR="00F6304C" w:rsidRPr="003675AC">
              <w:rPr>
                <w:rFonts w:ascii="Arial" w:hAnsi="Arial" w:cs="Arial"/>
                <w:sz w:val="24"/>
                <w:szCs w:val="24"/>
              </w:rPr>
              <w:t>ensure</w:t>
            </w:r>
            <w:r w:rsidR="003675AC" w:rsidRPr="003675AC">
              <w:rPr>
                <w:rFonts w:ascii="Arial" w:hAnsi="Arial" w:cs="Arial"/>
                <w:sz w:val="24"/>
                <w:szCs w:val="24"/>
              </w:rPr>
              <w:t xml:space="preserve"> they are aware of the focus and key prior</w:t>
            </w:r>
            <w:r w:rsidR="003675AC">
              <w:rPr>
                <w:rFonts w:ascii="Arial" w:hAnsi="Arial" w:cs="Arial"/>
                <w:sz w:val="24"/>
                <w:szCs w:val="24"/>
              </w:rPr>
              <w:t>it</w:t>
            </w:r>
            <w:r w:rsidR="003675AC" w:rsidRPr="003675AC">
              <w:rPr>
                <w:rFonts w:ascii="Arial" w:hAnsi="Arial" w:cs="Arial"/>
                <w:sz w:val="24"/>
                <w:szCs w:val="24"/>
              </w:rPr>
              <w:t>y areas for action</w:t>
            </w:r>
            <w:r w:rsidR="003675AC">
              <w:rPr>
                <w:rFonts w:ascii="Arial" w:hAnsi="Arial" w:cs="Arial"/>
              </w:rPr>
              <w:t xml:space="preserve"> </w:t>
            </w:r>
          </w:p>
        </w:tc>
        <w:tc>
          <w:tcPr>
            <w:tcW w:w="2130" w:type="dxa"/>
          </w:tcPr>
          <w:p w:rsidR="00C92EDE" w:rsidRPr="007D7186" w:rsidRDefault="00F63A3C"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CEO </w:t>
            </w:r>
          </w:p>
        </w:tc>
        <w:tc>
          <w:tcPr>
            <w:tcW w:w="2310" w:type="dxa"/>
          </w:tcPr>
          <w:p w:rsidR="00F63A3C" w:rsidRDefault="00F63A3C"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Essential </w:t>
            </w:r>
          </w:p>
          <w:p w:rsidR="00C92EDE" w:rsidRPr="007D7186" w:rsidRDefault="00F63A3C"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Ongoing </w:t>
            </w:r>
          </w:p>
        </w:tc>
      </w:tr>
      <w:tr w:rsidR="00C92EDE" w:rsidRPr="007D7186">
        <w:tc>
          <w:tcPr>
            <w:tcW w:w="2336" w:type="dxa"/>
          </w:tcPr>
          <w:p w:rsidR="00C92EDE" w:rsidRPr="002D0748" w:rsidRDefault="003675AC" w:rsidP="007718EB">
            <w:pPr>
              <w:spacing w:after="0" w:line="340" w:lineRule="atLeast"/>
              <w:rPr>
                <w:rFonts w:ascii="Arial" w:hAnsi="Arial" w:cs="Arial"/>
                <w:sz w:val="24"/>
                <w:szCs w:val="24"/>
                <w:lang w:val="en-GB"/>
              </w:rPr>
            </w:pPr>
            <w:r>
              <w:rPr>
                <w:rFonts w:ascii="Arial" w:hAnsi="Arial" w:cs="Arial"/>
                <w:sz w:val="24"/>
                <w:szCs w:val="24"/>
                <w:lang w:val="en-GB"/>
              </w:rPr>
              <w:t xml:space="preserve">6.3 </w:t>
            </w:r>
            <w:r w:rsidR="005152BC">
              <w:rPr>
                <w:rFonts w:ascii="Arial" w:hAnsi="Arial" w:cs="Arial"/>
                <w:sz w:val="24"/>
                <w:szCs w:val="24"/>
                <w:lang w:val="en-GB"/>
              </w:rPr>
              <w:t xml:space="preserve">Continually reviewing and improving access and inclusion performance </w:t>
            </w:r>
          </w:p>
        </w:tc>
        <w:tc>
          <w:tcPr>
            <w:tcW w:w="7398" w:type="dxa"/>
          </w:tcPr>
          <w:p w:rsidR="00B91809" w:rsidRDefault="003675AC" w:rsidP="00B91809">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a) Provide an annual DAP report</w:t>
            </w:r>
            <w:r w:rsidRPr="003675AC">
              <w:rPr>
                <w:rFonts w:ascii="Arial" w:eastAsia="Calibri" w:hAnsi="Arial" w:cs="Times New Roman"/>
                <w:sz w:val="24"/>
                <w:szCs w:val="24"/>
                <w:lang w:val="en-GB" w:eastAsia="en-AU"/>
              </w:rPr>
              <w:t xml:space="preserve"> to the </w:t>
            </w:r>
            <w:r w:rsidR="00B91809">
              <w:rPr>
                <w:rFonts w:ascii="Arial" w:eastAsia="Calibri" w:hAnsi="Arial" w:cs="Times New Roman"/>
                <w:sz w:val="24"/>
                <w:szCs w:val="24"/>
                <w:lang w:val="en-GB" w:eastAsia="en-AU"/>
              </w:rPr>
              <w:t>l</w:t>
            </w:r>
            <w:r w:rsidRPr="003675AC">
              <w:rPr>
                <w:rFonts w:ascii="Arial" w:eastAsia="Calibri" w:hAnsi="Arial" w:cs="Times New Roman"/>
                <w:sz w:val="24"/>
                <w:szCs w:val="24"/>
                <w:lang w:val="en-GB" w:eastAsia="en-AU"/>
              </w:rPr>
              <w:t>ibrary Board in relation to</w:t>
            </w:r>
            <w:r w:rsidR="00B91809">
              <w:rPr>
                <w:rFonts w:eastAsia="Times" w:cs="Arial"/>
                <w:lang w:val="en-GB"/>
              </w:rPr>
              <w:t xml:space="preserve"> </w:t>
            </w:r>
            <w:r w:rsidRPr="00B91809">
              <w:rPr>
                <w:rFonts w:ascii="Arial" w:eastAsia="Calibri" w:hAnsi="Arial" w:cs="Times New Roman"/>
                <w:sz w:val="24"/>
                <w:szCs w:val="24"/>
                <w:lang w:val="en-GB" w:eastAsia="en-AU"/>
              </w:rPr>
              <w:t>the progress of implementation of actions identified in the DAP</w:t>
            </w:r>
            <w:r w:rsidR="00B91809">
              <w:rPr>
                <w:rFonts w:ascii="Arial" w:eastAsia="Calibri" w:hAnsi="Arial" w:cs="Times New Roman"/>
                <w:sz w:val="24"/>
                <w:szCs w:val="24"/>
                <w:lang w:val="en-GB" w:eastAsia="en-AU"/>
              </w:rPr>
              <w:t>,</w:t>
            </w:r>
            <w:r w:rsidRPr="00B91809">
              <w:rPr>
                <w:rFonts w:ascii="Arial" w:eastAsia="Calibri" w:hAnsi="Arial" w:cs="Times New Roman"/>
                <w:sz w:val="24"/>
                <w:szCs w:val="24"/>
                <w:lang w:val="en-GB" w:eastAsia="en-AU"/>
              </w:rPr>
              <w:t xml:space="preserve"> </w:t>
            </w:r>
            <w:r w:rsidR="00F6304C" w:rsidRPr="00B91809">
              <w:rPr>
                <w:rFonts w:ascii="Arial" w:eastAsia="Calibri" w:hAnsi="Arial" w:cs="Times New Roman"/>
                <w:sz w:val="24"/>
                <w:szCs w:val="24"/>
                <w:lang w:val="en-GB" w:eastAsia="en-AU"/>
              </w:rPr>
              <w:t>including</w:t>
            </w:r>
            <w:r w:rsidR="00B91809">
              <w:rPr>
                <w:rFonts w:ascii="Arial" w:eastAsia="Calibri" w:hAnsi="Arial" w:cs="Times New Roman"/>
                <w:sz w:val="24"/>
                <w:szCs w:val="24"/>
                <w:lang w:val="en-GB" w:eastAsia="en-AU"/>
              </w:rPr>
              <w:t>:</w:t>
            </w:r>
          </w:p>
          <w:p w:rsidR="00B91809" w:rsidRDefault="00F6304C" w:rsidP="00B91809">
            <w:pPr>
              <w:pStyle w:val="ListParagraph"/>
              <w:numPr>
                <w:ilvl w:val="0"/>
                <w:numId w:val="38"/>
              </w:numPr>
              <w:rPr>
                <w:lang w:val="en-GB"/>
              </w:rPr>
            </w:pPr>
            <w:r w:rsidRPr="00B91809">
              <w:rPr>
                <w:lang w:val="en-GB"/>
              </w:rPr>
              <w:t xml:space="preserve"> </w:t>
            </w:r>
            <w:r w:rsidR="003675AC" w:rsidRPr="00B91809">
              <w:rPr>
                <w:lang w:val="en-GB"/>
              </w:rPr>
              <w:t>achievements to date</w:t>
            </w:r>
          </w:p>
          <w:p w:rsidR="00B91809" w:rsidRDefault="00F6304C" w:rsidP="00B91809">
            <w:pPr>
              <w:pStyle w:val="ListParagraph"/>
              <w:numPr>
                <w:ilvl w:val="0"/>
                <w:numId w:val="38"/>
              </w:numPr>
              <w:rPr>
                <w:lang w:val="en-GB"/>
              </w:rPr>
            </w:pPr>
            <w:r w:rsidRPr="00B91809">
              <w:rPr>
                <w:lang w:val="en-GB"/>
              </w:rPr>
              <w:t xml:space="preserve"> </w:t>
            </w:r>
            <w:r w:rsidR="003675AC" w:rsidRPr="00B91809">
              <w:rPr>
                <w:lang w:val="en-GB"/>
              </w:rPr>
              <w:t>areas still requiring action</w:t>
            </w:r>
          </w:p>
          <w:p w:rsidR="00B91809" w:rsidRDefault="003675AC" w:rsidP="00B91809">
            <w:pPr>
              <w:pStyle w:val="ListParagraph"/>
              <w:numPr>
                <w:ilvl w:val="0"/>
                <w:numId w:val="38"/>
              </w:numPr>
              <w:rPr>
                <w:lang w:val="en-GB"/>
              </w:rPr>
            </w:pPr>
            <w:r w:rsidRPr="00B91809">
              <w:rPr>
                <w:lang w:val="en-GB"/>
              </w:rPr>
              <w:t>any disability discrimination complaints</w:t>
            </w:r>
          </w:p>
          <w:p w:rsidR="00C92EDE" w:rsidRDefault="009E25A3" w:rsidP="00B91809">
            <w:pPr>
              <w:pStyle w:val="ListParagraph"/>
              <w:numPr>
                <w:ilvl w:val="0"/>
                <w:numId w:val="38"/>
              </w:numPr>
              <w:rPr>
                <w:lang w:val="en-GB"/>
              </w:rPr>
            </w:pPr>
            <w:r w:rsidRPr="00B91809">
              <w:rPr>
                <w:lang w:val="en-GB"/>
              </w:rPr>
              <w:t>new areas requiring action</w:t>
            </w:r>
          </w:p>
          <w:p w:rsidR="002D0DD5" w:rsidRPr="00B91809" w:rsidRDefault="002D0DD5" w:rsidP="002D0DD5">
            <w:pPr>
              <w:pStyle w:val="ListParagraph"/>
              <w:rPr>
                <w:lang w:val="en-GB"/>
              </w:rPr>
            </w:pPr>
          </w:p>
          <w:p w:rsidR="002D0DD5" w:rsidRDefault="003675AC" w:rsidP="002D0DD5">
            <w:pPr>
              <w:rPr>
                <w:rFonts w:ascii="Arial" w:hAnsi="Arial" w:cs="Arial"/>
                <w:sz w:val="24"/>
                <w:szCs w:val="24"/>
                <w:lang w:val="en-GB"/>
              </w:rPr>
            </w:pPr>
            <w:r w:rsidRPr="009E25A3">
              <w:rPr>
                <w:rFonts w:ascii="Arial" w:eastAsia="Times" w:hAnsi="Arial" w:cs="Times New Roman"/>
                <w:sz w:val="24"/>
                <w:szCs w:val="20"/>
                <w:lang w:val="en-GB"/>
              </w:rPr>
              <w:t xml:space="preserve">b) Submit copies of the DAP to each Council representative on the </w:t>
            </w:r>
            <w:r w:rsidR="00B91809">
              <w:rPr>
                <w:rFonts w:ascii="Arial" w:eastAsia="Times" w:hAnsi="Arial" w:cs="Times New Roman"/>
                <w:sz w:val="24"/>
                <w:szCs w:val="20"/>
                <w:lang w:val="en-GB"/>
              </w:rPr>
              <w:t>l</w:t>
            </w:r>
            <w:r w:rsidRPr="009E25A3">
              <w:rPr>
                <w:rFonts w:ascii="Arial" w:eastAsia="Times" w:hAnsi="Arial" w:cs="Times New Roman"/>
                <w:sz w:val="24"/>
                <w:szCs w:val="20"/>
                <w:lang w:val="en-GB"/>
              </w:rPr>
              <w:t>ibrary</w:t>
            </w:r>
            <w:r w:rsidRPr="003675AC">
              <w:rPr>
                <w:rFonts w:ascii="Arial" w:hAnsi="Arial" w:cs="Arial"/>
                <w:sz w:val="24"/>
                <w:szCs w:val="24"/>
                <w:lang w:val="en-GB"/>
              </w:rPr>
              <w:t xml:space="preserve"> Board for formal presentation to their respective Councils</w:t>
            </w:r>
          </w:p>
          <w:p w:rsidR="003675AC" w:rsidRPr="003675AC" w:rsidRDefault="003675AC" w:rsidP="00601814">
            <w:pPr>
              <w:rPr>
                <w:rFonts w:ascii="Arial" w:hAnsi="Arial" w:cs="Arial"/>
                <w:lang w:val="en-GB"/>
              </w:rPr>
            </w:pPr>
            <w:r w:rsidRPr="003675AC">
              <w:rPr>
                <w:rFonts w:ascii="Arial" w:hAnsi="Arial" w:cs="Arial"/>
                <w:lang w:val="en-GB"/>
              </w:rPr>
              <w:t>c</w:t>
            </w:r>
            <w:r w:rsidRPr="00AE0DDE">
              <w:rPr>
                <w:rFonts w:ascii="Arial" w:hAnsi="Arial" w:cs="Arial"/>
                <w:sz w:val="24"/>
                <w:szCs w:val="24"/>
                <w:lang w:val="en-GB"/>
              </w:rPr>
              <w:t>) Provide copies of the DAP in MS Word and PDF in both hard copy and online to the Human Rights Commission (HRC) and request that these are included on HRC website as a registered DAP</w:t>
            </w:r>
          </w:p>
        </w:tc>
        <w:tc>
          <w:tcPr>
            <w:tcW w:w="2130" w:type="dxa"/>
          </w:tcPr>
          <w:p w:rsidR="00C92EDE" w:rsidRPr="007D7186" w:rsidRDefault="002D0DD5"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CEO </w:t>
            </w:r>
          </w:p>
        </w:tc>
        <w:tc>
          <w:tcPr>
            <w:tcW w:w="2310" w:type="dxa"/>
          </w:tcPr>
          <w:p w:rsidR="00C92EDE" w:rsidRPr="007D7186" w:rsidRDefault="002D0DD5" w:rsidP="007718EB">
            <w:pPr>
              <w:spacing w:after="0" w:line="340" w:lineRule="atLeast"/>
              <w:rPr>
                <w:rFonts w:ascii="Arial" w:eastAsia="Calibri" w:hAnsi="Arial" w:cs="Times New Roman"/>
                <w:sz w:val="24"/>
                <w:szCs w:val="24"/>
                <w:lang w:val="en-GB" w:eastAsia="en-AU"/>
              </w:rPr>
            </w:pPr>
            <w:r>
              <w:rPr>
                <w:rFonts w:ascii="Arial" w:eastAsia="Calibri" w:hAnsi="Arial" w:cs="Times New Roman"/>
                <w:sz w:val="24"/>
                <w:szCs w:val="24"/>
                <w:lang w:val="en-GB" w:eastAsia="en-AU"/>
              </w:rPr>
              <w:t xml:space="preserve">Important </w:t>
            </w:r>
          </w:p>
        </w:tc>
      </w:tr>
    </w:tbl>
    <w:p w:rsidR="00B032A0" w:rsidRDefault="00B032A0" w:rsidP="004A7FAF">
      <w:pPr>
        <w:rPr>
          <w:rFonts w:ascii="Arial" w:eastAsia="Times New Roman" w:hAnsi="Arial" w:cs="Arial"/>
          <w:sz w:val="24"/>
          <w:szCs w:val="24"/>
          <w:lang w:val="en-US"/>
        </w:rPr>
      </w:pPr>
    </w:p>
    <w:p w:rsidR="003675AC" w:rsidRPr="007718EB" w:rsidRDefault="003675AC" w:rsidP="007718EB">
      <w:pPr>
        <w:pStyle w:val="Heading1"/>
      </w:pPr>
      <w:bookmarkStart w:id="43" w:name="_Toc211699079"/>
      <w:bookmarkStart w:id="44" w:name="_Toc374536469"/>
      <w:r w:rsidRPr="007718EB">
        <w:t>How we will monitor, evaluate and update this Disability Action Plan</w:t>
      </w:r>
      <w:bookmarkEnd w:id="43"/>
      <w:bookmarkEnd w:id="44"/>
    </w:p>
    <w:p w:rsidR="003675AC" w:rsidRPr="003675AC" w:rsidRDefault="003675AC" w:rsidP="00AE0DDE">
      <w:pPr>
        <w:spacing w:after="0" w:line="340" w:lineRule="atLeast"/>
        <w:rPr>
          <w:rFonts w:ascii="Arial" w:eastAsia="Calibri" w:hAnsi="Arial" w:cs="Times New Roman"/>
          <w:sz w:val="24"/>
          <w:szCs w:val="24"/>
          <w:lang w:eastAsia="en-AU"/>
        </w:rPr>
      </w:pPr>
      <w:r w:rsidRPr="003675AC">
        <w:rPr>
          <w:rFonts w:ascii="Arial" w:eastAsia="Calibri" w:hAnsi="Arial" w:cs="Times New Roman"/>
          <w:sz w:val="24"/>
          <w:szCs w:val="24"/>
          <w:lang w:eastAsia="en-AU"/>
        </w:rPr>
        <w:t>This DAP will be monitored, reviewed and updated as follows:</w:t>
      </w:r>
    </w:p>
    <w:p w:rsidR="003675AC" w:rsidRPr="003675AC" w:rsidRDefault="003675AC" w:rsidP="00AE0DDE">
      <w:pPr>
        <w:spacing w:after="0" w:line="340" w:lineRule="atLeast"/>
        <w:rPr>
          <w:rFonts w:ascii="Arial" w:eastAsia="Calibri" w:hAnsi="Arial" w:cs="Times New Roman"/>
          <w:sz w:val="24"/>
          <w:szCs w:val="24"/>
          <w:lang w:eastAsia="en-AU"/>
        </w:rPr>
      </w:pPr>
    </w:p>
    <w:p w:rsidR="003675AC" w:rsidRPr="007718EB" w:rsidRDefault="00B91809" w:rsidP="00C1244D">
      <w:pPr>
        <w:pStyle w:val="ListParagraph"/>
        <w:numPr>
          <w:ilvl w:val="0"/>
          <w:numId w:val="34"/>
        </w:numPr>
        <w:tabs>
          <w:tab w:val="num" w:pos="360"/>
        </w:tabs>
        <w:contextualSpacing/>
      </w:pPr>
      <w:r>
        <w:t>r</w:t>
      </w:r>
      <w:r w:rsidR="003675AC" w:rsidRPr="007718EB">
        <w:t>eports from responsible Managers to CEO every six months in relation to progress of actions in their areas of responsibility</w:t>
      </w:r>
    </w:p>
    <w:p w:rsidR="003675AC" w:rsidRPr="007718EB" w:rsidRDefault="00B91809" w:rsidP="00C1244D">
      <w:pPr>
        <w:pStyle w:val="ListParagraph"/>
        <w:numPr>
          <w:ilvl w:val="0"/>
          <w:numId w:val="34"/>
        </w:numPr>
        <w:tabs>
          <w:tab w:val="num" w:pos="360"/>
        </w:tabs>
        <w:contextualSpacing/>
      </w:pPr>
      <w:r>
        <w:t>a</w:t>
      </w:r>
      <w:r w:rsidR="003675AC" w:rsidRPr="007718EB">
        <w:t xml:space="preserve">nnual report to the </w:t>
      </w:r>
      <w:r>
        <w:t>l</w:t>
      </w:r>
      <w:r w:rsidR="003675AC" w:rsidRPr="007718EB">
        <w:t>ibrary Board regarding the status of all actions identified within the DAP</w:t>
      </w:r>
    </w:p>
    <w:p w:rsidR="003675AC" w:rsidRPr="007718EB" w:rsidRDefault="00B91809" w:rsidP="00C1244D">
      <w:pPr>
        <w:pStyle w:val="ListParagraph"/>
        <w:numPr>
          <w:ilvl w:val="0"/>
          <w:numId w:val="34"/>
        </w:numPr>
        <w:tabs>
          <w:tab w:val="num" w:pos="360"/>
        </w:tabs>
        <w:contextualSpacing/>
      </w:pPr>
      <w:r>
        <w:t>a</w:t>
      </w:r>
      <w:r w:rsidR="003675AC" w:rsidRPr="007718EB">
        <w:t>nnual consultation with people with disabilities to gain feedback in relation to progress of the DAP</w:t>
      </w:r>
    </w:p>
    <w:p w:rsidR="003675AC" w:rsidRPr="007718EB" w:rsidRDefault="00B91809" w:rsidP="00C1244D">
      <w:pPr>
        <w:pStyle w:val="ListParagraph"/>
        <w:numPr>
          <w:ilvl w:val="0"/>
          <w:numId w:val="34"/>
        </w:numPr>
        <w:tabs>
          <w:tab w:val="num" w:pos="360"/>
        </w:tabs>
        <w:contextualSpacing/>
      </w:pPr>
      <w:r>
        <w:t>d</w:t>
      </w:r>
      <w:r w:rsidR="003675AC" w:rsidRPr="007718EB">
        <w:t xml:space="preserve">evelopment of a working party to undertake an audit </w:t>
      </w:r>
      <w:r w:rsidR="007718EB">
        <w:t>and review</w:t>
      </w:r>
      <w:r>
        <w:t xml:space="preserve"> of</w:t>
      </w:r>
      <w:r w:rsidR="007718EB">
        <w:t xml:space="preserve"> the DAP </w:t>
      </w:r>
      <w:r w:rsidR="00B92271">
        <w:t>and to develop an updated DAP</w:t>
      </w:r>
      <w:r w:rsidR="003675AC" w:rsidRPr="007718EB">
        <w:t xml:space="preserve"> </w:t>
      </w:r>
    </w:p>
    <w:p w:rsidR="003675AC" w:rsidRPr="003675AC" w:rsidRDefault="003675AC" w:rsidP="00AE0DDE">
      <w:pPr>
        <w:spacing w:after="0" w:line="340" w:lineRule="atLeast"/>
        <w:rPr>
          <w:rFonts w:ascii="Arial" w:eastAsia="Calibri" w:hAnsi="Arial" w:cs="Times New Roman"/>
          <w:b/>
          <w:sz w:val="24"/>
          <w:szCs w:val="24"/>
          <w:lang w:eastAsia="en-AU"/>
        </w:rPr>
      </w:pPr>
    </w:p>
    <w:p w:rsidR="003675AC" w:rsidRDefault="003675AC" w:rsidP="00AE0DDE">
      <w:pPr>
        <w:spacing w:after="0" w:line="340" w:lineRule="atLeast"/>
        <w:rPr>
          <w:rFonts w:ascii="Arial" w:eastAsia="Calibri" w:hAnsi="Arial" w:cs="Times New Roman"/>
          <w:sz w:val="24"/>
          <w:szCs w:val="24"/>
          <w:lang w:eastAsia="en-AU"/>
        </w:rPr>
      </w:pPr>
      <w:r w:rsidRPr="003675AC">
        <w:rPr>
          <w:rFonts w:ascii="Arial" w:eastAsia="Calibri" w:hAnsi="Arial" w:cs="Times New Roman"/>
          <w:sz w:val="24"/>
          <w:szCs w:val="24"/>
          <w:lang w:eastAsia="en-AU"/>
        </w:rPr>
        <w:t xml:space="preserve">The </w:t>
      </w:r>
      <w:r w:rsidR="00BF4B7A">
        <w:rPr>
          <w:rFonts w:ascii="Arial" w:eastAsia="Calibri" w:hAnsi="Arial" w:cs="Times New Roman"/>
          <w:sz w:val="24"/>
          <w:szCs w:val="24"/>
          <w:lang w:eastAsia="en-AU"/>
        </w:rPr>
        <w:t xml:space="preserve">Australian </w:t>
      </w:r>
      <w:r w:rsidRPr="003675AC">
        <w:rPr>
          <w:rFonts w:ascii="Arial" w:eastAsia="Calibri" w:hAnsi="Arial" w:cs="Times New Roman"/>
          <w:sz w:val="24"/>
          <w:szCs w:val="24"/>
          <w:lang w:eastAsia="en-AU"/>
        </w:rPr>
        <w:t xml:space="preserve">Human Rights Commission notes that a DAP is not a static document, but changes according to practices, review and evaluation. </w:t>
      </w:r>
      <w:r w:rsidR="00BF4B7A">
        <w:rPr>
          <w:rFonts w:ascii="Arial" w:eastAsia="Calibri" w:hAnsi="Arial" w:cs="Times New Roman"/>
          <w:sz w:val="24"/>
          <w:szCs w:val="24"/>
          <w:lang w:eastAsia="en-AU"/>
        </w:rPr>
        <w:t>A</w:t>
      </w:r>
      <w:r w:rsidRPr="003675AC">
        <w:rPr>
          <w:rFonts w:ascii="Arial" w:eastAsia="Calibri" w:hAnsi="Arial" w:cs="Times New Roman"/>
          <w:sz w:val="24"/>
          <w:szCs w:val="24"/>
          <w:lang w:eastAsia="en-AU"/>
        </w:rPr>
        <w:t>HRC describes 'reviewing’ as the process of a</w:t>
      </w:r>
      <w:r w:rsidR="00E03951">
        <w:rPr>
          <w:rFonts w:ascii="Arial" w:eastAsia="Calibri" w:hAnsi="Arial" w:cs="Times New Roman"/>
          <w:sz w:val="24"/>
          <w:szCs w:val="24"/>
          <w:lang w:eastAsia="en-AU"/>
        </w:rPr>
        <w:t xml:space="preserve">ssessing and revising the DAP. </w:t>
      </w:r>
    </w:p>
    <w:p w:rsidR="00E03951" w:rsidRPr="00E03951" w:rsidRDefault="00E03951" w:rsidP="00AE0DDE">
      <w:pPr>
        <w:spacing w:after="0" w:line="340" w:lineRule="atLeast"/>
        <w:rPr>
          <w:rFonts w:ascii="Arial" w:eastAsia="Calibri" w:hAnsi="Arial" w:cs="Times New Roman"/>
          <w:sz w:val="24"/>
          <w:szCs w:val="24"/>
          <w:lang w:eastAsia="en-AU"/>
        </w:rPr>
      </w:pPr>
    </w:p>
    <w:p w:rsidR="007718EB" w:rsidRPr="007718EB" w:rsidRDefault="007718EB" w:rsidP="00AE0DDE">
      <w:pPr>
        <w:pStyle w:val="Heading1"/>
      </w:pPr>
      <w:bookmarkStart w:id="45" w:name="_Toc211699080"/>
      <w:bookmarkStart w:id="46" w:name="_Toc374536470"/>
      <w:r w:rsidRPr="007718EB">
        <w:t>How we will communicate this Disability Action Plan</w:t>
      </w:r>
      <w:bookmarkEnd w:id="45"/>
      <w:bookmarkEnd w:id="46"/>
    </w:p>
    <w:p w:rsidR="007718EB" w:rsidRPr="007718EB" w:rsidRDefault="007718EB" w:rsidP="00AE0DDE">
      <w:pPr>
        <w:spacing w:after="0" w:line="340" w:lineRule="atLeast"/>
        <w:rPr>
          <w:rFonts w:ascii="Arial" w:eastAsia="Calibri" w:hAnsi="Arial" w:cs="Times New Roman"/>
          <w:sz w:val="24"/>
          <w:szCs w:val="24"/>
          <w:lang w:val="en-GB" w:eastAsia="en-AU"/>
        </w:rPr>
      </w:pPr>
      <w:r w:rsidRPr="007718EB">
        <w:rPr>
          <w:rFonts w:ascii="Arial" w:eastAsia="Calibri" w:hAnsi="Arial" w:cs="Times New Roman"/>
          <w:sz w:val="24"/>
          <w:szCs w:val="24"/>
          <w:lang w:val="en-GB" w:eastAsia="en-AU"/>
        </w:rPr>
        <w:t>The DAP will be communicated by the following processes:</w:t>
      </w:r>
    </w:p>
    <w:p w:rsidR="007718EB" w:rsidRPr="007718EB" w:rsidRDefault="007718EB" w:rsidP="00AE0DDE">
      <w:pPr>
        <w:spacing w:after="0" w:line="340" w:lineRule="atLeast"/>
        <w:rPr>
          <w:rFonts w:ascii="Arial" w:eastAsia="Calibri" w:hAnsi="Arial" w:cs="Times New Roman"/>
          <w:sz w:val="24"/>
          <w:szCs w:val="24"/>
          <w:lang w:val="en-GB" w:eastAsia="en-AU"/>
        </w:rPr>
      </w:pPr>
    </w:p>
    <w:p w:rsidR="007718EB" w:rsidRPr="00AE0DDE" w:rsidRDefault="00993D1D" w:rsidP="00C1244D">
      <w:pPr>
        <w:pStyle w:val="ListParagraph"/>
        <w:numPr>
          <w:ilvl w:val="0"/>
          <w:numId w:val="36"/>
        </w:numPr>
        <w:tabs>
          <w:tab w:val="num" w:pos="360"/>
        </w:tabs>
        <w:contextualSpacing/>
        <w:rPr>
          <w:lang w:val="en-GB"/>
        </w:rPr>
      </w:pPr>
      <w:r>
        <w:rPr>
          <w:lang w:val="en-GB"/>
        </w:rPr>
        <w:t>p</w:t>
      </w:r>
      <w:r w:rsidR="007718EB" w:rsidRPr="00AE0DDE">
        <w:rPr>
          <w:lang w:val="en-GB"/>
        </w:rPr>
        <w:t>osting on the library website in both MS Word and PDF for free download</w:t>
      </w:r>
    </w:p>
    <w:p w:rsidR="007718EB" w:rsidRPr="00AE0DDE" w:rsidRDefault="00993D1D" w:rsidP="00C1244D">
      <w:pPr>
        <w:pStyle w:val="ListParagraph"/>
        <w:numPr>
          <w:ilvl w:val="0"/>
          <w:numId w:val="36"/>
        </w:numPr>
        <w:tabs>
          <w:tab w:val="num" w:pos="360"/>
        </w:tabs>
        <w:contextualSpacing/>
        <w:rPr>
          <w:lang w:val="en-GB"/>
        </w:rPr>
      </w:pPr>
      <w:r>
        <w:rPr>
          <w:lang w:val="en-GB"/>
        </w:rPr>
        <w:t>p</w:t>
      </w:r>
      <w:r w:rsidR="007718EB" w:rsidRPr="00AE0DDE">
        <w:rPr>
          <w:lang w:val="en-GB"/>
        </w:rPr>
        <w:t>rovision in hard copy and electronic format to the municipalities of Banyule, Nillumbik and Whittlesea</w:t>
      </w:r>
    </w:p>
    <w:p w:rsidR="007718EB" w:rsidRPr="00AE0DDE" w:rsidRDefault="00993D1D" w:rsidP="00C1244D">
      <w:pPr>
        <w:pStyle w:val="ListParagraph"/>
        <w:numPr>
          <w:ilvl w:val="0"/>
          <w:numId w:val="36"/>
        </w:numPr>
        <w:tabs>
          <w:tab w:val="num" w:pos="360"/>
        </w:tabs>
        <w:contextualSpacing/>
        <w:rPr>
          <w:lang w:val="en-GB"/>
        </w:rPr>
      </w:pPr>
      <w:r>
        <w:rPr>
          <w:lang w:val="en-GB"/>
        </w:rPr>
        <w:t>p</w:t>
      </w:r>
      <w:r w:rsidR="007718EB" w:rsidRPr="00AE0DDE">
        <w:rPr>
          <w:lang w:val="en-GB"/>
        </w:rPr>
        <w:t>rovision to all library staff</w:t>
      </w:r>
    </w:p>
    <w:p w:rsidR="007718EB" w:rsidRPr="00AE0DDE" w:rsidRDefault="00993D1D" w:rsidP="00C1244D">
      <w:pPr>
        <w:pStyle w:val="ListParagraph"/>
        <w:numPr>
          <w:ilvl w:val="0"/>
          <w:numId w:val="36"/>
        </w:numPr>
        <w:tabs>
          <w:tab w:val="num" w:pos="360"/>
        </w:tabs>
        <w:contextualSpacing/>
        <w:rPr>
          <w:lang w:val="en-GB"/>
        </w:rPr>
      </w:pPr>
      <w:r>
        <w:rPr>
          <w:lang w:val="en-GB"/>
        </w:rPr>
        <w:t>p</w:t>
      </w:r>
      <w:r w:rsidR="007718EB" w:rsidRPr="00AE0DDE">
        <w:rPr>
          <w:lang w:val="en-GB"/>
        </w:rPr>
        <w:t>rovision of copies at all branch libraries and library headquarters</w:t>
      </w:r>
    </w:p>
    <w:p w:rsidR="007718EB" w:rsidRPr="00AE0DDE" w:rsidRDefault="00993D1D" w:rsidP="00C1244D">
      <w:pPr>
        <w:pStyle w:val="ListParagraph"/>
        <w:numPr>
          <w:ilvl w:val="0"/>
          <w:numId w:val="36"/>
        </w:numPr>
        <w:tabs>
          <w:tab w:val="num" w:pos="360"/>
        </w:tabs>
        <w:contextualSpacing/>
        <w:rPr>
          <w:lang w:val="en-GB"/>
        </w:rPr>
      </w:pPr>
      <w:r>
        <w:rPr>
          <w:lang w:val="en-GB"/>
        </w:rPr>
        <w:t>p</w:t>
      </w:r>
      <w:r w:rsidR="007718EB" w:rsidRPr="00AE0DDE">
        <w:rPr>
          <w:lang w:val="en-GB"/>
        </w:rPr>
        <w:t xml:space="preserve">rovision to all </w:t>
      </w:r>
      <w:r w:rsidR="00B169E5">
        <w:rPr>
          <w:lang w:val="en-GB"/>
        </w:rPr>
        <w:t>l</w:t>
      </w:r>
      <w:r w:rsidR="007718EB" w:rsidRPr="00AE0DDE">
        <w:rPr>
          <w:lang w:val="en-GB"/>
        </w:rPr>
        <w:t>ibrary Board members</w:t>
      </w:r>
    </w:p>
    <w:p w:rsidR="007718EB" w:rsidRPr="00AE0DDE" w:rsidRDefault="00993D1D" w:rsidP="00C1244D">
      <w:pPr>
        <w:pStyle w:val="ListParagraph"/>
        <w:numPr>
          <w:ilvl w:val="0"/>
          <w:numId w:val="36"/>
        </w:numPr>
        <w:tabs>
          <w:tab w:val="num" w:pos="360"/>
        </w:tabs>
        <w:contextualSpacing/>
        <w:rPr>
          <w:lang w:val="en-GB"/>
        </w:rPr>
      </w:pPr>
      <w:r>
        <w:rPr>
          <w:lang w:val="en-GB"/>
        </w:rPr>
        <w:t>r</w:t>
      </w:r>
      <w:r w:rsidR="007718EB" w:rsidRPr="00AE0DDE">
        <w:rPr>
          <w:lang w:val="en-GB"/>
        </w:rPr>
        <w:t xml:space="preserve">egistration with the </w:t>
      </w:r>
      <w:r w:rsidR="00BF4B7A">
        <w:rPr>
          <w:lang w:val="en-GB"/>
        </w:rPr>
        <w:t xml:space="preserve">Australian </w:t>
      </w:r>
      <w:r w:rsidR="007718EB" w:rsidRPr="00AE0DDE">
        <w:rPr>
          <w:lang w:val="en-GB"/>
        </w:rPr>
        <w:t xml:space="preserve">Human Rights Commission and posting on the </w:t>
      </w:r>
      <w:r w:rsidR="00BF4B7A">
        <w:rPr>
          <w:lang w:val="en-GB"/>
        </w:rPr>
        <w:t>A</w:t>
      </w:r>
      <w:r w:rsidR="007718EB" w:rsidRPr="00AE0DDE">
        <w:rPr>
          <w:lang w:val="en-GB"/>
        </w:rPr>
        <w:t xml:space="preserve">HRC website </w:t>
      </w:r>
      <w:r w:rsidR="00B92271">
        <w:rPr>
          <w:lang w:val="en-GB"/>
        </w:rPr>
        <w:t>in both MS Word and PDF formats</w:t>
      </w:r>
    </w:p>
    <w:p w:rsidR="007718EB" w:rsidRDefault="007718EB" w:rsidP="00AE0DDE">
      <w:pPr>
        <w:spacing w:after="0" w:line="340" w:lineRule="atLeast"/>
        <w:rPr>
          <w:rFonts w:ascii="Arial" w:eastAsia="Calibri" w:hAnsi="Arial" w:cs="Times New Roman"/>
          <w:b/>
          <w:lang w:eastAsia="en-AU"/>
        </w:rPr>
      </w:pPr>
    </w:p>
    <w:p w:rsidR="007718EB" w:rsidRPr="007718EB" w:rsidRDefault="007718EB" w:rsidP="007718EB">
      <w:pPr>
        <w:spacing w:after="0" w:line="340" w:lineRule="atLeast"/>
        <w:rPr>
          <w:rFonts w:ascii="Arial" w:eastAsia="Calibri" w:hAnsi="Arial" w:cs="Times New Roman"/>
          <w:b/>
          <w:lang w:eastAsia="en-AU"/>
        </w:rPr>
      </w:pPr>
      <w:r w:rsidRPr="007718EB">
        <w:rPr>
          <w:rFonts w:ascii="Arial" w:eastAsia="Calibri" w:hAnsi="Arial" w:cs="Times New Roman"/>
          <w:b/>
          <w:lang w:eastAsia="en-AU"/>
        </w:rPr>
        <w:t>Disclaimer</w:t>
      </w:r>
    </w:p>
    <w:p w:rsidR="007718EB" w:rsidRPr="007718EB" w:rsidRDefault="007718EB" w:rsidP="007718EB">
      <w:pPr>
        <w:spacing w:after="0" w:line="340" w:lineRule="atLeast"/>
        <w:rPr>
          <w:rFonts w:ascii="Arial" w:eastAsia="Calibri" w:hAnsi="Arial" w:cs="Times New Roman"/>
          <w:b/>
          <w:lang w:eastAsia="en-AU"/>
        </w:rPr>
      </w:pPr>
    </w:p>
    <w:p w:rsidR="007718EB" w:rsidRPr="007718EB" w:rsidRDefault="007718EB" w:rsidP="007718EB">
      <w:pPr>
        <w:spacing w:after="0" w:line="340" w:lineRule="atLeast"/>
        <w:rPr>
          <w:rFonts w:ascii="Arial" w:eastAsia="Calibri" w:hAnsi="Arial" w:cs="Times New Roman"/>
          <w:lang w:eastAsia="en-AU"/>
        </w:rPr>
      </w:pPr>
      <w:r w:rsidRPr="007718EB">
        <w:rPr>
          <w:rFonts w:ascii="Arial" w:eastAsia="Calibri" w:hAnsi="Arial" w:cs="Times New Roman"/>
          <w:lang w:eastAsia="en-AU"/>
        </w:rPr>
        <w:t>Due care</w:t>
      </w:r>
      <w:r w:rsidR="00993D1D">
        <w:rPr>
          <w:rFonts w:ascii="Arial" w:eastAsia="Calibri" w:hAnsi="Arial" w:cs="Times New Roman"/>
          <w:lang w:eastAsia="en-AU"/>
        </w:rPr>
        <w:t xml:space="preserve"> has been taken by Institute of Access Training</w:t>
      </w:r>
      <w:r w:rsidRPr="007718EB">
        <w:rPr>
          <w:rFonts w:ascii="Arial" w:eastAsia="Calibri" w:hAnsi="Arial" w:cs="Times New Roman"/>
          <w:lang w:eastAsia="en-AU"/>
        </w:rPr>
        <w:t xml:space="preserve"> Australia</w:t>
      </w:r>
      <w:r w:rsidR="00BF4B7A">
        <w:rPr>
          <w:rFonts w:ascii="Arial" w:eastAsia="Calibri" w:hAnsi="Arial" w:cs="Times New Roman"/>
          <w:lang w:eastAsia="en-AU"/>
        </w:rPr>
        <w:t xml:space="preserve"> (IATA)</w:t>
      </w:r>
      <w:r w:rsidRPr="007718EB">
        <w:rPr>
          <w:rFonts w:ascii="Arial" w:eastAsia="Calibri" w:hAnsi="Arial" w:cs="Times New Roman"/>
          <w:lang w:eastAsia="en-AU"/>
        </w:rPr>
        <w:t xml:space="preserve"> in preparing this Disability Action Plan. The consultants believe the contents to be fair and accurate. </w:t>
      </w:r>
      <w:r w:rsidR="00BF4B7A">
        <w:rPr>
          <w:rFonts w:ascii="Arial" w:eastAsia="Calibri" w:hAnsi="Arial" w:cs="Times New Roman"/>
          <w:lang w:eastAsia="en-AU"/>
        </w:rPr>
        <w:t>IATA</w:t>
      </w:r>
      <w:r w:rsidRPr="007718EB">
        <w:rPr>
          <w:rFonts w:ascii="Arial" w:eastAsia="Calibri" w:hAnsi="Arial" w:cs="Times New Roman"/>
          <w:lang w:eastAsia="en-AU"/>
        </w:rPr>
        <w:t xml:space="preserve"> does not accept responsibility or liability for the results of specific action taken on the basis of this information</w:t>
      </w:r>
      <w:r w:rsidR="00B169E5">
        <w:rPr>
          <w:rFonts w:ascii="Arial" w:eastAsia="Calibri" w:hAnsi="Arial" w:cs="Times New Roman"/>
          <w:lang w:eastAsia="en-AU"/>
        </w:rPr>
        <w:t>,</w:t>
      </w:r>
      <w:r w:rsidRPr="007718EB">
        <w:rPr>
          <w:rFonts w:ascii="Arial" w:eastAsia="Calibri" w:hAnsi="Arial" w:cs="Times New Roman"/>
          <w:lang w:eastAsia="en-AU"/>
        </w:rPr>
        <w:t xml:space="preserve"> nor for any errors or omissions. </w:t>
      </w:r>
    </w:p>
    <w:p w:rsidR="007718EB" w:rsidRPr="007718EB" w:rsidRDefault="007718EB" w:rsidP="007718EB">
      <w:pPr>
        <w:spacing w:after="0" w:line="340" w:lineRule="atLeast"/>
        <w:rPr>
          <w:rFonts w:ascii="Arial" w:eastAsia="Calibri" w:hAnsi="Arial" w:cs="Times New Roman"/>
          <w:lang w:eastAsia="en-AU"/>
        </w:rPr>
      </w:pPr>
    </w:p>
    <w:p w:rsidR="007718EB" w:rsidRPr="00E03951" w:rsidRDefault="007718EB" w:rsidP="00E03951">
      <w:pPr>
        <w:spacing w:after="0" w:line="340" w:lineRule="atLeast"/>
        <w:rPr>
          <w:rFonts w:ascii="Arial" w:eastAsia="Calibri" w:hAnsi="Arial" w:cs="Times New Roman"/>
          <w:lang w:eastAsia="en-AU"/>
        </w:rPr>
      </w:pPr>
      <w:r w:rsidRPr="007718EB">
        <w:rPr>
          <w:rFonts w:ascii="Arial" w:eastAsia="Calibri" w:hAnsi="Arial" w:cs="Times New Roman"/>
          <w:lang w:eastAsia="en-AU"/>
        </w:rPr>
        <w:t>Legal issues in the area of anti-discrimination law are in the process of change. In addition, constant change is occurring in relation to Australian Standards and Building Codes. Due reference should be given to these and other relevant Standards. All actions taken by a public authority, organisation or individual in reliance on an Access Appraisal remain the responsibility of that public authori</w:t>
      </w:r>
      <w:r w:rsidR="00E03951">
        <w:rPr>
          <w:rFonts w:ascii="Arial" w:eastAsia="Calibri" w:hAnsi="Arial" w:cs="Times New Roman"/>
          <w:lang w:eastAsia="en-AU"/>
        </w:rPr>
        <w:t>ty, organisation or individual.</w:t>
      </w:r>
      <w:bookmarkStart w:id="47" w:name="_Toc211699081"/>
      <w:r>
        <w:rPr>
          <w:rFonts w:ascii="Arial" w:eastAsia="Times New Roman" w:hAnsi="Arial" w:cs="Times New Roman"/>
          <w:b/>
          <w:sz w:val="32"/>
          <w:szCs w:val="20"/>
          <w:lang w:val="en-GB" w:eastAsia="en-AU"/>
        </w:rPr>
        <w:br w:type="page"/>
      </w:r>
    </w:p>
    <w:p w:rsidR="007718EB" w:rsidRPr="007718EB" w:rsidRDefault="007718EB" w:rsidP="007718EB">
      <w:pPr>
        <w:keepNext/>
        <w:spacing w:after="240" w:line="340" w:lineRule="atLeast"/>
        <w:outlineLvl w:val="0"/>
        <w:rPr>
          <w:rFonts w:ascii="Arial" w:eastAsia="Times New Roman" w:hAnsi="Arial" w:cs="Times New Roman"/>
          <w:b/>
          <w:sz w:val="32"/>
          <w:szCs w:val="20"/>
          <w:lang w:val="en-GB" w:eastAsia="en-AU"/>
        </w:rPr>
      </w:pPr>
      <w:bookmarkStart w:id="48" w:name="_Toc374536471"/>
      <w:r w:rsidRPr="007718EB">
        <w:rPr>
          <w:rFonts w:ascii="Arial" w:eastAsia="Times New Roman" w:hAnsi="Arial" w:cs="Times New Roman"/>
          <w:b/>
          <w:sz w:val="32"/>
          <w:szCs w:val="20"/>
          <w:lang w:val="en-GB" w:eastAsia="en-AU"/>
        </w:rPr>
        <w:t xml:space="preserve">Appendix 1 </w:t>
      </w:r>
      <w:r w:rsidR="00B169E5">
        <w:rPr>
          <w:rFonts w:ascii="Arial" w:eastAsia="Times New Roman" w:hAnsi="Arial" w:cs="Times New Roman"/>
          <w:b/>
          <w:sz w:val="32"/>
          <w:szCs w:val="20"/>
          <w:lang w:val="en-GB" w:eastAsia="en-AU"/>
        </w:rPr>
        <w:t>–</w:t>
      </w:r>
      <w:r w:rsidR="00B169E5" w:rsidRPr="007718EB">
        <w:rPr>
          <w:rFonts w:ascii="Arial" w:eastAsia="Times New Roman" w:hAnsi="Arial" w:cs="Times New Roman"/>
          <w:b/>
          <w:sz w:val="32"/>
          <w:szCs w:val="20"/>
          <w:lang w:val="en-GB" w:eastAsia="en-AU"/>
        </w:rPr>
        <w:t xml:space="preserve"> </w:t>
      </w:r>
      <w:r w:rsidRPr="007718EB">
        <w:rPr>
          <w:rFonts w:ascii="Arial" w:eastAsia="Times New Roman" w:hAnsi="Arial" w:cs="Times New Roman"/>
          <w:b/>
          <w:sz w:val="32"/>
          <w:szCs w:val="20"/>
          <w:lang w:val="en-GB" w:eastAsia="en-AU"/>
        </w:rPr>
        <w:t>Abbreviations</w:t>
      </w:r>
      <w:bookmarkEnd w:id="47"/>
      <w:bookmarkEnd w:id="48"/>
      <w:r w:rsidRPr="007718EB">
        <w:rPr>
          <w:rFonts w:ascii="Arial" w:eastAsia="Times New Roman" w:hAnsi="Arial" w:cs="Times New Roman"/>
          <w:b/>
          <w:sz w:val="32"/>
          <w:szCs w:val="20"/>
          <w:lang w:val="en-GB" w:eastAsia="en-AU"/>
        </w:rPr>
        <w:t xml:space="preserve"> </w:t>
      </w:r>
    </w:p>
    <w:p w:rsidR="007718EB" w:rsidRPr="007718EB" w:rsidRDefault="007718EB" w:rsidP="007718EB">
      <w:pPr>
        <w:spacing w:after="0" w:line="360" w:lineRule="auto"/>
        <w:rPr>
          <w:rFonts w:ascii="Arial" w:eastAsia="Calibri" w:hAnsi="Arial" w:cs="Times New Roman"/>
          <w:sz w:val="24"/>
          <w:szCs w:val="24"/>
          <w:lang w:eastAsia="en-AU"/>
        </w:rPr>
      </w:pPr>
      <w:r w:rsidRPr="007718EB">
        <w:rPr>
          <w:rFonts w:ascii="Arial" w:eastAsia="Calibri" w:hAnsi="Arial" w:cs="Times New Roman"/>
          <w:sz w:val="24"/>
          <w:szCs w:val="24"/>
          <w:lang w:eastAsia="en-AU"/>
        </w:rPr>
        <w:t>ABS</w:t>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t>Australian Bureau of Statistics</w:t>
      </w:r>
    </w:p>
    <w:p w:rsidR="00BF4B7A" w:rsidRPr="00BF4B7A" w:rsidRDefault="00BF4B7A" w:rsidP="00BF4B7A">
      <w:pPr>
        <w:spacing w:after="0" w:line="360" w:lineRule="auto"/>
        <w:rPr>
          <w:rFonts w:ascii="Arial" w:eastAsia="Calibri" w:hAnsi="Arial" w:cs="Times New Roman"/>
          <w:sz w:val="24"/>
          <w:szCs w:val="24"/>
          <w:lang w:eastAsia="en-AU"/>
        </w:rPr>
      </w:pPr>
      <w:r w:rsidRPr="00BF4B7A">
        <w:rPr>
          <w:rFonts w:ascii="Arial" w:eastAsia="Calibri" w:hAnsi="Arial" w:cs="Times New Roman"/>
          <w:sz w:val="24"/>
          <w:szCs w:val="24"/>
          <w:lang w:eastAsia="en-AU"/>
        </w:rPr>
        <w:t>AHRC</w:t>
      </w:r>
      <w:r w:rsidRPr="00BF4B7A">
        <w:rPr>
          <w:rFonts w:ascii="Arial" w:eastAsia="Calibri" w:hAnsi="Arial" w:cs="Times New Roman"/>
          <w:sz w:val="24"/>
          <w:szCs w:val="24"/>
          <w:lang w:eastAsia="en-AU"/>
        </w:rPr>
        <w:tab/>
      </w:r>
      <w:r w:rsidRPr="00BF4B7A">
        <w:rPr>
          <w:rFonts w:ascii="Arial" w:eastAsia="Calibri" w:hAnsi="Arial" w:cs="Times New Roman"/>
          <w:sz w:val="24"/>
          <w:szCs w:val="24"/>
          <w:lang w:eastAsia="en-AU"/>
        </w:rPr>
        <w:tab/>
      </w:r>
      <w:r w:rsidRPr="00BF4B7A">
        <w:rPr>
          <w:rFonts w:ascii="Arial" w:eastAsia="Calibri" w:hAnsi="Arial" w:cs="Times New Roman"/>
          <w:sz w:val="24"/>
          <w:szCs w:val="24"/>
          <w:lang w:eastAsia="en-AU"/>
        </w:rPr>
        <w:tab/>
        <w:t>Australian Human Rights Commission</w:t>
      </w:r>
    </w:p>
    <w:p w:rsidR="007718EB" w:rsidRPr="007718EB" w:rsidRDefault="007718EB" w:rsidP="007718EB">
      <w:pPr>
        <w:spacing w:after="0" w:line="360" w:lineRule="auto"/>
        <w:rPr>
          <w:rFonts w:ascii="Arial" w:eastAsia="Calibri" w:hAnsi="Arial" w:cs="Times New Roman"/>
          <w:sz w:val="24"/>
          <w:szCs w:val="24"/>
          <w:lang w:eastAsia="en-AU"/>
        </w:rPr>
      </w:pPr>
      <w:r w:rsidRPr="007718EB">
        <w:rPr>
          <w:rFonts w:ascii="Arial" w:eastAsia="Calibri" w:hAnsi="Arial" w:cs="Times New Roman"/>
          <w:sz w:val="24"/>
          <w:szCs w:val="24"/>
          <w:lang w:eastAsia="en-AU"/>
        </w:rPr>
        <w:t>ALT</w:t>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t>Alternative text (displayed on a website when an image can be displayed or read)</w:t>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r>
    </w:p>
    <w:p w:rsidR="007718EB" w:rsidRDefault="007718EB" w:rsidP="007718EB">
      <w:pPr>
        <w:spacing w:after="0" w:line="360" w:lineRule="auto"/>
        <w:rPr>
          <w:rFonts w:ascii="Arial" w:eastAsia="Calibri" w:hAnsi="Arial" w:cs="Times New Roman"/>
          <w:sz w:val="24"/>
          <w:szCs w:val="24"/>
          <w:lang w:eastAsia="en-AU"/>
        </w:rPr>
      </w:pPr>
      <w:r w:rsidRPr="007718EB">
        <w:rPr>
          <w:rFonts w:ascii="Arial" w:eastAsia="Calibri" w:hAnsi="Arial" w:cs="Times New Roman"/>
          <w:sz w:val="24"/>
          <w:szCs w:val="24"/>
          <w:lang w:eastAsia="en-AU"/>
        </w:rPr>
        <w:t>CD</w:t>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t>Compact Disk</w:t>
      </w:r>
    </w:p>
    <w:p w:rsidR="00581038" w:rsidRPr="007718EB" w:rsidRDefault="00581038" w:rsidP="007718EB">
      <w:pPr>
        <w:spacing w:after="0" w:line="360" w:lineRule="auto"/>
        <w:rPr>
          <w:rFonts w:ascii="Arial" w:eastAsia="Calibri" w:hAnsi="Arial" w:cs="Times New Roman"/>
          <w:sz w:val="24"/>
          <w:szCs w:val="24"/>
          <w:lang w:eastAsia="en-AU"/>
        </w:rPr>
      </w:pPr>
      <w:r>
        <w:rPr>
          <w:rFonts w:ascii="Arial" w:eastAsia="Calibri" w:hAnsi="Arial" w:cs="Times New Roman"/>
          <w:sz w:val="24"/>
          <w:szCs w:val="24"/>
          <w:lang w:eastAsia="en-AU"/>
        </w:rPr>
        <w:t>CEO</w:t>
      </w:r>
      <w:r>
        <w:rPr>
          <w:rFonts w:ascii="Arial" w:eastAsia="Calibri" w:hAnsi="Arial" w:cs="Times New Roman"/>
          <w:sz w:val="24"/>
          <w:szCs w:val="24"/>
          <w:lang w:eastAsia="en-AU"/>
        </w:rPr>
        <w:tab/>
      </w:r>
      <w:r>
        <w:rPr>
          <w:rFonts w:ascii="Arial" w:eastAsia="Calibri" w:hAnsi="Arial" w:cs="Times New Roman"/>
          <w:sz w:val="24"/>
          <w:szCs w:val="24"/>
          <w:lang w:eastAsia="en-AU"/>
        </w:rPr>
        <w:tab/>
      </w:r>
      <w:r>
        <w:rPr>
          <w:rFonts w:ascii="Arial" w:eastAsia="Calibri" w:hAnsi="Arial" w:cs="Times New Roman"/>
          <w:sz w:val="24"/>
          <w:szCs w:val="24"/>
          <w:lang w:eastAsia="en-AU"/>
        </w:rPr>
        <w:tab/>
        <w:t xml:space="preserve">Chief </w:t>
      </w:r>
      <w:r w:rsidR="0023477F">
        <w:rPr>
          <w:rFonts w:ascii="Arial" w:eastAsia="Calibri" w:hAnsi="Arial" w:cs="Times New Roman"/>
          <w:sz w:val="24"/>
          <w:szCs w:val="24"/>
          <w:lang w:eastAsia="en-AU"/>
        </w:rPr>
        <w:t>E</w:t>
      </w:r>
      <w:r>
        <w:rPr>
          <w:rFonts w:ascii="Arial" w:eastAsia="Calibri" w:hAnsi="Arial" w:cs="Times New Roman"/>
          <w:sz w:val="24"/>
          <w:szCs w:val="24"/>
          <w:lang w:eastAsia="en-AU"/>
        </w:rPr>
        <w:t>xecutive Officer</w:t>
      </w:r>
    </w:p>
    <w:p w:rsidR="007718EB" w:rsidRPr="007718EB" w:rsidRDefault="007718EB" w:rsidP="007718EB">
      <w:pPr>
        <w:spacing w:after="0" w:line="360" w:lineRule="auto"/>
        <w:rPr>
          <w:rFonts w:ascii="Arial" w:eastAsia="Calibri" w:hAnsi="Arial" w:cs="Times New Roman"/>
          <w:sz w:val="24"/>
          <w:szCs w:val="24"/>
          <w:lang w:eastAsia="en-AU"/>
        </w:rPr>
      </w:pPr>
      <w:r w:rsidRPr="007718EB">
        <w:rPr>
          <w:rFonts w:ascii="Arial" w:eastAsia="Calibri" w:hAnsi="Arial" w:cs="Times New Roman"/>
          <w:sz w:val="24"/>
          <w:szCs w:val="24"/>
          <w:lang w:eastAsia="en-AU"/>
        </w:rPr>
        <w:t>DAP</w:t>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t>Disability Action Plan</w:t>
      </w:r>
    </w:p>
    <w:p w:rsidR="007718EB" w:rsidRPr="007718EB" w:rsidRDefault="007718EB" w:rsidP="007718EB">
      <w:pPr>
        <w:spacing w:after="0" w:line="360" w:lineRule="auto"/>
        <w:rPr>
          <w:rFonts w:ascii="Arial" w:eastAsia="Calibri" w:hAnsi="Arial" w:cs="Times New Roman"/>
          <w:sz w:val="24"/>
          <w:szCs w:val="24"/>
          <w:lang w:eastAsia="en-AU"/>
        </w:rPr>
      </w:pPr>
      <w:r w:rsidRPr="007718EB">
        <w:rPr>
          <w:rFonts w:ascii="Arial" w:eastAsia="Calibri" w:hAnsi="Arial" w:cs="Times New Roman"/>
          <w:sz w:val="24"/>
          <w:szCs w:val="24"/>
          <w:lang w:eastAsia="en-AU"/>
        </w:rPr>
        <w:t>DDA</w:t>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t>Disability Discrimination Act</w:t>
      </w:r>
    </w:p>
    <w:p w:rsidR="007718EB" w:rsidRPr="007718EB" w:rsidRDefault="007718EB" w:rsidP="007718EB">
      <w:pPr>
        <w:spacing w:after="0" w:line="360" w:lineRule="auto"/>
        <w:rPr>
          <w:rFonts w:ascii="Arial" w:eastAsia="Calibri" w:hAnsi="Arial" w:cs="Times New Roman"/>
          <w:sz w:val="24"/>
          <w:szCs w:val="24"/>
          <w:lang w:eastAsia="en-AU"/>
        </w:rPr>
      </w:pPr>
      <w:r w:rsidRPr="007718EB">
        <w:rPr>
          <w:rFonts w:ascii="Arial" w:eastAsia="Calibri" w:hAnsi="Arial" w:cs="Times New Roman"/>
          <w:sz w:val="24"/>
          <w:szCs w:val="24"/>
          <w:lang w:eastAsia="en-AU"/>
        </w:rPr>
        <w:t>DVD</w:t>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t>Digital Video Disk</w:t>
      </w:r>
    </w:p>
    <w:p w:rsidR="007718EB" w:rsidRDefault="007718EB" w:rsidP="007718EB">
      <w:pPr>
        <w:spacing w:after="0" w:line="360" w:lineRule="auto"/>
        <w:rPr>
          <w:rFonts w:ascii="Arial" w:eastAsia="Calibri" w:hAnsi="Arial" w:cs="Times New Roman"/>
          <w:sz w:val="24"/>
          <w:szCs w:val="24"/>
          <w:lang w:eastAsia="en-AU"/>
        </w:rPr>
      </w:pPr>
      <w:r w:rsidRPr="007718EB">
        <w:rPr>
          <w:rFonts w:ascii="Arial" w:eastAsia="Calibri" w:hAnsi="Arial" w:cs="Times New Roman"/>
          <w:sz w:val="24"/>
          <w:szCs w:val="24"/>
          <w:lang w:eastAsia="en-AU"/>
        </w:rPr>
        <w:t>EEO</w:t>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t>Equal Employment Opportunity</w:t>
      </w:r>
    </w:p>
    <w:p w:rsidR="00581038" w:rsidRDefault="00581038" w:rsidP="007718EB">
      <w:pPr>
        <w:spacing w:after="0" w:line="360" w:lineRule="auto"/>
        <w:rPr>
          <w:rFonts w:ascii="Arial" w:eastAsia="Calibri" w:hAnsi="Arial" w:cs="Times New Roman"/>
          <w:sz w:val="24"/>
          <w:szCs w:val="24"/>
          <w:lang w:eastAsia="en-AU"/>
        </w:rPr>
      </w:pPr>
      <w:r>
        <w:rPr>
          <w:rFonts w:ascii="Arial" w:eastAsia="Calibri" w:hAnsi="Arial" w:cs="Times New Roman"/>
          <w:sz w:val="24"/>
          <w:szCs w:val="24"/>
          <w:lang w:eastAsia="en-AU"/>
        </w:rPr>
        <w:t>EM</w:t>
      </w:r>
      <w:r w:rsidR="0023477F">
        <w:rPr>
          <w:rFonts w:ascii="Arial" w:eastAsia="Calibri" w:hAnsi="Arial" w:cs="Times New Roman"/>
          <w:sz w:val="24"/>
          <w:szCs w:val="24"/>
          <w:lang w:eastAsia="en-AU"/>
        </w:rPr>
        <w:t>T</w:t>
      </w:r>
      <w:r w:rsidR="0023477F">
        <w:rPr>
          <w:rFonts w:ascii="Arial" w:eastAsia="Calibri" w:hAnsi="Arial" w:cs="Times New Roman"/>
          <w:sz w:val="24"/>
          <w:szCs w:val="24"/>
          <w:lang w:eastAsia="en-AU"/>
        </w:rPr>
        <w:tab/>
      </w:r>
      <w:r w:rsidR="0023477F">
        <w:rPr>
          <w:rFonts w:ascii="Arial" w:eastAsia="Calibri" w:hAnsi="Arial" w:cs="Times New Roman"/>
          <w:sz w:val="24"/>
          <w:szCs w:val="24"/>
          <w:lang w:eastAsia="en-AU"/>
        </w:rPr>
        <w:tab/>
      </w:r>
      <w:r w:rsidR="0023477F">
        <w:rPr>
          <w:rFonts w:ascii="Arial" w:eastAsia="Calibri" w:hAnsi="Arial" w:cs="Times New Roman"/>
          <w:sz w:val="24"/>
          <w:szCs w:val="24"/>
          <w:lang w:eastAsia="en-AU"/>
        </w:rPr>
        <w:tab/>
        <w:t>Executive Management Team</w:t>
      </w:r>
      <w:r>
        <w:rPr>
          <w:rFonts w:ascii="Arial" w:eastAsia="Calibri" w:hAnsi="Arial" w:cs="Times New Roman"/>
          <w:sz w:val="24"/>
          <w:szCs w:val="24"/>
          <w:lang w:eastAsia="en-AU"/>
        </w:rPr>
        <w:tab/>
      </w:r>
      <w:r>
        <w:rPr>
          <w:rFonts w:ascii="Arial" w:eastAsia="Calibri" w:hAnsi="Arial" w:cs="Times New Roman"/>
          <w:sz w:val="24"/>
          <w:szCs w:val="24"/>
          <w:lang w:eastAsia="en-AU"/>
        </w:rPr>
        <w:tab/>
      </w:r>
      <w:r>
        <w:rPr>
          <w:rFonts w:ascii="Arial" w:eastAsia="Calibri" w:hAnsi="Arial" w:cs="Times New Roman"/>
          <w:sz w:val="24"/>
          <w:szCs w:val="24"/>
          <w:lang w:eastAsia="en-AU"/>
        </w:rPr>
        <w:tab/>
      </w:r>
    </w:p>
    <w:p w:rsidR="00BF4B7A" w:rsidRPr="007718EB" w:rsidRDefault="00BF4B7A" w:rsidP="007718EB">
      <w:pPr>
        <w:spacing w:after="0" w:line="360" w:lineRule="auto"/>
        <w:rPr>
          <w:rFonts w:ascii="Arial" w:eastAsia="Calibri" w:hAnsi="Arial" w:cs="Times New Roman"/>
          <w:sz w:val="24"/>
          <w:szCs w:val="24"/>
          <w:lang w:eastAsia="en-AU"/>
        </w:rPr>
      </w:pPr>
      <w:r>
        <w:rPr>
          <w:rFonts w:ascii="Arial" w:eastAsia="Calibri" w:hAnsi="Arial" w:cs="Times New Roman"/>
          <w:sz w:val="24"/>
          <w:szCs w:val="24"/>
          <w:lang w:eastAsia="en-AU"/>
        </w:rPr>
        <w:t>IATA</w:t>
      </w:r>
      <w:r>
        <w:rPr>
          <w:rFonts w:ascii="Arial" w:eastAsia="Calibri" w:hAnsi="Arial" w:cs="Times New Roman"/>
          <w:sz w:val="24"/>
          <w:szCs w:val="24"/>
          <w:lang w:eastAsia="en-AU"/>
        </w:rPr>
        <w:tab/>
      </w:r>
      <w:r>
        <w:rPr>
          <w:rFonts w:ascii="Arial" w:eastAsia="Calibri" w:hAnsi="Arial" w:cs="Times New Roman"/>
          <w:sz w:val="24"/>
          <w:szCs w:val="24"/>
          <w:lang w:eastAsia="en-AU"/>
        </w:rPr>
        <w:tab/>
      </w:r>
      <w:r>
        <w:rPr>
          <w:rFonts w:ascii="Arial" w:eastAsia="Calibri" w:hAnsi="Arial" w:cs="Times New Roman"/>
          <w:sz w:val="24"/>
          <w:szCs w:val="24"/>
          <w:lang w:eastAsia="en-AU"/>
        </w:rPr>
        <w:tab/>
        <w:t>Institute of Access Training Australia</w:t>
      </w:r>
    </w:p>
    <w:p w:rsidR="007718EB" w:rsidRPr="007718EB" w:rsidRDefault="007718EB" w:rsidP="007718EB">
      <w:pPr>
        <w:spacing w:after="0" w:line="360" w:lineRule="auto"/>
        <w:rPr>
          <w:rFonts w:ascii="Arial" w:eastAsia="Calibri" w:hAnsi="Arial" w:cs="Times New Roman"/>
          <w:sz w:val="24"/>
          <w:szCs w:val="24"/>
          <w:lang w:eastAsia="en-AU"/>
        </w:rPr>
      </w:pPr>
      <w:r w:rsidRPr="007718EB">
        <w:rPr>
          <w:rFonts w:ascii="Arial" w:eastAsia="Calibri" w:hAnsi="Arial" w:cs="Times New Roman"/>
          <w:sz w:val="24"/>
          <w:szCs w:val="24"/>
          <w:lang w:eastAsia="en-AU"/>
        </w:rPr>
        <w:t>MS Word</w:t>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t>Microsoft Word document</w:t>
      </w:r>
    </w:p>
    <w:p w:rsidR="007718EB" w:rsidRPr="007718EB" w:rsidRDefault="007718EB" w:rsidP="007718EB">
      <w:pPr>
        <w:spacing w:after="0" w:line="360" w:lineRule="auto"/>
        <w:rPr>
          <w:rFonts w:ascii="Arial" w:eastAsia="Calibri" w:hAnsi="Arial" w:cs="Times New Roman"/>
          <w:sz w:val="24"/>
          <w:szCs w:val="24"/>
          <w:lang w:eastAsia="en-AU"/>
        </w:rPr>
      </w:pPr>
      <w:r w:rsidRPr="007718EB">
        <w:rPr>
          <w:rFonts w:ascii="Arial" w:eastAsia="Calibri" w:hAnsi="Arial" w:cs="Times New Roman"/>
          <w:sz w:val="24"/>
          <w:szCs w:val="24"/>
          <w:lang w:eastAsia="en-AU"/>
        </w:rPr>
        <w:t>PDF</w:t>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t xml:space="preserve"> </w:t>
      </w:r>
      <w:r w:rsidRPr="007718EB">
        <w:rPr>
          <w:rFonts w:ascii="Arial" w:eastAsia="Calibri" w:hAnsi="Arial" w:cs="Times New Roman"/>
          <w:sz w:val="24"/>
          <w:szCs w:val="24"/>
          <w:lang w:eastAsia="en-AU"/>
        </w:rPr>
        <w:tab/>
        <w:t>Portable Document Format</w:t>
      </w:r>
    </w:p>
    <w:p w:rsidR="007718EB" w:rsidRPr="007718EB" w:rsidRDefault="007718EB" w:rsidP="007718EB">
      <w:pPr>
        <w:spacing w:after="0" w:line="360" w:lineRule="auto"/>
        <w:rPr>
          <w:rFonts w:ascii="Arial" w:eastAsia="Calibri" w:hAnsi="Arial" w:cs="Times New Roman"/>
          <w:sz w:val="24"/>
          <w:szCs w:val="24"/>
          <w:lang w:eastAsia="en-AU"/>
        </w:rPr>
      </w:pPr>
      <w:r w:rsidRPr="007718EB">
        <w:rPr>
          <w:rFonts w:ascii="Arial" w:eastAsia="Calibri" w:hAnsi="Arial" w:cs="Times New Roman"/>
          <w:sz w:val="24"/>
          <w:szCs w:val="24"/>
          <w:lang w:eastAsia="en-AU"/>
        </w:rPr>
        <w:t>RPH</w:t>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t xml:space="preserve">Radio for the </w:t>
      </w:r>
      <w:r w:rsidR="00B169E5">
        <w:rPr>
          <w:rFonts w:ascii="Arial" w:eastAsia="Calibri" w:hAnsi="Arial" w:cs="Times New Roman"/>
          <w:sz w:val="24"/>
          <w:szCs w:val="24"/>
          <w:lang w:eastAsia="en-AU"/>
        </w:rPr>
        <w:t>Print</w:t>
      </w:r>
      <w:r w:rsidR="00B169E5" w:rsidRPr="007718EB">
        <w:rPr>
          <w:rFonts w:ascii="Arial" w:eastAsia="Calibri" w:hAnsi="Arial" w:cs="Times New Roman"/>
          <w:sz w:val="24"/>
          <w:szCs w:val="24"/>
          <w:lang w:eastAsia="en-AU"/>
        </w:rPr>
        <w:t xml:space="preserve"> </w:t>
      </w:r>
      <w:r w:rsidRPr="007718EB">
        <w:rPr>
          <w:rFonts w:ascii="Arial" w:eastAsia="Calibri" w:hAnsi="Arial" w:cs="Times New Roman"/>
          <w:sz w:val="24"/>
          <w:szCs w:val="24"/>
          <w:lang w:eastAsia="en-AU"/>
        </w:rPr>
        <w:t>Handicapped</w:t>
      </w:r>
    </w:p>
    <w:p w:rsidR="007718EB" w:rsidRPr="007718EB" w:rsidRDefault="007718EB" w:rsidP="007718EB">
      <w:pPr>
        <w:spacing w:after="0" w:line="360" w:lineRule="auto"/>
        <w:rPr>
          <w:rFonts w:ascii="Arial" w:eastAsia="Calibri" w:hAnsi="Arial" w:cs="Times New Roman"/>
          <w:sz w:val="24"/>
          <w:szCs w:val="24"/>
          <w:lang w:eastAsia="en-AU"/>
        </w:rPr>
      </w:pPr>
      <w:r w:rsidRPr="007718EB">
        <w:rPr>
          <w:rFonts w:ascii="Arial" w:eastAsia="Calibri" w:hAnsi="Arial" w:cs="Times New Roman"/>
          <w:sz w:val="24"/>
          <w:szCs w:val="24"/>
          <w:lang w:eastAsia="en-AU"/>
        </w:rPr>
        <w:t>SMS</w:t>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t>Short Message Service</w:t>
      </w:r>
    </w:p>
    <w:p w:rsidR="007718EB" w:rsidRPr="007718EB" w:rsidRDefault="007718EB" w:rsidP="007718EB">
      <w:pPr>
        <w:spacing w:after="0" w:line="360" w:lineRule="auto"/>
        <w:rPr>
          <w:rFonts w:ascii="Arial" w:eastAsia="Calibri" w:hAnsi="Arial" w:cs="Times New Roman"/>
          <w:sz w:val="24"/>
          <w:szCs w:val="24"/>
          <w:lang w:eastAsia="en-AU"/>
        </w:rPr>
      </w:pPr>
      <w:r w:rsidRPr="007718EB">
        <w:rPr>
          <w:rFonts w:ascii="Arial" w:eastAsia="Calibri" w:hAnsi="Arial" w:cs="Times New Roman"/>
          <w:sz w:val="24"/>
          <w:szCs w:val="24"/>
          <w:lang w:eastAsia="en-AU"/>
        </w:rPr>
        <w:t>WWW</w:t>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t>World Wide Web</w:t>
      </w:r>
    </w:p>
    <w:p w:rsidR="007718EB" w:rsidRPr="007718EB" w:rsidRDefault="007718EB" w:rsidP="00BF4B7A">
      <w:pPr>
        <w:spacing w:after="0" w:line="360" w:lineRule="auto"/>
        <w:rPr>
          <w:rFonts w:ascii="Arial" w:eastAsia="Calibri" w:hAnsi="Arial" w:cs="Times New Roman"/>
          <w:sz w:val="24"/>
          <w:szCs w:val="24"/>
          <w:lang w:eastAsia="en-AU"/>
        </w:rPr>
      </w:pPr>
      <w:r w:rsidRPr="007718EB">
        <w:rPr>
          <w:rFonts w:ascii="Arial" w:eastAsia="Calibri" w:hAnsi="Arial" w:cs="Times New Roman"/>
          <w:sz w:val="24"/>
          <w:szCs w:val="24"/>
          <w:lang w:eastAsia="en-AU"/>
        </w:rPr>
        <w:t>YPRL</w:t>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r>
      <w:r w:rsidRPr="007718EB">
        <w:rPr>
          <w:rFonts w:ascii="Arial" w:eastAsia="Calibri" w:hAnsi="Arial" w:cs="Times New Roman"/>
          <w:sz w:val="24"/>
          <w:szCs w:val="24"/>
          <w:lang w:eastAsia="en-AU"/>
        </w:rPr>
        <w:tab/>
        <w:t>Yarra Plenty Regional Library</w:t>
      </w:r>
    </w:p>
    <w:p w:rsidR="007718EB" w:rsidRPr="007718EB" w:rsidRDefault="007718EB" w:rsidP="007718EB">
      <w:pPr>
        <w:keepNext/>
        <w:spacing w:after="240" w:line="340" w:lineRule="atLeast"/>
        <w:outlineLvl w:val="0"/>
        <w:rPr>
          <w:rFonts w:ascii="Arial" w:eastAsia="Times New Roman" w:hAnsi="Arial" w:cs="Times New Roman"/>
          <w:b/>
          <w:sz w:val="32"/>
          <w:szCs w:val="20"/>
          <w:lang w:val="en-GB" w:eastAsia="en-AU"/>
        </w:rPr>
      </w:pPr>
      <w:bookmarkStart w:id="49" w:name="_Toc211699082"/>
      <w:bookmarkStart w:id="50" w:name="_Toc374536472"/>
      <w:r w:rsidRPr="007718EB">
        <w:rPr>
          <w:rFonts w:ascii="Arial" w:eastAsia="Times New Roman" w:hAnsi="Arial" w:cs="Times New Roman"/>
          <w:b/>
          <w:sz w:val="32"/>
          <w:szCs w:val="20"/>
          <w:lang w:val="en-GB" w:eastAsia="en-AU"/>
        </w:rPr>
        <w:t>Appendix 2 - List of Common Terms</w:t>
      </w:r>
      <w:bookmarkEnd w:id="49"/>
      <w:bookmarkEnd w:id="50"/>
    </w:p>
    <w:p w:rsidR="007718EB" w:rsidRPr="007718EB" w:rsidRDefault="007718EB" w:rsidP="007718EB">
      <w:pPr>
        <w:spacing w:after="0" w:line="240" w:lineRule="auto"/>
        <w:rPr>
          <w:rFonts w:ascii="Arial" w:eastAsia="Calibri" w:hAnsi="Arial" w:cs="Times New Roman"/>
          <w:sz w:val="24"/>
          <w:szCs w:val="24"/>
          <w:lang w:eastAsia="en-AU"/>
        </w:rPr>
      </w:pPr>
      <w:r w:rsidRPr="007718EB">
        <w:rPr>
          <w:rFonts w:ascii="Arial" w:eastAsia="Calibri" w:hAnsi="Arial" w:cs="Times New Roman"/>
          <w:b/>
          <w:sz w:val="24"/>
          <w:szCs w:val="24"/>
          <w:lang w:eastAsia="en-AU"/>
        </w:rPr>
        <w:t xml:space="preserve">Access/ Accessible </w:t>
      </w:r>
      <w:r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m</w:t>
      </w:r>
      <w:r w:rsidRPr="007718EB">
        <w:rPr>
          <w:rFonts w:ascii="Arial" w:eastAsia="Calibri" w:hAnsi="Arial" w:cs="Times New Roman"/>
          <w:sz w:val="24"/>
          <w:szCs w:val="24"/>
          <w:lang w:eastAsia="en-AU"/>
        </w:rPr>
        <w:t>eans that a person with a disability is, without assistance, able to approach, enter, pass to and from and make use of an area and its facilities.</w:t>
      </w:r>
    </w:p>
    <w:p w:rsidR="007718EB" w:rsidRPr="007718EB" w:rsidRDefault="007718EB" w:rsidP="007718EB">
      <w:pPr>
        <w:spacing w:after="0" w:line="240" w:lineRule="auto"/>
        <w:rPr>
          <w:rFonts w:ascii="Arial" w:eastAsia="Calibri" w:hAnsi="Arial" w:cs="Times New Roman"/>
          <w:sz w:val="24"/>
          <w:szCs w:val="24"/>
          <w:lang w:eastAsia="en-AU"/>
        </w:rPr>
      </w:pPr>
    </w:p>
    <w:p w:rsidR="007718EB" w:rsidRPr="007718EB" w:rsidRDefault="007718EB" w:rsidP="007718EB">
      <w:pPr>
        <w:spacing w:after="0" w:line="240" w:lineRule="auto"/>
        <w:rPr>
          <w:rFonts w:ascii="Arial" w:eastAsia="Calibri" w:hAnsi="Arial" w:cs="Times New Roman"/>
          <w:sz w:val="24"/>
          <w:szCs w:val="24"/>
          <w:lang w:eastAsia="en-AU"/>
        </w:rPr>
      </w:pPr>
      <w:r w:rsidRPr="007718EB">
        <w:rPr>
          <w:rFonts w:ascii="Arial" w:eastAsia="Calibri" w:hAnsi="Arial" w:cs="Times New Roman"/>
          <w:b/>
          <w:sz w:val="24"/>
          <w:szCs w:val="24"/>
          <w:lang w:eastAsia="en-AU"/>
        </w:rPr>
        <w:t>Advocacy</w:t>
      </w:r>
      <w:r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w:t>
      </w:r>
      <w:r w:rsidR="00B169E5"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s</w:t>
      </w:r>
      <w:r w:rsidRPr="007718EB">
        <w:rPr>
          <w:rFonts w:ascii="Arial" w:eastAsia="Calibri" w:hAnsi="Arial" w:cs="Times New Roman"/>
          <w:sz w:val="24"/>
          <w:szCs w:val="24"/>
          <w:lang w:eastAsia="en-AU"/>
        </w:rPr>
        <w:t xml:space="preserve">upport and encouragement for a cause. To make changes to laws, policies and practice to improve life for everyone in the community. </w:t>
      </w:r>
    </w:p>
    <w:p w:rsidR="007718EB" w:rsidRPr="007718EB" w:rsidRDefault="007718EB" w:rsidP="007718EB">
      <w:pPr>
        <w:spacing w:after="0" w:line="240" w:lineRule="auto"/>
        <w:rPr>
          <w:rFonts w:ascii="Arial" w:eastAsia="Calibri" w:hAnsi="Arial" w:cs="Times New Roman"/>
          <w:sz w:val="24"/>
          <w:szCs w:val="24"/>
          <w:lang w:eastAsia="en-AU"/>
        </w:rPr>
      </w:pPr>
    </w:p>
    <w:p w:rsidR="007718EB" w:rsidRPr="007718EB" w:rsidRDefault="007718EB" w:rsidP="007718EB">
      <w:pPr>
        <w:spacing w:after="0" w:line="240" w:lineRule="auto"/>
        <w:rPr>
          <w:rFonts w:ascii="Arial" w:eastAsia="Calibri" w:hAnsi="Arial" w:cs="Times New Roman"/>
          <w:sz w:val="24"/>
          <w:szCs w:val="24"/>
          <w:lang w:eastAsia="en-AU"/>
        </w:rPr>
      </w:pPr>
      <w:r w:rsidRPr="007718EB">
        <w:rPr>
          <w:rFonts w:ascii="Arial" w:eastAsia="Calibri" w:hAnsi="Arial" w:cs="Times New Roman"/>
          <w:b/>
          <w:sz w:val="24"/>
          <w:szCs w:val="24"/>
          <w:lang w:eastAsia="en-AU"/>
        </w:rPr>
        <w:t xml:space="preserve">Assistive Devices </w:t>
      </w:r>
      <w:r w:rsidR="00B169E5">
        <w:rPr>
          <w:rFonts w:ascii="Arial" w:eastAsia="Calibri" w:hAnsi="Arial" w:cs="Times New Roman"/>
          <w:b/>
          <w:sz w:val="24"/>
          <w:szCs w:val="24"/>
          <w:lang w:eastAsia="en-AU"/>
        </w:rPr>
        <w:t>–</w:t>
      </w:r>
      <w:r w:rsidR="00B169E5"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c</w:t>
      </w:r>
      <w:r w:rsidRPr="007718EB">
        <w:rPr>
          <w:rFonts w:ascii="Arial" w:eastAsia="Calibri" w:hAnsi="Arial" w:cs="Times New Roman"/>
          <w:sz w:val="24"/>
          <w:szCs w:val="24"/>
          <w:lang w:eastAsia="en-AU"/>
        </w:rPr>
        <w:t xml:space="preserve">ompensatory equipment used to overcome a physical or sensory disability including hand held, electronic and prosthetic aids. </w:t>
      </w:r>
    </w:p>
    <w:p w:rsidR="007718EB" w:rsidRPr="007718EB" w:rsidRDefault="007718EB" w:rsidP="007718EB">
      <w:pPr>
        <w:spacing w:after="0" w:line="240" w:lineRule="auto"/>
        <w:rPr>
          <w:rFonts w:ascii="Arial" w:eastAsia="Calibri" w:hAnsi="Arial" w:cs="Times New Roman"/>
          <w:sz w:val="24"/>
          <w:szCs w:val="24"/>
          <w:lang w:eastAsia="en-AU"/>
        </w:rPr>
      </w:pPr>
    </w:p>
    <w:p w:rsidR="007718EB" w:rsidRPr="007718EB" w:rsidRDefault="007718EB" w:rsidP="007718EB">
      <w:pPr>
        <w:spacing w:after="0" w:line="240" w:lineRule="auto"/>
        <w:rPr>
          <w:rFonts w:ascii="Arial" w:eastAsia="Calibri" w:hAnsi="Arial" w:cs="Times New Roman"/>
          <w:sz w:val="24"/>
          <w:szCs w:val="24"/>
          <w:lang w:eastAsia="en-AU"/>
        </w:rPr>
      </w:pPr>
      <w:r w:rsidRPr="007718EB">
        <w:rPr>
          <w:rFonts w:ascii="Arial" w:eastAsia="Calibri" w:hAnsi="Arial" w:cs="Times New Roman"/>
          <w:b/>
          <w:bCs/>
          <w:sz w:val="24"/>
          <w:szCs w:val="24"/>
          <w:lang w:eastAsia="en-AU"/>
        </w:rPr>
        <w:t xml:space="preserve">Built environment </w:t>
      </w:r>
      <w:r w:rsidR="00B169E5">
        <w:rPr>
          <w:rFonts w:ascii="Arial" w:eastAsia="Calibri" w:hAnsi="Arial" w:cs="Times New Roman"/>
          <w:b/>
          <w:bCs/>
          <w:sz w:val="24"/>
          <w:szCs w:val="24"/>
          <w:lang w:eastAsia="en-AU"/>
        </w:rPr>
        <w:t xml:space="preserve">– </w:t>
      </w:r>
      <w:r w:rsidR="00B169E5">
        <w:rPr>
          <w:rFonts w:ascii="Arial" w:eastAsia="Calibri" w:hAnsi="Arial" w:cs="Times New Roman"/>
          <w:sz w:val="24"/>
          <w:szCs w:val="24"/>
          <w:lang w:eastAsia="en-AU"/>
        </w:rPr>
        <w:t>r</w:t>
      </w:r>
      <w:r w:rsidRPr="007718EB">
        <w:rPr>
          <w:rFonts w:ascii="Arial" w:eastAsia="Calibri" w:hAnsi="Arial" w:cs="Times New Roman"/>
          <w:sz w:val="24"/>
          <w:szCs w:val="24"/>
          <w:lang w:eastAsia="en-AU"/>
        </w:rPr>
        <w:t xml:space="preserve">efers to more than just buildings. It includes footpaths, streetscapes, outdoor areas and any space we make for people to use. </w:t>
      </w:r>
    </w:p>
    <w:p w:rsidR="007718EB" w:rsidRPr="007718EB" w:rsidRDefault="007718EB" w:rsidP="007718EB">
      <w:pPr>
        <w:spacing w:after="0" w:line="240" w:lineRule="auto"/>
        <w:rPr>
          <w:rFonts w:ascii="Arial" w:eastAsia="Calibri" w:hAnsi="Arial" w:cs="Times New Roman"/>
          <w:sz w:val="24"/>
          <w:szCs w:val="24"/>
          <w:lang w:eastAsia="en-AU"/>
        </w:rPr>
      </w:pPr>
    </w:p>
    <w:p w:rsidR="007718EB" w:rsidRPr="007A341B" w:rsidRDefault="007718EB" w:rsidP="007718EB">
      <w:pPr>
        <w:spacing w:after="0" w:line="240" w:lineRule="auto"/>
        <w:rPr>
          <w:rFonts w:ascii="Arial" w:eastAsia="Calibri" w:hAnsi="Arial" w:cs="Times New Roman"/>
          <w:bCs/>
          <w:sz w:val="24"/>
          <w:szCs w:val="24"/>
          <w:lang w:eastAsia="en-AU"/>
        </w:rPr>
      </w:pPr>
      <w:r w:rsidRPr="007A341B">
        <w:rPr>
          <w:rFonts w:ascii="Arial" w:eastAsia="Calibri" w:hAnsi="Arial" w:cs="Times New Roman"/>
          <w:b/>
          <w:bCs/>
          <w:sz w:val="24"/>
          <w:szCs w:val="24"/>
          <w:lang w:eastAsia="en-AU"/>
        </w:rPr>
        <w:t>DAISY</w:t>
      </w:r>
      <w:r w:rsidR="007A341B">
        <w:rPr>
          <w:rFonts w:ascii="Arial" w:eastAsia="Calibri" w:hAnsi="Arial" w:cs="Times New Roman"/>
          <w:b/>
          <w:bCs/>
          <w:sz w:val="24"/>
          <w:szCs w:val="24"/>
          <w:lang w:eastAsia="en-AU"/>
        </w:rPr>
        <w:t xml:space="preserve">- </w:t>
      </w:r>
      <w:r w:rsidR="007A341B" w:rsidRPr="007A341B">
        <w:rPr>
          <w:rFonts w:ascii="Arial" w:eastAsia="Calibri" w:hAnsi="Arial" w:cs="Times New Roman"/>
          <w:bCs/>
          <w:sz w:val="24"/>
          <w:szCs w:val="24"/>
          <w:lang w:eastAsia="en-AU"/>
        </w:rPr>
        <w:t>Digital Accessible Information System</w:t>
      </w:r>
    </w:p>
    <w:p w:rsidR="007718EB" w:rsidRDefault="007718EB" w:rsidP="007718EB">
      <w:pPr>
        <w:spacing w:after="0" w:line="240" w:lineRule="auto"/>
        <w:rPr>
          <w:rFonts w:ascii="Arial" w:eastAsia="Calibri" w:hAnsi="Arial" w:cs="Times New Roman"/>
          <w:b/>
          <w:bCs/>
          <w:sz w:val="24"/>
          <w:szCs w:val="24"/>
          <w:lang w:eastAsia="en-AU"/>
        </w:rPr>
      </w:pPr>
    </w:p>
    <w:p w:rsidR="007718EB" w:rsidRPr="007718EB" w:rsidRDefault="007718EB" w:rsidP="007718EB">
      <w:pPr>
        <w:spacing w:after="0" w:line="240" w:lineRule="auto"/>
        <w:rPr>
          <w:rFonts w:ascii="Arial" w:eastAsia="Calibri" w:hAnsi="Arial" w:cs="Times New Roman"/>
          <w:sz w:val="24"/>
          <w:szCs w:val="24"/>
          <w:lang w:eastAsia="en-AU"/>
        </w:rPr>
      </w:pPr>
      <w:r w:rsidRPr="007718EB">
        <w:rPr>
          <w:rFonts w:ascii="Arial" w:eastAsia="Calibri" w:hAnsi="Arial" w:cs="Times New Roman"/>
          <w:b/>
          <w:bCs/>
          <w:sz w:val="24"/>
          <w:szCs w:val="24"/>
          <w:lang w:eastAsia="en-AU"/>
        </w:rPr>
        <w:t>Disability</w:t>
      </w:r>
      <w:r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w:t>
      </w:r>
      <w:r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t</w:t>
      </w:r>
      <w:r w:rsidRPr="007718EB">
        <w:rPr>
          <w:rFonts w:ascii="Arial" w:eastAsia="Calibri" w:hAnsi="Arial" w:cs="Times New Roman"/>
          <w:sz w:val="24"/>
          <w:szCs w:val="24"/>
          <w:lang w:eastAsia="en-AU"/>
        </w:rPr>
        <w:t>he loss or reduction of functional ability and activity that is consequent upon impairment (World Health Organization)</w:t>
      </w:r>
      <w:r w:rsidR="00B169E5">
        <w:rPr>
          <w:rFonts w:ascii="Arial" w:eastAsia="Calibri" w:hAnsi="Arial" w:cs="Times New Roman"/>
          <w:sz w:val="24"/>
          <w:szCs w:val="24"/>
          <w:lang w:eastAsia="en-AU"/>
        </w:rPr>
        <w:t>.</w:t>
      </w:r>
      <w:r w:rsidRPr="007718EB">
        <w:rPr>
          <w:rFonts w:ascii="Arial" w:eastAsia="Calibri" w:hAnsi="Arial" w:cs="Times New Roman"/>
          <w:sz w:val="24"/>
          <w:szCs w:val="24"/>
          <w:lang w:eastAsia="en-AU"/>
        </w:rPr>
        <w:t xml:space="preserve"> The negative prefix </w:t>
      </w:r>
      <w:r w:rsidRPr="007718EB">
        <w:rPr>
          <w:rFonts w:ascii="Arial" w:eastAsia="Calibri" w:hAnsi="Arial" w:cs="Times New Roman"/>
          <w:i/>
          <w:iCs/>
          <w:sz w:val="24"/>
          <w:szCs w:val="24"/>
          <w:lang w:eastAsia="en-AU"/>
        </w:rPr>
        <w:t>dis</w:t>
      </w:r>
      <w:r w:rsidRPr="007718EB">
        <w:rPr>
          <w:rFonts w:ascii="Arial" w:eastAsia="Calibri" w:hAnsi="Arial" w:cs="Times New Roman"/>
          <w:sz w:val="24"/>
          <w:szCs w:val="24"/>
          <w:lang w:eastAsia="en-AU"/>
        </w:rPr>
        <w:t xml:space="preserve"> is considered to be problematic due to the built-in negative bias. Some of the other terms we use to describe people with disabilities have the same built-in attitudinal bias: </w:t>
      </w:r>
      <w:r w:rsidRPr="007718EB">
        <w:rPr>
          <w:rFonts w:ascii="Arial" w:eastAsia="Calibri" w:hAnsi="Arial" w:cs="Times New Roman"/>
          <w:i/>
          <w:iCs/>
          <w:sz w:val="24"/>
          <w:szCs w:val="24"/>
          <w:lang w:eastAsia="en-AU"/>
        </w:rPr>
        <w:t>in</w:t>
      </w:r>
      <w:r w:rsidRPr="007718EB">
        <w:rPr>
          <w:rFonts w:ascii="Arial" w:eastAsia="Calibri" w:hAnsi="Arial" w:cs="Times New Roman"/>
          <w:sz w:val="24"/>
          <w:szCs w:val="24"/>
          <w:lang w:eastAsia="en-AU"/>
        </w:rPr>
        <w:t xml:space="preserve">firm, </w:t>
      </w:r>
      <w:r w:rsidRPr="007718EB">
        <w:rPr>
          <w:rFonts w:ascii="Arial" w:eastAsia="Calibri" w:hAnsi="Arial" w:cs="Times New Roman"/>
          <w:i/>
          <w:iCs/>
          <w:sz w:val="24"/>
          <w:szCs w:val="24"/>
          <w:lang w:eastAsia="en-AU"/>
        </w:rPr>
        <w:t>de</w:t>
      </w:r>
      <w:r w:rsidRPr="007718EB">
        <w:rPr>
          <w:rFonts w:ascii="Arial" w:eastAsia="Calibri" w:hAnsi="Arial" w:cs="Times New Roman"/>
          <w:sz w:val="24"/>
          <w:szCs w:val="24"/>
          <w:lang w:eastAsia="en-AU"/>
        </w:rPr>
        <w:t xml:space="preserve">formed </w:t>
      </w:r>
      <w:r w:rsidRPr="007718EB">
        <w:rPr>
          <w:rFonts w:ascii="Arial" w:eastAsia="Calibri" w:hAnsi="Arial" w:cs="Times New Roman"/>
          <w:i/>
          <w:iCs/>
          <w:sz w:val="24"/>
          <w:szCs w:val="24"/>
          <w:lang w:eastAsia="en-AU"/>
        </w:rPr>
        <w:t>in</w:t>
      </w:r>
      <w:r w:rsidRPr="007718EB">
        <w:rPr>
          <w:rFonts w:ascii="Arial" w:eastAsia="Calibri" w:hAnsi="Arial" w:cs="Times New Roman"/>
          <w:sz w:val="24"/>
          <w:szCs w:val="24"/>
          <w:lang w:eastAsia="en-AU"/>
        </w:rPr>
        <w:t xml:space="preserve">valid, and </w:t>
      </w:r>
      <w:r w:rsidRPr="007718EB">
        <w:rPr>
          <w:rFonts w:ascii="Arial" w:eastAsia="Calibri" w:hAnsi="Arial" w:cs="Times New Roman"/>
          <w:i/>
          <w:iCs/>
          <w:sz w:val="24"/>
          <w:szCs w:val="24"/>
          <w:lang w:eastAsia="en-AU"/>
        </w:rPr>
        <w:t>im</w:t>
      </w:r>
      <w:r w:rsidRPr="007718EB">
        <w:rPr>
          <w:rFonts w:ascii="Arial" w:eastAsia="Calibri" w:hAnsi="Arial" w:cs="Times New Roman"/>
          <w:sz w:val="24"/>
          <w:szCs w:val="24"/>
          <w:lang w:eastAsia="en-AU"/>
        </w:rPr>
        <w:t xml:space="preserve">paired. </w:t>
      </w:r>
    </w:p>
    <w:p w:rsidR="007718EB" w:rsidRPr="007718EB" w:rsidRDefault="007718EB" w:rsidP="007718EB">
      <w:pPr>
        <w:spacing w:after="0" w:line="240" w:lineRule="auto"/>
        <w:rPr>
          <w:rFonts w:ascii="Arial" w:eastAsia="Calibri" w:hAnsi="Arial" w:cs="Times New Roman"/>
          <w:sz w:val="24"/>
          <w:szCs w:val="24"/>
          <w:lang w:eastAsia="en-AU"/>
        </w:rPr>
      </w:pPr>
    </w:p>
    <w:p w:rsidR="007718EB" w:rsidRPr="007718EB" w:rsidRDefault="007718EB" w:rsidP="007718EB">
      <w:pPr>
        <w:spacing w:after="0" w:line="240" w:lineRule="auto"/>
        <w:rPr>
          <w:rFonts w:ascii="Arial" w:eastAsia="Calibri" w:hAnsi="Arial" w:cs="Times New Roman"/>
          <w:sz w:val="24"/>
          <w:szCs w:val="24"/>
          <w:lang w:eastAsia="en-AU"/>
        </w:rPr>
      </w:pPr>
      <w:r w:rsidRPr="007718EB">
        <w:rPr>
          <w:rFonts w:ascii="Arial" w:eastAsia="Calibri" w:hAnsi="Arial" w:cs="Times New Roman"/>
          <w:b/>
          <w:bCs/>
          <w:sz w:val="24"/>
          <w:szCs w:val="24"/>
          <w:lang w:eastAsia="en-AU"/>
        </w:rPr>
        <w:t xml:space="preserve">Discrimination </w:t>
      </w:r>
      <w:r w:rsidR="00B169E5">
        <w:rPr>
          <w:rFonts w:ascii="Arial" w:eastAsia="Calibri" w:hAnsi="Arial" w:cs="Times New Roman"/>
          <w:sz w:val="24"/>
          <w:szCs w:val="24"/>
          <w:lang w:eastAsia="en-AU"/>
        </w:rPr>
        <w:t>– d</w:t>
      </w:r>
      <w:r w:rsidR="00581038">
        <w:rPr>
          <w:rFonts w:ascii="Arial" w:eastAsia="Calibri" w:hAnsi="Arial" w:cs="Times New Roman"/>
          <w:sz w:val="24"/>
          <w:szCs w:val="24"/>
          <w:lang w:eastAsia="en-AU"/>
        </w:rPr>
        <w:t>ifferential treatment or practic</w:t>
      </w:r>
      <w:r w:rsidRPr="007718EB">
        <w:rPr>
          <w:rFonts w:ascii="Arial" w:eastAsia="Calibri" w:hAnsi="Arial" w:cs="Times New Roman"/>
          <w:sz w:val="24"/>
          <w:szCs w:val="24"/>
          <w:lang w:eastAsia="en-AU"/>
        </w:rPr>
        <w:t>e</w:t>
      </w:r>
      <w:r w:rsidR="00B169E5">
        <w:rPr>
          <w:rFonts w:ascii="Arial" w:eastAsia="Calibri" w:hAnsi="Arial" w:cs="Times New Roman"/>
          <w:sz w:val="24"/>
          <w:szCs w:val="24"/>
          <w:lang w:eastAsia="en-AU"/>
        </w:rPr>
        <w:t>,</w:t>
      </w:r>
      <w:r w:rsidRPr="007718EB">
        <w:rPr>
          <w:rFonts w:ascii="Arial" w:eastAsia="Calibri" w:hAnsi="Arial" w:cs="Times New Roman"/>
          <w:sz w:val="24"/>
          <w:szCs w:val="24"/>
          <w:lang w:eastAsia="en-AU"/>
        </w:rPr>
        <w:t xml:space="preserve"> either intentional or otherwise</w:t>
      </w:r>
      <w:r w:rsidR="00B169E5">
        <w:rPr>
          <w:rFonts w:ascii="Arial" w:eastAsia="Calibri" w:hAnsi="Arial" w:cs="Times New Roman"/>
          <w:sz w:val="24"/>
          <w:szCs w:val="24"/>
          <w:lang w:eastAsia="en-AU"/>
        </w:rPr>
        <w:t>,</w:t>
      </w:r>
      <w:r w:rsidRPr="007718EB">
        <w:rPr>
          <w:rFonts w:ascii="Arial" w:eastAsia="Calibri" w:hAnsi="Arial" w:cs="Times New Roman"/>
          <w:sz w:val="24"/>
          <w:szCs w:val="24"/>
          <w:lang w:eastAsia="en-AU"/>
        </w:rPr>
        <w:t xml:space="preserve"> that can occur through action, policy, procedure or practise. </w:t>
      </w:r>
    </w:p>
    <w:p w:rsidR="007718EB" w:rsidRPr="007718EB" w:rsidRDefault="007718EB" w:rsidP="007718EB">
      <w:pPr>
        <w:spacing w:after="0" w:line="240" w:lineRule="auto"/>
        <w:rPr>
          <w:rFonts w:ascii="Arial" w:eastAsia="Calibri" w:hAnsi="Arial" w:cs="Times New Roman"/>
          <w:sz w:val="24"/>
          <w:szCs w:val="24"/>
          <w:lang w:eastAsia="en-AU"/>
        </w:rPr>
      </w:pPr>
    </w:p>
    <w:p w:rsidR="007718EB" w:rsidRPr="007718EB" w:rsidRDefault="007718EB" w:rsidP="007718EB">
      <w:pPr>
        <w:spacing w:after="0" w:line="240" w:lineRule="auto"/>
        <w:rPr>
          <w:rFonts w:ascii="Arial" w:eastAsia="Calibri" w:hAnsi="Arial" w:cs="Times New Roman"/>
          <w:sz w:val="24"/>
          <w:szCs w:val="24"/>
          <w:lang w:eastAsia="en-AU"/>
        </w:rPr>
      </w:pPr>
      <w:r w:rsidRPr="007718EB">
        <w:rPr>
          <w:rFonts w:ascii="Arial" w:eastAsia="Calibri" w:hAnsi="Arial" w:cs="Times New Roman"/>
          <w:b/>
          <w:bCs/>
          <w:sz w:val="24"/>
          <w:szCs w:val="24"/>
          <w:lang w:eastAsia="en-AU"/>
        </w:rPr>
        <w:t xml:space="preserve">Hearing impairment </w:t>
      </w:r>
      <w:r w:rsidR="00B169E5">
        <w:rPr>
          <w:rFonts w:ascii="Arial" w:eastAsia="Calibri" w:hAnsi="Arial" w:cs="Times New Roman"/>
          <w:b/>
          <w:bCs/>
          <w:sz w:val="24"/>
          <w:szCs w:val="24"/>
          <w:lang w:eastAsia="en-AU"/>
        </w:rPr>
        <w:t>–</w:t>
      </w:r>
      <w:r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r</w:t>
      </w:r>
      <w:r w:rsidRPr="007718EB">
        <w:rPr>
          <w:rFonts w:ascii="Arial" w:eastAsia="Calibri" w:hAnsi="Arial" w:cs="Times New Roman"/>
          <w:sz w:val="24"/>
          <w:szCs w:val="24"/>
          <w:lang w:eastAsia="en-AU"/>
        </w:rPr>
        <w:t>anges from hard-of-hearing to complete deafness. Can arise from congenital conditions, disease, or deterioration caused by ageing or accident.</w:t>
      </w:r>
    </w:p>
    <w:p w:rsidR="007718EB" w:rsidRPr="007718EB" w:rsidRDefault="007718EB" w:rsidP="007718EB">
      <w:pPr>
        <w:spacing w:after="0" w:line="240" w:lineRule="auto"/>
        <w:rPr>
          <w:rFonts w:ascii="Arial" w:eastAsia="Calibri" w:hAnsi="Arial" w:cs="Times New Roman"/>
          <w:caps/>
          <w:noProof/>
          <w:sz w:val="24"/>
          <w:szCs w:val="24"/>
          <w:lang w:eastAsia="en-AU"/>
        </w:rPr>
      </w:pPr>
    </w:p>
    <w:p w:rsidR="007718EB" w:rsidRPr="007718EB" w:rsidRDefault="007718EB" w:rsidP="007718EB">
      <w:pPr>
        <w:spacing w:after="0" w:line="240" w:lineRule="auto"/>
        <w:rPr>
          <w:rFonts w:ascii="Arial" w:eastAsia="Calibri" w:hAnsi="Arial" w:cs="Times New Roman"/>
          <w:b/>
          <w:bCs/>
          <w:sz w:val="24"/>
          <w:szCs w:val="24"/>
          <w:lang w:eastAsia="en-AU"/>
        </w:rPr>
      </w:pPr>
      <w:r w:rsidRPr="007718EB">
        <w:rPr>
          <w:rFonts w:ascii="Arial" w:eastAsia="Calibri" w:hAnsi="Arial" w:cs="Times New Roman"/>
          <w:b/>
          <w:bCs/>
          <w:sz w:val="24"/>
          <w:szCs w:val="24"/>
          <w:lang w:eastAsia="en-AU"/>
        </w:rPr>
        <w:t xml:space="preserve">Impairment </w:t>
      </w:r>
      <w:r w:rsidR="00B169E5">
        <w:rPr>
          <w:rFonts w:ascii="Arial" w:eastAsia="Calibri" w:hAnsi="Arial" w:cs="Times New Roman"/>
          <w:b/>
          <w:bCs/>
          <w:sz w:val="24"/>
          <w:szCs w:val="24"/>
          <w:lang w:eastAsia="en-AU"/>
        </w:rPr>
        <w:t>–</w:t>
      </w:r>
      <w:r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a</w:t>
      </w:r>
      <w:r w:rsidRPr="007718EB">
        <w:rPr>
          <w:rFonts w:ascii="Arial" w:eastAsia="Calibri" w:hAnsi="Arial" w:cs="Times New Roman"/>
          <w:sz w:val="24"/>
          <w:szCs w:val="24"/>
          <w:lang w:eastAsia="en-AU"/>
        </w:rPr>
        <w:t>ny disturbance or interference with the normal structure and functioning of the body, including the systems of mental function</w:t>
      </w:r>
      <w:r w:rsidR="00B169E5">
        <w:rPr>
          <w:rFonts w:ascii="Arial" w:eastAsia="Calibri" w:hAnsi="Arial" w:cs="Times New Roman"/>
          <w:sz w:val="24"/>
          <w:szCs w:val="24"/>
          <w:lang w:eastAsia="en-AU"/>
        </w:rPr>
        <w:t xml:space="preserve"> </w:t>
      </w:r>
      <w:r w:rsidRPr="007718EB">
        <w:rPr>
          <w:rFonts w:ascii="Arial" w:eastAsia="Calibri" w:hAnsi="Arial" w:cs="Times New Roman"/>
          <w:sz w:val="24"/>
          <w:szCs w:val="24"/>
          <w:lang w:eastAsia="en-AU"/>
        </w:rPr>
        <w:t>(World Health Organization)</w:t>
      </w:r>
      <w:r w:rsidR="00B169E5">
        <w:rPr>
          <w:rFonts w:ascii="Arial" w:eastAsia="Calibri" w:hAnsi="Arial" w:cs="Times New Roman"/>
          <w:sz w:val="24"/>
          <w:szCs w:val="24"/>
          <w:lang w:eastAsia="en-AU"/>
        </w:rPr>
        <w:t>.</w:t>
      </w:r>
      <w:r w:rsidRPr="007718EB">
        <w:rPr>
          <w:rFonts w:ascii="Arial" w:eastAsia="Calibri" w:hAnsi="Arial" w:cs="Times New Roman"/>
          <w:sz w:val="24"/>
          <w:szCs w:val="24"/>
          <w:lang w:eastAsia="en-AU"/>
        </w:rPr>
        <w:t xml:space="preserve"> This may or may not be a disability, for example</w:t>
      </w:r>
      <w:r w:rsidR="00B169E5">
        <w:rPr>
          <w:rFonts w:ascii="Arial" w:eastAsia="Calibri" w:hAnsi="Arial" w:cs="Times New Roman"/>
          <w:sz w:val="24"/>
          <w:szCs w:val="24"/>
          <w:lang w:eastAsia="en-AU"/>
        </w:rPr>
        <w:t>,</w:t>
      </w:r>
      <w:r w:rsidRPr="007718EB">
        <w:rPr>
          <w:rFonts w:ascii="Arial" w:eastAsia="Calibri" w:hAnsi="Arial" w:cs="Times New Roman"/>
          <w:sz w:val="24"/>
          <w:szCs w:val="24"/>
          <w:lang w:eastAsia="en-AU"/>
        </w:rPr>
        <w:t xml:space="preserve"> high blood pressure is an impairment but not a disability. </w:t>
      </w:r>
    </w:p>
    <w:p w:rsidR="007718EB" w:rsidRPr="007718EB" w:rsidRDefault="007718EB" w:rsidP="007718EB">
      <w:pPr>
        <w:spacing w:after="0" w:line="240" w:lineRule="auto"/>
        <w:rPr>
          <w:rFonts w:ascii="Arial" w:eastAsia="Calibri" w:hAnsi="Arial" w:cs="Times New Roman"/>
          <w:b/>
          <w:bCs/>
          <w:sz w:val="24"/>
          <w:szCs w:val="24"/>
          <w:lang w:eastAsia="en-AU"/>
        </w:rPr>
      </w:pPr>
    </w:p>
    <w:p w:rsidR="007718EB" w:rsidRPr="007718EB" w:rsidRDefault="007718EB" w:rsidP="007718EB">
      <w:pPr>
        <w:spacing w:after="0" w:line="240" w:lineRule="auto"/>
        <w:rPr>
          <w:rFonts w:ascii="Arial" w:eastAsia="Calibri" w:hAnsi="Arial" w:cs="Times New Roman"/>
          <w:sz w:val="24"/>
          <w:szCs w:val="24"/>
          <w:lang w:eastAsia="en-AU"/>
        </w:rPr>
      </w:pPr>
      <w:r w:rsidRPr="007718EB">
        <w:rPr>
          <w:rFonts w:ascii="Arial" w:eastAsia="Calibri" w:hAnsi="Arial" w:cs="Times New Roman"/>
          <w:b/>
          <w:bCs/>
          <w:sz w:val="24"/>
          <w:szCs w:val="24"/>
          <w:lang w:eastAsia="en-AU"/>
        </w:rPr>
        <w:t xml:space="preserve">Integrate/Integration </w:t>
      </w:r>
      <w:r w:rsidR="00B169E5">
        <w:rPr>
          <w:rFonts w:ascii="Arial" w:eastAsia="Calibri" w:hAnsi="Arial" w:cs="Times New Roman"/>
          <w:b/>
          <w:bCs/>
          <w:sz w:val="24"/>
          <w:szCs w:val="24"/>
          <w:lang w:eastAsia="en-AU"/>
        </w:rPr>
        <w:t>–</w:t>
      </w:r>
      <w:r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t</w:t>
      </w:r>
      <w:r w:rsidRPr="007718EB">
        <w:rPr>
          <w:rFonts w:ascii="Arial" w:eastAsia="Calibri" w:hAnsi="Arial" w:cs="Times New Roman"/>
          <w:sz w:val="24"/>
          <w:szCs w:val="24"/>
          <w:lang w:eastAsia="en-AU"/>
        </w:rPr>
        <w:t xml:space="preserve">o include everyone. The process of making public or private facilities, services, and programs open and available to everyone in the community. </w:t>
      </w:r>
    </w:p>
    <w:p w:rsidR="007718EB" w:rsidRPr="007718EB" w:rsidRDefault="007718EB" w:rsidP="007718EB">
      <w:pPr>
        <w:spacing w:after="0" w:line="240" w:lineRule="auto"/>
        <w:rPr>
          <w:rFonts w:ascii="Arial" w:eastAsia="Calibri" w:hAnsi="Arial" w:cs="Times New Roman"/>
          <w:sz w:val="24"/>
          <w:szCs w:val="24"/>
          <w:lang w:eastAsia="en-AU"/>
        </w:rPr>
      </w:pPr>
    </w:p>
    <w:p w:rsidR="007718EB" w:rsidRPr="007718EB" w:rsidRDefault="007718EB" w:rsidP="007718EB">
      <w:pPr>
        <w:spacing w:after="0" w:line="240" w:lineRule="auto"/>
        <w:rPr>
          <w:rFonts w:ascii="Arial" w:eastAsia="Calibri" w:hAnsi="Arial" w:cs="Times New Roman"/>
          <w:sz w:val="24"/>
          <w:szCs w:val="24"/>
          <w:lang w:eastAsia="en-AU"/>
        </w:rPr>
      </w:pPr>
      <w:r w:rsidRPr="007718EB">
        <w:rPr>
          <w:rFonts w:ascii="Arial" w:eastAsia="Calibri" w:hAnsi="Arial" w:cs="Times New Roman"/>
          <w:b/>
          <w:sz w:val="24"/>
          <w:szCs w:val="24"/>
          <w:lang w:eastAsia="en-AU"/>
        </w:rPr>
        <w:t>Large Print</w:t>
      </w:r>
      <w:r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 l</w:t>
      </w:r>
      <w:r w:rsidRPr="007718EB">
        <w:rPr>
          <w:rFonts w:ascii="Arial" w:eastAsia="Calibri" w:hAnsi="Arial" w:cs="Times New Roman"/>
          <w:sz w:val="24"/>
          <w:szCs w:val="24"/>
          <w:lang w:eastAsia="en-AU"/>
        </w:rPr>
        <w:t>arge print is generally a print size of 18 point or greater (if possible, items produced specifically for an individual should be in a font appropriate for that person).</w:t>
      </w:r>
    </w:p>
    <w:p w:rsidR="007718EB" w:rsidRPr="007718EB" w:rsidRDefault="007718EB" w:rsidP="007718EB">
      <w:pPr>
        <w:spacing w:after="0" w:line="240" w:lineRule="auto"/>
        <w:rPr>
          <w:rFonts w:ascii="Arial" w:eastAsia="Calibri" w:hAnsi="Arial" w:cs="Times New Roman"/>
          <w:sz w:val="24"/>
          <w:szCs w:val="24"/>
          <w:lang w:eastAsia="en-AU"/>
        </w:rPr>
      </w:pPr>
    </w:p>
    <w:p w:rsidR="007718EB" w:rsidRPr="007718EB" w:rsidRDefault="007718EB" w:rsidP="007718EB">
      <w:pPr>
        <w:spacing w:after="0" w:line="240" w:lineRule="auto"/>
        <w:rPr>
          <w:rFonts w:ascii="Arial" w:eastAsia="Calibri" w:hAnsi="Arial" w:cs="Times New Roman"/>
          <w:sz w:val="24"/>
          <w:szCs w:val="24"/>
          <w:lang w:eastAsia="en-AU"/>
        </w:rPr>
      </w:pPr>
      <w:r w:rsidRPr="007718EB">
        <w:rPr>
          <w:rFonts w:ascii="Arial" w:eastAsia="Calibri" w:hAnsi="Arial" w:cs="Times New Roman"/>
          <w:b/>
          <w:bCs/>
          <w:sz w:val="24"/>
          <w:szCs w:val="24"/>
          <w:lang w:eastAsia="en-AU"/>
        </w:rPr>
        <w:t>Mobility</w:t>
      </w:r>
      <w:r w:rsidRPr="007718EB">
        <w:rPr>
          <w:rFonts w:ascii="Arial" w:eastAsia="Calibri" w:hAnsi="Arial" w:cs="Times New Roman"/>
          <w:sz w:val="24"/>
          <w:szCs w:val="24"/>
          <w:lang w:eastAsia="en-AU"/>
        </w:rPr>
        <w:t xml:space="preserve"> </w:t>
      </w:r>
      <w:r w:rsidRPr="007718EB">
        <w:rPr>
          <w:rFonts w:ascii="Arial" w:eastAsia="Calibri" w:hAnsi="Arial" w:cs="Times New Roman"/>
          <w:b/>
          <w:bCs/>
          <w:sz w:val="24"/>
          <w:szCs w:val="24"/>
          <w:lang w:eastAsia="en-AU"/>
        </w:rPr>
        <w:t xml:space="preserve">Disability </w:t>
      </w:r>
      <w:r w:rsidR="00B169E5">
        <w:rPr>
          <w:rFonts w:ascii="Arial" w:eastAsia="Calibri" w:hAnsi="Arial" w:cs="Times New Roman"/>
          <w:b/>
          <w:bCs/>
          <w:sz w:val="24"/>
          <w:szCs w:val="24"/>
          <w:lang w:eastAsia="en-AU"/>
        </w:rPr>
        <w:t>–</w:t>
      </w:r>
      <w:r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c</w:t>
      </w:r>
      <w:r w:rsidRPr="007718EB">
        <w:rPr>
          <w:rFonts w:ascii="Arial" w:eastAsia="Calibri" w:hAnsi="Arial" w:cs="Times New Roman"/>
          <w:sz w:val="24"/>
          <w:szCs w:val="24"/>
          <w:lang w:eastAsia="en-AU"/>
        </w:rPr>
        <w:t xml:space="preserve">ongenital, disease or injury related conditions that result in impaired motion or mobility. </w:t>
      </w:r>
    </w:p>
    <w:p w:rsidR="007718EB" w:rsidRPr="007718EB" w:rsidRDefault="007718EB" w:rsidP="007718EB">
      <w:pPr>
        <w:tabs>
          <w:tab w:val="center" w:pos="4513"/>
          <w:tab w:val="right" w:pos="9026"/>
        </w:tabs>
        <w:spacing w:after="0" w:line="240" w:lineRule="auto"/>
        <w:rPr>
          <w:rFonts w:ascii="Arial" w:eastAsia="Calibri" w:hAnsi="Arial" w:cs="Times New Roman"/>
          <w:sz w:val="24"/>
          <w:szCs w:val="24"/>
          <w:lang w:eastAsia="en-AU"/>
        </w:rPr>
      </w:pPr>
    </w:p>
    <w:p w:rsidR="007718EB" w:rsidRPr="007718EB" w:rsidRDefault="007718EB" w:rsidP="007718EB">
      <w:pPr>
        <w:spacing w:after="0" w:line="240" w:lineRule="auto"/>
        <w:rPr>
          <w:rFonts w:ascii="Arial" w:eastAsia="Calibri" w:hAnsi="Arial" w:cs="Times New Roman"/>
          <w:sz w:val="24"/>
          <w:szCs w:val="24"/>
          <w:lang w:eastAsia="en-AU"/>
        </w:rPr>
      </w:pPr>
      <w:r w:rsidRPr="007718EB">
        <w:rPr>
          <w:rFonts w:ascii="Arial" w:eastAsia="Calibri" w:hAnsi="Arial" w:cs="Times New Roman"/>
          <w:b/>
          <w:bCs/>
          <w:sz w:val="24"/>
          <w:szCs w:val="24"/>
          <w:lang w:eastAsia="en-AU"/>
        </w:rPr>
        <w:t xml:space="preserve">Person with a disability </w:t>
      </w:r>
      <w:r w:rsidR="00B169E5">
        <w:rPr>
          <w:rFonts w:ascii="Arial" w:eastAsia="Calibri" w:hAnsi="Arial" w:cs="Times New Roman"/>
          <w:b/>
          <w:bCs/>
          <w:sz w:val="24"/>
          <w:szCs w:val="24"/>
          <w:lang w:eastAsia="en-AU"/>
        </w:rPr>
        <w:t>–</w:t>
      </w:r>
      <w:r w:rsidRPr="007718EB">
        <w:rPr>
          <w:rFonts w:ascii="Arial" w:eastAsia="Calibri" w:hAnsi="Arial" w:cs="Times New Roman"/>
          <w:b/>
          <w:bCs/>
          <w:sz w:val="24"/>
          <w:szCs w:val="24"/>
          <w:lang w:eastAsia="en-AU"/>
        </w:rPr>
        <w:t xml:space="preserve"> </w:t>
      </w:r>
      <w:r w:rsidR="00B169E5">
        <w:rPr>
          <w:rFonts w:ascii="Arial" w:eastAsia="Calibri" w:hAnsi="Arial" w:cs="Times New Roman"/>
          <w:sz w:val="24"/>
          <w:szCs w:val="24"/>
          <w:lang w:eastAsia="en-AU"/>
        </w:rPr>
        <w:t>a</w:t>
      </w:r>
      <w:r w:rsidRPr="007718EB">
        <w:rPr>
          <w:rFonts w:ascii="Arial" w:eastAsia="Calibri" w:hAnsi="Arial" w:cs="Times New Roman"/>
          <w:sz w:val="24"/>
          <w:szCs w:val="24"/>
          <w:lang w:eastAsia="en-AU"/>
        </w:rPr>
        <w:t>n individual with a physical, visual, hearing, cognitive, mental, emotional, or learning impairment that substantially limits a major life activity.</w:t>
      </w:r>
    </w:p>
    <w:p w:rsidR="007718EB" w:rsidRPr="007718EB" w:rsidRDefault="007718EB" w:rsidP="007718EB">
      <w:pPr>
        <w:spacing w:after="0" w:line="240" w:lineRule="auto"/>
        <w:rPr>
          <w:rFonts w:ascii="Arial" w:eastAsia="Calibri" w:hAnsi="Arial" w:cs="Times New Roman"/>
          <w:sz w:val="24"/>
          <w:szCs w:val="24"/>
          <w:lang w:eastAsia="en-AU"/>
        </w:rPr>
      </w:pPr>
    </w:p>
    <w:p w:rsidR="007718EB" w:rsidRPr="007718EB" w:rsidRDefault="007718EB" w:rsidP="007718EB">
      <w:pPr>
        <w:spacing w:after="0" w:line="240" w:lineRule="auto"/>
        <w:rPr>
          <w:rFonts w:ascii="Arial" w:eastAsia="Calibri" w:hAnsi="Arial" w:cs="Times New Roman"/>
          <w:sz w:val="24"/>
          <w:szCs w:val="24"/>
          <w:lang w:eastAsia="en-AU"/>
        </w:rPr>
      </w:pPr>
      <w:r w:rsidRPr="007718EB">
        <w:rPr>
          <w:rFonts w:ascii="Arial" w:eastAsia="Calibri" w:hAnsi="Arial" w:cs="Times New Roman"/>
          <w:b/>
          <w:bCs/>
          <w:sz w:val="24"/>
          <w:szCs w:val="24"/>
          <w:lang w:eastAsia="en-AU"/>
        </w:rPr>
        <w:t xml:space="preserve">Physical Disability </w:t>
      </w:r>
      <w:r w:rsidR="00B169E5">
        <w:rPr>
          <w:rFonts w:ascii="Arial" w:eastAsia="Calibri" w:hAnsi="Arial" w:cs="Times New Roman"/>
          <w:b/>
          <w:bCs/>
          <w:sz w:val="24"/>
          <w:szCs w:val="24"/>
          <w:lang w:eastAsia="en-AU"/>
        </w:rPr>
        <w:t>–</w:t>
      </w:r>
      <w:r w:rsidR="00B169E5">
        <w:rPr>
          <w:rFonts w:ascii="Arial" w:eastAsia="Calibri" w:hAnsi="Arial" w:cs="Times New Roman"/>
          <w:sz w:val="24"/>
          <w:szCs w:val="24"/>
          <w:lang w:eastAsia="en-AU"/>
        </w:rPr>
        <w:t xml:space="preserve"> a</w:t>
      </w:r>
      <w:r w:rsidRPr="007718EB">
        <w:rPr>
          <w:rFonts w:ascii="Arial" w:eastAsia="Calibri" w:hAnsi="Arial" w:cs="Times New Roman"/>
          <w:sz w:val="24"/>
          <w:szCs w:val="24"/>
          <w:lang w:eastAsia="en-AU"/>
        </w:rPr>
        <w:t xml:space="preserve"> physiological disorder or condition, which deviates from the body norm and may or may not be disabling. </w:t>
      </w:r>
    </w:p>
    <w:p w:rsidR="007718EB" w:rsidRPr="007718EB" w:rsidRDefault="007718EB" w:rsidP="007718EB">
      <w:pPr>
        <w:spacing w:after="0" w:line="240" w:lineRule="auto"/>
        <w:rPr>
          <w:rFonts w:ascii="Arial" w:eastAsia="Calibri" w:hAnsi="Arial" w:cs="Times New Roman"/>
          <w:sz w:val="24"/>
          <w:szCs w:val="24"/>
          <w:lang w:eastAsia="en-AU"/>
        </w:rPr>
      </w:pPr>
    </w:p>
    <w:p w:rsidR="007718EB" w:rsidRPr="007718EB" w:rsidRDefault="007718EB" w:rsidP="007718EB">
      <w:pPr>
        <w:spacing w:after="0" w:line="240" w:lineRule="auto"/>
        <w:rPr>
          <w:rFonts w:ascii="Arial" w:eastAsia="Calibri" w:hAnsi="Arial" w:cs="Times New Roman"/>
          <w:sz w:val="24"/>
          <w:szCs w:val="24"/>
          <w:lang w:eastAsia="en-AU"/>
        </w:rPr>
      </w:pPr>
      <w:r w:rsidRPr="007718EB">
        <w:rPr>
          <w:rFonts w:ascii="Arial" w:eastAsia="Calibri" w:hAnsi="Arial" w:cs="Times New Roman"/>
          <w:b/>
          <w:sz w:val="24"/>
          <w:szCs w:val="24"/>
          <w:lang w:eastAsia="en-AU"/>
        </w:rPr>
        <w:t xml:space="preserve">Print Size </w:t>
      </w:r>
      <w:r w:rsidR="00B169E5">
        <w:rPr>
          <w:rFonts w:ascii="Arial" w:eastAsia="Calibri" w:hAnsi="Arial" w:cs="Times New Roman"/>
          <w:b/>
          <w:sz w:val="24"/>
          <w:szCs w:val="24"/>
          <w:lang w:eastAsia="en-AU"/>
        </w:rPr>
        <w:t xml:space="preserve">– </w:t>
      </w:r>
      <w:r w:rsidRPr="007718EB">
        <w:rPr>
          <w:rFonts w:ascii="Arial" w:eastAsia="Calibri" w:hAnsi="Arial" w:cs="Times New Roman"/>
          <w:b/>
          <w:sz w:val="24"/>
          <w:szCs w:val="24"/>
          <w:lang w:eastAsia="en-AU"/>
        </w:rPr>
        <w:t>Twelve Point</w:t>
      </w:r>
      <w:r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 xml:space="preserve">– </w:t>
      </w:r>
      <w:r w:rsidRPr="007718EB">
        <w:rPr>
          <w:rFonts w:ascii="Arial" w:eastAsia="Calibri" w:hAnsi="Arial" w:cs="Times New Roman"/>
          <w:sz w:val="24"/>
          <w:szCs w:val="24"/>
          <w:lang w:eastAsia="en-AU"/>
        </w:rPr>
        <w:t>12 point refers to the size of printed text</w:t>
      </w:r>
      <w:r w:rsidR="00BF4B7A" w:rsidRPr="007718EB">
        <w:rPr>
          <w:rFonts w:ascii="Arial" w:eastAsia="Calibri" w:hAnsi="Arial" w:cs="Times New Roman"/>
          <w:sz w:val="24"/>
          <w:szCs w:val="24"/>
          <w:lang w:eastAsia="en-AU"/>
        </w:rPr>
        <w:t xml:space="preserve">. </w:t>
      </w:r>
      <w:r w:rsidRPr="007718EB">
        <w:rPr>
          <w:rFonts w:ascii="Arial" w:eastAsia="Calibri" w:hAnsi="Arial" w:cs="Times New Roman"/>
          <w:sz w:val="24"/>
          <w:szCs w:val="24"/>
          <w:lang w:eastAsia="en-AU"/>
        </w:rPr>
        <w:t>It is widely accepted that text should be printed in at least 12 point</w:t>
      </w:r>
      <w:r w:rsidR="00BF4B7A" w:rsidRPr="007718EB">
        <w:rPr>
          <w:rFonts w:ascii="Arial" w:eastAsia="Calibri" w:hAnsi="Arial" w:cs="Times New Roman"/>
          <w:sz w:val="24"/>
          <w:szCs w:val="24"/>
          <w:lang w:eastAsia="en-AU"/>
        </w:rPr>
        <w:t xml:space="preserve">. </w:t>
      </w:r>
      <w:r w:rsidRPr="007718EB">
        <w:rPr>
          <w:rFonts w:ascii="Arial" w:eastAsia="Calibri" w:hAnsi="Arial" w:cs="Times New Roman"/>
          <w:sz w:val="24"/>
          <w:szCs w:val="24"/>
          <w:lang w:eastAsia="en-AU"/>
        </w:rPr>
        <w:t>This benefits all community members and is important as our community is ageing.</w:t>
      </w:r>
    </w:p>
    <w:p w:rsidR="007718EB" w:rsidRPr="007718EB" w:rsidRDefault="007718EB" w:rsidP="007718EB">
      <w:pPr>
        <w:spacing w:after="0" w:line="240" w:lineRule="auto"/>
        <w:rPr>
          <w:rFonts w:ascii="Arial" w:eastAsia="Calibri" w:hAnsi="Arial" w:cs="Times New Roman"/>
          <w:sz w:val="24"/>
          <w:szCs w:val="24"/>
          <w:lang w:eastAsia="en-AU"/>
        </w:rPr>
      </w:pPr>
    </w:p>
    <w:p w:rsidR="007718EB" w:rsidRPr="007718EB" w:rsidRDefault="007718EB" w:rsidP="007718EB">
      <w:pPr>
        <w:spacing w:after="0" w:line="240" w:lineRule="auto"/>
        <w:rPr>
          <w:rFonts w:ascii="Arial" w:eastAsia="Calibri" w:hAnsi="Arial" w:cs="Times New Roman"/>
          <w:sz w:val="24"/>
          <w:szCs w:val="24"/>
          <w:lang w:eastAsia="en-AU"/>
        </w:rPr>
      </w:pPr>
      <w:r w:rsidRPr="007718EB">
        <w:rPr>
          <w:rFonts w:ascii="Arial" w:eastAsia="Calibri" w:hAnsi="Arial" w:cs="Times New Roman"/>
          <w:b/>
          <w:sz w:val="24"/>
          <w:szCs w:val="24"/>
          <w:lang w:eastAsia="en-AU"/>
        </w:rPr>
        <w:t>Preferred Font (Typeface)</w:t>
      </w:r>
      <w:r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w:t>
      </w:r>
      <w:r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r</w:t>
      </w:r>
      <w:r w:rsidRPr="007718EB">
        <w:rPr>
          <w:rFonts w:ascii="Arial" w:eastAsia="Calibri" w:hAnsi="Arial" w:cs="Times New Roman"/>
          <w:sz w:val="24"/>
          <w:szCs w:val="24"/>
          <w:lang w:eastAsia="en-AU"/>
        </w:rPr>
        <w:t>efers to print that is at least 11 point in size and uses a san serif typeface such as Sans Serif, Univers, Arial or Helvetica</w:t>
      </w:r>
      <w:r w:rsidR="00BF4B7A" w:rsidRPr="007718EB">
        <w:rPr>
          <w:rFonts w:ascii="Arial" w:eastAsia="Calibri" w:hAnsi="Arial" w:cs="Times New Roman"/>
          <w:sz w:val="24"/>
          <w:szCs w:val="24"/>
          <w:lang w:eastAsia="en-AU"/>
        </w:rPr>
        <w:t xml:space="preserve">. </w:t>
      </w:r>
      <w:r w:rsidRPr="007718EB">
        <w:rPr>
          <w:rFonts w:ascii="Arial" w:eastAsia="Calibri" w:hAnsi="Arial" w:cs="Times New Roman"/>
          <w:sz w:val="24"/>
          <w:szCs w:val="24"/>
          <w:lang w:eastAsia="en-AU"/>
        </w:rPr>
        <w:t>A san serif typeface does not have the small counter strokes capping the ends of each character’s main strokes, as incorporated in a serif typeface. This information is typed with a Sans Serif Typeface (Arial).</w:t>
      </w:r>
    </w:p>
    <w:p w:rsidR="007718EB" w:rsidRPr="007718EB" w:rsidRDefault="007718EB" w:rsidP="007718EB">
      <w:pPr>
        <w:spacing w:after="0" w:line="240" w:lineRule="auto"/>
        <w:rPr>
          <w:rFonts w:ascii="Arial" w:eastAsia="Calibri" w:hAnsi="Arial" w:cs="Times New Roman"/>
          <w:sz w:val="24"/>
          <w:szCs w:val="24"/>
          <w:lang w:eastAsia="en-AU"/>
        </w:rPr>
      </w:pPr>
    </w:p>
    <w:p w:rsidR="007718EB" w:rsidRPr="007718EB" w:rsidRDefault="007718EB" w:rsidP="007718EB">
      <w:pPr>
        <w:spacing w:after="0" w:line="240" w:lineRule="auto"/>
        <w:rPr>
          <w:rFonts w:ascii="Arial" w:eastAsia="Calibri" w:hAnsi="Arial" w:cs="Times New Roman"/>
          <w:sz w:val="24"/>
          <w:szCs w:val="24"/>
          <w:lang w:eastAsia="en-AU"/>
        </w:rPr>
      </w:pPr>
      <w:r w:rsidRPr="007718EB">
        <w:rPr>
          <w:rFonts w:ascii="Arial" w:eastAsia="Calibri" w:hAnsi="Arial" w:cs="Times New Roman"/>
          <w:b/>
          <w:sz w:val="24"/>
          <w:szCs w:val="24"/>
          <w:lang w:eastAsia="en-AU"/>
        </w:rPr>
        <w:t>Preferred Font Style</w:t>
      </w:r>
      <w:r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w:t>
      </w:r>
      <w:r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t</w:t>
      </w:r>
      <w:r w:rsidRPr="007718EB">
        <w:rPr>
          <w:rFonts w:ascii="Arial" w:eastAsia="Calibri" w:hAnsi="Arial" w:cs="Times New Roman"/>
          <w:sz w:val="24"/>
          <w:szCs w:val="24"/>
          <w:lang w:eastAsia="en-AU"/>
        </w:rPr>
        <w:t>he Association for the Blind recommends a simple and uncluttered font style such as Sans Serif, Univers, Arial or Helvetica.</w:t>
      </w:r>
    </w:p>
    <w:p w:rsidR="007718EB" w:rsidRPr="007718EB" w:rsidRDefault="007718EB" w:rsidP="007718EB">
      <w:pPr>
        <w:spacing w:after="0" w:line="240" w:lineRule="auto"/>
        <w:rPr>
          <w:rFonts w:ascii="Arial" w:eastAsia="Calibri" w:hAnsi="Arial" w:cs="Times New Roman"/>
          <w:b/>
          <w:bCs/>
          <w:sz w:val="24"/>
          <w:szCs w:val="24"/>
          <w:lang w:eastAsia="en-AU"/>
        </w:rPr>
      </w:pPr>
    </w:p>
    <w:p w:rsidR="007718EB" w:rsidRPr="007718EB" w:rsidRDefault="007718EB" w:rsidP="007718EB">
      <w:pPr>
        <w:spacing w:after="0" w:line="240" w:lineRule="auto"/>
        <w:rPr>
          <w:rFonts w:ascii="Arial" w:eastAsia="Calibri" w:hAnsi="Arial" w:cs="Times New Roman"/>
          <w:b/>
          <w:bCs/>
          <w:sz w:val="24"/>
          <w:szCs w:val="24"/>
          <w:lang w:eastAsia="en-AU"/>
        </w:rPr>
      </w:pPr>
      <w:r w:rsidRPr="007718EB">
        <w:rPr>
          <w:rFonts w:ascii="Arial" w:eastAsia="Calibri" w:hAnsi="Arial" w:cs="Times New Roman"/>
          <w:b/>
          <w:bCs/>
          <w:sz w:val="24"/>
          <w:szCs w:val="24"/>
          <w:lang w:eastAsia="en-AU"/>
        </w:rPr>
        <w:t xml:space="preserve">Vision Impairment </w:t>
      </w:r>
      <w:r w:rsidR="00B169E5">
        <w:rPr>
          <w:rFonts w:ascii="Arial" w:eastAsia="Calibri" w:hAnsi="Arial" w:cs="Times New Roman"/>
          <w:b/>
          <w:bCs/>
          <w:sz w:val="24"/>
          <w:szCs w:val="24"/>
          <w:lang w:eastAsia="en-AU"/>
        </w:rPr>
        <w:t>–</w:t>
      </w:r>
      <w:r w:rsidRPr="007718EB">
        <w:rPr>
          <w:rFonts w:ascii="Arial" w:eastAsia="Calibri" w:hAnsi="Arial" w:cs="Times New Roman"/>
          <w:sz w:val="24"/>
          <w:szCs w:val="24"/>
          <w:lang w:eastAsia="en-AU"/>
        </w:rPr>
        <w:t xml:space="preserve"> </w:t>
      </w:r>
      <w:r w:rsidR="00B169E5">
        <w:rPr>
          <w:rFonts w:ascii="Arial" w:eastAsia="Calibri" w:hAnsi="Arial" w:cs="Times New Roman"/>
          <w:sz w:val="24"/>
          <w:szCs w:val="24"/>
          <w:lang w:eastAsia="en-AU"/>
        </w:rPr>
        <w:t>i</w:t>
      </w:r>
      <w:r w:rsidRPr="007718EB">
        <w:rPr>
          <w:rFonts w:ascii="Arial" w:eastAsia="Calibri" w:hAnsi="Arial" w:cs="Times New Roman"/>
          <w:sz w:val="24"/>
          <w:szCs w:val="24"/>
          <w:lang w:eastAsia="en-AU"/>
        </w:rPr>
        <w:t xml:space="preserve">mpaired vision, which may be caused by congenital conditions, disease and deterioration from ageing, or accidents. Serious conditions may cause problems with distance vision, vision acuity, blurred vision, tunnel vision or complete blindness. </w:t>
      </w:r>
    </w:p>
    <w:p w:rsidR="007718EB" w:rsidRPr="007718EB" w:rsidRDefault="007718EB" w:rsidP="007718EB">
      <w:pPr>
        <w:tabs>
          <w:tab w:val="center" w:pos="4513"/>
          <w:tab w:val="right" w:pos="9026"/>
        </w:tabs>
        <w:spacing w:after="0" w:line="240" w:lineRule="auto"/>
        <w:rPr>
          <w:rFonts w:ascii="Arial" w:eastAsia="Calibri" w:hAnsi="Arial" w:cs="Times New Roman"/>
          <w:b/>
          <w:bCs/>
          <w:sz w:val="24"/>
          <w:szCs w:val="24"/>
          <w:lang w:eastAsia="en-AU"/>
        </w:rPr>
      </w:pPr>
    </w:p>
    <w:p w:rsidR="003675AC" w:rsidRDefault="003675AC" w:rsidP="004A7FAF">
      <w:pPr>
        <w:rPr>
          <w:rFonts w:ascii="Arial" w:eastAsia="Times New Roman" w:hAnsi="Arial" w:cs="Arial"/>
          <w:sz w:val="24"/>
          <w:szCs w:val="24"/>
          <w:lang w:val="en-US"/>
        </w:rPr>
      </w:pPr>
    </w:p>
    <w:sectPr w:rsidR="003675AC" w:rsidSect="00601897">
      <w:footerReference w:type="default" r:id="rId28"/>
      <w:type w:val="continuous"/>
      <w:pgSz w:w="16838" w:h="11906" w:orient="landscape"/>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8B" w:rsidRDefault="00ED248B" w:rsidP="007718EB">
      <w:pPr>
        <w:spacing w:after="0" w:line="240" w:lineRule="auto"/>
      </w:pPr>
      <w:r>
        <w:separator/>
      </w:r>
    </w:p>
  </w:endnote>
  <w:endnote w:type="continuationSeparator" w:id="0">
    <w:p w:rsidR="00ED248B" w:rsidRDefault="00ED248B" w:rsidP="0077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B2" w:rsidRDefault="00425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286149"/>
      <w:docPartObj>
        <w:docPartGallery w:val="Page Numbers (Bottom of Page)"/>
        <w:docPartUnique/>
      </w:docPartObj>
    </w:sdtPr>
    <w:sdtEndPr/>
    <w:sdtContent>
      <w:p w:rsidR="002B5B2C" w:rsidRDefault="002B5B2C">
        <w:pPr>
          <w:pStyle w:val="Footer"/>
          <w:jc w:val="right"/>
        </w:pPr>
        <w:r>
          <w:t xml:space="preserve"> Institute of Access Training </w:t>
        </w:r>
        <w:r w:rsidR="004259B2">
          <w:t>Australia V1.0 February 2014</w:t>
        </w:r>
        <w:r>
          <w:t xml:space="preserve">     </w:t>
        </w:r>
        <w:r w:rsidR="00A30301">
          <w:fldChar w:fldCharType="begin"/>
        </w:r>
        <w:r w:rsidR="00601814">
          <w:instrText xml:space="preserve"> PAGE   \* MERGEFORMAT </w:instrText>
        </w:r>
        <w:r w:rsidR="00A30301">
          <w:fldChar w:fldCharType="separate"/>
        </w:r>
        <w:r w:rsidR="00A03EA7">
          <w:rPr>
            <w:noProof/>
          </w:rPr>
          <w:t>1</w:t>
        </w:r>
        <w:r w:rsidR="00A30301">
          <w:rPr>
            <w:noProof/>
          </w:rPr>
          <w:fldChar w:fldCharType="end"/>
        </w:r>
      </w:p>
    </w:sdtContent>
  </w:sdt>
  <w:p w:rsidR="002B5B2C" w:rsidRDefault="002B5B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B2" w:rsidRDefault="004259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37541"/>
      <w:docPartObj>
        <w:docPartGallery w:val="Page Numbers (Bottom of Page)"/>
        <w:docPartUnique/>
      </w:docPartObj>
    </w:sdtPr>
    <w:sdtEndPr>
      <w:rPr>
        <w:noProof/>
      </w:rPr>
    </w:sdtEndPr>
    <w:sdtContent>
      <w:p w:rsidR="002B5B2C" w:rsidRDefault="004259B2" w:rsidP="004259B2">
        <w:pPr>
          <w:pStyle w:val="Footer"/>
          <w:pBdr>
            <w:top w:val="single" w:sz="4" w:space="1" w:color="auto"/>
          </w:pBdr>
          <w:jc w:val="right"/>
        </w:pPr>
        <w:r>
          <w:t xml:space="preserve">                          </w:t>
        </w:r>
        <w:r w:rsidR="002B5B2C">
          <w:t>Institute of Access Training Australia (IATA)</w:t>
        </w:r>
        <w:r>
          <w:t xml:space="preserve"> V1.0 February 2014</w:t>
        </w:r>
        <w:r w:rsidR="002B5B2C">
          <w:tab/>
        </w:r>
        <w:r w:rsidR="00A30301">
          <w:fldChar w:fldCharType="begin"/>
        </w:r>
        <w:r w:rsidR="00601814">
          <w:instrText xml:space="preserve"> PAGE   \* MERGEFORMAT </w:instrText>
        </w:r>
        <w:r w:rsidR="00A30301">
          <w:fldChar w:fldCharType="separate"/>
        </w:r>
        <w:r w:rsidR="00A03EA7">
          <w:rPr>
            <w:noProof/>
          </w:rPr>
          <w:t>30</w:t>
        </w:r>
        <w:r w:rsidR="00A30301">
          <w:rPr>
            <w:noProof/>
          </w:rPr>
          <w:fldChar w:fldCharType="end"/>
        </w:r>
      </w:p>
    </w:sdtContent>
  </w:sdt>
  <w:p w:rsidR="002B5B2C" w:rsidRDefault="002B5B2C">
    <w:pPr>
      <w:pStyle w:val="Footer"/>
    </w:pPr>
    <w:r>
      <w:ptab w:relativeTo="margin" w:alignment="center" w:leader="none"/>
    </w:r>
  </w:p>
  <w:p w:rsidR="002B5B2C" w:rsidRDefault="002B5B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8B" w:rsidRDefault="00ED248B" w:rsidP="007718EB">
      <w:pPr>
        <w:spacing w:after="0" w:line="240" w:lineRule="auto"/>
      </w:pPr>
      <w:r>
        <w:separator/>
      </w:r>
    </w:p>
  </w:footnote>
  <w:footnote w:type="continuationSeparator" w:id="0">
    <w:p w:rsidR="00ED248B" w:rsidRDefault="00ED248B" w:rsidP="00771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B2" w:rsidRDefault="00425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B2C" w:rsidRPr="00FF54B6" w:rsidRDefault="002B5B2C" w:rsidP="007718EB">
    <w:pPr>
      <w:pStyle w:val="Header"/>
      <w:jc w:val="center"/>
      <w:rPr>
        <w:b/>
      </w:rPr>
    </w:pPr>
    <w:r w:rsidRPr="00FF54B6">
      <w:rPr>
        <w:b/>
      </w:rPr>
      <w:t xml:space="preserve">Yarra Plenty Regional Library </w:t>
    </w:r>
  </w:p>
  <w:p w:rsidR="002B5B2C" w:rsidRPr="00FF54B6" w:rsidRDefault="002B5B2C" w:rsidP="007718EB">
    <w:pPr>
      <w:pStyle w:val="Header"/>
      <w:pBdr>
        <w:bottom w:val="single" w:sz="4" w:space="1" w:color="auto"/>
      </w:pBdr>
      <w:jc w:val="center"/>
      <w:rPr>
        <w:b/>
      </w:rPr>
    </w:pPr>
    <w:r w:rsidRPr="00FF54B6">
      <w:rPr>
        <w:b/>
      </w:rPr>
      <w:t>Disability Action Plan – 2013 – 2017</w:t>
    </w:r>
  </w:p>
  <w:p w:rsidR="002B5B2C" w:rsidRDefault="002B5B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B2" w:rsidRDefault="00425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246D4CC"/>
    <w:lvl w:ilvl="0">
      <w:start w:val="1"/>
      <w:numFmt w:val="decimal"/>
      <w:pStyle w:val="ListNumber2"/>
      <w:lvlText w:val="%1."/>
      <w:lvlJc w:val="left"/>
      <w:pPr>
        <w:tabs>
          <w:tab w:val="num" w:pos="643"/>
        </w:tabs>
        <w:ind w:left="643" w:hanging="360"/>
      </w:pPr>
    </w:lvl>
  </w:abstractNum>
  <w:abstractNum w:abstractNumId="1">
    <w:nsid w:val="FFFFFF83"/>
    <w:multiLevelType w:val="singleLevel"/>
    <w:tmpl w:val="810AC62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ACAB55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95618B"/>
    <w:multiLevelType w:val="hybridMultilevel"/>
    <w:tmpl w:val="0DBE7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1024C0"/>
    <w:multiLevelType w:val="hybridMultilevel"/>
    <w:tmpl w:val="27B8F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3C07CCE"/>
    <w:multiLevelType w:val="hybridMultilevel"/>
    <w:tmpl w:val="6276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FA3FFB"/>
    <w:multiLevelType w:val="hybridMultilevel"/>
    <w:tmpl w:val="A55E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DB5A63"/>
    <w:multiLevelType w:val="hybridMultilevel"/>
    <w:tmpl w:val="FDD21F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B639C2"/>
    <w:multiLevelType w:val="hybridMultilevel"/>
    <w:tmpl w:val="265E6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793793"/>
    <w:multiLevelType w:val="hybridMultilevel"/>
    <w:tmpl w:val="9F5E5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D34CA0"/>
    <w:multiLevelType w:val="hybridMultilevel"/>
    <w:tmpl w:val="9A96F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A5426C"/>
    <w:multiLevelType w:val="hybridMultilevel"/>
    <w:tmpl w:val="DE169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4B4054"/>
    <w:multiLevelType w:val="hybridMultilevel"/>
    <w:tmpl w:val="B9C6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6E58F1"/>
    <w:multiLevelType w:val="hybridMultilevel"/>
    <w:tmpl w:val="0B10A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7C353C"/>
    <w:multiLevelType w:val="hybridMultilevel"/>
    <w:tmpl w:val="028E7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653C6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A74008"/>
    <w:multiLevelType w:val="hybridMultilevel"/>
    <w:tmpl w:val="97AC4578"/>
    <w:lvl w:ilvl="0" w:tplc="9ED2810A">
      <w:start w:val="1"/>
      <w:numFmt w:val="decimal"/>
      <w:pStyle w:val="numbered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F906F6B"/>
    <w:multiLevelType w:val="hybridMultilevel"/>
    <w:tmpl w:val="21D8AB30"/>
    <w:lvl w:ilvl="0" w:tplc="0C090001">
      <w:start w:val="1"/>
      <w:numFmt w:val="bullet"/>
      <w:lvlText w:val=""/>
      <w:lvlJc w:val="left"/>
      <w:pPr>
        <w:ind w:left="720" w:hanging="360"/>
      </w:pPr>
      <w:rPr>
        <w:rFonts w:ascii="Symbol" w:hAnsi="Symbol" w:hint="default"/>
      </w:rPr>
    </w:lvl>
    <w:lvl w:ilvl="1" w:tplc="465EEE1A">
      <w:start w:val="1"/>
      <w:numFmt w:val="bullet"/>
      <w:pStyle w:val="ListBullet3"/>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763BA3"/>
    <w:multiLevelType w:val="hybridMultilevel"/>
    <w:tmpl w:val="4DFC2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6F61D7"/>
    <w:multiLevelType w:val="hybridMultilevel"/>
    <w:tmpl w:val="714CF3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64C1B5E"/>
    <w:multiLevelType w:val="hybridMultilevel"/>
    <w:tmpl w:val="58C4DB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6F64A2"/>
    <w:multiLevelType w:val="hybridMultilevel"/>
    <w:tmpl w:val="C1F66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EE4EF0"/>
    <w:multiLevelType w:val="hybridMultilevel"/>
    <w:tmpl w:val="3BC4166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48467450"/>
    <w:multiLevelType w:val="hybridMultilevel"/>
    <w:tmpl w:val="EB98B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BD077A"/>
    <w:multiLevelType w:val="hybridMultilevel"/>
    <w:tmpl w:val="2B06F81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B096231"/>
    <w:multiLevelType w:val="hybridMultilevel"/>
    <w:tmpl w:val="54ACB5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nsid w:val="4F7C021E"/>
    <w:multiLevelType w:val="hybridMultilevel"/>
    <w:tmpl w:val="0B7E45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4A50B1"/>
    <w:multiLevelType w:val="hybridMultilevel"/>
    <w:tmpl w:val="B4C80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15C7BC6"/>
    <w:multiLevelType w:val="hybridMultilevel"/>
    <w:tmpl w:val="6822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655DA4"/>
    <w:multiLevelType w:val="hybridMultilevel"/>
    <w:tmpl w:val="3A32038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5B1F74D0"/>
    <w:multiLevelType w:val="hybridMultilevel"/>
    <w:tmpl w:val="EA0E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D10FF2"/>
    <w:multiLevelType w:val="hybridMultilevel"/>
    <w:tmpl w:val="C00C3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170D03"/>
    <w:multiLevelType w:val="hybridMultilevel"/>
    <w:tmpl w:val="CA546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42061E"/>
    <w:multiLevelType w:val="hybridMultilevel"/>
    <w:tmpl w:val="9894CB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8084A54"/>
    <w:multiLevelType w:val="hybridMultilevel"/>
    <w:tmpl w:val="94B0AEB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nsid w:val="714713EA"/>
    <w:multiLevelType w:val="hybridMultilevel"/>
    <w:tmpl w:val="A03A3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9F1BA3"/>
    <w:multiLevelType w:val="hybridMultilevel"/>
    <w:tmpl w:val="D5C2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7E5C11"/>
    <w:multiLevelType w:val="hybridMultilevel"/>
    <w:tmpl w:val="78189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5700CA"/>
    <w:multiLevelType w:val="hybridMultilevel"/>
    <w:tmpl w:val="E070BE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7DC5393D"/>
    <w:multiLevelType w:val="hybridMultilevel"/>
    <w:tmpl w:val="652265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6"/>
  </w:num>
  <w:num w:numId="3">
    <w:abstractNumId w:val="2"/>
  </w:num>
  <w:num w:numId="4">
    <w:abstractNumId w:val="16"/>
  </w:num>
  <w:num w:numId="5">
    <w:abstractNumId w:val="17"/>
  </w:num>
  <w:num w:numId="6">
    <w:abstractNumId w:val="1"/>
  </w:num>
  <w:num w:numId="7">
    <w:abstractNumId w:val="15"/>
  </w:num>
  <w:num w:numId="8">
    <w:abstractNumId w:val="0"/>
  </w:num>
  <w:num w:numId="9">
    <w:abstractNumId w:val="27"/>
  </w:num>
  <w:num w:numId="10">
    <w:abstractNumId w:val="4"/>
  </w:num>
  <w:num w:numId="11">
    <w:abstractNumId w:val="22"/>
  </w:num>
  <w:num w:numId="12">
    <w:abstractNumId w:val="18"/>
  </w:num>
  <w:num w:numId="13">
    <w:abstractNumId w:val="34"/>
  </w:num>
  <w:num w:numId="14">
    <w:abstractNumId w:val="11"/>
  </w:num>
  <w:num w:numId="15">
    <w:abstractNumId w:val="28"/>
  </w:num>
  <w:num w:numId="16">
    <w:abstractNumId w:val="10"/>
  </w:num>
  <w:num w:numId="17">
    <w:abstractNumId w:val="23"/>
  </w:num>
  <w:num w:numId="18">
    <w:abstractNumId w:val="21"/>
  </w:num>
  <w:num w:numId="19">
    <w:abstractNumId w:val="12"/>
  </w:num>
  <w:num w:numId="20">
    <w:abstractNumId w:val="20"/>
  </w:num>
  <w:num w:numId="21">
    <w:abstractNumId w:val="3"/>
  </w:num>
  <w:num w:numId="22">
    <w:abstractNumId w:val="8"/>
  </w:num>
  <w:num w:numId="23">
    <w:abstractNumId w:val="14"/>
  </w:num>
  <w:num w:numId="24">
    <w:abstractNumId w:val="6"/>
  </w:num>
  <w:num w:numId="25">
    <w:abstractNumId w:val="30"/>
  </w:num>
  <w:num w:numId="26">
    <w:abstractNumId w:val="13"/>
  </w:num>
  <w:num w:numId="27">
    <w:abstractNumId w:val="33"/>
  </w:num>
  <w:num w:numId="28">
    <w:abstractNumId w:val="19"/>
  </w:num>
  <w:num w:numId="29">
    <w:abstractNumId w:val="9"/>
  </w:num>
  <w:num w:numId="30">
    <w:abstractNumId w:val="37"/>
  </w:num>
  <w:num w:numId="31">
    <w:abstractNumId w:val="24"/>
  </w:num>
  <w:num w:numId="32">
    <w:abstractNumId w:val="38"/>
  </w:num>
  <w:num w:numId="33">
    <w:abstractNumId w:val="31"/>
  </w:num>
  <w:num w:numId="34">
    <w:abstractNumId w:val="32"/>
  </w:num>
  <w:num w:numId="35">
    <w:abstractNumId w:val="35"/>
  </w:num>
  <w:num w:numId="36">
    <w:abstractNumId w:val="25"/>
  </w:num>
  <w:num w:numId="37">
    <w:abstractNumId w:val="36"/>
  </w:num>
  <w:num w:numId="38">
    <w:abstractNumId w:val="5"/>
  </w:num>
  <w:num w:numId="39">
    <w:abstractNumId w:val="30"/>
  </w:num>
  <w:num w:numId="40">
    <w:abstractNumId w:val="39"/>
  </w:num>
  <w:num w:numId="41">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47"/>
    <w:rsid w:val="00001F58"/>
    <w:rsid w:val="0000481A"/>
    <w:rsid w:val="000135AB"/>
    <w:rsid w:val="000158E3"/>
    <w:rsid w:val="000200A2"/>
    <w:rsid w:val="00024206"/>
    <w:rsid w:val="00025AD4"/>
    <w:rsid w:val="00030460"/>
    <w:rsid w:val="000360C7"/>
    <w:rsid w:val="00036CE3"/>
    <w:rsid w:val="00072E72"/>
    <w:rsid w:val="00073483"/>
    <w:rsid w:val="00075A7C"/>
    <w:rsid w:val="000A6831"/>
    <w:rsid w:val="000B26C3"/>
    <w:rsid w:val="000B6121"/>
    <w:rsid w:val="000E777A"/>
    <w:rsid w:val="000F06BB"/>
    <w:rsid w:val="000F45A3"/>
    <w:rsid w:val="000F4B2D"/>
    <w:rsid w:val="00100313"/>
    <w:rsid w:val="0013142B"/>
    <w:rsid w:val="00132E3E"/>
    <w:rsid w:val="00170D4F"/>
    <w:rsid w:val="001807BE"/>
    <w:rsid w:val="00182022"/>
    <w:rsid w:val="001861B4"/>
    <w:rsid w:val="0019066C"/>
    <w:rsid w:val="00191FA3"/>
    <w:rsid w:val="001C1339"/>
    <w:rsid w:val="001D0FC9"/>
    <w:rsid w:val="00204F7D"/>
    <w:rsid w:val="00213255"/>
    <w:rsid w:val="0022274C"/>
    <w:rsid w:val="0023477F"/>
    <w:rsid w:val="00235A7D"/>
    <w:rsid w:val="00242006"/>
    <w:rsid w:val="002442F0"/>
    <w:rsid w:val="0024475F"/>
    <w:rsid w:val="002469C1"/>
    <w:rsid w:val="00252EA0"/>
    <w:rsid w:val="00254B9A"/>
    <w:rsid w:val="00256468"/>
    <w:rsid w:val="00267EBF"/>
    <w:rsid w:val="00276987"/>
    <w:rsid w:val="002777D0"/>
    <w:rsid w:val="002802E8"/>
    <w:rsid w:val="00286066"/>
    <w:rsid w:val="002A11C3"/>
    <w:rsid w:val="002A5374"/>
    <w:rsid w:val="002B0C19"/>
    <w:rsid w:val="002B5B2C"/>
    <w:rsid w:val="002B7C49"/>
    <w:rsid w:val="002C5CE7"/>
    <w:rsid w:val="002D0748"/>
    <w:rsid w:val="002D0DD5"/>
    <w:rsid w:val="002F44FF"/>
    <w:rsid w:val="002F6C29"/>
    <w:rsid w:val="003114F4"/>
    <w:rsid w:val="00313A97"/>
    <w:rsid w:val="00350D4A"/>
    <w:rsid w:val="00356428"/>
    <w:rsid w:val="00362B29"/>
    <w:rsid w:val="003675AC"/>
    <w:rsid w:val="00373B76"/>
    <w:rsid w:val="003806A4"/>
    <w:rsid w:val="003824B4"/>
    <w:rsid w:val="003870DA"/>
    <w:rsid w:val="00395F99"/>
    <w:rsid w:val="003962A0"/>
    <w:rsid w:val="003A0D52"/>
    <w:rsid w:val="003A338B"/>
    <w:rsid w:val="003B1676"/>
    <w:rsid w:val="003D0992"/>
    <w:rsid w:val="003D595F"/>
    <w:rsid w:val="003D5C81"/>
    <w:rsid w:val="003E13DA"/>
    <w:rsid w:val="003E5353"/>
    <w:rsid w:val="003F1676"/>
    <w:rsid w:val="003F2E39"/>
    <w:rsid w:val="003F31B5"/>
    <w:rsid w:val="0041343F"/>
    <w:rsid w:val="004259B2"/>
    <w:rsid w:val="004309F5"/>
    <w:rsid w:val="00450B5F"/>
    <w:rsid w:val="00462158"/>
    <w:rsid w:val="004807AB"/>
    <w:rsid w:val="00485F6C"/>
    <w:rsid w:val="004A78F0"/>
    <w:rsid w:val="004A7FAF"/>
    <w:rsid w:val="004D17E0"/>
    <w:rsid w:val="004E385C"/>
    <w:rsid w:val="004F7A45"/>
    <w:rsid w:val="005033F0"/>
    <w:rsid w:val="00504A36"/>
    <w:rsid w:val="0051112E"/>
    <w:rsid w:val="005152BC"/>
    <w:rsid w:val="00521C51"/>
    <w:rsid w:val="00522CDC"/>
    <w:rsid w:val="00526733"/>
    <w:rsid w:val="00540F15"/>
    <w:rsid w:val="005410E0"/>
    <w:rsid w:val="0055455A"/>
    <w:rsid w:val="005618DE"/>
    <w:rsid w:val="00564457"/>
    <w:rsid w:val="00564DE9"/>
    <w:rsid w:val="00567918"/>
    <w:rsid w:val="00581038"/>
    <w:rsid w:val="005A2EB7"/>
    <w:rsid w:val="005A6BEE"/>
    <w:rsid w:val="005B63D3"/>
    <w:rsid w:val="00601814"/>
    <w:rsid w:val="00601897"/>
    <w:rsid w:val="00632B47"/>
    <w:rsid w:val="00636C25"/>
    <w:rsid w:val="00637DB8"/>
    <w:rsid w:val="00642234"/>
    <w:rsid w:val="006459A2"/>
    <w:rsid w:val="006800CC"/>
    <w:rsid w:val="00681E74"/>
    <w:rsid w:val="0069029C"/>
    <w:rsid w:val="006A5F85"/>
    <w:rsid w:val="006B1871"/>
    <w:rsid w:val="006B3A29"/>
    <w:rsid w:val="006B6108"/>
    <w:rsid w:val="006B79EC"/>
    <w:rsid w:val="006C6DA1"/>
    <w:rsid w:val="006D6B5A"/>
    <w:rsid w:val="006E0AC3"/>
    <w:rsid w:val="006F74F5"/>
    <w:rsid w:val="007029FF"/>
    <w:rsid w:val="00705E5F"/>
    <w:rsid w:val="00713422"/>
    <w:rsid w:val="0072416B"/>
    <w:rsid w:val="0072474D"/>
    <w:rsid w:val="00737A08"/>
    <w:rsid w:val="00747209"/>
    <w:rsid w:val="00752C47"/>
    <w:rsid w:val="007623C3"/>
    <w:rsid w:val="00762F70"/>
    <w:rsid w:val="00765C0E"/>
    <w:rsid w:val="007718EB"/>
    <w:rsid w:val="007803F0"/>
    <w:rsid w:val="0078341D"/>
    <w:rsid w:val="00783A42"/>
    <w:rsid w:val="00790B09"/>
    <w:rsid w:val="00791374"/>
    <w:rsid w:val="00795770"/>
    <w:rsid w:val="007A341B"/>
    <w:rsid w:val="007B633E"/>
    <w:rsid w:val="007D542E"/>
    <w:rsid w:val="007D7186"/>
    <w:rsid w:val="007F0440"/>
    <w:rsid w:val="00800345"/>
    <w:rsid w:val="00801569"/>
    <w:rsid w:val="008308AD"/>
    <w:rsid w:val="008368CB"/>
    <w:rsid w:val="00862969"/>
    <w:rsid w:val="0087175A"/>
    <w:rsid w:val="0087360B"/>
    <w:rsid w:val="008A091A"/>
    <w:rsid w:val="008B5FA3"/>
    <w:rsid w:val="008F0394"/>
    <w:rsid w:val="009130CC"/>
    <w:rsid w:val="0093338E"/>
    <w:rsid w:val="009336DA"/>
    <w:rsid w:val="00950724"/>
    <w:rsid w:val="00957BF0"/>
    <w:rsid w:val="00960AF6"/>
    <w:rsid w:val="00966F42"/>
    <w:rsid w:val="009708DA"/>
    <w:rsid w:val="009827BA"/>
    <w:rsid w:val="009853DE"/>
    <w:rsid w:val="00991658"/>
    <w:rsid w:val="00992701"/>
    <w:rsid w:val="00993D1D"/>
    <w:rsid w:val="009A3877"/>
    <w:rsid w:val="009B1ECE"/>
    <w:rsid w:val="009D6CAE"/>
    <w:rsid w:val="009E1128"/>
    <w:rsid w:val="009E25A3"/>
    <w:rsid w:val="009E42BA"/>
    <w:rsid w:val="009F6692"/>
    <w:rsid w:val="00A03C12"/>
    <w:rsid w:val="00A03EA7"/>
    <w:rsid w:val="00A20EE6"/>
    <w:rsid w:val="00A252F6"/>
    <w:rsid w:val="00A30301"/>
    <w:rsid w:val="00A303CA"/>
    <w:rsid w:val="00A368DE"/>
    <w:rsid w:val="00A36F7C"/>
    <w:rsid w:val="00A44F47"/>
    <w:rsid w:val="00A54D70"/>
    <w:rsid w:val="00A65920"/>
    <w:rsid w:val="00AA188E"/>
    <w:rsid w:val="00AA3F22"/>
    <w:rsid w:val="00AB4F08"/>
    <w:rsid w:val="00AB5CF0"/>
    <w:rsid w:val="00AC23CF"/>
    <w:rsid w:val="00AC7811"/>
    <w:rsid w:val="00AD1020"/>
    <w:rsid w:val="00AD3FCA"/>
    <w:rsid w:val="00AD452D"/>
    <w:rsid w:val="00AD67AF"/>
    <w:rsid w:val="00AD6EF1"/>
    <w:rsid w:val="00AE0DDE"/>
    <w:rsid w:val="00AE5F02"/>
    <w:rsid w:val="00AF3DE7"/>
    <w:rsid w:val="00B00F08"/>
    <w:rsid w:val="00B032A0"/>
    <w:rsid w:val="00B1484D"/>
    <w:rsid w:val="00B169E5"/>
    <w:rsid w:val="00B437FB"/>
    <w:rsid w:val="00B438DB"/>
    <w:rsid w:val="00B55A7D"/>
    <w:rsid w:val="00B60DCC"/>
    <w:rsid w:val="00B629A6"/>
    <w:rsid w:val="00B64B75"/>
    <w:rsid w:val="00B91809"/>
    <w:rsid w:val="00B92271"/>
    <w:rsid w:val="00BA1CE5"/>
    <w:rsid w:val="00BC2652"/>
    <w:rsid w:val="00BC2903"/>
    <w:rsid w:val="00BD1FF4"/>
    <w:rsid w:val="00BD4CB7"/>
    <w:rsid w:val="00BE6C19"/>
    <w:rsid w:val="00BE7052"/>
    <w:rsid w:val="00BF4B7A"/>
    <w:rsid w:val="00BF62B1"/>
    <w:rsid w:val="00C04475"/>
    <w:rsid w:val="00C1244D"/>
    <w:rsid w:val="00C25AAB"/>
    <w:rsid w:val="00C47564"/>
    <w:rsid w:val="00C509E4"/>
    <w:rsid w:val="00C603D4"/>
    <w:rsid w:val="00C60DB3"/>
    <w:rsid w:val="00C72DB9"/>
    <w:rsid w:val="00C73114"/>
    <w:rsid w:val="00C92EDE"/>
    <w:rsid w:val="00C93EF8"/>
    <w:rsid w:val="00CA2905"/>
    <w:rsid w:val="00CA52A0"/>
    <w:rsid w:val="00CB2182"/>
    <w:rsid w:val="00CE4CDB"/>
    <w:rsid w:val="00CF2DC5"/>
    <w:rsid w:val="00D047A9"/>
    <w:rsid w:val="00D21983"/>
    <w:rsid w:val="00D27DAE"/>
    <w:rsid w:val="00D44B6D"/>
    <w:rsid w:val="00D45168"/>
    <w:rsid w:val="00D600DD"/>
    <w:rsid w:val="00D6062F"/>
    <w:rsid w:val="00D622EC"/>
    <w:rsid w:val="00D768BF"/>
    <w:rsid w:val="00D85FEE"/>
    <w:rsid w:val="00D97AB3"/>
    <w:rsid w:val="00DA0F88"/>
    <w:rsid w:val="00DA3303"/>
    <w:rsid w:val="00DC3B01"/>
    <w:rsid w:val="00DC64E0"/>
    <w:rsid w:val="00DD4B27"/>
    <w:rsid w:val="00DD5711"/>
    <w:rsid w:val="00DF562D"/>
    <w:rsid w:val="00E03951"/>
    <w:rsid w:val="00E03B27"/>
    <w:rsid w:val="00E046AD"/>
    <w:rsid w:val="00E14ACA"/>
    <w:rsid w:val="00E16E86"/>
    <w:rsid w:val="00E3230C"/>
    <w:rsid w:val="00E365BC"/>
    <w:rsid w:val="00E62D62"/>
    <w:rsid w:val="00EA1660"/>
    <w:rsid w:val="00EB7D31"/>
    <w:rsid w:val="00EC79AC"/>
    <w:rsid w:val="00ED041B"/>
    <w:rsid w:val="00ED248B"/>
    <w:rsid w:val="00ED6093"/>
    <w:rsid w:val="00ED65B5"/>
    <w:rsid w:val="00EE4920"/>
    <w:rsid w:val="00F00B02"/>
    <w:rsid w:val="00F1295B"/>
    <w:rsid w:val="00F1400E"/>
    <w:rsid w:val="00F17379"/>
    <w:rsid w:val="00F3533B"/>
    <w:rsid w:val="00F56B14"/>
    <w:rsid w:val="00F6304C"/>
    <w:rsid w:val="00F63A3C"/>
    <w:rsid w:val="00F725F1"/>
    <w:rsid w:val="00F74187"/>
    <w:rsid w:val="00F80620"/>
    <w:rsid w:val="00F8767A"/>
    <w:rsid w:val="00F91810"/>
    <w:rsid w:val="00FA076C"/>
    <w:rsid w:val="00FB1FD3"/>
    <w:rsid w:val="00FE69CF"/>
    <w:rsid w:val="00FF54B6"/>
    <w:rsid w:val="00FF7098"/>
    <w:rsid w:val="00FF77E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Bullet 3" w:uiPriority="0"/>
    <w:lsdException w:name="List Number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2B47"/>
    <w:pPr>
      <w:keepNext/>
      <w:spacing w:after="240" w:line="340" w:lineRule="atLeast"/>
      <w:outlineLvl w:val="0"/>
    </w:pPr>
    <w:rPr>
      <w:rFonts w:ascii="Arial" w:eastAsia="Times New Roman" w:hAnsi="Arial" w:cs="Times New Roman"/>
      <w:b/>
      <w:sz w:val="32"/>
      <w:szCs w:val="20"/>
      <w:lang w:val="en-GB" w:eastAsia="en-AU"/>
    </w:rPr>
  </w:style>
  <w:style w:type="paragraph" w:styleId="Heading2">
    <w:name w:val="heading 2"/>
    <w:basedOn w:val="Normal"/>
    <w:next w:val="Normal"/>
    <w:link w:val="Heading2Char"/>
    <w:uiPriority w:val="9"/>
    <w:qFormat/>
    <w:rsid w:val="00632B47"/>
    <w:pPr>
      <w:keepNext/>
      <w:spacing w:before="240" w:after="240" w:line="340" w:lineRule="atLeast"/>
      <w:outlineLvl w:val="1"/>
    </w:pPr>
    <w:rPr>
      <w:rFonts w:ascii="Arial" w:eastAsia="Times New Roman" w:hAnsi="Arial" w:cs="Times New Roman"/>
      <w:b/>
      <w:bCs/>
      <w:iCs/>
      <w:sz w:val="28"/>
      <w:szCs w:val="28"/>
    </w:rPr>
  </w:style>
  <w:style w:type="paragraph" w:styleId="Heading3">
    <w:name w:val="heading 3"/>
    <w:basedOn w:val="Normal"/>
    <w:next w:val="Normal"/>
    <w:link w:val="Heading3Char"/>
    <w:autoRedefine/>
    <w:uiPriority w:val="9"/>
    <w:qFormat/>
    <w:rsid w:val="00632B47"/>
    <w:pPr>
      <w:keepNext/>
      <w:keepLines/>
      <w:spacing w:before="200" w:after="0" w:line="340" w:lineRule="atLeast"/>
      <w:outlineLvl w:val="2"/>
    </w:pPr>
    <w:rPr>
      <w:rFonts w:ascii="Arial" w:eastAsia="Times New Roman" w:hAnsi="Arial" w:cs="Times New Roman"/>
      <w:b/>
      <w:bCs/>
      <w:color w:val="4F81BD"/>
      <w:sz w:val="24"/>
      <w:szCs w:val="24"/>
      <w:lang w:eastAsia="en-AU"/>
    </w:rPr>
  </w:style>
  <w:style w:type="paragraph" w:styleId="Heading4">
    <w:name w:val="heading 4"/>
    <w:basedOn w:val="Normal"/>
    <w:next w:val="Normal"/>
    <w:link w:val="Heading4Char"/>
    <w:qFormat/>
    <w:rsid w:val="00632B47"/>
    <w:pPr>
      <w:keepNext/>
      <w:spacing w:after="0" w:line="340" w:lineRule="atLeast"/>
      <w:jc w:val="center"/>
      <w:outlineLvl w:val="3"/>
    </w:pPr>
    <w:rPr>
      <w:rFonts w:ascii="Arial" w:eastAsia="Times New Roman" w:hAnsi="Arial" w:cs="Times New Roman"/>
      <w:i/>
      <w:sz w:val="28"/>
      <w:szCs w:val="20"/>
      <w:lang w:val="en-GB" w:eastAsia="en-AU"/>
    </w:rPr>
  </w:style>
  <w:style w:type="paragraph" w:styleId="Heading9">
    <w:name w:val="heading 9"/>
    <w:basedOn w:val="Normal"/>
    <w:next w:val="Normal"/>
    <w:link w:val="Heading9Char"/>
    <w:uiPriority w:val="9"/>
    <w:qFormat/>
    <w:rsid w:val="00632B47"/>
    <w:pPr>
      <w:spacing w:before="240" w:after="60" w:line="340" w:lineRule="atLeast"/>
      <w:outlineLvl w:val="8"/>
    </w:pPr>
    <w:rPr>
      <w:rFonts w:ascii="Cambria" w:eastAsia="Times New Roman" w:hAnsi="Cambria"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B47"/>
    <w:rPr>
      <w:rFonts w:ascii="Arial" w:eastAsia="Times New Roman" w:hAnsi="Arial" w:cs="Times New Roman"/>
      <w:b/>
      <w:sz w:val="32"/>
      <w:szCs w:val="20"/>
      <w:lang w:val="en-GB" w:eastAsia="en-AU"/>
    </w:rPr>
  </w:style>
  <w:style w:type="character" w:customStyle="1" w:styleId="Heading2Char">
    <w:name w:val="Heading 2 Char"/>
    <w:basedOn w:val="DefaultParagraphFont"/>
    <w:link w:val="Heading2"/>
    <w:uiPriority w:val="9"/>
    <w:rsid w:val="00632B47"/>
    <w:rPr>
      <w:rFonts w:ascii="Arial" w:eastAsia="Times New Roman" w:hAnsi="Arial" w:cs="Times New Roman"/>
      <w:b/>
      <w:bCs/>
      <w:iCs/>
      <w:sz w:val="28"/>
      <w:szCs w:val="28"/>
    </w:rPr>
  </w:style>
  <w:style w:type="character" w:customStyle="1" w:styleId="Heading3Char">
    <w:name w:val="Heading 3 Char"/>
    <w:basedOn w:val="DefaultParagraphFont"/>
    <w:link w:val="Heading3"/>
    <w:uiPriority w:val="9"/>
    <w:rsid w:val="00632B47"/>
    <w:rPr>
      <w:rFonts w:ascii="Arial" w:eastAsia="Times New Roman" w:hAnsi="Arial" w:cs="Times New Roman"/>
      <w:b/>
      <w:bCs/>
      <w:color w:val="4F81BD"/>
      <w:sz w:val="24"/>
      <w:szCs w:val="24"/>
      <w:lang w:eastAsia="en-AU"/>
    </w:rPr>
  </w:style>
  <w:style w:type="character" w:customStyle="1" w:styleId="Heading4Char">
    <w:name w:val="Heading 4 Char"/>
    <w:basedOn w:val="DefaultParagraphFont"/>
    <w:link w:val="Heading4"/>
    <w:rsid w:val="00632B47"/>
    <w:rPr>
      <w:rFonts w:ascii="Arial" w:eastAsia="Times New Roman" w:hAnsi="Arial" w:cs="Times New Roman"/>
      <w:i/>
      <w:sz w:val="28"/>
      <w:szCs w:val="20"/>
      <w:lang w:val="en-GB" w:eastAsia="en-AU"/>
    </w:rPr>
  </w:style>
  <w:style w:type="character" w:customStyle="1" w:styleId="Heading9Char">
    <w:name w:val="Heading 9 Char"/>
    <w:basedOn w:val="DefaultParagraphFont"/>
    <w:link w:val="Heading9"/>
    <w:uiPriority w:val="9"/>
    <w:rsid w:val="00632B47"/>
    <w:rPr>
      <w:rFonts w:ascii="Cambria" w:eastAsia="Times New Roman" w:hAnsi="Cambria" w:cs="Times New Roman"/>
      <w:lang w:eastAsia="en-AU"/>
    </w:rPr>
  </w:style>
  <w:style w:type="numbering" w:customStyle="1" w:styleId="NoList1">
    <w:name w:val="No List1"/>
    <w:next w:val="NoList"/>
    <w:uiPriority w:val="99"/>
    <w:semiHidden/>
    <w:unhideWhenUsed/>
    <w:rsid w:val="00632B47"/>
  </w:style>
  <w:style w:type="paragraph" w:styleId="Header">
    <w:name w:val="header"/>
    <w:basedOn w:val="Normal"/>
    <w:link w:val="HeaderChar"/>
    <w:uiPriority w:val="99"/>
    <w:unhideWhenUsed/>
    <w:rsid w:val="00632B47"/>
    <w:pPr>
      <w:tabs>
        <w:tab w:val="center" w:pos="4513"/>
        <w:tab w:val="right" w:pos="9026"/>
      </w:tabs>
      <w:spacing w:after="0" w:line="340" w:lineRule="atLeast"/>
    </w:pPr>
    <w:rPr>
      <w:rFonts w:ascii="Arial" w:eastAsia="Calibri" w:hAnsi="Arial" w:cs="Times New Roman"/>
      <w:sz w:val="24"/>
      <w:szCs w:val="24"/>
      <w:lang w:eastAsia="en-AU"/>
    </w:rPr>
  </w:style>
  <w:style w:type="character" w:customStyle="1" w:styleId="HeaderChar">
    <w:name w:val="Header Char"/>
    <w:basedOn w:val="DefaultParagraphFont"/>
    <w:link w:val="Header"/>
    <w:uiPriority w:val="99"/>
    <w:rsid w:val="00632B47"/>
    <w:rPr>
      <w:rFonts w:ascii="Arial" w:eastAsia="Calibri" w:hAnsi="Arial" w:cs="Times New Roman"/>
      <w:sz w:val="24"/>
      <w:szCs w:val="24"/>
      <w:lang w:eastAsia="en-AU"/>
    </w:rPr>
  </w:style>
  <w:style w:type="paragraph" w:styleId="Footer">
    <w:name w:val="footer"/>
    <w:basedOn w:val="Normal"/>
    <w:link w:val="FooterChar"/>
    <w:uiPriority w:val="99"/>
    <w:unhideWhenUsed/>
    <w:rsid w:val="00632B47"/>
    <w:pPr>
      <w:tabs>
        <w:tab w:val="center" w:pos="4513"/>
        <w:tab w:val="right" w:pos="9026"/>
      </w:tabs>
      <w:spacing w:after="0" w:line="340" w:lineRule="atLeast"/>
    </w:pPr>
    <w:rPr>
      <w:rFonts w:ascii="Arial" w:eastAsia="Calibri" w:hAnsi="Arial" w:cs="Times New Roman"/>
      <w:sz w:val="24"/>
      <w:szCs w:val="24"/>
      <w:lang w:eastAsia="en-AU"/>
    </w:rPr>
  </w:style>
  <w:style w:type="character" w:customStyle="1" w:styleId="FooterChar">
    <w:name w:val="Footer Char"/>
    <w:basedOn w:val="DefaultParagraphFont"/>
    <w:link w:val="Footer"/>
    <w:uiPriority w:val="99"/>
    <w:rsid w:val="00632B47"/>
    <w:rPr>
      <w:rFonts w:ascii="Arial" w:eastAsia="Calibri" w:hAnsi="Arial" w:cs="Times New Roman"/>
      <w:sz w:val="24"/>
      <w:szCs w:val="24"/>
      <w:lang w:eastAsia="en-AU"/>
    </w:rPr>
  </w:style>
  <w:style w:type="paragraph" w:styleId="BalloonText">
    <w:name w:val="Balloon Text"/>
    <w:basedOn w:val="Normal"/>
    <w:link w:val="BalloonTextChar"/>
    <w:uiPriority w:val="99"/>
    <w:semiHidden/>
    <w:unhideWhenUsed/>
    <w:rsid w:val="00632B47"/>
    <w:pPr>
      <w:spacing w:after="0" w:line="340" w:lineRule="atLeast"/>
    </w:pPr>
    <w:rPr>
      <w:rFonts w:ascii="Tahoma" w:eastAsia="Calibri" w:hAnsi="Tahoma" w:cs="Tahoma"/>
      <w:sz w:val="16"/>
      <w:szCs w:val="16"/>
      <w:lang w:eastAsia="en-AU"/>
    </w:rPr>
  </w:style>
  <w:style w:type="character" w:customStyle="1" w:styleId="BalloonTextChar">
    <w:name w:val="Balloon Text Char"/>
    <w:basedOn w:val="DefaultParagraphFont"/>
    <w:link w:val="BalloonText"/>
    <w:uiPriority w:val="99"/>
    <w:semiHidden/>
    <w:rsid w:val="00632B47"/>
    <w:rPr>
      <w:rFonts w:ascii="Tahoma" w:eastAsia="Calibri" w:hAnsi="Tahoma" w:cs="Tahoma"/>
      <w:sz w:val="16"/>
      <w:szCs w:val="16"/>
      <w:lang w:eastAsia="en-AU"/>
    </w:rPr>
  </w:style>
  <w:style w:type="paragraph" w:styleId="NoSpacing">
    <w:name w:val="No Spacing"/>
    <w:uiPriority w:val="1"/>
    <w:qFormat/>
    <w:rsid w:val="00632B47"/>
    <w:pPr>
      <w:spacing w:after="0" w:line="240" w:lineRule="auto"/>
    </w:pPr>
    <w:rPr>
      <w:rFonts w:ascii="Arial" w:eastAsia="Calibri" w:hAnsi="Arial" w:cs="Times New Roman"/>
      <w:sz w:val="24"/>
      <w:szCs w:val="24"/>
      <w:lang w:eastAsia="en-AU"/>
    </w:rPr>
  </w:style>
  <w:style w:type="table" w:styleId="TableGrid">
    <w:name w:val="Table Grid"/>
    <w:basedOn w:val="TableNormal"/>
    <w:uiPriority w:val="59"/>
    <w:rsid w:val="00632B47"/>
    <w:pPr>
      <w:spacing w:after="0" w:line="240" w:lineRule="auto"/>
    </w:pPr>
    <w:rPr>
      <w:rFonts w:ascii="Arial" w:eastAsia="Calibri" w:hAnsi="Arial"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632B47"/>
    <w:rPr>
      <w:color w:val="0000FF"/>
      <w:u w:val="single"/>
    </w:rPr>
  </w:style>
  <w:style w:type="paragraph" w:styleId="ListParagraph">
    <w:name w:val="List Paragraph"/>
    <w:basedOn w:val="Normal"/>
    <w:qFormat/>
    <w:rsid w:val="00632B47"/>
    <w:pPr>
      <w:spacing w:after="0" w:line="340" w:lineRule="atLeast"/>
      <w:ind w:left="720"/>
    </w:pPr>
    <w:rPr>
      <w:rFonts w:ascii="Arial" w:eastAsia="Calibri" w:hAnsi="Arial" w:cs="Times New Roman"/>
      <w:sz w:val="24"/>
      <w:szCs w:val="24"/>
      <w:lang w:eastAsia="en-AU"/>
    </w:rPr>
  </w:style>
  <w:style w:type="paragraph" w:styleId="NormalWeb">
    <w:name w:val="Normal (Web)"/>
    <w:basedOn w:val="Normal"/>
    <w:uiPriority w:val="99"/>
    <w:semiHidden/>
    <w:unhideWhenUsed/>
    <w:rsid w:val="00632B47"/>
    <w:pPr>
      <w:spacing w:before="100" w:beforeAutospacing="1" w:after="100" w:afterAutospacing="1" w:line="340" w:lineRule="atLeast"/>
    </w:pPr>
    <w:rPr>
      <w:rFonts w:ascii="Times New Roman" w:eastAsia="Times New Roman" w:hAnsi="Times New Roman" w:cs="Times New Roman"/>
      <w:sz w:val="24"/>
      <w:szCs w:val="24"/>
      <w:lang w:eastAsia="en-AU"/>
    </w:rPr>
  </w:style>
  <w:style w:type="paragraph" w:styleId="ListBullet3">
    <w:name w:val="List Bullet 3"/>
    <w:basedOn w:val="Normal"/>
    <w:rsid w:val="00632B47"/>
    <w:pPr>
      <w:numPr>
        <w:ilvl w:val="1"/>
        <w:numId w:val="5"/>
      </w:numPr>
      <w:spacing w:after="0" w:line="340" w:lineRule="atLeast"/>
    </w:pPr>
    <w:rPr>
      <w:rFonts w:ascii="Arial" w:eastAsia="Times" w:hAnsi="Arial" w:cs="Times New Roman"/>
      <w:sz w:val="24"/>
      <w:szCs w:val="20"/>
      <w:lang w:val="en-GB"/>
    </w:rPr>
  </w:style>
  <w:style w:type="paragraph" w:styleId="ListBullet">
    <w:name w:val="List Bullet"/>
    <w:basedOn w:val="Normal"/>
    <w:unhideWhenUsed/>
    <w:rsid w:val="00632B47"/>
    <w:pPr>
      <w:numPr>
        <w:numId w:val="3"/>
      </w:numPr>
      <w:spacing w:after="0" w:line="340" w:lineRule="atLeast"/>
      <w:ind w:left="714" w:hanging="357"/>
      <w:contextualSpacing/>
    </w:pPr>
    <w:rPr>
      <w:rFonts w:ascii="Arial" w:eastAsia="Calibri" w:hAnsi="Arial" w:cs="Times New Roman"/>
      <w:sz w:val="24"/>
      <w:szCs w:val="24"/>
      <w:lang w:eastAsia="en-AU"/>
    </w:rPr>
  </w:style>
  <w:style w:type="character" w:styleId="Strong">
    <w:name w:val="Strong"/>
    <w:qFormat/>
    <w:rsid w:val="00632B47"/>
    <w:rPr>
      <w:rFonts w:ascii="Arial" w:hAnsi="Arial"/>
      <w:b/>
      <w:bCs/>
      <w:sz w:val="28"/>
    </w:rPr>
  </w:style>
  <w:style w:type="paragraph" w:styleId="FootnoteText">
    <w:name w:val="footnote text"/>
    <w:basedOn w:val="Normal"/>
    <w:link w:val="FootnoteTextChar"/>
    <w:rsid w:val="00632B47"/>
    <w:pPr>
      <w:spacing w:after="0" w:line="360" w:lineRule="auto"/>
    </w:pPr>
    <w:rPr>
      <w:rFonts w:ascii="Arial" w:eastAsia="Times" w:hAnsi="Arial" w:cs="Times New Roman"/>
      <w:sz w:val="20"/>
      <w:szCs w:val="20"/>
      <w:lang w:val="en-GB"/>
    </w:rPr>
  </w:style>
  <w:style w:type="character" w:customStyle="1" w:styleId="FootnoteTextChar">
    <w:name w:val="Footnote Text Char"/>
    <w:basedOn w:val="DefaultParagraphFont"/>
    <w:link w:val="FootnoteText"/>
    <w:rsid w:val="00632B47"/>
    <w:rPr>
      <w:rFonts w:ascii="Arial" w:eastAsia="Times" w:hAnsi="Arial" w:cs="Times New Roman"/>
      <w:sz w:val="20"/>
      <w:szCs w:val="20"/>
      <w:lang w:val="en-GB"/>
    </w:rPr>
  </w:style>
  <w:style w:type="paragraph" w:styleId="ListBullet2">
    <w:name w:val="List Bullet 2"/>
    <w:basedOn w:val="Normal"/>
    <w:uiPriority w:val="99"/>
    <w:semiHidden/>
    <w:unhideWhenUsed/>
    <w:rsid w:val="00632B47"/>
    <w:pPr>
      <w:numPr>
        <w:numId w:val="6"/>
      </w:numPr>
      <w:spacing w:after="0" w:line="340" w:lineRule="atLeast"/>
      <w:contextualSpacing/>
    </w:pPr>
    <w:rPr>
      <w:rFonts w:ascii="Arial" w:eastAsia="Calibri" w:hAnsi="Arial" w:cs="Times New Roman"/>
      <w:sz w:val="24"/>
      <w:szCs w:val="24"/>
      <w:lang w:eastAsia="en-AU"/>
    </w:rPr>
  </w:style>
  <w:style w:type="character" w:styleId="Emphasis">
    <w:name w:val="Emphasis"/>
    <w:qFormat/>
    <w:rsid w:val="00632B47"/>
    <w:rPr>
      <w:i/>
      <w:iCs/>
    </w:rPr>
  </w:style>
  <w:style w:type="paragraph" w:styleId="TOC1">
    <w:name w:val="toc 1"/>
    <w:basedOn w:val="Normal"/>
    <w:next w:val="Normal"/>
    <w:autoRedefine/>
    <w:uiPriority w:val="39"/>
    <w:unhideWhenUsed/>
    <w:rsid w:val="00632B47"/>
    <w:pPr>
      <w:spacing w:after="0" w:line="340" w:lineRule="atLeast"/>
    </w:pPr>
    <w:rPr>
      <w:rFonts w:ascii="Arial" w:eastAsia="Calibri" w:hAnsi="Arial" w:cs="Times New Roman"/>
      <w:sz w:val="24"/>
      <w:szCs w:val="24"/>
      <w:lang w:eastAsia="en-AU"/>
    </w:rPr>
  </w:style>
  <w:style w:type="paragraph" w:customStyle="1" w:styleId="ListBulle">
    <w:name w:val="List Bulle"/>
    <w:basedOn w:val="ListBullet3"/>
    <w:qFormat/>
    <w:rsid w:val="00632B47"/>
    <w:pPr>
      <w:spacing w:line="240" w:lineRule="auto"/>
    </w:pPr>
    <w:rPr>
      <w:rFonts w:cs="Arial"/>
    </w:rPr>
  </w:style>
  <w:style w:type="paragraph" w:customStyle="1" w:styleId="numberedlist">
    <w:name w:val="numbered list"/>
    <w:basedOn w:val="Normal"/>
    <w:qFormat/>
    <w:rsid w:val="00632B47"/>
    <w:pPr>
      <w:spacing w:after="0" w:line="340" w:lineRule="atLeast"/>
    </w:pPr>
    <w:rPr>
      <w:rFonts w:ascii="Arial" w:eastAsia="Calibri" w:hAnsi="Arial" w:cs="Arial"/>
      <w:i/>
      <w:sz w:val="24"/>
      <w:szCs w:val="24"/>
      <w:lang w:eastAsia="en-AU"/>
    </w:rPr>
  </w:style>
  <w:style w:type="paragraph" w:customStyle="1" w:styleId="numberedbullet">
    <w:name w:val="numbered bullet"/>
    <w:basedOn w:val="Normal"/>
    <w:qFormat/>
    <w:rsid w:val="00632B47"/>
    <w:pPr>
      <w:numPr>
        <w:numId w:val="4"/>
      </w:numPr>
      <w:spacing w:after="0" w:line="340" w:lineRule="atLeast"/>
    </w:pPr>
    <w:rPr>
      <w:rFonts w:ascii="Arial" w:eastAsia="Calibri" w:hAnsi="Arial" w:cs="Times New Roman"/>
      <w:sz w:val="24"/>
      <w:szCs w:val="24"/>
      <w:lang w:eastAsia="en-AU"/>
    </w:rPr>
  </w:style>
  <w:style w:type="numbering" w:styleId="1ai">
    <w:name w:val="Outline List 1"/>
    <w:basedOn w:val="NoList"/>
    <w:rsid w:val="00632B47"/>
    <w:pPr>
      <w:numPr>
        <w:numId w:val="7"/>
      </w:numPr>
    </w:pPr>
  </w:style>
  <w:style w:type="paragraph" w:styleId="ListContinue">
    <w:name w:val="List Continue"/>
    <w:basedOn w:val="Normal"/>
    <w:rsid w:val="00632B47"/>
    <w:pPr>
      <w:spacing w:after="120" w:line="340" w:lineRule="atLeast"/>
      <w:ind w:left="283"/>
    </w:pPr>
    <w:rPr>
      <w:rFonts w:ascii="Arial" w:eastAsia="Calibri" w:hAnsi="Arial" w:cs="Times New Roman"/>
      <w:sz w:val="24"/>
      <w:szCs w:val="24"/>
      <w:lang w:eastAsia="en-AU"/>
    </w:rPr>
  </w:style>
  <w:style w:type="paragraph" w:styleId="ListNumber2">
    <w:name w:val="List Number 2"/>
    <w:basedOn w:val="Normal"/>
    <w:rsid w:val="00632B47"/>
    <w:pPr>
      <w:numPr>
        <w:numId w:val="8"/>
      </w:numPr>
      <w:spacing w:after="0" w:line="340" w:lineRule="atLeast"/>
    </w:pPr>
    <w:rPr>
      <w:rFonts w:ascii="Arial" w:eastAsia="Calibri" w:hAnsi="Arial" w:cs="Times New Roman"/>
      <w:sz w:val="24"/>
      <w:szCs w:val="24"/>
      <w:lang w:eastAsia="en-AU"/>
    </w:rPr>
  </w:style>
  <w:style w:type="character" w:styleId="CommentReference">
    <w:name w:val="annotation reference"/>
    <w:uiPriority w:val="99"/>
    <w:semiHidden/>
    <w:unhideWhenUsed/>
    <w:rsid w:val="00632B47"/>
    <w:rPr>
      <w:sz w:val="16"/>
      <w:szCs w:val="16"/>
    </w:rPr>
  </w:style>
  <w:style w:type="paragraph" w:styleId="CommentText">
    <w:name w:val="annotation text"/>
    <w:basedOn w:val="Normal"/>
    <w:link w:val="CommentTextChar"/>
    <w:uiPriority w:val="99"/>
    <w:semiHidden/>
    <w:unhideWhenUsed/>
    <w:rsid w:val="00632B47"/>
    <w:pPr>
      <w:spacing w:after="0" w:line="340" w:lineRule="atLeast"/>
    </w:pPr>
    <w:rPr>
      <w:rFonts w:ascii="Arial" w:eastAsia="Calibri" w:hAnsi="Arial" w:cs="Times New Roman"/>
      <w:sz w:val="20"/>
      <w:szCs w:val="20"/>
      <w:lang w:eastAsia="en-AU"/>
    </w:rPr>
  </w:style>
  <w:style w:type="character" w:customStyle="1" w:styleId="CommentTextChar">
    <w:name w:val="Comment Text Char"/>
    <w:basedOn w:val="DefaultParagraphFont"/>
    <w:link w:val="CommentText"/>
    <w:uiPriority w:val="99"/>
    <w:semiHidden/>
    <w:rsid w:val="00632B47"/>
    <w:rPr>
      <w:rFonts w:ascii="Arial" w:eastAsia="Calibri"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32B47"/>
    <w:rPr>
      <w:b/>
      <w:bCs/>
    </w:rPr>
  </w:style>
  <w:style w:type="character" w:customStyle="1" w:styleId="CommentSubjectChar">
    <w:name w:val="Comment Subject Char"/>
    <w:basedOn w:val="CommentTextChar"/>
    <w:link w:val="CommentSubject"/>
    <w:uiPriority w:val="99"/>
    <w:semiHidden/>
    <w:rsid w:val="00632B47"/>
    <w:rPr>
      <w:rFonts w:ascii="Arial" w:eastAsia="Calibri" w:hAnsi="Arial"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Bullet 3" w:uiPriority="0"/>
    <w:lsdException w:name="List Number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2B47"/>
    <w:pPr>
      <w:keepNext/>
      <w:spacing w:after="240" w:line="340" w:lineRule="atLeast"/>
      <w:outlineLvl w:val="0"/>
    </w:pPr>
    <w:rPr>
      <w:rFonts w:ascii="Arial" w:eastAsia="Times New Roman" w:hAnsi="Arial" w:cs="Times New Roman"/>
      <w:b/>
      <w:sz w:val="32"/>
      <w:szCs w:val="20"/>
      <w:lang w:val="en-GB" w:eastAsia="en-AU"/>
    </w:rPr>
  </w:style>
  <w:style w:type="paragraph" w:styleId="Heading2">
    <w:name w:val="heading 2"/>
    <w:basedOn w:val="Normal"/>
    <w:next w:val="Normal"/>
    <w:link w:val="Heading2Char"/>
    <w:uiPriority w:val="9"/>
    <w:qFormat/>
    <w:rsid w:val="00632B47"/>
    <w:pPr>
      <w:keepNext/>
      <w:spacing w:before="240" w:after="240" w:line="340" w:lineRule="atLeast"/>
      <w:outlineLvl w:val="1"/>
    </w:pPr>
    <w:rPr>
      <w:rFonts w:ascii="Arial" w:eastAsia="Times New Roman" w:hAnsi="Arial" w:cs="Times New Roman"/>
      <w:b/>
      <w:bCs/>
      <w:iCs/>
      <w:sz w:val="28"/>
      <w:szCs w:val="28"/>
    </w:rPr>
  </w:style>
  <w:style w:type="paragraph" w:styleId="Heading3">
    <w:name w:val="heading 3"/>
    <w:basedOn w:val="Normal"/>
    <w:next w:val="Normal"/>
    <w:link w:val="Heading3Char"/>
    <w:autoRedefine/>
    <w:uiPriority w:val="9"/>
    <w:qFormat/>
    <w:rsid w:val="00632B47"/>
    <w:pPr>
      <w:keepNext/>
      <w:keepLines/>
      <w:spacing w:before="200" w:after="0" w:line="340" w:lineRule="atLeast"/>
      <w:outlineLvl w:val="2"/>
    </w:pPr>
    <w:rPr>
      <w:rFonts w:ascii="Arial" w:eastAsia="Times New Roman" w:hAnsi="Arial" w:cs="Times New Roman"/>
      <w:b/>
      <w:bCs/>
      <w:color w:val="4F81BD"/>
      <w:sz w:val="24"/>
      <w:szCs w:val="24"/>
      <w:lang w:eastAsia="en-AU"/>
    </w:rPr>
  </w:style>
  <w:style w:type="paragraph" w:styleId="Heading4">
    <w:name w:val="heading 4"/>
    <w:basedOn w:val="Normal"/>
    <w:next w:val="Normal"/>
    <w:link w:val="Heading4Char"/>
    <w:qFormat/>
    <w:rsid w:val="00632B47"/>
    <w:pPr>
      <w:keepNext/>
      <w:spacing w:after="0" w:line="340" w:lineRule="atLeast"/>
      <w:jc w:val="center"/>
      <w:outlineLvl w:val="3"/>
    </w:pPr>
    <w:rPr>
      <w:rFonts w:ascii="Arial" w:eastAsia="Times New Roman" w:hAnsi="Arial" w:cs="Times New Roman"/>
      <w:i/>
      <w:sz w:val="28"/>
      <w:szCs w:val="20"/>
      <w:lang w:val="en-GB" w:eastAsia="en-AU"/>
    </w:rPr>
  </w:style>
  <w:style w:type="paragraph" w:styleId="Heading9">
    <w:name w:val="heading 9"/>
    <w:basedOn w:val="Normal"/>
    <w:next w:val="Normal"/>
    <w:link w:val="Heading9Char"/>
    <w:uiPriority w:val="9"/>
    <w:qFormat/>
    <w:rsid w:val="00632B47"/>
    <w:pPr>
      <w:spacing w:before="240" w:after="60" w:line="340" w:lineRule="atLeast"/>
      <w:outlineLvl w:val="8"/>
    </w:pPr>
    <w:rPr>
      <w:rFonts w:ascii="Cambria" w:eastAsia="Times New Roman" w:hAnsi="Cambria"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B47"/>
    <w:rPr>
      <w:rFonts w:ascii="Arial" w:eastAsia="Times New Roman" w:hAnsi="Arial" w:cs="Times New Roman"/>
      <w:b/>
      <w:sz w:val="32"/>
      <w:szCs w:val="20"/>
      <w:lang w:val="en-GB" w:eastAsia="en-AU"/>
    </w:rPr>
  </w:style>
  <w:style w:type="character" w:customStyle="1" w:styleId="Heading2Char">
    <w:name w:val="Heading 2 Char"/>
    <w:basedOn w:val="DefaultParagraphFont"/>
    <w:link w:val="Heading2"/>
    <w:uiPriority w:val="9"/>
    <w:rsid w:val="00632B47"/>
    <w:rPr>
      <w:rFonts w:ascii="Arial" w:eastAsia="Times New Roman" w:hAnsi="Arial" w:cs="Times New Roman"/>
      <w:b/>
      <w:bCs/>
      <w:iCs/>
      <w:sz w:val="28"/>
      <w:szCs w:val="28"/>
    </w:rPr>
  </w:style>
  <w:style w:type="character" w:customStyle="1" w:styleId="Heading3Char">
    <w:name w:val="Heading 3 Char"/>
    <w:basedOn w:val="DefaultParagraphFont"/>
    <w:link w:val="Heading3"/>
    <w:uiPriority w:val="9"/>
    <w:rsid w:val="00632B47"/>
    <w:rPr>
      <w:rFonts w:ascii="Arial" w:eastAsia="Times New Roman" w:hAnsi="Arial" w:cs="Times New Roman"/>
      <w:b/>
      <w:bCs/>
      <w:color w:val="4F81BD"/>
      <w:sz w:val="24"/>
      <w:szCs w:val="24"/>
      <w:lang w:eastAsia="en-AU"/>
    </w:rPr>
  </w:style>
  <w:style w:type="character" w:customStyle="1" w:styleId="Heading4Char">
    <w:name w:val="Heading 4 Char"/>
    <w:basedOn w:val="DefaultParagraphFont"/>
    <w:link w:val="Heading4"/>
    <w:rsid w:val="00632B47"/>
    <w:rPr>
      <w:rFonts w:ascii="Arial" w:eastAsia="Times New Roman" w:hAnsi="Arial" w:cs="Times New Roman"/>
      <w:i/>
      <w:sz w:val="28"/>
      <w:szCs w:val="20"/>
      <w:lang w:val="en-GB" w:eastAsia="en-AU"/>
    </w:rPr>
  </w:style>
  <w:style w:type="character" w:customStyle="1" w:styleId="Heading9Char">
    <w:name w:val="Heading 9 Char"/>
    <w:basedOn w:val="DefaultParagraphFont"/>
    <w:link w:val="Heading9"/>
    <w:uiPriority w:val="9"/>
    <w:rsid w:val="00632B47"/>
    <w:rPr>
      <w:rFonts w:ascii="Cambria" w:eastAsia="Times New Roman" w:hAnsi="Cambria" w:cs="Times New Roman"/>
      <w:lang w:eastAsia="en-AU"/>
    </w:rPr>
  </w:style>
  <w:style w:type="numbering" w:customStyle="1" w:styleId="NoList1">
    <w:name w:val="No List1"/>
    <w:next w:val="NoList"/>
    <w:uiPriority w:val="99"/>
    <w:semiHidden/>
    <w:unhideWhenUsed/>
    <w:rsid w:val="00632B47"/>
  </w:style>
  <w:style w:type="paragraph" w:styleId="Header">
    <w:name w:val="header"/>
    <w:basedOn w:val="Normal"/>
    <w:link w:val="HeaderChar"/>
    <w:uiPriority w:val="99"/>
    <w:unhideWhenUsed/>
    <w:rsid w:val="00632B47"/>
    <w:pPr>
      <w:tabs>
        <w:tab w:val="center" w:pos="4513"/>
        <w:tab w:val="right" w:pos="9026"/>
      </w:tabs>
      <w:spacing w:after="0" w:line="340" w:lineRule="atLeast"/>
    </w:pPr>
    <w:rPr>
      <w:rFonts w:ascii="Arial" w:eastAsia="Calibri" w:hAnsi="Arial" w:cs="Times New Roman"/>
      <w:sz w:val="24"/>
      <w:szCs w:val="24"/>
      <w:lang w:eastAsia="en-AU"/>
    </w:rPr>
  </w:style>
  <w:style w:type="character" w:customStyle="1" w:styleId="HeaderChar">
    <w:name w:val="Header Char"/>
    <w:basedOn w:val="DefaultParagraphFont"/>
    <w:link w:val="Header"/>
    <w:uiPriority w:val="99"/>
    <w:rsid w:val="00632B47"/>
    <w:rPr>
      <w:rFonts w:ascii="Arial" w:eastAsia="Calibri" w:hAnsi="Arial" w:cs="Times New Roman"/>
      <w:sz w:val="24"/>
      <w:szCs w:val="24"/>
      <w:lang w:eastAsia="en-AU"/>
    </w:rPr>
  </w:style>
  <w:style w:type="paragraph" w:styleId="Footer">
    <w:name w:val="footer"/>
    <w:basedOn w:val="Normal"/>
    <w:link w:val="FooterChar"/>
    <w:uiPriority w:val="99"/>
    <w:unhideWhenUsed/>
    <w:rsid w:val="00632B47"/>
    <w:pPr>
      <w:tabs>
        <w:tab w:val="center" w:pos="4513"/>
        <w:tab w:val="right" w:pos="9026"/>
      </w:tabs>
      <w:spacing w:after="0" w:line="340" w:lineRule="atLeast"/>
    </w:pPr>
    <w:rPr>
      <w:rFonts w:ascii="Arial" w:eastAsia="Calibri" w:hAnsi="Arial" w:cs="Times New Roman"/>
      <w:sz w:val="24"/>
      <w:szCs w:val="24"/>
      <w:lang w:eastAsia="en-AU"/>
    </w:rPr>
  </w:style>
  <w:style w:type="character" w:customStyle="1" w:styleId="FooterChar">
    <w:name w:val="Footer Char"/>
    <w:basedOn w:val="DefaultParagraphFont"/>
    <w:link w:val="Footer"/>
    <w:uiPriority w:val="99"/>
    <w:rsid w:val="00632B47"/>
    <w:rPr>
      <w:rFonts w:ascii="Arial" w:eastAsia="Calibri" w:hAnsi="Arial" w:cs="Times New Roman"/>
      <w:sz w:val="24"/>
      <w:szCs w:val="24"/>
      <w:lang w:eastAsia="en-AU"/>
    </w:rPr>
  </w:style>
  <w:style w:type="paragraph" w:styleId="BalloonText">
    <w:name w:val="Balloon Text"/>
    <w:basedOn w:val="Normal"/>
    <w:link w:val="BalloonTextChar"/>
    <w:uiPriority w:val="99"/>
    <w:semiHidden/>
    <w:unhideWhenUsed/>
    <w:rsid w:val="00632B47"/>
    <w:pPr>
      <w:spacing w:after="0" w:line="340" w:lineRule="atLeast"/>
    </w:pPr>
    <w:rPr>
      <w:rFonts w:ascii="Tahoma" w:eastAsia="Calibri" w:hAnsi="Tahoma" w:cs="Tahoma"/>
      <w:sz w:val="16"/>
      <w:szCs w:val="16"/>
      <w:lang w:eastAsia="en-AU"/>
    </w:rPr>
  </w:style>
  <w:style w:type="character" w:customStyle="1" w:styleId="BalloonTextChar">
    <w:name w:val="Balloon Text Char"/>
    <w:basedOn w:val="DefaultParagraphFont"/>
    <w:link w:val="BalloonText"/>
    <w:uiPriority w:val="99"/>
    <w:semiHidden/>
    <w:rsid w:val="00632B47"/>
    <w:rPr>
      <w:rFonts w:ascii="Tahoma" w:eastAsia="Calibri" w:hAnsi="Tahoma" w:cs="Tahoma"/>
      <w:sz w:val="16"/>
      <w:szCs w:val="16"/>
      <w:lang w:eastAsia="en-AU"/>
    </w:rPr>
  </w:style>
  <w:style w:type="paragraph" w:styleId="NoSpacing">
    <w:name w:val="No Spacing"/>
    <w:uiPriority w:val="1"/>
    <w:qFormat/>
    <w:rsid w:val="00632B47"/>
    <w:pPr>
      <w:spacing w:after="0" w:line="240" w:lineRule="auto"/>
    </w:pPr>
    <w:rPr>
      <w:rFonts w:ascii="Arial" w:eastAsia="Calibri" w:hAnsi="Arial" w:cs="Times New Roman"/>
      <w:sz w:val="24"/>
      <w:szCs w:val="24"/>
      <w:lang w:eastAsia="en-AU"/>
    </w:rPr>
  </w:style>
  <w:style w:type="table" w:styleId="TableGrid">
    <w:name w:val="Table Grid"/>
    <w:basedOn w:val="TableNormal"/>
    <w:uiPriority w:val="59"/>
    <w:rsid w:val="00632B47"/>
    <w:pPr>
      <w:spacing w:after="0" w:line="240" w:lineRule="auto"/>
    </w:pPr>
    <w:rPr>
      <w:rFonts w:ascii="Arial" w:eastAsia="Calibri" w:hAnsi="Arial"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632B47"/>
    <w:rPr>
      <w:color w:val="0000FF"/>
      <w:u w:val="single"/>
    </w:rPr>
  </w:style>
  <w:style w:type="paragraph" w:styleId="ListParagraph">
    <w:name w:val="List Paragraph"/>
    <w:basedOn w:val="Normal"/>
    <w:qFormat/>
    <w:rsid w:val="00632B47"/>
    <w:pPr>
      <w:spacing w:after="0" w:line="340" w:lineRule="atLeast"/>
      <w:ind w:left="720"/>
    </w:pPr>
    <w:rPr>
      <w:rFonts w:ascii="Arial" w:eastAsia="Calibri" w:hAnsi="Arial" w:cs="Times New Roman"/>
      <w:sz w:val="24"/>
      <w:szCs w:val="24"/>
      <w:lang w:eastAsia="en-AU"/>
    </w:rPr>
  </w:style>
  <w:style w:type="paragraph" w:styleId="NormalWeb">
    <w:name w:val="Normal (Web)"/>
    <w:basedOn w:val="Normal"/>
    <w:uiPriority w:val="99"/>
    <w:semiHidden/>
    <w:unhideWhenUsed/>
    <w:rsid w:val="00632B47"/>
    <w:pPr>
      <w:spacing w:before="100" w:beforeAutospacing="1" w:after="100" w:afterAutospacing="1" w:line="340" w:lineRule="atLeast"/>
    </w:pPr>
    <w:rPr>
      <w:rFonts w:ascii="Times New Roman" w:eastAsia="Times New Roman" w:hAnsi="Times New Roman" w:cs="Times New Roman"/>
      <w:sz w:val="24"/>
      <w:szCs w:val="24"/>
      <w:lang w:eastAsia="en-AU"/>
    </w:rPr>
  </w:style>
  <w:style w:type="paragraph" w:styleId="ListBullet3">
    <w:name w:val="List Bullet 3"/>
    <w:basedOn w:val="Normal"/>
    <w:rsid w:val="00632B47"/>
    <w:pPr>
      <w:numPr>
        <w:ilvl w:val="1"/>
        <w:numId w:val="5"/>
      </w:numPr>
      <w:spacing w:after="0" w:line="340" w:lineRule="atLeast"/>
    </w:pPr>
    <w:rPr>
      <w:rFonts w:ascii="Arial" w:eastAsia="Times" w:hAnsi="Arial" w:cs="Times New Roman"/>
      <w:sz w:val="24"/>
      <w:szCs w:val="20"/>
      <w:lang w:val="en-GB"/>
    </w:rPr>
  </w:style>
  <w:style w:type="paragraph" w:styleId="ListBullet">
    <w:name w:val="List Bullet"/>
    <w:basedOn w:val="Normal"/>
    <w:unhideWhenUsed/>
    <w:rsid w:val="00632B47"/>
    <w:pPr>
      <w:numPr>
        <w:numId w:val="3"/>
      </w:numPr>
      <w:spacing w:after="0" w:line="340" w:lineRule="atLeast"/>
      <w:ind w:left="714" w:hanging="357"/>
      <w:contextualSpacing/>
    </w:pPr>
    <w:rPr>
      <w:rFonts w:ascii="Arial" w:eastAsia="Calibri" w:hAnsi="Arial" w:cs="Times New Roman"/>
      <w:sz w:val="24"/>
      <w:szCs w:val="24"/>
      <w:lang w:eastAsia="en-AU"/>
    </w:rPr>
  </w:style>
  <w:style w:type="character" w:styleId="Strong">
    <w:name w:val="Strong"/>
    <w:qFormat/>
    <w:rsid w:val="00632B47"/>
    <w:rPr>
      <w:rFonts w:ascii="Arial" w:hAnsi="Arial"/>
      <w:b/>
      <w:bCs/>
      <w:sz w:val="28"/>
    </w:rPr>
  </w:style>
  <w:style w:type="paragraph" w:styleId="FootnoteText">
    <w:name w:val="footnote text"/>
    <w:basedOn w:val="Normal"/>
    <w:link w:val="FootnoteTextChar"/>
    <w:rsid w:val="00632B47"/>
    <w:pPr>
      <w:spacing w:after="0" w:line="360" w:lineRule="auto"/>
    </w:pPr>
    <w:rPr>
      <w:rFonts w:ascii="Arial" w:eastAsia="Times" w:hAnsi="Arial" w:cs="Times New Roman"/>
      <w:sz w:val="20"/>
      <w:szCs w:val="20"/>
      <w:lang w:val="en-GB"/>
    </w:rPr>
  </w:style>
  <w:style w:type="character" w:customStyle="1" w:styleId="FootnoteTextChar">
    <w:name w:val="Footnote Text Char"/>
    <w:basedOn w:val="DefaultParagraphFont"/>
    <w:link w:val="FootnoteText"/>
    <w:rsid w:val="00632B47"/>
    <w:rPr>
      <w:rFonts w:ascii="Arial" w:eastAsia="Times" w:hAnsi="Arial" w:cs="Times New Roman"/>
      <w:sz w:val="20"/>
      <w:szCs w:val="20"/>
      <w:lang w:val="en-GB"/>
    </w:rPr>
  </w:style>
  <w:style w:type="paragraph" w:styleId="ListBullet2">
    <w:name w:val="List Bullet 2"/>
    <w:basedOn w:val="Normal"/>
    <w:uiPriority w:val="99"/>
    <w:semiHidden/>
    <w:unhideWhenUsed/>
    <w:rsid w:val="00632B47"/>
    <w:pPr>
      <w:numPr>
        <w:numId w:val="6"/>
      </w:numPr>
      <w:spacing w:after="0" w:line="340" w:lineRule="atLeast"/>
      <w:contextualSpacing/>
    </w:pPr>
    <w:rPr>
      <w:rFonts w:ascii="Arial" w:eastAsia="Calibri" w:hAnsi="Arial" w:cs="Times New Roman"/>
      <w:sz w:val="24"/>
      <w:szCs w:val="24"/>
      <w:lang w:eastAsia="en-AU"/>
    </w:rPr>
  </w:style>
  <w:style w:type="character" w:styleId="Emphasis">
    <w:name w:val="Emphasis"/>
    <w:qFormat/>
    <w:rsid w:val="00632B47"/>
    <w:rPr>
      <w:i/>
      <w:iCs/>
    </w:rPr>
  </w:style>
  <w:style w:type="paragraph" w:styleId="TOC1">
    <w:name w:val="toc 1"/>
    <w:basedOn w:val="Normal"/>
    <w:next w:val="Normal"/>
    <w:autoRedefine/>
    <w:uiPriority w:val="39"/>
    <w:unhideWhenUsed/>
    <w:rsid w:val="00632B47"/>
    <w:pPr>
      <w:spacing w:after="0" w:line="340" w:lineRule="atLeast"/>
    </w:pPr>
    <w:rPr>
      <w:rFonts w:ascii="Arial" w:eastAsia="Calibri" w:hAnsi="Arial" w:cs="Times New Roman"/>
      <w:sz w:val="24"/>
      <w:szCs w:val="24"/>
      <w:lang w:eastAsia="en-AU"/>
    </w:rPr>
  </w:style>
  <w:style w:type="paragraph" w:customStyle="1" w:styleId="ListBulle">
    <w:name w:val="List Bulle"/>
    <w:basedOn w:val="ListBullet3"/>
    <w:qFormat/>
    <w:rsid w:val="00632B47"/>
    <w:pPr>
      <w:spacing w:line="240" w:lineRule="auto"/>
    </w:pPr>
    <w:rPr>
      <w:rFonts w:cs="Arial"/>
    </w:rPr>
  </w:style>
  <w:style w:type="paragraph" w:customStyle="1" w:styleId="numberedlist">
    <w:name w:val="numbered list"/>
    <w:basedOn w:val="Normal"/>
    <w:qFormat/>
    <w:rsid w:val="00632B47"/>
    <w:pPr>
      <w:spacing w:after="0" w:line="340" w:lineRule="atLeast"/>
    </w:pPr>
    <w:rPr>
      <w:rFonts w:ascii="Arial" w:eastAsia="Calibri" w:hAnsi="Arial" w:cs="Arial"/>
      <w:i/>
      <w:sz w:val="24"/>
      <w:szCs w:val="24"/>
      <w:lang w:eastAsia="en-AU"/>
    </w:rPr>
  </w:style>
  <w:style w:type="paragraph" w:customStyle="1" w:styleId="numberedbullet">
    <w:name w:val="numbered bullet"/>
    <w:basedOn w:val="Normal"/>
    <w:qFormat/>
    <w:rsid w:val="00632B47"/>
    <w:pPr>
      <w:numPr>
        <w:numId w:val="4"/>
      </w:numPr>
      <w:spacing w:after="0" w:line="340" w:lineRule="atLeast"/>
    </w:pPr>
    <w:rPr>
      <w:rFonts w:ascii="Arial" w:eastAsia="Calibri" w:hAnsi="Arial" w:cs="Times New Roman"/>
      <w:sz w:val="24"/>
      <w:szCs w:val="24"/>
      <w:lang w:eastAsia="en-AU"/>
    </w:rPr>
  </w:style>
  <w:style w:type="numbering" w:styleId="1ai">
    <w:name w:val="Outline List 1"/>
    <w:basedOn w:val="NoList"/>
    <w:rsid w:val="00632B47"/>
    <w:pPr>
      <w:numPr>
        <w:numId w:val="7"/>
      </w:numPr>
    </w:pPr>
  </w:style>
  <w:style w:type="paragraph" w:styleId="ListContinue">
    <w:name w:val="List Continue"/>
    <w:basedOn w:val="Normal"/>
    <w:rsid w:val="00632B47"/>
    <w:pPr>
      <w:spacing w:after="120" w:line="340" w:lineRule="atLeast"/>
      <w:ind w:left="283"/>
    </w:pPr>
    <w:rPr>
      <w:rFonts w:ascii="Arial" w:eastAsia="Calibri" w:hAnsi="Arial" w:cs="Times New Roman"/>
      <w:sz w:val="24"/>
      <w:szCs w:val="24"/>
      <w:lang w:eastAsia="en-AU"/>
    </w:rPr>
  </w:style>
  <w:style w:type="paragraph" w:styleId="ListNumber2">
    <w:name w:val="List Number 2"/>
    <w:basedOn w:val="Normal"/>
    <w:rsid w:val="00632B47"/>
    <w:pPr>
      <w:numPr>
        <w:numId w:val="8"/>
      </w:numPr>
      <w:spacing w:after="0" w:line="340" w:lineRule="atLeast"/>
    </w:pPr>
    <w:rPr>
      <w:rFonts w:ascii="Arial" w:eastAsia="Calibri" w:hAnsi="Arial" w:cs="Times New Roman"/>
      <w:sz w:val="24"/>
      <w:szCs w:val="24"/>
      <w:lang w:eastAsia="en-AU"/>
    </w:rPr>
  </w:style>
  <w:style w:type="character" w:styleId="CommentReference">
    <w:name w:val="annotation reference"/>
    <w:uiPriority w:val="99"/>
    <w:semiHidden/>
    <w:unhideWhenUsed/>
    <w:rsid w:val="00632B47"/>
    <w:rPr>
      <w:sz w:val="16"/>
      <w:szCs w:val="16"/>
    </w:rPr>
  </w:style>
  <w:style w:type="paragraph" w:styleId="CommentText">
    <w:name w:val="annotation text"/>
    <w:basedOn w:val="Normal"/>
    <w:link w:val="CommentTextChar"/>
    <w:uiPriority w:val="99"/>
    <w:semiHidden/>
    <w:unhideWhenUsed/>
    <w:rsid w:val="00632B47"/>
    <w:pPr>
      <w:spacing w:after="0" w:line="340" w:lineRule="atLeast"/>
    </w:pPr>
    <w:rPr>
      <w:rFonts w:ascii="Arial" w:eastAsia="Calibri" w:hAnsi="Arial" w:cs="Times New Roman"/>
      <w:sz w:val="20"/>
      <w:szCs w:val="20"/>
      <w:lang w:eastAsia="en-AU"/>
    </w:rPr>
  </w:style>
  <w:style w:type="character" w:customStyle="1" w:styleId="CommentTextChar">
    <w:name w:val="Comment Text Char"/>
    <w:basedOn w:val="DefaultParagraphFont"/>
    <w:link w:val="CommentText"/>
    <w:uiPriority w:val="99"/>
    <w:semiHidden/>
    <w:rsid w:val="00632B47"/>
    <w:rPr>
      <w:rFonts w:ascii="Arial" w:eastAsia="Calibri"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32B47"/>
    <w:rPr>
      <w:b/>
      <w:bCs/>
    </w:rPr>
  </w:style>
  <w:style w:type="character" w:customStyle="1" w:styleId="CommentSubjectChar">
    <w:name w:val="Comment Subject Char"/>
    <w:basedOn w:val="CommentTextChar"/>
    <w:link w:val="CommentSubject"/>
    <w:uiPriority w:val="99"/>
    <w:semiHidden/>
    <w:rsid w:val="00632B47"/>
    <w:rPr>
      <w:rFonts w:ascii="Arial" w:eastAsia="Calibri"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94676">
      <w:bodyDiv w:val="1"/>
      <w:marLeft w:val="0"/>
      <w:marRight w:val="0"/>
      <w:marTop w:val="0"/>
      <w:marBottom w:val="0"/>
      <w:divBdr>
        <w:top w:val="none" w:sz="0" w:space="0" w:color="auto"/>
        <w:left w:val="none" w:sz="0" w:space="0" w:color="auto"/>
        <w:bottom w:val="none" w:sz="0" w:space="0" w:color="auto"/>
        <w:right w:val="none" w:sz="0" w:space="0" w:color="auto"/>
      </w:divBdr>
    </w:div>
    <w:div w:id="1939290728">
      <w:bodyDiv w:val="1"/>
      <w:marLeft w:val="0"/>
      <w:marRight w:val="0"/>
      <w:marTop w:val="0"/>
      <w:marBottom w:val="0"/>
      <w:divBdr>
        <w:top w:val="none" w:sz="0" w:space="0" w:color="auto"/>
        <w:left w:val="none" w:sz="0" w:space="0" w:color="auto"/>
        <w:bottom w:val="none" w:sz="0" w:space="0" w:color="auto"/>
        <w:right w:val="none" w:sz="0" w:space="0" w:color="auto"/>
      </w:divBdr>
    </w:div>
    <w:div w:id="20467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ypmail@yprl.vic.gov.au" TargetMode="External"/><Relationship Id="rId26" Type="http://schemas.openxmlformats.org/officeDocument/2006/relationships/hyperlink" Target="http://www.yprl.vic.gov.au/libraries/millpark.htm" TargetMode="External"/><Relationship Id="rId3" Type="http://schemas.openxmlformats.org/officeDocument/2006/relationships/styles" Target="styles.xml"/><Relationship Id="rId21" Type="http://schemas.openxmlformats.org/officeDocument/2006/relationships/hyperlink" Target="http://www.yprl.vic.gov.au/libraries/ivanhoe.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yprl.vic.gov.au/" TargetMode="External"/><Relationship Id="rId25" Type="http://schemas.openxmlformats.org/officeDocument/2006/relationships/hyperlink" Target="http://www.yprl.vic.gov.au/libraries/watsonia.html" TargetMode="External"/><Relationship Id="rId2" Type="http://schemas.openxmlformats.org/officeDocument/2006/relationships/numbering" Target="numbering.xml"/><Relationship Id="rId16" Type="http://schemas.openxmlformats.org/officeDocument/2006/relationships/hyperlink" Target="mailto:ypmail@yprl.vic.gov.au" TargetMode="External"/><Relationship Id="rId20" Type="http://schemas.openxmlformats.org/officeDocument/2006/relationships/hyperlink" Target="http://www.yprl.vic.gov.au/libraries/eltham.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yprl.vic.gov.au/libraries/thomastown.html"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yprl.vic.gov.au/libraries/rosanna.html"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yprl.vic.gov.au/libraries/diamondvalley.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yprl.vic.gov.au/libraries/lalor.html" TargetMode="External"/><Relationship Id="rId27" Type="http://schemas.openxmlformats.org/officeDocument/2006/relationships/hyperlink" Target="http://www.yprl.vic.gov.au/libraries/bookmobile.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DE3D1-B4DA-4366-9318-42D91B7B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7237</Words>
  <Characters>41251</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Helen Potts</cp:lastModifiedBy>
  <cp:revision>2</cp:revision>
  <cp:lastPrinted>2013-12-17T05:13:00Z</cp:lastPrinted>
  <dcterms:created xsi:type="dcterms:W3CDTF">2014-06-12T22:53:00Z</dcterms:created>
  <dcterms:modified xsi:type="dcterms:W3CDTF">2014-06-12T22:53:00Z</dcterms:modified>
</cp:coreProperties>
</file>