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334ED9" w14:textId="01708B83" w:rsidR="00B066F3" w:rsidRPr="00B066F3" w:rsidRDefault="00B066F3" w:rsidP="00B066F3">
      <w:pPr>
        <w:rPr>
          <w:highlight w:val="yellow"/>
        </w:rPr>
      </w:pPr>
      <w:r>
        <w:rPr>
          <w:noProof/>
        </w:rPr>
        <w:drawing>
          <wp:inline distT="0" distB="0" distL="0" distR="0" wp14:anchorId="55A4D4BD" wp14:editId="03C81B3A">
            <wp:extent cx="5809975" cy="8211845"/>
            <wp:effectExtent l="0" t="0" r="0" b="5080"/>
            <wp:docPr id="6" name="Immagine 6" descr="Report cover: Keeping kids safe and well - your voices, published February 2022. &#10;&#10;Image of star drawing with handwriting inside and outside of the star.&#10;&#10;Includes the Australian Human Rights Commission logo and Australian Government Department of Social Services log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Report cover: Keeping kids safe and well - your voices, published February 2022. &#10;&#10;Image of star drawing with handwriting inside and outside of the star.&#10;&#10;Includes the Australian Human Rights Commission logo and Australian Government Department of Social Services logos. "/>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28399" cy="8237886"/>
                    </a:xfrm>
                    <a:prstGeom prst="rect">
                      <a:avLst/>
                    </a:prstGeom>
                  </pic:spPr>
                </pic:pic>
              </a:graphicData>
            </a:graphic>
          </wp:inline>
        </w:drawing>
      </w:r>
    </w:p>
    <w:p w14:paraId="78E9FDEF" w14:textId="77777777" w:rsidR="00234AE6" w:rsidRDefault="00234AE6" w:rsidP="00234AE6"/>
    <w:p w14:paraId="3BF04A3A" w14:textId="1E6DE4AA" w:rsidR="00234AE6" w:rsidRPr="00234AE6" w:rsidRDefault="00234AE6" w:rsidP="00234AE6">
      <w:pPr>
        <w:sectPr w:rsidR="00234AE6" w:rsidRPr="00234AE6" w:rsidSect="00F818FE">
          <w:headerReference w:type="even" r:id="rId15"/>
          <w:headerReference w:type="default" r:id="rId16"/>
          <w:headerReference w:type="first" r:id="rId17"/>
          <w:footerReference w:type="first" r:id="rId18"/>
          <w:pgSz w:w="11906" w:h="16838" w:code="9"/>
          <w:pgMar w:top="228" w:right="1700" w:bottom="1134" w:left="1418" w:header="277" w:footer="1361" w:gutter="0"/>
          <w:pgNumType w:start="2"/>
          <w:cols w:space="708"/>
          <w:titlePg/>
          <w:docGrid w:linePitch="360"/>
        </w:sectPr>
      </w:pPr>
    </w:p>
    <w:p w14:paraId="6D84F371" w14:textId="77777777" w:rsidR="00234AE6" w:rsidRDefault="00234AE6" w:rsidP="00161F2C">
      <w:pPr>
        <w:pStyle w:val="Copyright"/>
      </w:pPr>
      <w:bookmarkStart w:id="0" w:name="_Toc209316062"/>
      <w:bookmarkStart w:id="1" w:name="_Toc94265800"/>
      <w:bookmarkStart w:id="2" w:name="_Toc94290073"/>
      <w:bookmarkStart w:id="3" w:name="_Toc94292597"/>
      <w:bookmarkEnd w:id="0"/>
    </w:p>
    <w:p w14:paraId="3ED8DF7E" w14:textId="00879C54" w:rsidR="00161F2C" w:rsidRPr="00161F2C" w:rsidRDefault="00161F2C" w:rsidP="00161F2C">
      <w:pPr>
        <w:pStyle w:val="Copyright"/>
      </w:pPr>
      <w:r w:rsidRPr="00161F2C">
        <w:t>The Australian Human Rights Commission encourages the dissemination and exchange of information provided in this publication.</w:t>
      </w:r>
    </w:p>
    <w:p w14:paraId="34BD8114" w14:textId="3798D642" w:rsidR="00D860F9" w:rsidRDefault="00161F2C" w:rsidP="00161F2C">
      <w:pPr>
        <w:pStyle w:val="Copyright"/>
      </w:pPr>
      <w:r w:rsidRPr="00161F2C">
        <w:t>All material presented in this publication is provided under Creative Commons Attribution 3.0 Australia, with the exception of:</w:t>
      </w:r>
    </w:p>
    <w:p w14:paraId="055178F3" w14:textId="3526DFB5" w:rsidR="00161F2C" w:rsidRDefault="00161F2C" w:rsidP="001572C1">
      <w:pPr>
        <w:pStyle w:val="ListBullet5"/>
      </w:pPr>
      <w:r>
        <w:t>the Australian Human Rights Commission Logo</w:t>
      </w:r>
    </w:p>
    <w:p w14:paraId="2199B35C" w14:textId="2F60F1BB" w:rsidR="00161F2C" w:rsidRDefault="00161F2C" w:rsidP="001572C1">
      <w:pPr>
        <w:pStyle w:val="ListBullet5"/>
      </w:pPr>
      <w:r>
        <w:t>photographs and images</w:t>
      </w:r>
    </w:p>
    <w:p w14:paraId="7D607E36" w14:textId="352657A5" w:rsidR="00161F2C" w:rsidRDefault="00161F2C" w:rsidP="001572C1">
      <w:pPr>
        <w:pStyle w:val="ListBullet5"/>
      </w:pPr>
      <w:r>
        <w:t>any content or material provided by third parties.</w:t>
      </w:r>
    </w:p>
    <w:p w14:paraId="04B589E3" w14:textId="722D07B2" w:rsidR="00161F2C" w:rsidRDefault="00161F2C" w:rsidP="00161F2C">
      <w:pPr>
        <w:pStyle w:val="Copyright"/>
      </w:pPr>
      <w:r w:rsidRPr="00161F2C">
        <w:t xml:space="preserve">The details of the relevant </w:t>
      </w:r>
      <w:proofErr w:type="spellStart"/>
      <w:r w:rsidRPr="00161F2C">
        <w:t>licence</w:t>
      </w:r>
      <w:proofErr w:type="spellEnd"/>
      <w:r w:rsidRPr="00161F2C">
        <w:t xml:space="preserve"> conditions are available on the Creative Commons website, as is the full legal code for the CC BY 3.0 AU </w:t>
      </w:r>
      <w:proofErr w:type="spellStart"/>
      <w:r w:rsidRPr="00161F2C">
        <w:t>licence</w:t>
      </w:r>
      <w:proofErr w:type="spellEnd"/>
      <w:r w:rsidRPr="00161F2C">
        <w:t>.</w:t>
      </w:r>
    </w:p>
    <w:p w14:paraId="68A2FF4E" w14:textId="2EE35F5B" w:rsidR="00161F2C" w:rsidRDefault="00700287">
      <w:pPr>
        <w:keepLines w:val="0"/>
        <w:spacing w:before="0" w:after="0"/>
        <w:rPr>
          <w:lang w:val="en-US"/>
        </w:rPr>
      </w:pPr>
      <w:r w:rsidRPr="00700287">
        <w:rPr>
          <w:noProof/>
          <w:lang w:val="en-US"/>
        </w:rPr>
        <w:drawing>
          <wp:inline distT="0" distB="0" distL="0" distR="0" wp14:anchorId="63CDF39C" wp14:editId="3AA84B44">
            <wp:extent cx="711200" cy="241300"/>
            <wp:effectExtent l="0" t="0" r="0" b="0"/>
            <wp:docPr id="53" name="Immagine 53" descr="CCB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magine 53" descr="CCBY Logo"/>
                    <pic:cNvPicPr/>
                  </pic:nvPicPr>
                  <pic:blipFill>
                    <a:blip r:embed="rId19"/>
                    <a:stretch>
                      <a:fillRect/>
                    </a:stretch>
                  </pic:blipFill>
                  <pic:spPr>
                    <a:xfrm>
                      <a:off x="0" y="0"/>
                      <a:ext cx="711200" cy="241300"/>
                    </a:xfrm>
                    <a:prstGeom prst="rect">
                      <a:avLst/>
                    </a:prstGeom>
                  </pic:spPr>
                </pic:pic>
              </a:graphicData>
            </a:graphic>
          </wp:inline>
        </w:drawing>
      </w:r>
    </w:p>
    <w:p w14:paraId="08DB362F" w14:textId="77777777" w:rsidR="00161F2C" w:rsidRPr="00161F2C" w:rsidRDefault="00161F2C" w:rsidP="00161F2C">
      <w:pPr>
        <w:pStyle w:val="Copyright"/>
        <w:rPr>
          <w:rStyle w:val="Strong"/>
        </w:rPr>
      </w:pPr>
      <w:r w:rsidRPr="00161F2C">
        <w:rPr>
          <w:rStyle w:val="Strong"/>
        </w:rPr>
        <w:t>Attribution</w:t>
      </w:r>
    </w:p>
    <w:p w14:paraId="5CBA5DBF" w14:textId="77777777" w:rsidR="00161F2C" w:rsidRPr="00161F2C" w:rsidRDefault="00161F2C" w:rsidP="00161F2C">
      <w:pPr>
        <w:pStyle w:val="Copyright"/>
      </w:pPr>
      <w:r w:rsidRPr="00161F2C">
        <w:t>Material obtained from this publication is to be attributed to the Australian Human Rights Commission with the following copyright notice:</w:t>
      </w:r>
    </w:p>
    <w:p w14:paraId="74AB5CD3" w14:textId="5F06193C" w:rsidR="00161F2C" w:rsidRPr="00161F2C" w:rsidRDefault="00161F2C" w:rsidP="00161F2C">
      <w:pPr>
        <w:pStyle w:val="Copyright"/>
      </w:pPr>
      <w:r w:rsidRPr="00161F2C">
        <w:t xml:space="preserve">© Australian Human Rights Commission </w:t>
      </w:r>
      <w:r w:rsidRPr="009E29E0">
        <w:t>202</w:t>
      </w:r>
      <w:r w:rsidR="009E29E0">
        <w:t>1</w:t>
      </w:r>
      <w:r w:rsidRPr="00161F2C">
        <w:t>.</w:t>
      </w:r>
    </w:p>
    <w:p w14:paraId="6D14EED4" w14:textId="77777777" w:rsidR="00161F2C" w:rsidRPr="001572C1" w:rsidRDefault="00161F2C" w:rsidP="00161F2C">
      <w:pPr>
        <w:pStyle w:val="Copyright"/>
        <w:rPr>
          <w:rStyle w:val="Strong"/>
        </w:rPr>
      </w:pPr>
      <w:r w:rsidRPr="001572C1">
        <w:rPr>
          <w:rStyle w:val="Strong"/>
        </w:rPr>
        <w:t>Keeping kids safe and well – your voices</w:t>
      </w:r>
    </w:p>
    <w:p w14:paraId="5431A1AD" w14:textId="77777777" w:rsidR="00161F2C" w:rsidRPr="00161F2C" w:rsidRDefault="00161F2C" w:rsidP="00161F2C">
      <w:pPr>
        <w:pStyle w:val="Copyright"/>
      </w:pPr>
      <w:r w:rsidRPr="00161F2C">
        <w:t>ISBN 978-1-925917-58-1</w:t>
      </w:r>
    </w:p>
    <w:p w14:paraId="0F143CF2" w14:textId="77777777" w:rsidR="00161F2C" w:rsidRPr="00161F2C" w:rsidRDefault="00161F2C" w:rsidP="00161F2C">
      <w:pPr>
        <w:pStyle w:val="Copyright"/>
        <w:rPr>
          <w:rStyle w:val="Strong"/>
        </w:rPr>
      </w:pPr>
      <w:r w:rsidRPr="00161F2C">
        <w:rPr>
          <w:rStyle w:val="Strong"/>
        </w:rPr>
        <w:t>Acknowledgments</w:t>
      </w:r>
    </w:p>
    <w:p w14:paraId="1672D440" w14:textId="4A18A808" w:rsidR="00161F2C" w:rsidRPr="00161F2C" w:rsidRDefault="00161F2C" w:rsidP="00161F2C">
      <w:pPr>
        <w:pStyle w:val="Copyright"/>
      </w:pPr>
      <w:r w:rsidRPr="00161F2C">
        <w:t>Keeping kids safe and well – your voices was drafted by Susan Nicolson, Susan Newell, Sorrell Palmer, Olivia Aitken, Eugenia Muñoz Prieto, Mia Bridle</w:t>
      </w:r>
      <w:r w:rsidR="00DC0E12">
        <w:t xml:space="preserve">, </w:t>
      </w:r>
      <w:r w:rsidRPr="00161F2C">
        <w:t>Amy Graham</w:t>
      </w:r>
      <w:r w:rsidR="00DC0E12">
        <w:t>, Niamh Kealy and Natasha Rose</w:t>
      </w:r>
      <w:r w:rsidRPr="00161F2C">
        <w:t>.</w:t>
      </w:r>
    </w:p>
    <w:p w14:paraId="571B35AC" w14:textId="77777777" w:rsidR="00161F2C" w:rsidRPr="00161F2C" w:rsidRDefault="00161F2C" w:rsidP="00161F2C">
      <w:pPr>
        <w:pStyle w:val="Copyright"/>
      </w:pPr>
      <w:r w:rsidRPr="00161F2C">
        <w:t>The National Children’s Commissioner thanks the following staff of the Australian Human Rights Commission: Darren Dick and Leon Wild.</w:t>
      </w:r>
    </w:p>
    <w:p w14:paraId="49E6EEA9" w14:textId="0184D96A" w:rsidR="00161F2C" w:rsidRPr="00161F2C" w:rsidRDefault="00161F2C" w:rsidP="00161F2C">
      <w:pPr>
        <w:pStyle w:val="Copyright"/>
      </w:pPr>
      <w:r w:rsidRPr="00161F2C">
        <w:rPr>
          <w:rStyle w:val="Strong"/>
        </w:rPr>
        <w:t>Design and layout:</w:t>
      </w:r>
      <w:r w:rsidRPr="00161F2C">
        <w:t xml:space="preserve"> Candy Luan.</w:t>
      </w:r>
    </w:p>
    <w:p w14:paraId="4E4567E7" w14:textId="77777777" w:rsidR="00161F2C" w:rsidRPr="00161F2C" w:rsidRDefault="00161F2C" w:rsidP="00161F2C">
      <w:pPr>
        <w:pStyle w:val="Copyright"/>
        <w:rPr>
          <w:rStyle w:val="Strong"/>
        </w:rPr>
      </w:pPr>
      <w:r w:rsidRPr="00161F2C">
        <w:rPr>
          <w:rStyle w:val="Strong"/>
        </w:rPr>
        <w:t>Electronic format</w:t>
      </w:r>
    </w:p>
    <w:p w14:paraId="57AFDBCA" w14:textId="77777777" w:rsidR="00161F2C" w:rsidRPr="00161F2C" w:rsidRDefault="00161F2C" w:rsidP="00161F2C">
      <w:pPr>
        <w:pStyle w:val="Copyright"/>
      </w:pPr>
      <w:r w:rsidRPr="00161F2C">
        <w:t xml:space="preserve">This publication can be found in electronic format on the website of the Australian Human Rights Commission: </w:t>
      </w:r>
      <w:hyperlink r:id="rId20" w:history="1">
        <w:r w:rsidRPr="00161F2C">
          <w:rPr>
            <w:rStyle w:val="Hyperlink"/>
          </w:rPr>
          <w:t>https://www.humanrights.gov.au/our-work/childrens-rights/publications</w:t>
        </w:r>
      </w:hyperlink>
      <w:r w:rsidRPr="00161F2C">
        <w:t>.</w:t>
      </w:r>
    </w:p>
    <w:p w14:paraId="5C8DA5C5" w14:textId="3FC253AA" w:rsidR="00161F2C" w:rsidRPr="00161F2C" w:rsidRDefault="00161F2C" w:rsidP="00161F2C">
      <w:pPr>
        <w:pStyle w:val="Copyright"/>
        <w:rPr>
          <w:rStyle w:val="Strong"/>
        </w:rPr>
      </w:pPr>
      <w:r w:rsidRPr="00161F2C">
        <w:rPr>
          <w:rStyle w:val="Strong"/>
        </w:rPr>
        <w:t>Contact details</w:t>
      </w:r>
    </w:p>
    <w:p w14:paraId="108FAA2E" w14:textId="77777777" w:rsidR="00161F2C" w:rsidRDefault="00161F2C" w:rsidP="00161F2C">
      <w:pPr>
        <w:pStyle w:val="Copyright"/>
      </w:pPr>
      <w:r w:rsidRPr="00161F2C">
        <w:t xml:space="preserve">For further information about the Australian Human Rights Commission, please visit </w:t>
      </w:r>
      <w:hyperlink r:id="rId21" w:history="1">
        <w:r w:rsidRPr="00161F2C">
          <w:rPr>
            <w:rStyle w:val="Hyperlink"/>
          </w:rPr>
          <w:t>www.humanrights.gov.au</w:t>
        </w:r>
      </w:hyperlink>
      <w:r w:rsidRPr="00161F2C">
        <w:t xml:space="preserve"> or email </w:t>
      </w:r>
      <w:hyperlink r:id="rId22" w:history="1">
        <w:r w:rsidRPr="001572C1">
          <w:rPr>
            <w:rStyle w:val="Hyperlink"/>
          </w:rPr>
          <w:t>kids@humanrights.gov.au</w:t>
        </w:r>
      </w:hyperlink>
      <w:r w:rsidR="001572C1">
        <w:t>.</w:t>
      </w:r>
    </w:p>
    <w:p w14:paraId="598601B0" w14:textId="5FE14469" w:rsidR="00D860F9" w:rsidRPr="00161F2C" w:rsidRDefault="00D860F9">
      <w:pPr>
        <w:keepLines w:val="0"/>
        <w:spacing w:before="0" w:after="0"/>
        <w:rPr>
          <w:lang w:val="en-US"/>
        </w:rPr>
      </w:pPr>
      <w:r w:rsidRPr="00161F2C">
        <w:rPr>
          <w:lang w:val="en-US"/>
        </w:rPr>
        <w:br w:type="page"/>
      </w:r>
    </w:p>
    <w:p w14:paraId="657BEE9B" w14:textId="20A28486" w:rsidR="00C01EB1" w:rsidRPr="00C01EB1" w:rsidRDefault="000B5B68" w:rsidP="00C01EB1">
      <w:pPr>
        <w:pStyle w:val="Title"/>
        <w:rPr>
          <w:noProof/>
        </w:rPr>
      </w:pPr>
      <w:bookmarkStart w:id="4" w:name="_Toc94729664"/>
      <w:r w:rsidRPr="00786318">
        <w:lastRenderedPageBreak/>
        <w:t>Contents</w:t>
      </w:r>
      <w:bookmarkEnd w:id="1"/>
      <w:bookmarkEnd w:id="2"/>
      <w:bookmarkEnd w:id="3"/>
      <w:bookmarkEnd w:id="4"/>
      <w:r w:rsidR="00BB18AE" w:rsidRPr="00786318">
        <w:rPr>
          <w:rFonts w:cs="Open Sans"/>
          <w:b w:val="0"/>
        </w:rPr>
        <w:fldChar w:fldCharType="begin"/>
      </w:r>
      <w:r w:rsidR="00BB18AE" w:rsidRPr="00786318">
        <w:rPr>
          <w:rFonts w:cs="Open Sans"/>
          <w:b w:val="0"/>
        </w:rPr>
        <w:instrText xml:space="preserve"> TOC \o "1-2" \h \z \u </w:instrText>
      </w:r>
      <w:r w:rsidR="00BB18AE" w:rsidRPr="00786318">
        <w:rPr>
          <w:rFonts w:cs="Open Sans"/>
          <w:b w:val="0"/>
        </w:rPr>
        <w:fldChar w:fldCharType="separate"/>
      </w:r>
    </w:p>
    <w:p w14:paraId="5E7D9E27" w14:textId="2256CCD4" w:rsidR="00C01EB1" w:rsidRDefault="00E37799">
      <w:pPr>
        <w:pStyle w:val="TOC1"/>
        <w:rPr>
          <w:rFonts w:asciiTheme="minorHAnsi" w:eastAsiaTheme="minorEastAsia" w:hAnsiTheme="minorHAnsi" w:cstheme="minorBidi"/>
          <w:b w:val="0"/>
          <w:sz w:val="24"/>
          <w:lang w:val="it-IT" w:eastAsia="it-IT"/>
        </w:rPr>
      </w:pPr>
      <w:hyperlink w:anchor="_Toc94729665" w:history="1">
        <w:r w:rsidR="00C01EB1" w:rsidRPr="002438BA">
          <w:rPr>
            <w:rStyle w:val="Hyperlink"/>
          </w:rPr>
          <w:t>Acronyms used in this report</w:t>
        </w:r>
        <w:r w:rsidR="00C01EB1">
          <w:rPr>
            <w:webHidden/>
          </w:rPr>
          <w:tab/>
        </w:r>
        <w:r w:rsidR="00C01EB1">
          <w:rPr>
            <w:webHidden/>
          </w:rPr>
          <w:fldChar w:fldCharType="begin"/>
        </w:r>
        <w:r w:rsidR="00C01EB1">
          <w:rPr>
            <w:webHidden/>
          </w:rPr>
          <w:instrText xml:space="preserve"> PAGEREF _Toc94729665 \h </w:instrText>
        </w:r>
        <w:r w:rsidR="00C01EB1">
          <w:rPr>
            <w:webHidden/>
          </w:rPr>
        </w:r>
        <w:r w:rsidR="00C01EB1">
          <w:rPr>
            <w:webHidden/>
          </w:rPr>
          <w:fldChar w:fldCharType="separate"/>
        </w:r>
        <w:r w:rsidR="0088559D">
          <w:rPr>
            <w:webHidden/>
          </w:rPr>
          <w:t>4</w:t>
        </w:r>
        <w:r w:rsidR="00C01EB1">
          <w:rPr>
            <w:webHidden/>
          </w:rPr>
          <w:fldChar w:fldCharType="end"/>
        </w:r>
      </w:hyperlink>
    </w:p>
    <w:p w14:paraId="142922F3" w14:textId="6FE25D24" w:rsidR="00C01EB1" w:rsidRDefault="00E37799">
      <w:pPr>
        <w:pStyle w:val="TOC1"/>
        <w:rPr>
          <w:rFonts w:asciiTheme="minorHAnsi" w:eastAsiaTheme="minorEastAsia" w:hAnsiTheme="minorHAnsi" w:cstheme="minorBidi"/>
          <w:b w:val="0"/>
          <w:sz w:val="24"/>
          <w:lang w:val="it-IT" w:eastAsia="it-IT"/>
        </w:rPr>
      </w:pPr>
      <w:hyperlink w:anchor="_Toc94729666" w:history="1">
        <w:r w:rsidR="00C01EB1" w:rsidRPr="002438BA">
          <w:rPr>
            <w:rStyle w:val="Hyperlink"/>
            <w:rFonts w:cs="Open Sans"/>
          </w:rPr>
          <w:t>1</w:t>
        </w:r>
        <w:r w:rsidR="00C01EB1">
          <w:rPr>
            <w:rFonts w:asciiTheme="minorHAnsi" w:eastAsiaTheme="minorEastAsia" w:hAnsiTheme="minorHAnsi" w:cstheme="minorBidi"/>
            <w:b w:val="0"/>
            <w:sz w:val="24"/>
            <w:lang w:val="it-IT" w:eastAsia="it-IT"/>
          </w:rPr>
          <w:tab/>
        </w:r>
        <w:r w:rsidR="00C01EB1" w:rsidRPr="002438BA">
          <w:rPr>
            <w:rStyle w:val="Hyperlink"/>
            <w:rFonts w:cs="Open Sans"/>
          </w:rPr>
          <w:t>Foreword</w:t>
        </w:r>
        <w:r w:rsidR="00C01EB1">
          <w:rPr>
            <w:webHidden/>
          </w:rPr>
          <w:tab/>
        </w:r>
        <w:r w:rsidR="00C01EB1">
          <w:rPr>
            <w:webHidden/>
          </w:rPr>
          <w:fldChar w:fldCharType="begin"/>
        </w:r>
        <w:r w:rsidR="00C01EB1">
          <w:rPr>
            <w:webHidden/>
          </w:rPr>
          <w:instrText xml:space="preserve"> PAGEREF _Toc94729666 \h </w:instrText>
        </w:r>
        <w:r w:rsidR="00C01EB1">
          <w:rPr>
            <w:webHidden/>
          </w:rPr>
        </w:r>
        <w:r w:rsidR="00C01EB1">
          <w:rPr>
            <w:webHidden/>
          </w:rPr>
          <w:fldChar w:fldCharType="separate"/>
        </w:r>
        <w:r w:rsidR="0088559D">
          <w:rPr>
            <w:webHidden/>
          </w:rPr>
          <w:t>6</w:t>
        </w:r>
        <w:r w:rsidR="00C01EB1">
          <w:rPr>
            <w:webHidden/>
          </w:rPr>
          <w:fldChar w:fldCharType="end"/>
        </w:r>
      </w:hyperlink>
    </w:p>
    <w:p w14:paraId="092E8385" w14:textId="6613D5AE" w:rsidR="00C01EB1" w:rsidRDefault="00E37799">
      <w:pPr>
        <w:pStyle w:val="TOC1"/>
        <w:rPr>
          <w:rFonts w:asciiTheme="minorHAnsi" w:eastAsiaTheme="minorEastAsia" w:hAnsiTheme="minorHAnsi" w:cstheme="minorBidi"/>
          <w:b w:val="0"/>
          <w:sz w:val="24"/>
          <w:lang w:val="it-IT" w:eastAsia="it-IT"/>
        </w:rPr>
      </w:pPr>
      <w:hyperlink w:anchor="_Toc94729667" w:history="1">
        <w:r w:rsidR="00C01EB1" w:rsidRPr="002438BA">
          <w:rPr>
            <w:rStyle w:val="Hyperlink"/>
          </w:rPr>
          <w:t>2</w:t>
        </w:r>
        <w:r w:rsidR="00C01EB1">
          <w:rPr>
            <w:rFonts w:asciiTheme="minorHAnsi" w:eastAsiaTheme="minorEastAsia" w:hAnsiTheme="minorHAnsi" w:cstheme="minorBidi"/>
            <w:b w:val="0"/>
            <w:sz w:val="24"/>
            <w:lang w:val="it-IT" w:eastAsia="it-IT"/>
          </w:rPr>
          <w:tab/>
        </w:r>
        <w:r w:rsidR="00C01EB1" w:rsidRPr="002438BA">
          <w:rPr>
            <w:rStyle w:val="Hyperlink"/>
          </w:rPr>
          <w:t>Seeking Support</w:t>
        </w:r>
        <w:r w:rsidR="00C01EB1">
          <w:rPr>
            <w:webHidden/>
          </w:rPr>
          <w:tab/>
        </w:r>
        <w:r w:rsidR="00C01EB1">
          <w:rPr>
            <w:webHidden/>
          </w:rPr>
          <w:fldChar w:fldCharType="begin"/>
        </w:r>
        <w:r w:rsidR="00C01EB1">
          <w:rPr>
            <w:webHidden/>
          </w:rPr>
          <w:instrText xml:space="preserve"> PAGEREF _Toc94729667 \h </w:instrText>
        </w:r>
        <w:r w:rsidR="00C01EB1">
          <w:rPr>
            <w:webHidden/>
          </w:rPr>
        </w:r>
        <w:r w:rsidR="00C01EB1">
          <w:rPr>
            <w:webHidden/>
          </w:rPr>
          <w:fldChar w:fldCharType="separate"/>
        </w:r>
        <w:r w:rsidR="0088559D">
          <w:rPr>
            <w:webHidden/>
          </w:rPr>
          <w:t>7</w:t>
        </w:r>
        <w:r w:rsidR="00C01EB1">
          <w:rPr>
            <w:webHidden/>
          </w:rPr>
          <w:fldChar w:fldCharType="end"/>
        </w:r>
      </w:hyperlink>
    </w:p>
    <w:p w14:paraId="5878447B" w14:textId="78D19E1D" w:rsidR="00C01EB1" w:rsidRDefault="00E37799">
      <w:pPr>
        <w:pStyle w:val="TOC1"/>
        <w:rPr>
          <w:rFonts w:asciiTheme="minorHAnsi" w:eastAsiaTheme="minorEastAsia" w:hAnsiTheme="minorHAnsi" w:cstheme="minorBidi"/>
          <w:b w:val="0"/>
          <w:sz w:val="24"/>
          <w:lang w:val="it-IT" w:eastAsia="it-IT"/>
        </w:rPr>
      </w:pPr>
      <w:hyperlink w:anchor="_Toc94729668" w:history="1">
        <w:r w:rsidR="00C01EB1" w:rsidRPr="002438BA">
          <w:rPr>
            <w:rStyle w:val="Hyperlink"/>
          </w:rPr>
          <w:t>3</w:t>
        </w:r>
        <w:r w:rsidR="00C01EB1">
          <w:rPr>
            <w:rFonts w:asciiTheme="minorHAnsi" w:eastAsiaTheme="minorEastAsia" w:hAnsiTheme="minorHAnsi" w:cstheme="minorBidi"/>
            <w:b w:val="0"/>
            <w:sz w:val="24"/>
            <w:lang w:val="it-IT" w:eastAsia="it-IT"/>
          </w:rPr>
          <w:tab/>
        </w:r>
        <w:r w:rsidR="00C01EB1" w:rsidRPr="002438BA">
          <w:rPr>
            <w:rStyle w:val="Hyperlink"/>
          </w:rPr>
          <w:t>Executive Summary</w:t>
        </w:r>
        <w:r w:rsidR="00C01EB1">
          <w:rPr>
            <w:webHidden/>
          </w:rPr>
          <w:tab/>
        </w:r>
        <w:r w:rsidR="00C01EB1">
          <w:rPr>
            <w:webHidden/>
          </w:rPr>
          <w:fldChar w:fldCharType="begin"/>
        </w:r>
        <w:r w:rsidR="00C01EB1">
          <w:rPr>
            <w:webHidden/>
          </w:rPr>
          <w:instrText xml:space="preserve"> PAGEREF _Toc94729668 \h </w:instrText>
        </w:r>
        <w:r w:rsidR="00C01EB1">
          <w:rPr>
            <w:webHidden/>
          </w:rPr>
        </w:r>
        <w:r w:rsidR="00C01EB1">
          <w:rPr>
            <w:webHidden/>
          </w:rPr>
          <w:fldChar w:fldCharType="separate"/>
        </w:r>
        <w:r w:rsidR="0088559D">
          <w:rPr>
            <w:webHidden/>
          </w:rPr>
          <w:t>8</w:t>
        </w:r>
        <w:r w:rsidR="00C01EB1">
          <w:rPr>
            <w:webHidden/>
          </w:rPr>
          <w:fldChar w:fldCharType="end"/>
        </w:r>
      </w:hyperlink>
    </w:p>
    <w:p w14:paraId="18E8013F" w14:textId="3EB3AA41" w:rsidR="00C01EB1" w:rsidRDefault="00E37799">
      <w:pPr>
        <w:pStyle w:val="TOC2"/>
        <w:tabs>
          <w:tab w:val="left" w:pos="1440"/>
        </w:tabs>
        <w:rPr>
          <w:rFonts w:asciiTheme="minorHAnsi" w:eastAsiaTheme="minorEastAsia" w:hAnsiTheme="minorHAnsi" w:cstheme="minorBidi"/>
          <w:sz w:val="24"/>
          <w:lang w:val="it-IT" w:eastAsia="it-IT"/>
        </w:rPr>
      </w:pPr>
      <w:hyperlink w:anchor="_Toc94729669" w:history="1">
        <w:r w:rsidR="00C01EB1" w:rsidRPr="002438BA">
          <w:rPr>
            <w:rStyle w:val="Hyperlink"/>
          </w:rPr>
          <w:t>3.1</w:t>
        </w:r>
        <w:r w:rsidR="00C01EB1">
          <w:rPr>
            <w:rFonts w:asciiTheme="minorHAnsi" w:eastAsiaTheme="minorEastAsia" w:hAnsiTheme="minorHAnsi" w:cstheme="minorBidi"/>
            <w:sz w:val="24"/>
            <w:lang w:val="it-IT" w:eastAsia="it-IT"/>
          </w:rPr>
          <w:tab/>
        </w:r>
        <w:r w:rsidR="00C01EB1" w:rsidRPr="002438BA">
          <w:rPr>
            <w:rStyle w:val="Hyperlink"/>
          </w:rPr>
          <w:t>What we did, and why</w:t>
        </w:r>
        <w:r w:rsidR="00C01EB1">
          <w:rPr>
            <w:webHidden/>
          </w:rPr>
          <w:tab/>
        </w:r>
        <w:r w:rsidR="00C01EB1">
          <w:rPr>
            <w:webHidden/>
          </w:rPr>
          <w:fldChar w:fldCharType="begin"/>
        </w:r>
        <w:r w:rsidR="00C01EB1">
          <w:rPr>
            <w:webHidden/>
          </w:rPr>
          <w:instrText xml:space="preserve"> PAGEREF _Toc94729669 \h </w:instrText>
        </w:r>
        <w:r w:rsidR="00C01EB1">
          <w:rPr>
            <w:webHidden/>
          </w:rPr>
        </w:r>
        <w:r w:rsidR="00C01EB1">
          <w:rPr>
            <w:webHidden/>
          </w:rPr>
          <w:fldChar w:fldCharType="separate"/>
        </w:r>
        <w:r w:rsidR="0088559D">
          <w:rPr>
            <w:webHidden/>
          </w:rPr>
          <w:t>9</w:t>
        </w:r>
        <w:r w:rsidR="00C01EB1">
          <w:rPr>
            <w:webHidden/>
          </w:rPr>
          <w:fldChar w:fldCharType="end"/>
        </w:r>
      </w:hyperlink>
    </w:p>
    <w:p w14:paraId="17848A35" w14:textId="760B89B4" w:rsidR="00C01EB1" w:rsidRDefault="00E37799">
      <w:pPr>
        <w:pStyle w:val="TOC2"/>
        <w:tabs>
          <w:tab w:val="left" w:pos="1440"/>
        </w:tabs>
        <w:rPr>
          <w:rFonts w:asciiTheme="minorHAnsi" w:eastAsiaTheme="minorEastAsia" w:hAnsiTheme="minorHAnsi" w:cstheme="minorBidi"/>
          <w:sz w:val="24"/>
          <w:lang w:val="it-IT" w:eastAsia="it-IT"/>
        </w:rPr>
      </w:pPr>
      <w:hyperlink w:anchor="_Toc94729670" w:history="1">
        <w:r w:rsidR="00C01EB1" w:rsidRPr="002438BA">
          <w:rPr>
            <w:rStyle w:val="Hyperlink"/>
          </w:rPr>
          <w:t>3.2</w:t>
        </w:r>
        <w:r w:rsidR="00C01EB1">
          <w:rPr>
            <w:rFonts w:asciiTheme="minorHAnsi" w:eastAsiaTheme="minorEastAsia" w:hAnsiTheme="minorHAnsi" w:cstheme="minorBidi"/>
            <w:sz w:val="24"/>
            <w:lang w:val="it-IT" w:eastAsia="it-IT"/>
          </w:rPr>
          <w:tab/>
        </w:r>
        <w:r w:rsidR="00C01EB1" w:rsidRPr="002438BA">
          <w:rPr>
            <w:rStyle w:val="Hyperlink"/>
          </w:rPr>
          <w:t>Who did we hear from?</w:t>
        </w:r>
        <w:r w:rsidR="00C01EB1">
          <w:rPr>
            <w:webHidden/>
          </w:rPr>
          <w:tab/>
        </w:r>
        <w:r w:rsidR="00C01EB1">
          <w:rPr>
            <w:webHidden/>
          </w:rPr>
          <w:fldChar w:fldCharType="begin"/>
        </w:r>
        <w:r w:rsidR="00C01EB1">
          <w:rPr>
            <w:webHidden/>
          </w:rPr>
          <w:instrText xml:space="preserve"> PAGEREF _Toc94729670 \h </w:instrText>
        </w:r>
        <w:r w:rsidR="00C01EB1">
          <w:rPr>
            <w:webHidden/>
          </w:rPr>
        </w:r>
        <w:r w:rsidR="00C01EB1">
          <w:rPr>
            <w:webHidden/>
          </w:rPr>
          <w:fldChar w:fldCharType="separate"/>
        </w:r>
        <w:r w:rsidR="0088559D">
          <w:rPr>
            <w:webHidden/>
          </w:rPr>
          <w:t>10</w:t>
        </w:r>
        <w:r w:rsidR="00C01EB1">
          <w:rPr>
            <w:webHidden/>
          </w:rPr>
          <w:fldChar w:fldCharType="end"/>
        </w:r>
      </w:hyperlink>
    </w:p>
    <w:p w14:paraId="52B6CF32" w14:textId="12749DE6" w:rsidR="00C01EB1" w:rsidRDefault="00E37799">
      <w:pPr>
        <w:pStyle w:val="TOC2"/>
        <w:tabs>
          <w:tab w:val="left" w:pos="1440"/>
        </w:tabs>
        <w:rPr>
          <w:rFonts w:asciiTheme="minorHAnsi" w:eastAsiaTheme="minorEastAsia" w:hAnsiTheme="minorHAnsi" w:cstheme="minorBidi"/>
          <w:sz w:val="24"/>
          <w:lang w:val="it-IT" w:eastAsia="it-IT"/>
        </w:rPr>
      </w:pPr>
      <w:hyperlink w:anchor="_Toc94729671" w:history="1">
        <w:r w:rsidR="00C01EB1" w:rsidRPr="002438BA">
          <w:rPr>
            <w:rStyle w:val="Hyperlink"/>
          </w:rPr>
          <w:t>3.3</w:t>
        </w:r>
        <w:r w:rsidR="00C01EB1">
          <w:rPr>
            <w:rFonts w:asciiTheme="minorHAnsi" w:eastAsiaTheme="minorEastAsia" w:hAnsiTheme="minorHAnsi" w:cstheme="minorBidi"/>
            <w:sz w:val="24"/>
            <w:lang w:val="it-IT" w:eastAsia="it-IT"/>
          </w:rPr>
          <w:tab/>
        </w:r>
        <w:r w:rsidR="00C01EB1" w:rsidRPr="002438BA">
          <w:rPr>
            <w:rStyle w:val="Hyperlink"/>
          </w:rPr>
          <w:t>Statistical overview of key issues that children, young people and families raised with us</w:t>
        </w:r>
        <w:r w:rsidR="00C01EB1">
          <w:rPr>
            <w:webHidden/>
          </w:rPr>
          <w:tab/>
        </w:r>
        <w:r w:rsidR="00C01EB1">
          <w:rPr>
            <w:webHidden/>
          </w:rPr>
          <w:fldChar w:fldCharType="begin"/>
        </w:r>
        <w:r w:rsidR="00C01EB1">
          <w:rPr>
            <w:webHidden/>
          </w:rPr>
          <w:instrText xml:space="preserve"> PAGEREF _Toc94729671 \h </w:instrText>
        </w:r>
        <w:r w:rsidR="00C01EB1">
          <w:rPr>
            <w:webHidden/>
          </w:rPr>
        </w:r>
        <w:r w:rsidR="00C01EB1">
          <w:rPr>
            <w:webHidden/>
          </w:rPr>
          <w:fldChar w:fldCharType="separate"/>
        </w:r>
        <w:r w:rsidR="0088559D">
          <w:rPr>
            <w:webHidden/>
          </w:rPr>
          <w:t>10</w:t>
        </w:r>
        <w:r w:rsidR="00C01EB1">
          <w:rPr>
            <w:webHidden/>
          </w:rPr>
          <w:fldChar w:fldCharType="end"/>
        </w:r>
      </w:hyperlink>
    </w:p>
    <w:p w14:paraId="4A3796FE" w14:textId="28E6A533" w:rsidR="00C01EB1" w:rsidRDefault="00E37799">
      <w:pPr>
        <w:pStyle w:val="TOC2"/>
        <w:tabs>
          <w:tab w:val="left" w:pos="1440"/>
        </w:tabs>
        <w:rPr>
          <w:rFonts w:asciiTheme="minorHAnsi" w:eastAsiaTheme="minorEastAsia" w:hAnsiTheme="minorHAnsi" w:cstheme="minorBidi"/>
          <w:sz w:val="24"/>
          <w:lang w:val="it-IT" w:eastAsia="it-IT"/>
        </w:rPr>
      </w:pPr>
      <w:hyperlink w:anchor="_Toc94729672" w:history="1">
        <w:r w:rsidR="00C01EB1" w:rsidRPr="002438BA">
          <w:rPr>
            <w:rStyle w:val="Hyperlink"/>
          </w:rPr>
          <w:t>3.4</w:t>
        </w:r>
        <w:r w:rsidR="00C01EB1">
          <w:rPr>
            <w:rFonts w:asciiTheme="minorHAnsi" w:eastAsiaTheme="minorEastAsia" w:hAnsiTheme="minorHAnsi" w:cstheme="minorBidi"/>
            <w:sz w:val="24"/>
            <w:lang w:val="it-IT" w:eastAsia="it-IT"/>
          </w:rPr>
          <w:tab/>
        </w:r>
        <w:r w:rsidR="00C01EB1" w:rsidRPr="002438BA">
          <w:rPr>
            <w:rStyle w:val="Hyperlink"/>
          </w:rPr>
          <w:t>Understanding this report</w:t>
        </w:r>
        <w:r w:rsidR="00C01EB1">
          <w:rPr>
            <w:webHidden/>
          </w:rPr>
          <w:tab/>
        </w:r>
        <w:r w:rsidR="00C01EB1">
          <w:rPr>
            <w:webHidden/>
          </w:rPr>
          <w:fldChar w:fldCharType="begin"/>
        </w:r>
        <w:r w:rsidR="00C01EB1">
          <w:rPr>
            <w:webHidden/>
          </w:rPr>
          <w:instrText xml:space="preserve"> PAGEREF _Toc94729672 \h </w:instrText>
        </w:r>
        <w:r w:rsidR="00C01EB1">
          <w:rPr>
            <w:webHidden/>
          </w:rPr>
        </w:r>
        <w:r w:rsidR="00C01EB1">
          <w:rPr>
            <w:webHidden/>
          </w:rPr>
          <w:fldChar w:fldCharType="separate"/>
        </w:r>
        <w:r w:rsidR="0088559D">
          <w:rPr>
            <w:webHidden/>
          </w:rPr>
          <w:t>23</w:t>
        </w:r>
        <w:r w:rsidR="00C01EB1">
          <w:rPr>
            <w:webHidden/>
          </w:rPr>
          <w:fldChar w:fldCharType="end"/>
        </w:r>
      </w:hyperlink>
    </w:p>
    <w:p w14:paraId="51A86258" w14:textId="0E779CC7" w:rsidR="00C01EB1" w:rsidRDefault="00E37799">
      <w:pPr>
        <w:pStyle w:val="TOC2"/>
        <w:tabs>
          <w:tab w:val="left" w:pos="1440"/>
        </w:tabs>
        <w:rPr>
          <w:rFonts w:asciiTheme="minorHAnsi" w:eastAsiaTheme="minorEastAsia" w:hAnsiTheme="minorHAnsi" w:cstheme="minorBidi"/>
          <w:sz w:val="24"/>
          <w:lang w:val="it-IT" w:eastAsia="it-IT"/>
        </w:rPr>
      </w:pPr>
      <w:hyperlink w:anchor="_Toc94729673" w:history="1">
        <w:r w:rsidR="00C01EB1" w:rsidRPr="002438BA">
          <w:rPr>
            <w:rStyle w:val="Hyperlink"/>
          </w:rPr>
          <w:t>3.5</w:t>
        </w:r>
        <w:r w:rsidR="00C01EB1">
          <w:rPr>
            <w:rFonts w:asciiTheme="minorHAnsi" w:eastAsiaTheme="minorEastAsia" w:hAnsiTheme="minorHAnsi" w:cstheme="minorBidi"/>
            <w:sz w:val="24"/>
            <w:lang w:val="it-IT" w:eastAsia="it-IT"/>
          </w:rPr>
          <w:tab/>
        </w:r>
        <w:r w:rsidR="00C01EB1" w:rsidRPr="002438BA">
          <w:rPr>
            <w:rStyle w:val="Hyperlink"/>
          </w:rPr>
          <w:t>Synopsis of information included in section 5</w:t>
        </w:r>
        <w:r w:rsidR="00C01EB1">
          <w:rPr>
            <w:webHidden/>
          </w:rPr>
          <w:tab/>
        </w:r>
        <w:r w:rsidR="00C01EB1">
          <w:rPr>
            <w:webHidden/>
          </w:rPr>
          <w:fldChar w:fldCharType="begin"/>
        </w:r>
        <w:r w:rsidR="00C01EB1">
          <w:rPr>
            <w:webHidden/>
          </w:rPr>
          <w:instrText xml:space="preserve"> PAGEREF _Toc94729673 \h </w:instrText>
        </w:r>
        <w:r w:rsidR="00C01EB1">
          <w:rPr>
            <w:webHidden/>
          </w:rPr>
        </w:r>
        <w:r w:rsidR="00C01EB1">
          <w:rPr>
            <w:webHidden/>
          </w:rPr>
          <w:fldChar w:fldCharType="separate"/>
        </w:r>
        <w:r w:rsidR="0088559D">
          <w:rPr>
            <w:webHidden/>
          </w:rPr>
          <w:t>24</w:t>
        </w:r>
        <w:r w:rsidR="00C01EB1">
          <w:rPr>
            <w:webHidden/>
          </w:rPr>
          <w:fldChar w:fldCharType="end"/>
        </w:r>
      </w:hyperlink>
    </w:p>
    <w:p w14:paraId="43D19C2A" w14:textId="13623210" w:rsidR="00C01EB1" w:rsidRDefault="00E37799">
      <w:pPr>
        <w:pStyle w:val="TOC1"/>
        <w:rPr>
          <w:rFonts w:asciiTheme="minorHAnsi" w:eastAsiaTheme="minorEastAsia" w:hAnsiTheme="minorHAnsi" w:cstheme="minorBidi"/>
          <w:b w:val="0"/>
          <w:sz w:val="24"/>
          <w:lang w:val="it-IT" w:eastAsia="it-IT"/>
        </w:rPr>
      </w:pPr>
      <w:hyperlink w:anchor="_Toc94729674" w:history="1">
        <w:r w:rsidR="00C01EB1" w:rsidRPr="002438BA">
          <w:rPr>
            <w:rStyle w:val="Hyperlink"/>
            <w:rFonts w:cs="Open Sans"/>
          </w:rPr>
          <w:t>4</w:t>
        </w:r>
        <w:r w:rsidR="00C01EB1">
          <w:rPr>
            <w:rFonts w:asciiTheme="minorHAnsi" w:eastAsiaTheme="minorEastAsia" w:hAnsiTheme="minorHAnsi" w:cstheme="minorBidi"/>
            <w:b w:val="0"/>
            <w:sz w:val="24"/>
            <w:lang w:val="it-IT" w:eastAsia="it-IT"/>
          </w:rPr>
          <w:tab/>
        </w:r>
        <w:r w:rsidR="00C01EB1" w:rsidRPr="002438BA">
          <w:rPr>
            <w:rStyle w:val="Hyperlink"/>
            <w:rFonts w:cs="Open Sans"/>
          </w:rPr>
          <w:t>Recommended actions</w:t>
        </w:r>
        <w:r w:rsidR="00C01EB1">
          <w:rPr>
            <w:webHidden/>
          </w:rPr>
          <w:tab/>
        </w:r>
        <w:r w:rsidR="00C01EB1">
          <w:rPr>
            <w:webHidden/>
          </w:rPr>
          <w:fldChar w:fldCharType="begin"/>
        </w:r>
        <w:r w:rsidR="00C01EB1">
          <w:rPr>
            <w:webHidden/>
          </w:rPr>
          <w:instrText xml:space="preserve"> PAGEREF _Toc94729674 \h </w:instrText>
        </w:r>
        <w:r w:rsidR="00C01EB1">
          <w:rPr>
            <w:webHidden/>
          </w:rPr>
        </w:r>
        <w:r w:rsidR="00C01EB1">
          <w:rPr>
            <w:webHidden/>
          </w:rPr>
          <w:fldChar w:fldCharType="separate"/>
        </w:r>
        <w:r w:rsidR="0088559D">
          <w:rPr>
            <w:webHidden/>
          </w:rPr>
          <w:t>31</w:t>
        </w:r>
        <w:r w:rsidR="00C01EB1">
          <w:rPr>
            <w:webHidden/>
          </w:rPr>
          <w:fldChar w:fldCharType="end"/>
        </w:r>
      </w:hyperlink>
    </w:p>
    <w:p w14:paraId="5B60DB10" w14:textId="4655F970" w:rsidR="00C01EB1" w:rsidRDefault="00E37799">
      <w:pPr>
        <w:pStyle w:val="TOC2"/>
        <w:tabs>
          <w:tab w:val="left" w:pos="1440"/>
        </w:tabs>
        <w:rPr>
          <w:rFonts w:asciiTheme="minorHAnsi" w:eastAsiaTheme="minorEastAsia" w:hAnsiTheme="minorHAnsi" w:cstheme="minorBidi"/>
          <w:sz w:val="24"/>
          <w:lang w:val="it-IT" w:eastAsia="it-IT"/>
        </w:rPr>
      </w:pPr>
      <w:hyperlink w:anchor="_Toc94729675" w:history="1">
        <w:r w:rsidR="00C01EB1" w:rsidRPr="002438BA">
          <w:rPr>
            <w:rStyle w:val="Hyperlink"/>
          </w:rPr>
          <w:t>4.1</w:t>
        </w:r>
        <w:r w:rsidR="00C01EB1">
          <w:rPr>
            <w:rFonts w:asciiTheme="minorHAnsi" w:eastAsiaTheme="minorEastAsia" w:hAnsiTheme="minorHAnsi" w:cstheme="minorBidi"/>
            <w:sz w:val="24"/>
            <w:lang w:val="it-IT" w:eastAsia="it-IT"/>
          </w:rPr>
          <w:tab/>
        </w:r>
        <w:r w:rsidR="00C01EB1" w:rsidRPr="002438BA">
          <w:rPr>
            <w:rStyle w:val="Hyperlink"/>
          </w:rPr>
          <w:t>Service delivery and support</w:t>
        </w:r>
        <w:r w:rsidR="00C01EB1">
          <w:rPr>
            <w:webHidden/>
          </w:rPr>
          <w:tab/>
        </w:r>
        <w:r w:rsidR="00C01EB1">
          <w:rPr>
            <w:webHidden/>
          </w:rPr>
          <w:fldChar w:fldCharType="begin"/>
        </w:r>
        <w:r w:rsidR="00C01EB1">
          <w:rPr>
            <w:webHidden/>
          </w:rPr>
          <w:instrText xml:space="preserve"> PAGEREF _Toc94729675 \h </w:instrText>
        </w:r>
        <w:r w:rsidR="00C01EB1">
          <w:rPr>
            <w:webHidden/>
          </w:rPr>
        </w:r>
        <w:r w:rsidR="00C01EB1">
          <w:rPr>
            <w:webHidden/>
          </w:rPr>
          <w:fldChar w:fldCharType="separate"/>
        </w:r>
        <w:r w:rsidR="0088559D">
          <w:rPr>
            <w:webHidden/>
          </w:rPr>
          <w:t>32</w:t>
        </w:r>
        <w:r w:rsidR="00C01EB1">
          <w:rPr>
            <w:webHidden/>
          </w:rPr>
          <w:fldChar w:fldCharType="end"/>
        </w:r>
      </w:hyperlink>
    </w:p>
    <w:p w14:paraId="2DC0CC8E" w14:textId="72ADCF17" w:rsidR="00C01EB1" w:rsidRDefault="00E37799">
      <w:pPr>
        <w:pStyle w:val="TOC2"/>
        <w:tabs>
          <w:tab w:val="left" w:pos="1440"/>
        </w:tabs>
        <w:rPr>
          <w:rFonts w:asciiTheme="minorHAnsi" w:eastAsiaTheme="minorEastAsia" w:hAnsiTheme="minorHAnsi" w:cstheme="minorBidi"/>
          <w:sz w:val="24"/>
          <w:lang w:val="it-IT" w:eastAsia="it-IT"/>
        </w:rPr>
      </w:pPr>
      <w:hyperlink w:anchor="_Toc94729676" w:history="1">
        <w:r w:rsidR="00C01EB1" w:rsidRPr="002438BA">
          <w:rPr>
            <w:rStyle w:val="Hyperlink"/>
          </w:rPr>
          <w:t>4.2</w:t>
        </w:r>
        <w:r w:rsidR="00C01EB1">
          <w:rPr>
            <w:rFonts w:asciiTheme="minorHAnsi" w:eastAsiaTheme="minorEastAsia" w:hAnsiTheme="minorHAnsi" w:cstheme="minorBidi"/>
            <w:sz w:val="24"/>
            <w:lang w:val="it-IT" w:eastAsia="it-IT"/>
          </w:rPr>
          <w:tab/>
        </w:r>
        <w:r w:rsidR="00C01EB1" w:rsidRPr="002438BA">
          <w:rPr>
            <w:rStyle w:val="Hyperlink"/>
          </w:rPr>
          <w:t>Aboriginal and Torres Strait Islander children, young people and their families</w:t>
        </w:r>
        <w:r w:rsidR="00C01EB1">
          <w:rPr>
            <w:webHidden/>
          </w:rPr>
          <w:tab/>
        </w:r>
        <w:r w:rsidR="00C01EB1">
          <w:rPr>
            <w:webHidden/>
          </w:rPr>
          <w:fldChar w:fldCharType="begin"/>
        </w:r>
        <w:r w:rsidR="00C01EB1">
          <w:rPr>
            <w:webHidden/>
          </w:rPr>
          <w:instrText xml:space="preserve"> PAGEREF _Toc94729676 \h </w:instrText>
        </w:r>
        <w:r w:rsidR="00C01EB1">
          <w:rPr>
            <w:webHidden/>
          </w:rPr>
        </w:r>
        <w:r w:rsidR="00C01EB1">
          <w:rPr>
            <w:webHidden/>
          </w:rPr>
          <w:fldChar w:fldCharType="separate"/>
        </w:r>
        <w:r w:rsidR="0088559D">
          <w:rPr>
            <w:webHidden/>
          </w:rPr>
          <w:t>33</w:t>
        </w:r>
        <w:r w:rsidR="00C01EB1">
          <w:rPr>
            <w:webHidden/>
          </w:rPr>
          <w:fldChar w:fldCharType="end"/>
        </w:r>
      </w:hyperlink>
    </w:p>
    <w:p w14:paraId="587431F6" w14:textId="31F88EF0" w:rsidR="00C01EB1" w:rsidRDefault="00E37799">
      <w:pPr>
        <w:pStyle w:val="TOC2"/>
        <w:tabs>
          <w:tab w:val="left" w:pos="1440"/>
        </w:tabs>
        <w:rPr>
          <w:rFonts w:asciiTheme="minorHAnsi" w:eastAsiaTheme="minorEastAsia" w:hAnsiTheme="minorHAnsi" w:cstheme="minorBidi"/>
          <w:sz w:val="24"/>
          <w:lang w:val="it-IT" w:eastAsia="it-IT"/>
        </w:rPr>
      </w:pPr>
      <w:hyperlink w:anchor="_Toc94729677" w:history="1">
        <w:r w:rsidR="00C01EB1" w:rsidRPr="002438BA">
          <w:rPr>
            <w:rStyle w:val="Hyperlink"/>
          </w:rPr>
          <w:t>4.3</w:t>
        </w:r>
        <w:r w:rsidR="00C01EB1">
          <w:rPr>
            <w:rFonts w:asciiTheme="minorHAnsi" w:eastAsiaTheme="minorEastAsia" w:hAnsiTheme="minorHAnsi" w:cstheme="minorBidi"/>
            <w:sz w:val="24"/>
            <w:lang w:val="it-IT" w:eastAsia="it-IT"/>
          </w:rPr>
          <w:tab/>
        </w:r>
        <w:r w:rsidR="00C01EB1" w:rsidRPr="002438BA">
          <w:rPr>
            <w:rStyle w:val="Hyperlink"/>
          </w:rPr>
          <w:t>Experiences of children, young people and parents with disabilities and their families</w:t>
        </w:r>
        <w:r w:rsidR="00C01EB1">
          <w:rPr>
            <w:webHidden/>
          </w:rPr>
          <w:tab/>
        </w:r>
        <w:r w:rsidR="00C01EB1">
          <w:rPr>
            <w:webHidden/>
          </w:rPr>
          <w:fldChar w:fldCharType="begin"/>
        </w:r>
        <w:r w:rsidR="00C01EB1">
          <w:rPr>
            <w:webHidden/>
          </w:rPr>
          <w:instrText xml:space="preserve"> PAGEREF _Toc94729677 \h </w:instrText>
        </w:r>
        <w:r w:rsidR="00C01EB1">
          <w:rPr>
            <w:webHidden/>
          </w:rPr>
        </w:r>
        <w:r w:rsidR="00C01EB1">
          <w:rPr>
            <w:webHidden/>
          </w:rPr>
          <w:fldChar w:fldCharType="separate"/>
        </w:r>
        <w:r w:rsidR="0088559D">
          <w:rPr>
            <w:webHidden/>
          </w:rPr>
          <w:t>33</w:t>
        </w:r>
        <w:r w:rsidR="00C01EB1">
          <w:rPr>
            <w:webHidden/>
          </w:rPr>
          <w:fldChar w:fldCharType="end"/>
        </w:r>
      </w:hyperlink>
    </w:p>
    <w:p w14:paraId="7CAD840E" w14:textId="388C4198" w:rsidR="00C01EB1" w:rsidRDefault="00E37799">
      <w:pPr>
        <w:pStyle w:val="TOC2"/>
        <w:tabs>
          <w:tab w:val="left" w:pos="1440"/>
        </w:tabs>
        <w:rPr>
          <w:rFonts w:asciiTheme="minorHAnsi" w:eastAsiaTheme="minorEastAsia" w:hAnsiTheme="minorHAnsi" w:cstheme="minorBidi"/>
          <w:sz w:val="24"/>
          <w:lang w:val="it-IT" w:eastAsia="it-IT"/>
        </w:rPr>
      </w:pPr>
      <w:hyperlink w:anchor="_Toc94729678" w:history="1">
        <w:r w:rsidR="00C01EB1" w:rsidRPr="002438BA">
          <w:rPr>
            <w:rStyle w:val="Hyperlink"/>
          </w:rPr>
          <w:t>4.4</w:t>
        </w:r>
        <w:r w:rsidR="00C01EB1">
          <w:rPr>
            <w:rFonts w:asciiTheme="minorHAnsi" w:eastAsiaTheme="minorEastAsia" w:hAnsiTheme="minorHAnsi" w:cstheme="minorBidi"/>
            <w:sz w:val="24"/>
            <w:lang w:val="it-IT" w:eastAsia="it-IT"/>
          </w:rPr>
          <w:tab/>
        </w:r>
        <w:r w:rsidR="00C01EB1" w:rsidRPr="002438BA">
          <w:rPr>
            <w:rStyle w:val="Hyperlink"/>
          </w:rPr>
          <w:t>Basic living conditions</w:t>
        </w:r>
        <w:r w:rsidR="00C01EB1">
          <w:rPr>
            <w:webHidden/>
          </w:rPr>
          <w:tab/>
        </w:r>
        <w:r w:rsidR="00C01EB1">
          <w:rPr>
            <w:webHidden/>
          </w:rPr>
          <w:fldChar w:fldCharType="begin"/>
        </w:r>
        <w:r w:rsidR="00C01EB1">
          <w:rPr>
            <w:webHidden/>
          </w:rPr>
          <w:instrText xml:space="preserve"> PAGEREF _Toc94729678 \h </w:instrText>
        </w:r>
        <w:r w:rsidR="00C01EB1">
          <w:rPr>
            <w:webHidden/>
          </w:rPr>
        </w:r>
        <w:r w:rsidR="00C01EB1">
          <w:rPr>
            <w:webHidden/>
          </w:rPr>
          <w:fldChar w:fldCharType="separate"/>
        </w:r>
        <w:r w:rsidR="0088559D">
          <w:rPr>
            <w:webHidden/>
          </w:rPr>
          <w:t>33</w:t>
        </w:r>
        <w:r w:rsidR="00C01EB1">
          <w:rPr>
            <w:webHidden/>
          </w:rPr>
          <w:fldChar w:fldCharType="end"/>
        </w:r>
      </w:hyperlink>
    </w:p>
    <w:p w14:paraId="27AFF730" w14:textId="603AAEC2" w:rsidR="00C01EB1" w:rsidRDefault="00E37799">
      <w:pPr>
        <w:pStyle w:val="TOC2"/>
        <w:tabs>
          <w:tab w:val="left" w:pos="1440"/>
        </w:tabs>
        <w:rPr>
          <w:rFonts w:asciiTheme="minorHAnsi" w:eastAsiaTheme="minorEastAsia" w:hAnsiTheme="minorHAnsi" w:cstheme="minorBidi"/>
          <w:sz w:val="24"/>
          <w:lang w:val="it-IT" w:eastAsia="it-IT"/>
        </w:rPr>
      </w:pPr>
      <w:hyperlink w:anchor="_Toc94729679" w:history="1">
        <w:r w:rsidR="00C01EB1" w:rsidRPr="002438BA">
          <w:rPr>
            <w:rStyle w:val="Hyperlink"/>
          </w:rPr>
          <w:t>4.5</w:t>
        </w:r>
        <w:r w:rsidR="00C01EB1">
          <w:rPr>
            <w:rFonts w:asciiTheme="minorHAnsi" w:eastAsiaTheme="minorEastAsia" w:hAnsiTheme="minorHAnsi" w:cstheme="minorBidi"/>
            <w:sz w:val="24"/>
            <w:lang w:val="it-IT" w:eastAsia="it-IT"/>
          </w:rPr>
          <w:tab/>
        </w:r>
        <w:r w:rsidR="00C01EB1" w:rsidRPr="002438BA">
          <w:rPr>
            <w:rStyle w:val="Hyperlink"/>
          </w:rPr>
          <w:t>Family support and out-of-home care</w:t>
        </w:r>
        <w:r w:rsidR="00C01EB1">
          <w:rPr>
            <w:webHidden/>
          </w:rPr>
          <w:tab/>
        </w:r>
        <w:r w:rsidR="00C01EB1">
          <w:rPr>
            <w:webHidden/>
          </w:rPr>
          <w:fldChar w:fldCharType="begin"/>
        </w:r>
        <w:r w:rsidR="00C01EB1">
          <w:rPr>
            <w:webHidden/>
          </w:rPr>
          <w:instrText xml:space="preserve"> PAGEREF _Toc94729679 \h </w:instrText>
        </w:r>
        <w:r w:rsidR="00C01EB1">
          <w:rPr>
            <w:webHidden/>
          </w:rPr>
        </w:r>
        <w:r w:rsidR="00C01EB1">
          <w:rPr>
            <w:webHidden/>
          </w:rPr>
          <w:fldChar w:fldCharType="separate"/>
        </w:r>
        <w:r w:rsidR="0088559D">
          <w:rPr>
            <w:webHidden/>
          </w:rPr>
          <w:t>34</w:t>
        </w:r>
        <w:r w:rsidR="00C01EB1">
          <w:rPr>
            <w:webHidden/>
          </w:rPr>
          <w:fldChar w:fldCharType="end"/>
        </w:r>
      </w:hyperlink>
    </w:p>
    <w:p w14:paraId="24AAA7B5" w14:textId="3B046F7F" w:rsidR="00C01EB1" w:rsidRDefault="00E37799">
      <w:pPr>
        <w:pStyle w:val="TOC2"/>
        <w:tabs>
          <w:tab w:val="left" w:pos="1440"/>
        </w:tabs>
        <w:rPr>
          <w:rFonts w:asciiTheme="minorHAnsi" w:eastAsiaTheme="minorEastAsia" w:hAnsiTheme="minorHAnsi" w:cstheme="minorBidi"/>
          <w:sz w:val="24"/>
          <w:lang w:val="it-IT" w:eastAsia="it-IT"/>
        </w:rPr>
      </w:pPr>
      <w:hyperlink w:anchor="_Toc94729680" w:history="1">
        <w:r w:rsidR="00C01EB1" w:rsidRPr="002438BA">
          <w:rPr>
            <w:rStyle w:val="Hyperlink"/>
          </w:rPr>
          <w:t>4.6</w:t>
        </w:r>
        <w:r w:rsidR="00C01EB1">
          <w:rPr>
            <w:rFonts w:asciiTheme="minorHAnsi" w:eastAsiaTheme="minorEastAsia" w:hAnsiTheme="minorHAnsi" w:cstheme="minorBidi"/>
            <w:sz w:val="24"/>
            <w:lang w:val="it-IT" w:eastAsia="it-IT"/>
          </w:rPr>
          <w:tab/>
        </w:r>
        <w:r w:rsidR="00C01EB1" w:rsidRPr="002438BA">
          <w:rPr>
            <w:rStyle w:val="Hyperlink"/>
          </w:rPr>
          <w:t>Violence and safety</w:t>
        </w:r>
        <w:r w:rsidR="00C01EB1">
          <w:rPr>
            <w:webHidden/>
          </w:rPr>
          <w:tab/>
        </w:r>
        <w:r w:rsidR="00C01EB1">
          <w:rPr>
            <w:webHidden/>
          </w:rPr>
          <w:fldChar w:fldCharType="begin"/>
        </w:r>
        <w:r w:rsidR="00C01EB1">
          <w:rPr>
            <w:webHidden/>
          </w:rPr>
          <w:instrText xml:space="preserve"> PAGEREF _Toc94729680 \h </w:instrText>
        </w:r>
        <w:r w:rsidR="00C01EB1">
          <w:rPr>
            <w:webHidden/>
          </w:rPr>
        </w:r>
        <w:r w:rsidR="00C01EB1">
          <w:rPr>
            <w:webHidden/>
          </w:rPr>
          <w:fldChar w:fldCharType="separate"/>
        </w:r>
        <w:r w:rsidR="0088559D">
          <w:rPr>
            <w:webHidden/>
          </w:rPr>
          <w:t>35</w:t>
        </w:r>
        <w:r w:rsidR="00C01EB1">
          <w:rPr>
            <w:webHidden/>
          </w:rPr>
          <w:fldChar w:fldCharType="end"/>
        </w:r>
      </w:hyperlink>
    </w:p>
    <w:p w14:paraId="41F0983B" w14:textId="4E2ABE30" w:rsidR="00C01EB1" w:rsidRDefault="00E37799">
      <w:pPr>
        <w:pStyle w:val="TOC2"/>
        <w:tabs>
          <w:tab w:val="left" w:pos="1440"/>
        </w:tabs>
        <w:rPr>
          <w:rFonts w:asciiTheme="minorHAnsi" w:eastAsiaTheme="minorEastAsia" w:hAnsiTheme="minorHAnsi" w:cstheme="minorBidi"/>
          <w:sz w:val="24"/>
          <w:lang w:val="it-IT" w:eastAsia="it-IT"/>
        </w:rPr>
      </w:pPr>
      <w:hyperlink w:anchor="_Toc94729681" w:history="1">
        <w:r w:rsidR="00C01EB1" w:rsidRPr="002438BA">
          <w:rPr>
            <w:rStyle w:val="Hyperlink"/>
          </w:rPr>
          <w:t>4.7</w:t>
        </w:r>
        <w:r w:rsidR="00C01EB1">
          <w:rPr>
            <w:rFonts w:asciiTheme="minorHAnsi" w:eastAsiaTheme="minorEastAsia" w:hAnsiTheme="minorHAnsi" w:cstheme="minorBidi"/>
            <w:sz w:val="24"/>
            <w:lang w:val="it-IT" w:eastAsia="it-IT"/>
          </w:rPr>
          <w:tab/>
        </w:r>
        <w:r w:rsidR="00C01EB1" w:rsidRPr="002438BA">
          <w:rPr>
            <w:rStyle w:val="Hyperlink"/>
          </w:rPr>
          <w:t>Health and mental health</w:t>
        </w:r>
        <w:r w:rsidR="00C01EB1">
          <w:rPr>
            <w:webHidden/>
          </w:rPr>
          <w:tab/>
        </w:r>
        <w:r w:rsidR="00C01EB1">
          <w:rPr>
            <w:webHidden/>
          </w:rPr>
          <w:fldChar w:fldCharType="begin"/>
        </w:r>
        <w:r w:rsidR="00C01EB1">
          <w:rPr>
            <w:webHidden/>
          </w:rPr>
          <w:instrText xml:space="preserve"> PAGEREF _Toc94729681 \h </w:instrText>
        </w:r>
        <w:r w:rsidR="00C01EB1">
          <w:rPr>
            <w:webHidden/>
          </w:rPr>
        </w:r>
        <w:r w:rsidR="00C01EB1">
          <w:rPr>
            <w:webHidden/>
          </w:rPr>
          <w:fldChar w:fldCharType="separate"/>
        </w:r>
        <w:r w:rsidR="0088559D">
          <w:rPr>
            <w:webHidden/>
          </w:rPr>
          <w:t>36</w:t>
        </w:r>
        <w:r w:rsidR="00C01EB1">
          <w:rPr>
            <w:webHidden/>
          </w:rPr>
          <w:fldChar w:fldCharType="end"/>
        </w:r>
      </w:hyperlink>
    </w:p>
    <w:p w14:paraId="460CE23B" w14:textId="48DD1EBB" w:rsidR="00C01EB1" w:rsidRDefault="00E37799">
      <w:pPr>
        <w:pStyle w:val="TOC2"/>
        <w:tabs>
          <w:tab w:val="left" w:pos="1440"/>
        </w:tabs>
        <w:rPr>
          <w:rFonts w:asciiTheme="minorHAnsi" w:eastAsiaTheme="minorEastAsia" w:hAnsiTheme="minorHAnsi" w:cstheme="minorBidi"/>
          <w:sz w:val="24"/>
          <w:lang w:val="it-IT" w:eastAsia="it-IT"/>
        </w:rPr>
      </w:pPr>
      <w:hyperlink w:anchor="_Toc94729682" w:history="1">
        <w:r w:rsidR="00C01EB1" w:rsidRPr="002438BA">
          <w:rPr>
            <w:rStyle w:val="Hyperlink"/>
          </w:rPr>
          <w:t>4.8</w:t>
        </w:r>
        <w:r w:rsidR="00C01EB1">
          <w:rPr>
            <w:rFonts w:asciiTheme="minorHAnsi" w:eastAsiaTheme="minorEastAsia" w:hAnsiTheme="minorHAnsi" w:cstheme="minorBidi"/>
            <w:sz w:val="24"/>
            <w:lang w:val="it-IT" w:eastAsia="it-IT"/>
          </w:rPr>
          <w:tab/>
        </w:r>
        <w:r w:rsidR="00C01EB1" w:rsidRPr="002438BA">
          <w:rPr>
            <w:rStyle w:val="Hyperlink"/>
          </w:rPr>
          <w:t>Education</w:t>
        </w:r>
        <w:r w:rsidR="00C01EB1">
          <w:rPr>
            <w:webHidden/>
          </w:rPr>
          <w:tab/>
        </w:r>
        <w:r w:rsidR="00C01EB1">
          <w:rPr>
            <w:webHidden/>
          </w:rPr>
          <w:fldChar w:fldCharType="begin"/>
        </w:r>
        <w:r w:rsidR="00C01EB1">
          <w:rPr>
            <w:webHidden/>
          </w:rPr>
          <w:instrText xml:space="preserve"> PAGEREF _Toc94729682 \h </w:instrText>
        </w:r>
        <w:r w:rsidR="00C01EB1">
          <w:rPr>
            <w:webHidden/>
          </w:rPr>
        </w:r>
        <w:r w:rsidR="00C01EB1">
          <w:rPr>
            <w:webHidden/>
          </w:rPr>
          <w:fldChar w:fldCharType="separate"/>
        </w:r>
        <w:r w:rsidR="0088559D">
          <w:rPr>
            <w:webHidden/>
          </w:rPr>
          <w:t>37</w:t>
        </w:r>
        <w:r w:rsidR="00C01EB1">
          <w:rPr>
            <w:webHidden/>
          </w:rPr>
          <w:fldChar w:fldCharType="end"/>
        </w:r>
      </w:hyperlink>
    </w:p>
    <w:p w14:paraId="774FC041" w14:textId="229AD4D5" w:rsidR="00C01EB1" w:rsidRDefault="00E37799">
      <w:pPr>
        <w:pStyle w:val="TOC2"/>
        <w:tabs>
          <w:tab w:val="left" w:pos="1440"/>
        </w:tabs>
        <w:rPr>
          <w:rFonts w:asciiTheme="minorHAnsi" w:eastAsiaTheme="minorEastAsia" w:hAnsiTheme="minorHAnsi" w:cstheme="minorBidi"/>
          <w:sz w:val="24"/>
          <w:lang w:val="it-IT" w:eastAsia="it-IT"/>
        </w:rPr>
      </w:pPr>
      <w:hyperlink w:anchor="_Toc94729683" w:history="1">
        <w:r w:rsidR="00C01EB1" w:rsidRPr="002438BA">
          <w:rPr>
            <w:rStyle w:val="Hyperlink"/>
          </w:rPr>
          <w:t>4.9</w:t>
        </w:r>
        <w:r w:rsidR="00C01EB1">
          <w:rPr>
            <w:rFonts w:asciiTheme="minorHAnsi" w:eastAsiaTheme="minorEastAsia" w:hAnsiTheme="minorHAnsi" w:cstheme="minorBidi"/>
            <w:sz w:val="24"/>
            <w:lang w:val="it-IT" w:eastAsia="it-IT"/>
          </w:rPr>
          <w:tab/>
        </w:r>
        <w:r w:rsidR="00C01EB1" w:rsidRPr="002438BA">
          <w:rPr>
            <w:rStyle w:val="Hyperlink"/>
          </w:rPr>
          <w:t>Youth community activities</w:t>
        </w:r>
        <w:r w:rsidR="00C01EB1">
          <w:rPr>
            <w:webHidden/>
          </w:rPr>
          <w:tab/>
        </w:r>
        <w:r w:rsidR="00C01EB1">
          <w:rPr>
            <w:webHidden/>
          </w:rPr>
          <w:fldChar w:fldCharType="begin"/>
        </w:r>
        <w:r w:rsidR="00C01EB1">
          <w:rPr>
            <w:webHidden/>
          </w:rPr>
          <w:instrText xml:space="preserve"> PAGEREF _Toc94729683 \h </w:instrText>
        </w:r>
        <w:r w:rsidR="00C01EB1">
          <w:rPr>
            <w:webHidden/>
          </w:rPr>
        </w:r>
        <w:r w:rsidR="00C01EB1">
          <w:rPr>
            <w:webHidden/>
          </w:rPr>
          <w:fldChar w:fldCharType="separate"/>
        </w:r>
        <w:r w:rsidR="0088559D">
          <w:rPr>
            <w:webHidden/>
          </w:rPr>
          <w:t>38</w:t>
        </w:r>
        <w:r w:rsidR="00C01EB1">
          <w:rPr>
            <w:webHidden/>
          </w:rPr>
          <w:fldChar w:fldCharType="end"/>
        </w:r>
      </w:hyperlink>
    </w:p>
    <w:p w14:paraId="498F811D" w14:textId="012AA448" w:rsidR="00C01EB1" w:rsidRDefault="00E37799">
      <w:pPr>
        <w:pStyle w:val="TOC2"/>
        <w:tabs>
          <w:tab w:val="left" w:pos="1440"/>
        </w:tabs>
        <w:rPr>
          <w:rFonts w:asciiTheme="minorHAnsi" w:eastAsiaTheme="minorEastAsia" w:hAnsiTheme="minorHAnsi" w:cstheme="minorBidi"/>
          <w:sz w:val="24"/>
          <w:lang w:val="it-IT" w:eastAsia="it-IT"/>
        </w:rPr>
      </w:pPr>
      <w:hyperlink w:anchor="_Toc94729684" w:history="1">
        <w:r w:rsidR="00C01EB1" w:rsidRPr="002438BA">
          <w:rPr>
            <w:rStyle w:val="Hyperlink"/>
          </w:rPr>
          <w:t>4.10</w:t>
        </w:r>
        <w:r w:rsidR="00C01EB1">
          <w:rPr>
            <w:rFonts w:asciiTheme="minorHAnsi" w:eastAsiaTheme="minorEastAsia" w:hAnsiTheme="minorHAnsi" w:cstheme="minorBidi"/>
            <w:sz w:val="24"/>
            <w:lang w:val="it-IT" w:eastAsia="it-IT"/>
          </w:rPr>
          <w:tab/>
        </w:r>
        <w:r w:rsidR="00C01EB1" w:rsidRPr="002438BA">
          <w:rPr>
            <w:rStyle w:val="Hyperlink"/>
          </w:rPr>
          <w:t>Table of recommended actions</w:t>
        </w:r>
        <w:r w:rsidR="00C01EB1">
          <w:rPr>
            <w:webHidden/>
          </w:rPr>
          <w:tab/>
        </w:r>
        <w:r w:rsidR="00C01EB1">
          <w:rPr>
            <w:webHidden/>
          </w:rPr>
          <w:fldChar w:fldCharType="begin"/>
        </w:r>
        <w:r w:rsidR="00C01EB1">
          <w:rPr>
            <w:webHidden/>
          </w:rPr>
          <w:instrText xml:space="preserve"> PAGEREF _Toc94729684 \h </w:instrText>
        </w:r>
        <w:r w:rsidR="00C01EB1">
          <w:rPr>
            <w:webHidden/>
          </w:rPr>
        </w:r>
        <w:r w:rsidR="00C01EB1">
          <w:rPr>
            <w:webHidden/>
          </w:rPr>
          <w:fldChar w:fldCharType="separate"/>
        </w:r>
        <w:r w:rsidR="0088559D">
          <w:rPr>
            <w:webHidden/>
          </w:rPr>
          <w:t>39</w:t>
        </w:r>
        <w:r w:rsidR="00C01EB1">
          <w:rPr>
            <w:webHidden/>
          </w:rPr>
          <w:fldChar w:fldCharType="end"/>
        </w:r>
      </w:hyperlink>
    </w:p>
    <w:p w14:paraId="215906FC" w14:textId="331CA1C3" w:rsidR="00C01EB1" w:rsidRDefault="00E37799">
      <w:pPr>
        <w:pStyle w:val="TOC1"/>
        <w:rPr>
          <w:rFonts w:asciiTheme="minorHAnsi" w:eastAsiaTheme="minorEastAsia" w:hAnsiTheme="minorHAnsi" w:cstheme="minorBidi"/>
          <w:b w:val="0"/>
          <w:sz w:val="24"/>
          <w:lang w:val="it-IT" w:eastAsia="it-IT"/>
        </w:rPr>
      </w:pPr>
      <w:hyperlink w:anchor="_Toc94729685" w:history="1">
        <w:r w:rsidR="00C01EB1" w:rsidRPr="002438BA">
          <w:rPr>
            <w:rStyle w:val="Hyperlink"/>
            <w:rFonts w:cs="Open Sans"/>
          </w:rPr>
          <w:t>5</w:t>
        </w:r>
        <w:r w:rsidR="00C01EB1">
          <w:rPr>
            <w:rFonts w:asciiTheme="minorHAnsi" w:eastAsiaTheme="minorEastAsia" w:hAnsiTheme="minorHAnsi" w:cstheme="minorBidi"/>
            <w:b w:val="0"/>
            <w:sz w:val="24"/>
            <w:lang w:val="it-IT" w:eastAsia="it-IT"/>
          </w:rPr>
          <w:tab/>
        </w:r>
        <w:r w:rsidR="00C01EB1" w:rsidRPr="002438BA">
          <w:rPr>
            <w:rStyle w:val="Hyperlink"/>
            <w:rFonts w:cs="Open Sans"/>
          </w:rPr>
          <w:t>What we heard from children, young people and families</w:t>
        </w:r>
        <w:r w:rsidR="00C01EB1">
          <w:rPr>
            <w:webHidden/>
          </w:rPr>
          <w:tab/>
        </w:r>
        <w:r w:rsidR="00C01EB1">
          <w:rPr>
            <w:webHidden/>
          </w:rPr>
          <w:fldChar w:fldCharType="begin"/>
        </w:r>
        <w:r w:rsidR="00C01EB1">
          <w:rPr>
            <w:webHidden/>
          </w:rPr>
          <w:instrText xml:space="preserve"> PAGEREF _Toc94729685 \h </w:instrText>
        </w:r>
        <w:r w:rsidR="00C01EB1">
          <w:rPr>
            <w:webHidden/>
          </w:rPr>
        </w:r>
        <w:r w:rsidR="00C01EB1">
          <w:rPr>
            <w:webHidden/>
          </w:rPr>
          <w:fldChar w:fldCharType="separate"/>
        </w:r>
        <w:r w:rsidR="0088559D">
          <w:rPr>
            <w:webHidden/>
          </w:rPr>
          <w:t>43</w:t>
        </w:r>
        <w:r w:rsidR="00C01EB1">
          <w:rPr>
            <w:webHidden/>
          </w:rPr>
          <w:fldChar w:fldCharType="end"/>
        </w:r>
      </w:hyperlink>
    </w:p>
    <w:p w14:paraId="6F6DB607" w14:textId="6365D760" w:rsidR="00C01EB1" w:rsidRDefault="00E37799">
      <w:pPr>
        <w:pStyle w:val="TOC2"/>
        <w:tabs>
          <w:tab w:val="left" w:pos="1440"/>
        </w:tabs>
        <w:rPr>
          <w:rFonts w:asciiTheme="minorHAnsi" w:eastAsiaTheme="minorEastAsia" w:hAnsiTheme="minorHAnsi" w:cstheme="minorBidi"/>
          <w:sz w:val="24"/>
          <w:lang w:val="it-IT" w:eastAsia="it-IT"/>
        </w:rPr>
      </w:pPr>
      <w:hyperlink w:anchor="_Toc94729686" w:history="1">
        <w:r w:rsidR="00C01EB1" w:rsidRPr="002438BA">
          <w:rPr>
            <w:rStyle w:val="Hyperlink"/>
          </w:rPr>
          <w:t>5.1</w:t>
        </w:r>
        <w:r w:rsidR="00C01EB1">
          <w:rPr>
            <w:rFonts w:asciiTheme="minorHAnsi" w:eastAsiaTheme="minorEastAsia" w:hAnsiTheme="minorHAnsi" w:cstheme="minorBidi"/>
            <w:sz w:val="24"/>
            <w:lang w:val="it-IT" w:eastAsia="it-IT"/>
          </w:rPr>
          <w:tab/>
        </w:r>
        <w:r w:rsidR="00C01EB1" w:rsidRPr="002438BA">
          <w:rPr>
            <w:rStyle w:val="Hyperlink"/>
          </w:rPr>
          <w:t>Service delivery and support</w:t>
        </w:r>
        <w:r w:rsidR="00C01EB1">
          <w:rPr>
            <w:webHidden/>
          </w:rPr>
          <w:tab/>
        </w:r>
        <w:r w:rsidR="00C01EB1">
          <w:rPr>
            <w:webHidden/>
          </w:rPr>
          <w:fldChar w:fldCharType="begin"/>
        </w:r>
        <w:r w:rsidR="00C01EB1">
          <w:rPr>
            <w:webHidden/>
          </w:rPr>
          <w:instrText xml:space="preserve"> PAGEREF _Toc94729686 \h </w:instrText>
        </w:r>
        <w:r w:rsidR="00C01EB1">
          <w:rPr>
            <w:webHidden/>
          </w:rPr>
        </w:r>
        <w:r w:rsidR="00C01EB1">
          <w:rPr>
            <w:webHidden/>
          </w:rPr>
          <w:fldChar w:fldCharType="separate"/>
        </w:r>
        <w:r w:rsidR="0088559D">
          <w:rPr>
            <w:webHidden/>
          </w:rPr>
          <w:t>43</w:t>
        </w:r>
        <w:r w:rsidR="00C01EB1">
          <w:rPr>
            <w:webHidden/>
          </w:rPr>
          <w:fldChar w:fldCharType="end"/>
        </w:r>
      </w:hyperlink>
    </w:p>
    <w:p w14:paraId="5EED2B7E" w14:textId="2F4790EF" w:rsidR="00C01EB1" w:rsidRDefault="00E37799">
      <w:pPr>
        <w:pStyle w:val="TOC2"/>
        <w:tabs>
          <w:tab w:val="left" w:pos="1440"/>
        </w:tabs>
        <w:rPr>
          <w:rFonts w:asciiTheme="minorHAnsi" w:eastAsiaTheme="minorEastAsia" w:hAnsiTheme="minorHAnsi" w:cstheme="minorBidi"/>
          <w:sz w:val="24"/>
          <w:lang w:val="it-IT" w:eastAsia="it-IT"/>
        </w:rPr>
      </w:pPr>
      <w:hyperlink w:anchor="_Toc94729687" w:history="1">
        <w:r w:rsidR="00C01EB1" w:rsidRPr="002438BA">
          <w:rPr>
            <w:rStyle w:val="Hyperlink"/>
          </w:rPr>
          <w:t>5.2</w:t>
        </w:r>
        <w:r w:rsidR="00C01EB1">
          <w:rPr>
            <w:rFonts w:asciiTheme="minorHAnsi" w:eastAsiaTheme="minorEastAsia" w:hAnsiTheme="minorHAnsi" w:cstheme="minorBidi"/>
            <w:sz w:val="24"/>
            <w:lang w:val="it-IT" w:eastAsia="it-IT"/>
          </w:rPr>
          <w:tab/>
        </w:r>
        <w:r w:rsidR="00C01EB1" w:rsidRPr="002438BA">
          <w:rPr>
            <w:rStyle w:val="Hyperlink"/>
          </w:rPr>
          <w:t>Aboriginal and Torres Strait Islander children, young people and their families</w:t>
        </w:r>
        <w:r w:rsidR="00C01EB1">
          <w:rPr>
            <w:webHidden/>
          </w:rPr>
          <w:tab/>
        </w:r>
        <w:r w:rsidR="00C01EB1">
          <w:rPr>
            <w:webHidden/>
          </w:rPr>
          <w:fldChar w:fldCharType="begin"/>
        </w:r>
        <w:r w:rsidR="00C01EB1">
          <w:rPr>
            <w:webHidden/>
          </w:rPr>
          <w:instrText xml:space="preserve"> PAGEREF _Toc94729687 \h </w:instrText>
        </w:r>
        <w:r w:rsidR="00C01EB1">
          <w:rPr>
            <w:webHidden/>
          </w:rPr>
        </w:r>
        <w:r w:rsidR="00C01EB1">
          <w:rPr>
            <w:webHidden/>
          </w:rPr>
          <w:fldChar w:fldCharType="separate"/>
        </w:r>
        <w:r w:rsidR="0088559D">
          <w:rPr>
            <w:webHidden/>
          </w:rPr>
          <w:t>72</w:t>
        </w:r>
        <w:r w:rsidR="00C01EB1">
          <w:rPr>
            <w:webHidden/>
          </w:rPr>
          <w:fldChar w:fldCharType="end"/>
        </w:r>
      </w:hyperlink>
    </w:p>
    <w:p w14:paraId="4BAA71D7" w14:textId="2F8FD518" w:rsidR="00C01EB1" w:rsidRDefault="00E37799">
      <w:pPr>
        <w:pStyle w:val="TOC2"/>
        <w:tabs>
          <w:tab w:val="left" w:pos="1440"/>
        </w:tabs>
        <w:rPr>
          <w:rFonts w:asciiTheme="minorHAnsi" w:eastAsiaTheme="minorEastAsia" w:hAnsiTheme="minorHAnsi" w:cstheme="minorBidi"/>
          <w:sz w:val="24"/>
          <w:lang w:val="it-IT" w:eastAsia="it-IT"/>
        </w:rPr>
      </w:pPr>
      <w:hyperlink w:anchor="_Toc94729688" w:history="1">
        <w:r w:rsidR="00C01EB1" w:rsidRPr="002438BA">
          <w:rPr>
            <w:rStyle w:val="Hyperlink"/>
          </w:rPr>
          <w:t>5.3</w:t>
        </w:r>
        <w:r w:rsidR="00C01EB1">
          <w:rPr>
            <w:rFonts w:asciiTheme="minorHAnsi" w:eastAsiaTheme="minorEastAsia" w:hAnsiTheme="minorHAnsi" w:cstheme="minorBidi"/>
            <w:sz w:val="24"/>
            <w:lang w:val="it-IT" w:eastAsia="it-IT"/>
          </w:rPr>
          <w:tab/>
        </w:r>
        <w:r w:rsidR="00C01EB1" w:rsidRPr="002438BA">
          <w:rPr>
            <w:rStyle w:val="Hyperlink"/>
          </w:rPr>
          <w:t>Experiences of children, young people and parents with disabilities and their families</w:t>
        </w:r>
        <w:r w:rsidR="00C01EB1">
          <w:rPr>
            <w:webHidden/>
          </w:rPr>
          <w:tab/>
        </w:r>
        <w:r w:rsidR="00C01EB1">
          <w:rPr>
            <w:webHidden/>
          </w:rPr>
          <w:fldChar w:fldCharType="begin"/>
        </w:r>
        <w:r w:rsidR="00C01EB1">
          <w:rPr>
            <w:webHidden/>
          </w:rPr>
          <w:instrText xml:space="preserve"> PAGEREF _Toc94729688 \h </w:instrText>
        </w:r>
        <w:r w:rsidR="00C01EB1">
          <w:rPr>
            <w:webHidden/>
          </w:rPr>
        </w:r>
        <w:r w:rsidR="00C01EB1">
          <w:rPr>
            <w:webHidden/>
          </w:rPr>
          <w:fldChar w:fldCharType="separate"/>
        </w:r>
        <w:r w:rsidR="0088559D">
          <w:rPr>
            <w:webHidden/>
          </w:rPr>
          <w:t>91</w:t>
        </w:r>
        <w:r w:rsidR="00C01EB1">
          <w:rPr>
            <w:webHidden/>
          </w:rPr>
          <w:fldChar w:fldCharType="end"/>
        </w:r>
      </w:hyperlink>
    </w:p>
    <w:p w14:paraId="64DE229D" w14:textId="30317FD9" w:rsidR="00C01EB1" w:rsidRDefault="00E37799">
      <w:pPr>
        <w:pStyle w:val="TOC2"/>
        <w:tabs>
          <w:tab w:val="left" w:pos="1440"/>
        </w:tabs>
        <w:rPr>
          <w:rFonts w:asciiTheme="minorHAnsi" w:eastAsiaTheme="minorEastAsia" w:hAnsiTheme="minorHAnsi" w:cstheme="minorBidi"/>
          <w:sz w:val="24"/>
          <w:lang w:val="it-IT" w:eastAsia="it-IT"/>
        </w:rPr>
      </w:pPr>
      <w:hyperlink w:anchor="_Toc94729689" w:history="1">
        <w:r w:rsidR="00C01EB1" w:rsidRPr="002438BA">
          <w:rPr>
            <w:rStyle w:val="Hyperlink"/>
          </w:rPr>
          <w:t>5.4</w:t>
        </w:r>
        <w:r w:rsidR="00C01EB1">
          <w:rPr>
            <w:rFonts w:asciiTheme="minorHAnsi" w:eastAsiaTheme="minorEastAsia" w:hAnsiTheme="minorHAnsi" w:cstheme="minorBidi"/>
            <w:sz w:val="24"/>
            <w:lang w:val="it-IT" w:eastAsia="it-IT"/>
          </w:rPr>
          <w:tab/>
        </w:r>
        <w:r w:rsidR="00C01EB1" w:rsidRPr="002438BA">
          <w:rPr>
            <w:rStyle w:val="Hyperlink"/>
          </w:rPr>
          <w:t>Basic living conditions</w:t>
        </w:r>
        <w:r w:rsidR="00C01EB1">
          <w:rPr>
            <w:webHidden/>
          </w:rPr>
          <w:tab/>
        </w:r>
        <w:r w:rsidR="00C01EB1">
          <w:rPr>
            <w:webHidden/>
          </w:rPr>
          <w:fldChar w:fldCharType="begin"/>
        </w:r>
        <w:r w:rsidR="00C01EB1">
          <w:rPr>
            <w:webHidden/>
          </w:rPr>
          <w:instrText xml:space="preserve"> PAGEREF _Toc94729689 \h </w:instrText>
        </w:r>
        <w:r w:rsidR="00C01EB1">
          <w:rPr>
            <w:webHidden/>
          </w:rPr>
        </w:r>
        <w:r w:rsidR="00C01EB1">
          <w:rPr>
            <w:webHidden/>
          </w:rPr>
          <w:fldChar w:fldCharType="separate"/>
        </w:r>
        <w:r w:rsidR="0088559D">
          <w:rPr>
            <w:webHidden/>
          </w:rPr>
          <w:t>109</w:t>
        </w:r>
        <w:r w:rsidR="00C01EB1">
          <w:rPr>
            <w:webHidden/>
          </w:rPr>
          <w:fldChar w:fldCharType="end"/>
        </w:r>
      </w:hyperlink>
    </w:p>
    <w:p w14:paraId="38E2D540" w14:textId="7AB62363" w:rsidR="00C01EB1" w:rsidRDefault="00E37799">
      <w:pPr>
        <w:pStyle w:val="TOC2"/>
        <w:tabs>
          <w:tab w:val="left" w:pos="1440"/>
        </w:tabs>
        <w:rPr>
          <w:rFonts w:asciiTheme="minorHAnsi" w:eastAsiaTheme="minorEastAsia" w:hAnsiTheme="minorHAnsi" w:cstheme="minorBidi"/>
          <w:sz w:val="24"/>
          <w:lang w:val="it-IT" w:eastAsia="it-IT"/>
        </w:rPr>
      </w:pPr>
      <w:hyperlink w:anchor="_Toc94729690" w:history="1">
        <w:r w:rsidR="00C01EB1" w:rsidRPr="002438BA">
          <w:rPr>
            <w:rStyle w:val="Hyperlink"/>
          </w:rPr>
          <w:t>5.5</w:t>
        </w:r>
        <w:r w:rsidR="00C01EB1">
          <w:rPr>
            <w:rFonts w:asciiTheme="minorHAnsi" w:eastAsiaTheme="minorEastAsia" w:hAnsiTheme="minorHAnsi" w:cstheme="minorBidi"/>
            <w:sz w:val="24"/>
            <w:lang w:val="it-IT" w:eastAsia="it-IT"/>
          </w:rPr>
          <w:tab/>
        </w:r>
        <w:r w:rsidR="00C01EB1" w:rsidRPr="002438BA">
          <w:rPr>
            <w:rStyle w:val="Hyperlink"/>
          </w:rPr>
          <w:t>Family support and out-of-home care</w:t>
        </w:r>
        <w:r w:rsidR="00C01EB1">
          <w:rPr>
            <w:webHidden/>
          </w:rPr>
          <w:tab/>
        </w:r>
        <w:r w:rsidR="00C01EB1">
          <w:rPr>
            <w:webHidden/>
          </w:rPr>
          <w:fldChar w:fldCharType="begin"/>
        </w:r>
        <w:r w:rsidR="00C01EB1">
          <w:rPr>
            <w:webHidden/>
          </w:rPr>
          <w:instrText xml:space="preserve"> PAGEREF _Toc94729690 \h </w:instrText>
        </w:r>
        <w:r w:rsidR="00C01EB1">
          <w:rPr>
            <w:webHidden/>
          </w:rPr>
        </w:r>
        <w:r w:rsidR="00C01EB1">
          <w:rPr>
            <w:webHidden/>
          </w:rPr>
          <w:fldChar w:fldCharType="separate"/>
        </w:r>
        <w:r w:rsidR="0088559D">
          <w:rPr>
            <w:webHidden/>
          </w:rPr>
          <w:t>125</w:t>
        </w:r>
        <w:r w:rsidR="00C01EB1">
          <w:rPr>
            <w:webHidden/>
          </w:rPr>
          <w:fldChar w:fldCharType="end"/>
        </w:r>
      </w:hyperlink>
    </w:p>
    <w:p w14:paraId="711BC785" w14:textId="396DB9AC" w:rsidR="00C01EB1" w:rsidRDefault="00E37799">
      <w:pPr>
        <w:pStyle w:val="TOC2"/>
        <w:tabs>
          <w:tab w:val="left" w:pos="1440"/>
        </w:tabs>
        <w:rPr>
          <w:rFonts w:asciiTheme="minorHAnsi" w:eastAsiaTheme="minorEastAsia" w:hAnsiTheme="minorHAnsi" w:cstheme="minorBidi"/>
          <w:sz w:val="24"/>
          <w:lang w:val="it-IT" w:eastAsia="it-IT"/>
        </w:rPr>
      </w:pPr>
      <w:hyperlink w:anchor="_Toc94729691" w:history="1">
        <w:r w:rsidR="00C01EB1" w:rsidRPr="002438BA">
          <w:rPr>
            <w:rStyle w:val="Hyperlink"/>
          </w:rPr>
          <w:t>5.6</w:t>
        </w:r>
        <w:r w:rsidR="00C01EB1">
          <w:rPr>
            <w:rFonts w:asciiTheme="minorHAnsi" w:eastAsiaTheme="minorEastAsia" w:hAnsiTheme="minorHAnsi" w:cstheme="minorBidi"/>
            <w:sz w:val="24"/>
            <w:lang w:val="it-IT" w:eastAsia="it-IT"/>
          </w:rPr>
          <w:tab/>
        </w:r>
        <w:r w:rsidR="00C01EB1" w:rsidRPr="002438BA">
          <w:rPr>
            <w:rStyle w:val="Hyperlink"/>
          </w:rPr>
          <w:t>Violence and safety</w:t>
        </w:r>
        <w:r w:rsidR="00C01EB1">
          <w:rPr>
            <w:webHidden/>
          </w:rPr>
          <w:tab/>
        </w:r>
        <w:r w:rsidR="00C01EB1">
          <w:rPr>
            <w:webHidden/>
          </w:rPr>
          <w:fldChar w:fldCharType="begin"/>
        </w:r>
        <w:r w:rsidR="00C01EB1">
          <w:rPr>
            <w:webHidden/>
          </w:rPr>
          <w:instrText xml:space="preserve"> PAGEREF _Toc94729691 \h </w:instrText>
        </w:r>
        <w:r w:rsidR="00C01EB1">
          <w:rPr>
            <w:webHidden/>
          </w:rPr>
        </w:r>
        <w:r w:rsidR="00C01EB1">
          <w:rPr>
            <w:webHidden/>
          </w:rPr>
          <w:fldChar w:fldCharType="separate"/>
        </w:r>
        <w:r w:rsidR="0088559D">
          <w:rPr>
            <w:webHidden/>
          </w:rPr>
          <w:t>156</w:t>
        </w:r>
        <w:r w:rsidR="00C01EB1">
          <w:rPr>
            <w:webHidden/>
          </w:rPr>
          <w:fldChar w:fldCharType="end"/>
        </w:r>
      </w:hyperlink>
    </w:p>
    <w:p w14:paraId="51C24043" w14:textId="119C29CE" w:rsidR="00C01EB1" w:rsidRDefault="00E37799">
      <w:pPr>
        <w:pStyle w:val="TOC2"/>
        <w:tabs>
          <w:tab w:val="left" w:pos="1440"/>
        </w:tabs>
        <w:rPr>
          <w:rFonts w:asciiTheme="minorHAnsi" w:eastAsiaTheme="minorEastAsia" w:hAnsiTheme="minorHAnsi" w:cstheme="minorBidi"/>
          <w:sz w:val="24"/>
          <w:lang w:val="it-IT" w:eastAsia="it-IT"/>
        </w:rPr>
      </w:pPr>
      <w:hyperlink w:anchor="_Toc94729692" w:history="1">
        <w:r w:rsidR="00C01EB1" w:rsidRPr="002438BA">
          <w:rPr>
            <w:rStyle w:val="Hyperlink"/>
          </w:rPr>
          <w:t>5.7</w:t>
        </w:r>
        <w:r w:rsidR="00C01EB1">
          <w:rPr>
            <w:rFonts w:asciiTheme="minorHAnsi" w:eastAsiaTheme="minorEastAsia" w:hAnsiTheme="minorHAnsi" w:cstheme="minorBidi"/>
            <w:sz w:val="24"/>
            <w:lang w:val="it-IT" w:eastAsia="it-IT"/>
          </w:rPr>
          <w:tab/>
        </w:r>
        <w:r w:rsidR="00C01EB1" w:rsidRPr="002438BA">
          <w:rPr>
            <w:rStyle w:val="Hyperlink"/>
          </w:rPr>
          <w:t>Health and mental health</w:t>
        </w:r>
        <w:r w:rsidR="00C01EB1">
          <w:rPr>
            <w:webHidden/>
          </w:rPr>
          <w:tab/>
        </w:r>
        <w:r w:rsidR="00C01EB1">
          <w:rPr>
            <w:webHidden/>
          </w:rPr>
          <w:fldChar w:fldCharType="begin"/>
        </w:r>
        <w:r w:rsidR="00C01EB1">
          <w:rPr>
            <w:webHidden/>
          </w:rPr>
          <w:instrText xml:space="preserve"> PAGEREF _Toc94729692 \h </w:instrText>
        </w:r>
        <w:r w:rsidR="00C01EB1">
          <w:rPr>
            <w:webHidden/>
          </w:rPr>
        </w:r>
        <w:r w:rsidR="00C01EB1">
          <w:rPr>
            <w:webHidden/>
          </w:rPr>
          <w:fldChar w:fldCharType="separate"/>
        </w:r>
        <w:r w:rsidR="0088559D">
          <w:rPr>
            <w:webHidden/>
          </w:rPr>
          <w:t>169</w:t>
        </w:r>
        <w:r w:rsidR="00C01EB1">
          <w:rPr>
            <w:webHidden/>
          </w:rPr>
          <w:fldChar w:fldCharType="end"/>
        </w:r>
      </w:hyperlink>
    </w:p>
    <w:p w14:paraId="2428296D" w14:textId="641427C7" w:rsidR="00C01EB1" w:rsidRDefault="00E37799">
      <w:pPr>
        <w:pStyle w:val="TOC2"/>
        <w:tabs>
          <w:tab w:val="left" w:pos="1440"/>
        </w:tabs>
        <w:rPr>
          <w:rFonts w:asciiTheme="minorHAnsi" w:eastAsiaTheme="minorEastAsia" w:hAnsiTheme="minorHAnsi" w:cstheme="minorBidi"/>
          <w:sz w:val="24"/>
          <w:lang w:val="it-IT" w:eastAsia="it-IT"/>
        </w:rPr>
      </w:pPr>
      <w:hyperlink w:anchor="_Toc94729693" w:history="1">
        <w:r w:rsidR="00C01EB1" w:rsidRPr="002438BA">
          <w:rPr>
            <w:rStyle w:val="Hyperlink"/>
          </w:rPr>
          <w:t>5.8</w:t>
        </w:r>
        <w:r w:rsidR="00C01EB1">
          <w:rPr>
            <w:rFonts w:asciiTheme="minorHAnsi" w:eastAsiaTheme="minorEastAsia" w:hAnsiTheme="minorHAnsi" w:cstheme="minorBidi"/>
            <w:sz w:val="24"/>
            <w:lang w:val="it-IT" w:eastAsia="it-IT"/>
          </w:rPr>
          <w:tab/>
        </w:r>
        <w:r w:rsidR="00C01EB1" w:rsidRPr="002438BA">
          <w:rPr>
            <w:rStyle w:val="Hyperlink"/>
          </w:rPr>
          <w:t>Education</w:t>
        </w:r>
        <w:r w:rsidR="00C01EB1">
          <w:rPr>
            <w:webHidden/>
          </w:rPr>
          <w:tab/>
        </w:r>
        <w:r w:rsidR="00C01EB1">
          <w:rPr>
            <w:webHidden/>
          </w:rPr>
          <w:fldChar w:fldCharType="begin"/>
        </w:r>
        <w:r w:rsidR="00C01EB1">
          <w:rPr>
            <w:webHidden/>
          </w:rPr>
          <w:instrText xml:space="preserve"> PAGEREF _Toc94729693 \h </w:instrText>
        </w:r>
        <w:r w:rsidR="00C01EB1">
          <w:rPr>
            <w:webHidden/>
          </w:rPr>
        </w:r>
        <w:r w:rsidR="00C01EB1">
          <w:rPr>
            <w:webHidden/>
          </w:rPr>
          <w:fldChar w:fldCharType="separate"/>
        </w:r>
        <w:r w:rsidR="0088559D">
          <w:rPr>
            <w:webHidden/>
          </w:rPr>
          <w:t>182</w:t>
        </w:r>
        <w:r w:rsidR="00C01EB1">
          <w:rPr>
            <w:webHidden/>
          </w:rPr>
          <w:fldChar w:fldCharType="end"/>
        </w:r>
      </w:hyperlink>
    </w:p>
    <w:p w14:paraId="33CA0155" w14:textId="59168D14" w:rsidR="00C01EB1" w:rsidRDefault="00E37799">
      <w:pPr>
        <w:pStyle w:val="TOC2"/>
        <w:tabs>
          <w:tab w:val="left" w:pos="1440"/>
        </w:tabs>
        <w:rPr>
          <w:rFonts w:asciiTheme="minorHAnsi" w:eastAsiaTheme="minorEastAsia" w:hAnsiTheme="minorHAnsi" w:cstheme="minorBidi"/>
          <w:sz w:val="24"/>
          <w:lang w:val="it-IT" w:eastAsia="it-IT"/>
        </w:rPr>
      </w:pPr>
      <w:hyperlink w:anchor="_Toc94729694" w:history="1">
        <w:r w:rsidR="00C01EB1" w:rsidRPr="002438BA">
          <w:rPr>
            <w:rStyle w:val="Hyperlink"/>
          </w:rPr>
          <w:t>5.9</w:t>
        </w:r>
        <w:r w:rsidR="00C01EB1">
          <w:rPr>
            <w:rFonts w:asciiTheme="minorHAnsi" w:eastAsiaTheme="minorEastAsia" w:hAnsiTheme="minorHAnsi" w:cstheme="minorBidi"/>
            <w:sz w:val="24"/>
            <w:lang w:val="it-IT" w:eastAsia="it-IT"/>
          </w:rPr>
          <w:tab/>
        </w:r>
        <w:r w:rsidR="00C01EB1" w:rsidRPr="002438BA">
          <w:rPr>
            <w:rStyle w:val="Hyperlink"/>
          </w:rPr>
          <w:t>Youth community activities</w:t>
        </w:r>
        <w:r w:rsidR="00C01EB1">
          <w:rPr>
            <w:webHidden/>
          </w:rPr>
          <w:tab/>
        </w:r>
        <w:r w:rsidR="00C01EB1">
          <w:rPr>
            <w:webHidden/>
          </w:rPr>
          <w:fldChar w:fldCharType="begin"/>
        </w:r>
        <w:r w:rsidR="00C01EB1">
          <w:rPr>
            <w:webHidden/>
          </w:rPr>
          <w:instrText xml:space="preserve"> PAGEREF _Toc94729694 \h </w:instrText>
        </w:r>
        <w:r w:rsidR="00C01EB1">
          <w:rPr>
            <w:webHidden/>
          </w:rPr>
        </w:r>
        <w:r w:rsidR="00C01EB1">
          <w:rPr>
            <w:webHidden/>
          </w:rPr>
          <w:fldChar w:fldCharType="separate"/>
        </w:r>
        <w:r w:rsidR="0088559D">
          <w:rPr>
            <w:webHidden/>
          </w:rPr>
          <w:t>210</w:t>
        </w:r>
        <w:r w:rsidR="00C01EB1">
          <w:rPr>
            <w:webHidden/>
          </w:rPr>
          <w:fldChar w:fldCharType="end"/>
        </w:r>
      </w:hyperlink>
    </w:p>
    <w:p w14:paraId="67A1DF56" w14:textId="39F8A3F6" w:rsidR="00C01EB1" w:rsidRDefault="00E37799">
      <w:pPr>
        <w:pStyle w:val="TOC1"/>
        <w:rPr>
          <w:rFonts w:asciiTheme="minorHAnsi" w:eastAsiaTheme="minorEastAsia" w:hAnsiTheme="minorHAnsi" w:cstheme="minorBidi"/>
          <w:b w:val="0"/>
          <w:sz w:val="24"/>
          <w:lang w:val="it-IT" w:eastAsia="it-IT"/>
        </w:rPr>
      </w:pPr>
      <w:hyperlink w:anchor="_Toc94729695" w:history="1">
        <w:r w:rsidR="00C01EB1" w:rsidRPr="002438BA">
          <w:rPr>
            <w:rStyle w:val="Hyperlink"/>
            <w:rFonts w:cs="Open Sans"/>
          </w:rPr>
          <w:t>Appendix 1: Background</w:t>
        </w:r>
        <w:r w:rsidR="00C01EB1">
          <w:rPr>
            <w:webHidden/>
          </w:rPr>
          <w:tab/>
        </w:r>
        <w:r w:rsidR="00C01EB1">
          <w:rPr>
            <w:webHidden/>
          </w:rPr>
          <w:fldChar w:fldCharType="begin"/>
        </w:r>
        <w:r w:rsidR="00C01EB1">
          <w:rPr>
            <w:webHidden/>
          </w:rPr>
          <w:instrText xml:space="preserve"> PAGEREF _Toc94729695 \h </w:instrText>
        </w:r>
        <w:r w:rsidR="00C01EB1">
          <w:rPr>
            <w:webHidden/>
          </w:rPr>
        </w:r>
        <w:r w:rsidR="00C01EB1">
          <w:rPr>
            <w:webHidden/>
          </w:rPr>
          <w:fldChar w:fldCharType="separate"/>
        </w:r>
        <w:r w:rsidR="0088559D">
          <w:rPr>
            <w:webHidden/>
          </w:rPr>
          <w:t>219</w:t>
        </w:r>
        <w:r w:rsidR="00C01EB1">
          <w:rPr>
            <w:webHidden/>
          </w:rPr>
          <w:fldChar w:fldCharType="end"/>
        </w:r>
      </w:hyperlink>
    </w:p>
    <w:p w14:paraId="4801CEB1" w14:textId="6F6B14E4" w:rsidR="00C01EB1" w:rsidRDefault="00E37799" w:rsidP="00790770">
      <w:pPr>
        <w:pStyle w:val="TOC1"/>
        <w:ind w:left="0" w:firstLine="0"/>
        <w:rPr>
          <w:rFonts w:asciiTheme="minorHAnsi" w:eastAsiaTheme="minorEastAsia" w:hAnsiTheme="minorHAnsi" w:cstheme="minorBidi"/>
          <w:b w:val="0"/>
          <w:sz w:val="24"/>
          <w:lang w:val="it-IT" w:eastAsia="it-IT"/>
        </w:rPr>
      </w:pPr>
      <w:hyperlink w:anchor="_Toc94729696" w:history="1">
        <w:r w:rsidR="00C01EB1" w:rsidRPr="002438BA">
          <w:rPr>
            <w:rStyle w:val="Hyperlink"/>
            <w:rFonts w:cs="Open Sans"/>
          </w:rPr>
          <w:t>Appendix 2: Children and young people’s right to participate in decisions affecting them</w:t>
        </w:r>
        <w:r w:rsidR="00C01EB1">
          <w:rPr>
            <w:webHidden/>
          </w:rPr>
          <w:tab/>
        </w:r>
        <w:r w:rsidR="00C01EB1">
          <w:rPr>
            <w:webHidden/>
          </w:rPr>
          <w:fldChar w:fldCharType="begin"/>
        </w:r>
        <w:r w:rsidR="00C01EB1">
          <w:rPr>
            <w:webHidden/>
          </w:rPr>
          <w:instrText xml:space="preserve"> PAGEREF _Toc94729696 \h </w:instrText>
        </w:r>
        <w:r w:rsidR="00C01EB1">
          <w:rPr>
            <w:webHidden/>
          </w:rPr>
        </w:r>
        <w:r w:rsidR="00C01EB1">
          <w:rPr>
            <w:webHidden/>
          </w:rPr>
          <w:fldChar w:fldCharType="separate"/>
        </w:r>
        <w:r w:rsidR="0088559D">
          <w:rPr>
            <w:webHidden/>
          </w:rPr>
          <w:t>221</w:t>
        </w:r>
        <w:r w:rsidR="00C01EB1">
          <w:rPr>
            <w:webHidden/>
          </w:rPr>
          <w:fldChar w:fldCharType="end"/>
        </w:r>
      </w:hyperlink>
    </w:p>
    <w:p w14:paraId="08633E16" w14:textId="457821F5" w:rsidR="00C01EB1" w:rsidRDefault="00E37799">
      <w:pPr>
        <w:pStyle w:val="TOC1"/>
        <w:rPr>
          <w:rFonts w:asciiTheme="minorHAnsi" w:eastAsiaTheme="minorEastAsia" w:hAnsiTheme="minorHAnsi" w:cstheme="minorBidi"/>
          <w:b w:val="0"/>
          <w:sz w:val="24"/>
          <w:lang w:val="it-IT" w:eastAsia="it-IT"/>
        </w:rPr>
      </w:pPr>
      <w:hyperlink w:anchor="_Toc94729697" w:history="1">
        <w:r w:rsidR="00C01EB1" w:rsidRPr="002438BA">
          <w:rPr>
            <w:rStyle w:val="Hyperlink"/>
            <w:rFonts w:cs="Open Sans"/>
          </w:rPr>
          <w:t>Appendix 3: Demographics</w:t>
        </w:r>
        <w:r w:rsidR="00C01EB1">
          <w:rPr>
            <w:webHidden/>
          </w:rPr>
          <w:tab/>
        </w:r>
        <w:r w:rsidR="00C01EB1">
          <w:rPr>
            <w:webHidden/>
          </w:rPr>
          <w:fldChar w:fldCharType="begin"/>
        </w:r>
        <w:r w:rsidR="00C01EB1">
          <w:rPr>
            <w:webHidden/>
          </w:rPr>
          <w:instrText xml:space="preserve"> PAGEREF _Toc94729697 \h </w:instrText>
        </w:r>
        <w:r w:rsidR="00C01EB1">
          <w:rPr>
            <w:webHidden/>
          </w:rPr>
        </w:r>
        <w:r w:rsidR="00C01EB1">
          <w:rPr>
            <w:webHidden/>
          </w:rPr>
          <w:fldChar w:fldCharType="separate"/>
        </w:r>
        <w:r w:rsidR="0088559D">
          <w:rPr>
            <w:webHidden/>
          </w:rPr>
          <w:t>222</w:t>
        </w:r>
        <w:r w:rsidR="00C01EB1">
          <w:rPr>
            <w:webHidden/>
          </w:rPr>
          <w:fldChar w:fldCharType="end"/>
        </w:r>
      </w:hyperlink>
    </w:p>
    <w:p w14:paraId="6251870A" w14:textId="45926819" w:rsidR="00C01EB1" w:rsidRDefault="00E37799">
      <w:pPr>
        <w:pStyle w:val="TOC2"/>
        <w:tabs>
          <w:tab w:val="left" w:pos="1440"/>
        </w:tabs>
        <w:rPr>
          <w:rFonts w:asciiTheme="minorHAnsi" w:eastAsiaTheme="minorEastAsia" w:hAnsiTheme="minorHAnsi" w:cstheme="minorBidi"/>
          <w:sz w:val="24"/>
          <w:lang w:val="it-IT" w:eastAsia="it-IT"/>
        </w:rPr>
      </w:pPr>
      <w:hyperlink w:anchor="_Toc94729698" w:history="1">
        <w:r w:rsidR="00C01EB1" w:rsidRPr="002438BA">
          <w:rPr>
            <w:rStyle w:val="Hyperlink"/>
          </w:rPr>
          <w:t>3.1</w:t>
        </w:r>
        <w:r w:rsidR="00C01EB1">
          <w:rPr>
            <w:rFonts w:asciiTheme="minorHAnsi" w:eastAsiaTheme="minorEastAsia" w:hAnsiTheme="minorHAnsi" w:cstheme="minorBidi"/>
            <w:sz w:val="24"/>
            <w:lang w:val="it-IT" w:eastAsia="it-IT"/>
          </w:rPr>
          <w:tab/>
        </w:r>
        <w:r w:rsidR="00C01EB1" w:rsidRPr="002438BA">
          <w:rPr>
            <w:rStyle w:val="Hyperlink"/>
            <w:rFonts w:cs="Open Sans"/>
          </w:rPr>
          <w:t>Number</w:t>
        </w:r>
        <w:r w:rsidR="00C01EB1" w:rsidRPr="002438BA">
          <w:rPr>
            <w:rStyle w:val="Hyperlink"/>
          </w:rPr>
          <w:t xml:space="preserve"> of national consultations (face-to-face and online) and surveys</w:t>
        </w:r>
        <w:r w:rsidR="00C01EB1">
          <w:rPr>
            <w:webHidden/>
          </w:rPr>
          <w:tab/>
        </w:r>
        <w:r w:rsidR="00C01EB1">
          <w:rPr>
            <w:webHidden/>
          </w:rPr>
          <w:fldChar w:fldCharType="begin"/>
        </w:r>
        <w:r w:rsidR="00C01EB1">
          <w:rPr>
            <w:webHidden/>
          </w:rPr>
          <w:instrText xml:space="preserve"> PAGEREF _Toc94729698 \h </w:instrText>
        </w:r>
        <w:r w:rsidR="00C01EB1">
          <w:rPr>
            <w:webHidden/>
          </w:rPr>
        </w:r>
        <w:r w:rsidR="00C01EB1">
          <w:rPr>
            <w:webHidden/>
          </w:rPr>
          <w:fldChar w:fldCharType="separate"/>
        </w:r>
        <w:r w:rsidR="0088559D">
          <w:rPr>
            <w:webHidden/>
          </w:rPr>
          <w:t>222</w:t>
        </w:r>
        <w:r w:rsidR="00C01EB1">
          <w:rPr>
            <w:webHidden/>
          </w:rPr>
          <w:fldChar w:fldCharType="end"/>
        </w:r>
      </w:hyperlink>
    </w:p>
    <w:p w14:paraId="6CB67B8C" w14:textId="2D84143F" w:rsidR="00C01EB1" w:rsidRDefault="00E37799">
      <w:pPr>
        <w:pStyle w:val="TOC2"/>
        <w:tabs>
          <w:tab w:val="left" w:pos="1440"/>
        </w:tabs>
        <w:rPr>
          <w:rFonts w:asciiTheme="minorHAnsi" w:eastAsiaTheme="minorEastAsia" w:hAnsiTheme="minorHAnsi" w:cstheme="minorBidi"/>
          <w:sz w:val="24"/>
          <w:lang w:val="it-IT" w:eastAsia="it-IT"/>
        </w:rPr>
      </w:pPr>
      <w:hyperlink w:anchor="_Toc94729699" w:history="1">
        <w:r w:rsidR="00C01EB1" w:rsidRPr="002438BA">
          <w:rPr>
            <w:rStyle w:val="Hyperlink"/>
          </w:rPr>
          <w:t>3.2</w:t>
        </w:r>
        <w:r w:rsidR="00C01EB1">
          <w:rPr>
            <w:rFonts w:asciiTheme="minorHAnsi" w:eastAsiaTheme="minorEastAsia" w:hAnsiTheme="minorHAnsi" w:cstheme="minorBidi"/>
            <w:sz w:val="24"/>
            <w:lang w:val="it-IT" w:eastAsia="it-IT"/>
          </w:rPr>
          <w:tab/>
        </w:r>
        <w:r w:rsidR="00C01EB1" w:rsidRPr="002438BA">
          <w:rPr>
            <w:rStyle w:val="Hyperlink"/>
          </w:rPr>
          <w:t>Locations of national consultations (face-to-face and online) and surveys</w:t>
        </w:r>
        <w:r w:rsidR="00C01EB1">
          <w:rPr>
            <w:webHidden/>
          </w:rPr>
          <w:tab/>
        </w:r>
        <w:r w:rsidR="00C01EB1">
          <w:rPr>
            <w:webHidden/>
          </w:rPr>
          <w:fldChar w:fldCharType="begin"/>
        </w:r>
        <w:r w:rsidR="00C01EB1">
          <w:rPr>
            <w:webHidden/>
          </w:rPr>
          <w:instrText xml:space="preserve"> PAGEREF _Toc94729699 \h </w:instrText>
        </w:r>
        <w:r w:rsidR="00C01EB1">
          <w:rPr>
            <w:webHidden/>
          </w:rPr>
        </w:r>
        <w:r w:rsidR="00C01EB1">
          <w:rPr>
            <w:webHidden/>
          </w:rPr>
          <w:fldChar w:fldCharType="separate"/>
        </w:r>
        <w:r w:rsidR="0088559D">
          <w:rPr>
            <w:webHidden/>
          </w:rPr>
          <w:t>223</w:t>
        </w:r>
        <w:r w:rsidR="00C01EB1">
          <w:rPr>
            <w:webHidden/>
          </w:rPr>
          <w:fldChar w:fldCharType="end"/>
        </w:r>
      </w:hyperlink>
    </w:p>
    <w:p w14:paraId="2FAE9FCC" w14:textId="2D82943E" w:rsidR="00C01EB1" w:rsidRDefault="00E37799">
      <w:pPr>
        <w:pStyle w:val="TOC2"/>
        <w:tabs>
          <w:tab w:val="left" w:pos="1440"/>
        </w:tabs>
        <w:rPr>
          <w:rFonts w:asciiTheme="minorHAnsi" w:eastAsiaTheme="minorEastAsia" w:hAnsiTheme="minorHAnsi" w:cstheme="minorBidi"/>
          <w:sz w:val="24"/>
          <w:lang w:val="it-IT" w:eastAsia="it-IT"/>
        </w:rPr>
      </w:pPr>
      <w:hyperlink w:anchor="_Toc94729700" w:history="1">
        <w:r w:rsidR="00C01EB1" w:rsidRPr="002438BA">
          <w:rPr>
            <w:rStyle w:val="Hyperlink"/>
          </w:rPr>
          <w:t>3.3</w:t>
        </w:r>
        <w:r w:rsidR="00C01EB1">
          <w:rPr>
            <w:rFonts w:asciiTheme="minorHAnsi" w:eastAsiaTheme="minorEastAsia" w:hAnsiTheme="minorHAnsi" w:cstheme="minorBidi"/>
            <w:sz w:val="24"/>
            <w:lang w:val="it-IT" w:eastAsia="it-IT"/>
          </w:rPr>
          <w:tab/>
        </w:r>
        <w:r w:rsidR="00C01EB1" w:rsidRPr="002438BA">
          <w:rPr>
            <w:rStyle w:val="Hyperlink"/>
          </w:rPr>
          <w:t>Who participated in the face-to-face consultations?</w:t>
        </w:r>
        <w:r w:rsidR="00C01EB1">
          <w:rPr>
            <w:webHidden/>
          </w:rPr>
          <w:tab/>
        </w:r>
        <w:r w:rsidR="00C01EB1">
          <w:rPr>
            <w:webHidden/>
          </w:rPr>
          <w:fldChar w:fldCharType="begin"/>
        </w:r>
        <w:r w:rsidR="00C01EB1">
          <w:rPr>
            <w:webHidden/>
          </w:rPr>
          <w:instrText xml:space="preserve"> PAGEREF _Toc94729700 \h </w:instrText>
        </w:r>
        <w:r w:rsidR="00C01EB1">
          <w:rPr>
            <w:webHidden/>
          </w:rPr>
        </w:r>
        <w:r w:rsidR="00C01EB1">
          <w:rPr>
            <w:webHidden/>
          </w:rPr>
          <w:fldChar w:fldCharType="separate"/>
        </w:r>
        <w:r w:rsidR="0088559D">
          <w:rPr>
            <w:webHidden/>
          </w:rPr>
          <w:t>224</w:t>
        </w:r>
        <w:r w:rsidR="00C01EB1">
          <w:rPr>
            <w:webHidden/>
          </w:rPr>
          <w:fldChar w:fldCharType="end"/>
        </w:r>
      </w:hyperlink>
    </w:p>
    <w:p w14:paraId="59352B5A" w14:textId="1372E492" w:rsidR="00C01EB1" w:rsidRDefault="00E37799">
      <w:pPr>
        <w:pStyle w:val="TOC2"/>
        <w:tabs>
          <w:tab w:val="left" w:pos="1440"/>
        </w:tabs>
        <w:rPr>
          <w:rFonts w:asciiTheme="minorHAnsi" w:eastAsiaTheme="minorEastAsia" w:hAnsiTheme="minorHAnsi" w:cstheme="minorBidi"/>
          <w:sz w:val="24"/>
          <w:lang w:val="it-IT" w:eastAsia="it-IT"/>
        </w:rPr>
      </w:pPr>
      <w:hyperlink w:anchor="_Toc94729701" w:history="1">
        <w:r w:rsidR="00C01EB1" w:rsidRPr="002438BA">
          <w:rPr>
            <w:rStyle w:val="Hyperlink"/>
          </w:rPr>
          <w:t>3.4</w:t>
        </w:r>
        <w:r w:rsidR="00C01EB1">
          <w:rPr>
            <w:rFonts w:asciiTheme="minorHAnsi" w:eastAsiaTheme="minorEastAsia" w:hAnsiTheme="minorHAnsi" w:cstheme="minorBidi"/>
            <w:sz w:val="24"/>
            <w:lang w:val="it-IT" w:eastAsia="it-IT"/>
          </w:rPr>
          <w:tab/>
        </w:r>
        <w:r w:rsidR="00C01EB1" w:rsidRPr="002438BA">
          <w:rPr>
            <w:rStyle w:val="Hyperlink"/>
          </w:rPr>
          <w:t>Who participated in the online consultations?</w:t>
        </w:r>
        <w:r w:rsidR="00C01EB1">
          <w:rPr>
            <w:webHidden/>
          </w:rPr>
          <w:tab/>
        </w:r>
        <w:r w:rsidR="00C01EB1">
          <w:rPr>
            <w:webHidden/>
          </w:rPr>
          <w:fldChar w:fldCharType="begin"/>
        </w:r>
        <w:r w:rsidR="00C01EB1">
          <w:rPr>
            <w:webHidden/>
          </w:rPr>
          <w:instrText xml:space="preserve"> PAGEREF _Toc94729701 \h </w:instrText>
        </w:r>
        <w:r w:rsidR="00C01EB1">
          <w:rPr>
            <w:webHidden/>
          </w:rPr>
        </w:r>
        <w:r w:rsidR="00C01EB1">
          <w:rPr>
            <w:webHidden/>
          </w:rPr>
          <w:fldChar w:fldCharType="separate"/>
        </w:r>
        <w:r w:rsidR="0088559D">
          <w:rPr>
            <w:webHidden/>
          </w:rPr>
          <w:t>225</w:t>
        </w:r>
        <w:r w:rsidR="00C01EB1">
          <w:rPr>
            <w:webHidden/>
          </w:rPr>
          <w:fldChar w:fldCharType="end"/>
        </w:r>
      </w:hyperlink>
    </w:p>
    <w:p w14:paraId="67CCF828" w14:textId="4EF927D2" w:rsidR="00C01EB1" w:rsidRDefault="00E37799">
      <w:pPr>
        <w:pStyle w:val="TOC2"/>
        <w:tabs>
          <w:tab w:val="left" w:pos="1440"/>
        </w:tabs>
        <w:rPr>
          <w:rFonts w:asciiTheme="minorHAnsi" w:eastAsiaTheme="minorEastAsia" w:hAnsiTheme="minorHAnsi" w:cstheme="minorBidi"/>
          <w:sz w:val="24"/>
          <w:lang w:val="it-IT" w:eastAsia="it-IT"/>
        </w:rPr>
      </w:pPr>
      <w:hyperlink w:anchor="_Toc94729702" w:history="1">
        <w:r w:rsidR="00C01EB1" w:rsidRPr="002438BA">
          <w:rPr>
            <w:rStyle w:val="Hyperlink"/>
          </w:rPr>
          <w:t>3.5</w:t>
        </w:r>
        <w:r w:rsidR="00C01EB1">
          <w:rPr>
            <w:rFonts w:asciiTheme="minorHAnsi" w:eastAsiaTheme="minorEastAsia" w:hAnsiTheme="minorHAnsi" w:cstheme="minorBidi"/>
            <w:sz w:val="24"/>
            <w:lang w:val="it-IT" w:eastAsia="it-IT"/>
          </w:rPr>
          <w:tab/>
        </w:r>
        <w:r w:rsidR="00C01EB1" w:rsidRPr="002438BA">
          <w:rPr>
            <w:rStyle w:val="Hyperlink"/>
          </w:rPr>
          <w:t>Who participated in the surveys?</w:t>
        </w:r>
        <w:r w:rsidR="00C01EB1">
          <w:rPr>
            <w:webHidden/>
          </w:rPr>
          <w:tab/>
        </w:r>
        <w:r w:rsidR="00C01EB1">
          <w:rPr>
            <w:webHidden/>
          </w:rPr>
          <w:fldChar w:fldCharType="begin"/>
        </w:r>
        <w:r w:rsidR="00C01EB1">
          <w:rPr>
            <w:webHidden/>
          </w:rPr>
          <w:instrText xml:space="preserve"> PAGEREF _Toc94729702 \h </w:instrText>
        </w:r>
        <w:r w:rsidR="00C01EB1">
          <w:rPr>
            <w:webHidden/>
          </w:rPr>
        </w:r>
        <w:r w:rsidR="00C01EB1">
          <w:rPr>
            <w:webHidden/>
          </w:rPr>
          <w:fldChar w:fldCharType="separate"/>
        </w:r>
        <w:r w:rsidR="0088559D">
          <w:rPr>
            <w:webHidden/>
          </w:rPr>
          <w:t>226</w:t>
        </w:r>
        <w:r w:rsidR="00C01EB1">
          <w:rPr>
            <w:webHidden/>
          </w:rPr>
          <w:fldChar w:fldCharType="end"/>
        </w:r>
      </w:hyperlink>
    </w:p>
    <w:p w14:paraId="3D58F5EA" w14:textId="72B4104E" w:rsidR="00C01EB1" w:rsidRDefault="00E37799">
      <w:pPr>
        <w:pStyle w:val="TOC1"/>
        <w:rPr>
          <w:rFonts w:asciiTheme="minorHAnsi" w:eastAsiaTheme="minorEastAsia" w:hAnsiTheme="minorHAnsi" w:cstheme="minorBidi"/>
          <w:b w:val="0"/>
          <w:sz w:val="24"/>
          <w:lang w:val="it-IT" w:eastAsia="it-IT"/>
        </w:rPr>
      </w:pPr>
      <w:hyperlink w:anchor="_Toc94729703" w:history="1">
        <w:r w:rsidR="00C01EB1" w:rsidRPr="002438BA">
          <w:rPr>
            <w:rStyle w:val="Hyperlink"/>
            <w:rFonts w:cs="Open Sans"/>
          </w:rPr>
          <w:t>Appendix 4: Methodology</w:t>
        </w:r>
        <w:r w:rsidR="00C01EB1">
          <w:rPr>
            <w:webHidden/>
          </w:rPr>
          <w:tab/>
        </w:r>
        <w:r w:rsidR="00C01EB1">
          <w:rPr>
            <w:webHidden/>
          </w:rPr>
          <w:fldChar w:fldCharType="begin"/>
        </w:r>
        <w:r w:rsidR="00C01EB1">
          <w:rPr>
            <w:webHidden/>
          </w:rPr>
          <w:instrText xml:space="preserve"> PAGEREF _Toc94729703 \h </w:instrText>
        </w:r>
        <w:r w:rsidR="00C01EB1">
          <w:rPr>
            <w:webHidden/>
          </w:rPr>
        </w:r>
        <w:r w:rsidR="00C01EB1">
          <w:rPr>
            <w:webHidden/>
          </w:rPr>
          <w:fldChar w:fldCharType="separate"/>
        </w:r>
        <w:r w:rsidR="0088559D">
          <w:rPr>
            <w:webHidden/>
          </w:rPr>
          <w:t>238</w:t>
        </w:r>
        <w:r w:rsidR="00C01EB1">
          <w:rPr>
            <w:webHidden/>
          </w:rPr>
          <w:fldChar w:fldCharType="end"/>
        </w:r>
      </w:hyperlink>
    </w:p>
    <w:p w14:paraId="18DEF49E" w14:textId="79AC139D" w:rsidR="00C01EB1" w:rsidRDefault="00E37799">
      <w:pPr>
        <w:pStyle w:val="TOC2"/>
        <w:tabs>
          <w:tab w:val="left" w:pos="1440"/>
        </w:tabs>
        <w:rPr>
          <w:rFonts w:asciiTheme="minorHAnsi" w:eastAsiaTheme="minorEastAsia" w:hAnsiTheme="minorHAnsi" w:cstheme="minorBidi"/>
          <w:sz w:val="24"/>
          <w:lang w:val="it-IT" w:eastAsia="it-IT"/>
        </w:rPr>
      </w:pPr>
      <w:hyperlink w:anchor="_Toc94729704" w:history="1">
        <w:r w:rsidR="00C01EB1" w:rsidRPr="002438BA">
          <w:rPr>
            <w:rStyle w:val="Hyperlink"/>
          </w:rPr>
          <w:t>4.1</w:t>
        </w:r>
        <w:r w:rsidR="00C01EB1">
          <w:rPr>
            <w:rFonts w:asciiTheme="minorHAnsi" w:eastAsiaTheme="minorEastAsia" w:hAnsiTheme="minorHAnsi" w:cstheme="minorBidi"/>
            <w:sz w:val="24"/>
            <w:lang w:val="it-IT" w:eastAsia="it-IT"/>
          </w:rPr>
          <w:tab/>
        </w:r>
        <w:r w:rsidR="00C01EB1" w:rsidRPr="002438BA">
          <w:rPr>
            <w:rStyle w:val="Hyperlink"/>
          </w:rPr>
          <w:t>Methodology for children and young people’s participation</w:t>
        </w:r>
        <w:r w:rsidR="00C01EB1">
          <w:rPr>
            <w:webHidden/>
          </w:rPr>
          <w:tab/>
        </w:r>
        <w:r w:rsidR="00C01EB1">
          <w:rPr>
            <w:webHidden/>
          </w:rPr>
          <w:fldChar w:fldCharType="begin"/>
        </w:r>
        <w:r w:rsidR="00C01EB1">
          <w:rPr>
            <w:webHidden/>
          </w:rPr>
          <w:instrText xml:space="preserve"> PAGEREF _Toc94729704 \h </w:instrText>
        </w:r>
        <w:r w:rsidR="00C01EB1">
          <w:rPr>
            <w:webHidden/>
          </w:rPr>
        </w:r>
        <w:r w:rsidR="00C01EB1">
          <w:rPr>
            <w:webHidden/>
          </w:rPr>
          <w:fldChar w:fldCharType="separate"/>
        </w:r>
        <w:r w:rsidR="0088559D">
          <w:rPr>
            <w:webHidden/>
          </w:rPr>
          <w:t>239</w:t>
        </w:r>
        <w:r w:rsidR="00C01EB1">
          <w:rPr>
            <w:webHidden/>
          </w:rPr>
          <w:fldChar w:fldCharType="end"/>
        </w:r>
      </w:hyperlink>
    </w:p>
    <w:p w14:paraId="3C5B0660" w14:textId="1DB0A768" w:rsidR="00C01EB1" w:rsidRDefault="00E37799">
      <w:pPr>
        <w:pStyle w:val="TOC2"/>
        <w:tabs>
          <w:tab w:val="left" w:pos="1440"/>
        </w:tabs>
        <w:rPr>
          <w:rFonts w:asciiTheme="minorHAnsi" w:eastAsiaTheme="minorEastAsia" w:hAnsiTheme="minorHAnsi" w:cstheme="minorBidi"/>
          <w:sz w:val="24"/>
          <w:lang w:val="it-IT" w:eastAsia="it-IT"/>
        </w:rPr>
      </w:pPr>
      <w:hyperlink w:anchor="_Toc94729705" w:history="1">
        <w:r w:rsidR="00C01EB1" w:rsidRPr="002438BA">
          <w:rPr>
            <w:rStyle w:val="Hyperlink"/>
          </w:rPr>
          <w:t>4.2</w:t>
        </w:r>
        <w:r w:rsidR="00C01EB1">
          <w:rPr>
            <w:rFonts w:asciiTheme="minorHAnsi" w:eastAsiaTheme="minorEastAsia" w:hAnsiTheme="minorHAnsi" w:cstheme="minorBidi"/>
            <w:sz w:val="24"/>
            <w:lang w:val="it-IT" w:eastAsia="it-IT"/>
          </w:rPr>
          <w:tab/>
        </w:r>
        <w:r w:rsidR="00C01EB1" w:rsidRPr="002438BA">
          <w:rPr>
            <w:rStyle w:val="Hyperlink"/>
          </w:rPr>
          <w:t>Engaging participants in the consultations (face-to-face and online) and surveys</w:t>
        </w:r>
        <w:r w:rsidR="00C01EB1">
          <w:rPr>
            <w:webHidden/>
          </w:rPr>
          <w:tab/>
        </w:r>
        <w:r w:rsidR="00C01EB1">
          <w:rPr>
            <w:webHidden/>
          </w:rPr>
          <w:fldChar w:fldCharType="begin"/>
        </w:r>
        <w:r w:rsidR="00C01EB1">
          <w:rPr>
            <w:webHidden/>
          </w:rPr>
          <w:instrText xml:space="preserve"> PAGEREF _Toc94729705 \h </w:instrText>
        </w:r>
        <w:r w:rsidR="00C01EB1">
          <w:rPr>
            <w:webHidden/>
          </w:rPr>
        </w:r>
        <w:r w:rsidR="00C01EB1">
          <w:rPr>
            <w:webHidden/>
          </w:rPr>
          <w:fldChar w:fldCharType="separate"/>
        </w:r>
        <w:r w:rsidR="0088559D">
          <w:rPr>
            <w:webHidden/>
          </w:rPr>
          <w:t>242</w:t>
        </w:r>
        <w:r w:rsidR="00C01EB1">
          <w:rPr>
            <w:webHidden/>
          </w:rPr>
          <w:fldChar w:fldCharType="end"/>
        </w:r>
      </w:hyperlink>
    </w:p>
    <w:p w14:paraId="0B105477" w14:textId="740A48DA" w:rsidR="00C01EB1" w:rsidRDefault="00E37799">
      <w:pPr>
        <w:pStyle w:val="TOC2"/>
        <w:tabs>
          <w:tab w:val="left" w:pos="1440"/>
        </w:tabs>
        <w:rPr>
          <w:rFonts w:asciiTheme="minorHAnsi" w:eastAsiaTheme="minorEastAsia" w:hAnsiTheme="minorHAnsi" w:cstheme="minorBidi"/>
          <w:sz w:val="24"/>
          <w:lang w:val="it-IT" w:eastAsia="it-IT"/>
        </w:rPr>
      </w:pPr>
      <w:hyperlink w:anchor="_Toc94729706" w:history="1">
        <w:r w:rsidR="00C01EB1" w:rsidRPr="002438BA">
          <w:rPr>
            <w:rStyle w:val="Hyperlink"/>
          </w:rPr>
          <w:t>4.3</w:t>
        </w:r>
        <w:r w:rsidR="00C01EB1">
          <w:rPr>
            <w:rFonts w:asciiTheme="minorHAnsi" w:eastAsiaTheme="minorEastAsia" w:hAnsiTheme="minorHAnsi" w:cstheme="minorBidi"/>
            <w:sz w:val="24"/>
            <w:lang w:val="it-IT" w:eastAsia="it-IT"/>
          </w:rPr>
          <w:tab/>
        </w:r>
        <w:r w:rsidR="00C01EB1" w:rsidRPr="002438BA">
          <w:rPr>
            <w:rStyle w:val="Hyperlink"/>
          </w:rPr>
          <w:t>How the consultations were safe for children, young people and families</w:t>
        </w:r>
        <w:r w:rsidR="00C01EB1">
          <w:rPr>
            <w:webHidden/>
          </w:rPr>
          <w:tab/>
        </w:r>
        <w:r w:rsidR="00C01EB1">
          <w:rPr>
            <w:webHidden/>
          </w:rPr>
          <w:fldChar w:fldCharType="begin"/>
        </w:r>
        <w:r w:rsidR="00C01EB1">
          <w:rPr>
            <w:webHidden/>
          </w:rPr>
          <w:instrText xml:space="preserve"> PAGEREF _Toc94729706 \h </w:instrText>
        </w:r>
        <w:r w:rsidR="00C01EB1">
          <w:rPr>
            <w:webHidden/>
          </w:rPr>
        </w:r>
        <w:r w:rsidR="00C01EB1">
          <w:rPr>
            <w:webHidden/>
          </w:rPr>
          <w:fldChar w:fldCharType="separate"/>
        </w:r>
        <w:r w:rsidR="0088559D">
          <w:rPr>
            <w:webHidden/>
          </w:rPr>
          <w:t>242</w:t>
        </w:r>
        <w:r w:rsidR="00C01EB1">
          <w:rPr>
            <w:webHidden/>
          </w:rPr>
          <w:fldChar w:fldCharType="end"/>
        </w:r>
      </w:hyperlink>
    </w:p>
    <w:p w14:paraId="0C850691" w14:textId="5C615D72" w:rsidR="00C01EB1" w:rsidRDefault="00E37799">
      <w:pPr>
        <w:pStyle w:val="TOC2"/>
        <w:tabs>
          <w:tab w:val="left" w:pos="1440"/>
        </w:tabs>
        <w:rPr>
          <w:rFonts w:asciiTheme="minorHAnsi" w:eastAsiaTheme="minorEastAsia" w:hAnsiTheme="minorHAnsi" w:cstheme="minorBidi"/>
          <w:sz w:val="24"/>
          <w:lang w:val="it-IT" w:eastAsia="it-IT"/>
        </w:rPr>
      </w:pPr>
      <w:hyperlink w:anchor="_Toc94729707" w:history="1">
        <w:r w:rsidR="00C01EB1" w:rsidRPr="002438BA">
          <w:rPr>
            <w:rStyle w:val="Hyperlink"/>
          </w:rPr>
          <w:t>4.4</w:t>
        </w:r>
        <w:r w:rsidR="00C01EB1">
          <w:rPr>
            <w:rFonts w:asciiTheme="minorHAnsi" w:eastAsiaTheme="minorEastAsia" w:hAnsiTheme="minorHAnsi" w:cstheme="minorBidi"/>
            <w:sz w:val="24"/>
            <w:lang w:val="it-IT" w:eastAsia="it-IT"/>
          </w:rPr>
          <w:tab/>
        </w:r>
        <w:r w:rsidR="00C01EB1" w:rsidRPr="002438BA">
          <w:rPr>
            <w:rStyle w:val="Hyperlink"/>
          </w:rPr>
          <w:t>Seeking appropriate permission and consent</w:t>
        </w:r>
        <w:r w:rsidR="00C01EB1">
          <w:rPr>
            <w:webHidden/>
          </w:rPr>
          <w:tab/>
        </w:r>
        <w:r w:rsidR="00C01EB1">
          <w:rPr>
            <w:webHidden/>
          </w:rPr>
          <w:fldChar w:fldCharType="begin"/>
        </w:r>
        <w:r w:rsidR="00C01EB1">
          <w:rPr>
            <w:webHidden/>
          </w:rPr>
          <w:instrText xml:space="preserve"> PAGEREF _Toc94729707 \h </w:instrText>
        </w:r>
        <w:r w:rsidR="00C01EB1">
          <w:rPr>
            <w:webHidden/>
          </w:rPr>
        </w:r>
        <w:r w:rsidR="00C01EB1">
          <w:rPr>
            <w:webHidden/>
          </w:rPr>
          <w:fldChar w:fldCharType="separate"/>
        </w:r>
        <w:r w:rsidR="0088559D">
          <w:rPr>
            <w:webHidden/>
          </w:rPr>
          <w:t>243</w:t>
        </w:r>
        <w:r w:rsidR="00C01EB1">
          <w:rPr>
            <w:webHidden/>
          </w:rPr>
          <w:fldChar w:fldCharType="end"/>
        </w:r>
      </w:hyperlink>
    </w:p>
    <w:p w14:paraId="66599807" w14:textId="7DAFF602" w:rsidR="00C01EB1" w:rsidRDefault="00E37799">
      <w:pPr>
        <w:pStyle w:val="TOC2"/>
        <w:tabs>
          <w:tab w:val="left" w:pos="1440"/>
        </w:tabs>
        <w:rPr>
          <w:rFonts w:asciiTheme="minorHAnsi" w:eastAsiaTheme="minorEastAsia" w:hAnsiTheme="minorHAnsi" w:cstheme="minorBidi"/>
          <w:sz w:val="24"/>
          <w:lang w:val="it-IT" w:eastAsia="it-IT"/>
        </w:rPr>
      </w:pPr>
      <w:hyperlink w:anchor="_Toc94729708" w:history="1">
        <w:r w:rsidR="00C01EB1" w:rsidRPr="002438BA">
          <w:rPr>
            <w:rStyle w:val="Hyperlink"/>
          </w:rPr>
          <w:t>4.5</w:t>
        </w:r>
        <w:r w:rsidR="00C01EB1">
          <w:rPr>
            <w:rFonts w:asciiTheme="minorHAnsi" w:eastAsiaTheme="minorEastAsia" w:hAnsiTheme="minorHAnsi" w:cstheme="minorBidi"/>
            <w:sz w:val="24"/>
            <w:lang w:val="it-IT" w:eastAsia="it-IT"/>
          </w:rPr>
          <w:tab/>
        </w:r>
        <w:r w:rsidR="00C01EB1" w:rsidRPr="002438BA">
          <w:rPr>
            <w:rStyle w:val="Hyperlink"/>
          </w:rPr>
          <w:t>Content of the consultations</w:t>
        </w:r>
        <w:r w:rsidR="00C01EB1">
          <w:rPr>
            <w:webHidden/>
          </w:rPr>
          <w:tab/>
        </w:r>
        <w:r w:rsidR="00C01EB1">
          <w:rPr>
            <w:webHidden/>
          </w:rPr>
          <w:fldChar w:fldCharType="begin"/>
        </w:r>
        <w:r w:rsidR="00C01EB1">
          <w:rPr>
            <w:webHidden/>
          </w:rPr>
          <w:instrText xml:space="preserve"> PAGEREF _Toc94729708 \h </w:instrText>
        </w:r>
        <w:r w:rsidR="00C01EB1">
          <w:rPr>
            <w:webHidden/>
          </w:rPr>
        </w:r>
        <w:r w:rsidR="00C01EB1">
          <w:rPr>
            <w:webHidden/>
          </w:rPr>
          <w:fldChar w:fldCharType="separate"/>
        </w:r>
        <w:r w:rsidR="0088559D">
          <w:rPr>
            <w:webHidden/>
          </w:rPr>
          <w:t>244</w:t>
        </w:r>
        <w:r w:rsidR="00C01EB1">
          <w:rPr>
            <w:webHidden/>
          </w:rPr>
          <w:fldChar w:fldCharType="end"/>
        </w:r>
      </w:hyperlink>
    </w:p>
    <w:p w14:paraId="162A3CF5" w14:textId="17504FE9" w:rsidR="00C01EB1" w:rsidRDefault="00E37799">
      <w:pPr>
        <w:pStyle w:val="TOC2"/>
        <w:tabs>
          <w:tab w:val="left" w:pos="1440"/>
        </w:tabs>
        <w:rPr>
          <w:rFonts w:asciiTheme="minorHAnsi" w:eastAsiaTheme="minorEastAsia" w:hAnsiTheme="minorHAnsi" w:cstheme="minorBidi"/>
          <w:sz w:val="24"/>
          <w:lang w:val="it-IT" w:eastAsia="it-IT"/>
        </w:rPr>
      </w:pPr>
      <w:hyperlink w:anchor="_Toc94729709" w:history="1">
        <w:r w:rsidR="00C01EB1" w:rsidRPr="002438BA">
          <w:rPr>
            <w:rStyle w:val="Hyperlink"/>
          </w:rPr>
          <w:t>4.6</w:t>
        </w:r>
        <w:r w:rsidR="00C01EB1">
          <w:rPr>
            <w:rFonts w:asciiTheme="minorHAnsi" w:eastAsiaTheme="minorEastAsia" w:hAnsiTheme="minorHAnsi" w:cstheme="minorBidi"/>
            <w:sz w:val="24"/>
            <w:lang w:val="it-IT" w:eastAsia="it-IT"/>
          </w:rPr>
          <w:tab/>
        </w:r>
        <w:r w:rsidR="00C01EB1" w:rsidRPr="002438BA">
          <w:rPr>
            <w:rStyle w:val="Hyperlink"/>
          </w:rPr>
          <w:t>Survey</w:t>
        </w:r>
        <w:r w:rsidR="00C01EB1">
          <w:rPr>
            <w:webHidden/>
          </w:rPr>
          <w:tab/>
        </w:r>
        <w:r w:rsidR="00C01EB1">
          <w:rPr>
            <w:webHidden/>
          </w:rPr>
          <w:fldChar w:fldCharType="begin"/>
        </w:r>
        <w:r w:rsidR="00C01EB1">
          <w:rPr>
            <w:webHidden/>
          </w:rPr>
          <w:instrText xml:space="preserve"> PAGEREF _Toc94729709 \h </w:instrText>
        </w:r>
        <w:r w:rsidR="00C01EB1">
          <w:rPr>
            <w:webHidden/>
          </w:rPr>
        </w:r>
        <w:r w:rsidR="00C01EB1">
          <w:rPr>
            <w:webHidden/>
          </w:rPr>
          <w:fldChar w:fldCharType="separate"/>
        </w:r>
        <w:r w:rsidR="0088559D">
          <w:rPr>
            <w:webHidden/>
          </w:rPr>
          <w:t>245</w:t>
        </w:r>
        <w:r w:rsidR="00C01EB1">
          <w:rPr>
            <w:webHidden/>
          </w:rPr>
          <w:fldChar w:fldCharType="end"/>
        </w:r>
      </w:hyperlink>
    </w:p>
    <w:p w14:paraId="6D713282" w14:textId="6A9EFE4E" w:rsidR="00C01EB1" w:rsidRDefault="00E37799">
      <w:pPr>
        <w:pStyle w:val="TOC2"/>
        <w:tabs>
          <w:tab w:val="left" w:pos="1440"/>
        </w:tabs>
        <w:rPr>
          <w:rFonts w:asciiTheme="minorHAnsi" w:eastAsiaTheme="minorEastAsia" w:hAnsiTheme="minorHAnsi" w:cstheme="minorBidi"/>
          <w:sz w:val="24"/>
          <w:lang w:val="it-IT" w:eastAsia="it-IT"/>
        </w:rPr>
      </w:pPr>
      <w:hyperlink w:anchor="_Toc94729710" w:history="1">
        <w:r w:rsidR="00C01EB1" w:rsidRPr="002438BA">
          <w:rPr>
            <w:rStyle w:val="Hyperlink"/>
          </w:rPr>
          <w:t>4.7</w:t>
        </w:r>
        <w:r w:rsidR="00C01EB1">
          <w:rPr>
            <w:rFonts w:asciiTheme="minorHAnsi" w:eastAsiaTheme="minorEastAsia" w:hAnsiTheme="minorHAnsi" w:cstheme="minorBidi"/>
            <w:sz w:val="24"/>
            <w:lang w:val="it-IT" w:eastAsia="it-IT"/>
          </w:rPr>
          <w:tab/>
        </w:r>
        <w:r w:rsidR="00C01EB1" w:rsidRPr="002438BA">
          <w:rPr>
            <w:rStyle w:val="Hyperlink"/>
          </w:rPr>
          <w:t>Pilot consultations</w:t>
        </w:r>
        <w:r w:rsidR="00C01EB1">
          <w:rPr>
            <w:webHidden/>
          </w:rPr>
          <w:tab/>
        </w:r>
        <w:r w:rsidR="00C01EB1">
          <w:rPr>
            <w:webHidden/>
          </w:rPr>
          <w:fldChar w:fldCharType="begin"/>
        </w:r>
        <w:r w:rsidR="00C01EB1">
          <w:rPr>
            <w:webHidden/>
          </w:rPr>
          <w:instrText xml:space="preserve"> PAGEREF _Toc94729710 \h </w:instrText>
        </w:r>
        <w:r w:rsidR="00C01EB1">
          <w:rPr>
            <w:webHidden/>
          </w:rPr>
        </w:r>
        <w:r w:rsidR="00C01EB1">
          <w:rPr>
            <w:webHidden/>
          </w:rPr>
          <w:fldChar w:fldCharType="separate"/>
        </w:r>
        <w:r w:rsidR="0088559D">
          <w:rPr>
            <w:webHidden/>
          </w:rPr>
          <w:t>246</w:t>
        </w:r>
        <w:r w:rsidR="00C01EB1">
          <w:rPr>
            <w:webHidden/>
          </w:rPr>
          <w:fldChar w:fldCharType="end"/>
        </w:r>
      </w:hyperlink>
    </w:p>
    <w:p w14:paraId="2AAB8536" w14:textId="16AB35B8" w:rsidR="00C01EB1" w:rsidRDefault="00E37799">
      <w:pPr>
        <w:pStyle w:val="TOC2"/>
        <w:tabs>
          <w:tab w:val="left" w:pos="1440"/>
        </w:tabs>
        <w:rPr>
          <w:rFonts w:asciiTheme="minorHAnsi" w:eastAsiaTheme="minorEastAsia" w:hAnsiTheme="minorHAnsi" w:cstheme="minorBidi"/>
          <w:sz w:val="24"/>
          <w:lang w:val="it-IT" w:eastAsia="it-IT"/>
        </w:rPr>
      </w:pPr>
      <w:hyperlink w:anchor="_Toc94729711" w:history="1">
        <w:r w:rsidR="00C01EB1" w:rsidRPr="002438BA">
          <w:rPr>
            <w:rStyle w:val="Hyperlink"/>
          </w:rPr>
          <w:t>4.8</w:t>
        </w:r>
        <w:r w:rsidR="00C01EB1">
          <w:rPr>
            <w:rFonts w:asciiTheme="minorHAnsi" w:eastAsiaTheme="minorEastAsia" w:hAnsiTheme="minorHAnsi" w:cstheme="minorBidi"/>
            <w:sz w:val="24"/>
            <w:lang w:val="it-IT" w:eastAsia="it-IT"/>
          </w:rPr>
          <w:tab/>
        </w:r>
        <w:r w:rsidR="00C01EB1" w:rsidRPr="002438BA">
          <w:rPr>
            <w:rStyle w:val="Hyperlink"/>
          </w:rPr>
          <w:t>Analysis of the content of the consultations and surveys</w:t>
        </w:r>
        <w:r w:rsidR="00C01EB1">
          <w:rPr>
            <w:webHidden/>
          </w:rPr>
          <w:tab/>
        </w:r>
        <w:r w:rsidR="00C01EB1">
          <w:rPr>
            <w:webHidden/>
          </w:rPr>
          <w:fldChar w:fldCharType="begin"/>
        </w:r>
        <w:r w:rsidR="00C01EB1">
          <w:rPr>
            <w:webHidden/>
          </w:rPr>
          <w:instrText xml:space="preserve"> PAGEREF _Toc94729711 \h </w:instrText>
        </w:r>
        <w:r w:rsidR="00C01EB1">
          <w:rPr>
            <w:webHidden/>
          </w:rPr>
        </w:r>
        <w:r w:rsidR="00C01EB1">
          <w:rPr>
            <w:webHidden/>
          </w:rPr>
          <w:fldChar w:fldCharType="separate"/>
        </w:r>
        <w:r w:rsidR="0088559D">
          <w:rPr>
            <w:webHidden/>
          </w:rPr>
          <w:t>247</w:t>
        </w:r>
        <w:r w:rsidR="00C01EB1">
          <w:rPr>
            <w:webHidden/>
          </w:rPr>
          <w:fldChar w:fldCharType="end"/>
        </w:r>
      </w:hyperlink>
    </w:p>
    <w:p w14:paraId="11223652" w14:textId="33F84725" w:rsidR="00C01EB1" w:rsidRDefault="00E37799">
      <w:pPr>
        <w:pStyle w:val="TOC2"/>
        <w:tabs>
          <w:tab w:val="left" w:pos="1440"/>
        </w:tabs>
        <w:rPr>
          <w:rFonts w:asciiTheme="minorHAnsi" w:eastAsiaTheme="minorEastAsia" w:hAnsiTheme="minorHAnsi" w:cstheme="minorBidi"/>
          <w:sz w:val="24"/>
          <w:lang w:val="it-IT" w:eastAsia="it-IT"/>
        </w:rPr>
      </w:pPr>
      <w:hyperlink w:anchor="_Toc94729712" w:history="1">
        <w:r w:rsidR="00C01EB1" w:rsidRPr="002438BA">
          <w:rPr>
            <w:rStyle w:val="Hyperlink"/>
          </w:rPr>
          <w:t>4.9</w:t>
        </w:r>
        <w:r w:rsidR="00C01EB1">
          <w:rPr>
            <w:rFonts w:asciiTheme="minorHAnsi" w:eastAsiaTheme="minorEastAsia" w:hAnsiTheme="minorHAnsi" w:cstheme="minorBidi"/>
            <w:sz w:val="24"/>
            <w:lang w:val="it-IT" w:eastAsia="it-IT"/>
          </w:rPr>
          <w:tab/>
        </w:r>
        <w:r w:rsidR="00C01EB1" w:rsidRPr="002438BA">
          <w:rPr>
            <w:rStyle w:val="Hyperlink"/>
          </w:rPr>
          <w:t>Limitations</w:t>
        </w:r>
        <w:r w:rsidR="00C01EB1">
          <w:rPr>
            <w:webHidden/>
          </w:rPr>
          <w:tab/>
        </w:r>
        <w:r w:rsidR="00C01EB1">
          <w:rPr>
            <w:webHidden/>
          </w:rPr>
          <w:fldChar w:fldCharType="begin"/>
        </w:r>
        <w:r w:rsidR="00C01EB1">
          <w:rPr>
            <w:webHidden/>
          </w:rPr>
          <w:instrText xml:space="preserve"> PAGEREF _Toc94729712 \h </w:instrText>
        </w:r>
        <w:r w:rsidR="00C01EB1">
          <w:rPr>
            <w:webHidden/>
          </w:rPr>
        </w:r>
        <w:r w:rsidR="00C01EB1">
          <w:rPr>
            <w:webHidden/>
          </w:rPr>
          <w:fldChar w:fldCharType="separate"/>
        </w:r>
        <w:r w:rsidR="0088559D">
          <w:rPr>
            <w:webHidden/>
          </w:rPr>
          <w:t>247</w:t>
        </w:r>
        <w:r w:rsidR="00C01EB1">
          <w:rPr>
            <w:webHidden/>
          </w:rPr>
          <w:fldChar w:fldCharType="end"/>
        </w:r>
      </w:hyperlink>
    </w:p>
    <w:p w14:paraId="688AA920" w14:textId="3CA2FCD0" w:rsidR="00C01EB1" w:rsidRDefault="00E37799">
      <w:pPr>
        <w:pStyle w:val="TOC2"/>
        <w:tabs>
          <w:tab w:val="left" w:pos="1440"/>
        </w:tabs>
        <w:rPr>
          <w:rFonts w:asciiTheme="minorHAnsi" w:eastAsiaTheme="minorEastAsia" w:hAnsiTheme="minorHAnsi" w:cstheme="minorBidi"/>
          <w:sz w:val="24"/>
          <w:lang w:val="it-IT" w:eastAsia="it-IT"/>
        </w:rPr>
      </w:pPr>
      <w:hyperlink w:anchor="_Toc94729713" w:history="1">
        <w:r w:rsidR="00C01EB1" w:rsidRPr="002438BA">
          <w:rPr>
            <w:rStyle w:val="Hyperlink"/>
          </w:rPr>
          <w:t>4.10</w:t>
        </w:r>
        <w:r w:rsidR="00C01EB1">
          <w:rPr>
            <w:rFonts w:asciiTheme="minorHAnsi" w:eastAsiaTheme="minorEastAsia" w:hAnsiTheme="minorHAnsi" w:cstheme="minorBidi"/>
            <w:sz w:val="24"/>
            <w:lang w:val="it-IT" w:eastAsia="it-IT"/>
          </w:rPr>
          <w:tab/>
        </w:r>
        <w:r w:rsidR="00C01EB1" w:rsidRPr="002438BA">
          <w:rPr>
            <w:rStyle w:val="Hyperlink"/>
          </w:rPr>
          <w:t>Caveats when reading this report</w:t>
        </w:r>
        <w:r w:rsidR="00C01EB1">
          <w:rPr>
            <w:webHidden/>
          </w:rPr>
          <w:tab/>
        </w:r>
        <w:r w:rsidR="00C01EB1">
          <w:rPr>
            <w:webHidden/>
          </w:rPr>
          <w:fldChar w:fldCharType="begin"/>
        </w:r>
        <w:r w:rsidR="00C01EB1">
          <w:rPr>
            <w:webHidden/>
          </w:rPr>
          <w:instrText xml:space="preserve"> PAGEREF _Toc94729713 \h </w:instrText>
        </w:r>
        <w:r w:rsidR="00C01EB1">
          <w:rPr>
            <w:webHidden/>
          </w:rPr>
        </w:r>
        <w:r w:rsidR="00C01EB1">
          <w:rPr>
            <w:webHidden/>
          </w:rPr>
          <w:fldChar w:fldCharType="separate"/>
        </w:r>
        <w:r w:rsidR="0088559D">
          <w:rPr>
            <w:webHidden/>
          </w:rPr>
          <w:t>248</w:t>
        </w:r>
        <w:r w:rsidR="00C01EB1">
          <w:rPr>
            <w:webHidden/>
          </w:rPr>
          <w:fldChar w:fldCharType="end"/>
        </w:r>
      </w:hyperlink>
    </w:p>
    <w:p w14:paraId="4DE48EEC" w14:textId="4006DC16" w:rsidR="00214FE2" w:rsidRPr="000D1E2F" w:rsidRDefault="00BB18AE" w:rsidP="000D1E2F">
      <w:pPr>
        <w:pStyle w:val="TOC1"/>
        <w:tabs>
          <w:tab w:val="left" w:pos="1680"/>
        </w:tabs>
        <w:rPr>
          <w:rFonts w:asciiTheme="minorHAnsi" w:eastAsiaTheme="minorEastAsia" w:hAnsiTheme="minorHAnsi" w:cstheme="minorBidi"/>
          <w:b w:val="0"/>
          <w:szCs w:val="22"/>
        </w:rPr>
      </w:pPr>
      <w:r w:rsidRPr="00786318">
        <w:rPr>
          <w:rFonts w:cs="Open Sans"/>
          <w:b w:val="0"/>
        </w:rPr>
        <w:fldChar w:fldCharType="end"/>
      </w:r>
    </w:p>
    <w:p w14:paraId="64F42968" w14:textId="77777777" w:rsidR="00BD7790" w:rsidRDefault="00BD7790">
      <w:pPr>
        <w:spacing w:before="0" w:after="0"/>
        <w:rPr>
          <w:rFonts w:cs="Open Sans"/>
          <w:b/>
          <w:noProof/>
        </w:rPr>
      </w:pPr>
      <w:r>
        <w:rPr>
          <w:rFonts w:cs="Open Sans"/>
          <w:b/>
          <w:noProof/>
        </w:rPr>
        <w:br w:type="page"/>
      </w:r>
    </w:p>
    <w:p w14:paraId="0EF54328" w14:textId="70CB4349" w:rsidR="00122325" w:rsidRPr="00EA27C2" w:rsidRDefault="00BD7790" w:rsidP="00EA27C2">
      <w:pPr>
        <w:pStyle w:val="Title"/>
      </w:pPr>
      <w:bookmarkStart w:id="5" w:name="_Toc85573060"/>
      <w:bookmarkStart w:id="6" w:name="_Toc94729665"/>
      <w:r>
        <w:lastRenderedPageBreak/>
        <w:t xml:space="preserve">Acronyms used in </w:t>
      </w:r>
      <w:r w:rsidRPr="00EA27C2">
        <w:t>this</w:t>
      </w:r>
      <w:r>
        <w:t xml:space="preserve"> report</w:t>
      </w:r>
      <w:bookmarkEnd w:id="5"/>
      <w:bookmarkEnd w:id="6"/>
      <w:r w:rsidR="00BB18AE" w:rsidRPr="00786318">
        <w:rPr>
          <w:rFonts w:cs="Open Sans"/>
          <w:noProof/>
        </w:rPr>
        <w:fldChar w:fldCharType="begin"/>
      </w:r>
      <w:r w:rsidR="00BB18AE" w:rsidRPr="00786318">
        <w:rPr>
          <w:rFonts w:cs="Open Sans"/>
        </w:rPr>
        <w:instrText xml:space="preserve"> TOC \o "1-4" \h \z \u </w:instrText>
      </w:r>
      <w:r w:rsidR="00BB18AE" w:rsidRPr="00786318">
        <w:rPr>
          <w:rFonts w:cs="Open Sans"/>
          <w:noProof/>
        </w:rPr>
        <w:fldChar w:fldCharType="separate"/>
      </w:r>
    </w:p>
    <w:tbl>
      <w:tblPr>
        <w:tblpPr w:leftFromText="180" w:rightFromText="180" w:vertAnchor="text"/>
        <w:tblW w:w="0" w:type="auto"/>
        <w:tblCellMar>
          <w:left w:w="0" w:type="dxa"/>
          <w:right w:w="0" w:type="dxa"/>
        </w:tblCellMar>
        <w:tblLook w:val="04A0" w:firstRow="1" w:lastRow="0" w:firstColumn="1" w:lastColumn="0" w:noHBand="0" w:noVBand="1"/>
      </w:tblPr>
      <w:tblGrid>
        <w:gridCol w:w="1510"/>
        <w:gridCol w:w="7506"/>
      </w:tblGrid>
      <w:tr w:rsidR="00EA27C2" w:rsidRPr="00EA27C2" w14:paraId="09AB0165" w14:textId="77777777" w:rsidTr="00EA27C2">
        <w:trPr>
          <w:tblHeader/>
        </w:trPr>
        <w:tc>
          <w:tcPr>
            <w:tcW w:w="151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35941B8" w14:textId="30B4B71C" w:rsidR="00EA27C2" w:rsidRPr="00EA27C2" w:rsidRDefault="00EA27C2" w:rsidP="00EA27C2">
            <w:pPr>
              <w:rPr>
                <w:rStyle w:val="Strong"/>
              </w:rPr>
            </w:pPr>
            <w:r w:rsidRPr="00EA27C2">
              <w:rPr>
                <w:rStyle w:val="Strong"/>
              </w:rPr>
              <w:t>Acronym</w:t>
            </w:r>
          </w:p>
        </w:tc>
        <w:tc>
          <w:tcPr>
            <w:tcW w:w="750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623AED35" w14:textId="4BA34C17" w:rsidR="00EA27C2" w:rsidRPr="00EA27C2" w:rsidRDefault="00EA27C2" w:rsidP="00EA27C2">
            <w:pPr>
              <w:rPr>
                <w:rStyle w:val="Strong"/>
              </w:rPr>
            </w:pPr>
            <w:r w:rsidRPr="00EA27C2">
              <w:rPr>
                <w:rStyle w:val="Strong"/>
              </w:rPr>
              <w:t>Organisation</w:t>
            </w:r>
          </w:p>
        </w:tc>
      </w:tr>
      <w:tr w:rsidR="003C4A4C" w14:paraId="6DA9EEFD" w14:textId="77777777" w:rsidTr="003C4A4C">
        <w:tc>
          <w:tcPr>
            <w:tcW w:w="151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F067705" w14:textId="77777777" w:rsidR="003C4A4C" w:rsidRDefault="003C4A4C">
            <w:pPr>
              <w:rPr>
                <w:rFonts w:ascii="Calibri" w:eastAsiaTheme="minorEastAsia" w:hAnsi="Calibri"/>
                <w:sz w:val="22"/>
                <w:szCs w:val="22"/>
              </w:rPr>
            </w:pPr>
            <w:r>
              <w:t>ACCO</w:t>
            </w:r>
          </w:p>
        </w:tc>
        <w:tc>
          <w:tcPr>
            <w:tcW w:w="750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610CD8A" w14:textId="77777777" w:rsidR="003C4A4C" w:rsidRDefault="003C4A4C">
            <w:r>
              <w:t>Aboriginal Controlled Community Organisation</w:t>
            </w:r>
          </w:p>
        </w:tc>
      </w:tr>
      <w:tr w:rsidR="003C4A4C" w14:paraId="2CF7578B"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B42412B" w14:textId="77777777" w:rsidR="003C4A4C" w:rsidRDefault="003C4A4C">
            <w:r>
              <w:t>ADHD</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27CADFC5" w14:textId="77777777" w:rsidR="003C4A4C" w:rsidRDefault="003C4A4C">
            <w:r>
              <w:t>Attention Deficit Hyperactivity Disorder</w:t>
            </w:r>
          </w:p>
        </w:tc>
      </w:tr>
      <w:tr w:rsidR="003C4A4C" w14:paraId="1961FA3C"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E63435" w14:textId="77777777" w:rsidR="003C4A4C" w:rsidRDefault="003C4A4C">
            <w:r>
              <w:t>AMS</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456D9E62" w14:textId="77777777" w:rsidR="003C4A4C" w:rsidRDefault="003C4A4C">
            <w:r>
              <w:t xml:space="preserve">Aboriginal Medical Service </w:t>
            </w:r>
          </w:p>
        </w:tc>
      </w:tr>
      <w:tr w:rsidR="003C4A4C" w14:paraId="59374E01"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EC98119" w14:textId="77777777" w:rsidR="003C4A4C" w:rsidRDefault="003C4A4C">
            <w:r>
              <w:t>ANROWS</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736A89D9" w14:textId="77777777" w:rsidR="003C4A4C" w:rsidRDefault="003C4A4C">
            <w:r>
              <w:t>Australia’s National Research Organisation for Women’s Safety Limited</w:t>
            </w:r>
          </w:p>
        </w:tc>
      </w:tr>
      <w:tr w:rsidR="003C4A4C" w14:paraId="66505085"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9B86616" w14:textId="77777777" w:rsidR="003C4A4C" w:rsidRDefault="003C4A4C">
            <w:r>
              <w:t>ATSICPP</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72313F25" w14:textId="652A7C27" w:rsidR="003C4A4C" w:rsidRDefault="003C4A4C">
            <w:r>
              <w:t>Aboriginal and Torres Strait Islander Child Placement Principle</w:t>
            </w:r>
          </w:p>
        </w:tc>
      </w:tr>
      <w:tr w:rsidR="003C4A4C" w14:paraId="5A9FC533"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22DF5AE" w14:textId="77777777" w:rsidR="003C4A4C" w:rsidRDefault="003C4A4C">
            <w:r>
              <w:t>DSS</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2836D540" w14:textId="77777777" w:rsidR="003C4A4C" w:rsidRDefault="003C4A4C">
            <w:r>
              <w:t>Australian Department of Social Services</w:t>
            </w:r>
          </w:p>
        </w:tc>
      </w:tr>
      <w:tr w:rsidR="003C4A4C" w14:paraId="7D1D6B2C"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E5D2446" w14:textId="77777777" w:rsidR="003C4A4C" w:rsidRDefault="003C4A4C">
            <w:r>
              <w:t>CFC</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164556BE" w14:textId="77777777" w:rsidR="003C4A4C" w:rsidRDefault="003C4A4C">
            <w:r>
              <w:t>Child and Family Centre</w:t>
            </w:r>
          </w:p>
        </w:tc>
      </w:tr>
      <w:tr w:rsidR="003C4A4C" w14:paraId="282601DF"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A56101" w14:textId="77777777" w:rsidR="003C4A4C" w:rsidRDefault="003C4A4C">
            <w:r>
              <w:t>CRC</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1F876478" w14:textId="77777777" w:rsidR="003C4A4C" w:rsidRDefault="003C4A4C">
            <w:r>
              <w:t xml:space="preserve">United Nations Convention on the Rights of the Child </w:t>
            </w:r>
          </w:p>
        </w:tc>
      </w:tr>
      <w:tr w:rsidR="003C4A4C" w14:paraId="7C6257B4"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5229D47" w14:textId="77777777" w:rsidR="003C4A4C" w:rsidRDefault="003C4A4C">
            <w:r>
              <w:t>CRPD</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2BF8A1C2" w14:textId="77777777" w:rsidR="003C4A4C" w:rsidRDefault="003C4A4C">
            <w:r>
              <w:t>United Nations Convention on the Rights of Persons with Disabilities</w:t>
            </w:r>
          </w:p>
        </w:tc>
      </w:tr>
      <w:tr w:rsidR="003C4A4C" w14:paraId="3918D267"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CB987D" w14:textId="77777777" w:rsidR="003C4A4C" w:rsidRDefault="003C4A4C">
            <w:r>
              <w:t>DES</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14A5D63E" w14:textId="77777777" w:rsidR="003C4A4C" w:rsidRDefault="003C4A4C">
            <w:r>
              <w:t>Disability Employment Services</w:t>
            </w:r>
          </w:p>
        </w:tc>
      </w:tr>
      <w:tr w:rsidR="003C4A4C" w14:paraId="14AA943B"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4C9702" w14:textId="77777777" w:rsidR="003C4A4C" w:rsidRDefault="003C4A4C">
            <w:r>
              <w:t>JET/ JETCCFA</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7D49D62E" w14:textId="77777777" w:rsidR="003C4A4C" w:rsidRDefault="003C4A4C">
            <w:r>
              <w:t>Jobs, Education and Training Childcare Fee Assistance Scheme</w:t>
            </w:r>
          </w:p>
        </w:tc>
      </w:tr>
      <w:tr w:rsidR="003C4A4C" w14:paraId="33803C78"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05561A" w14:textId="77777777" w:rsidR="003C4A4C" w:rsidRDefault="003C4A4C">
            <w:r>
              <w:t>LGBTIQ+</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3AC505E7" w14:textId="77777777" w:rsidR="003C4A4C" w:rsidRDefault="003C4A4C">
            <w:r>
              <w:t>Lesbian, Gay, Bisexual, Transgender, Intersex, Queer and all ways to be gender, sexually or body diverse</w:t>
            </w:r>
          </w:p>
        </w:tc>
      </w:tr>
      <w:tr w:rsidR="003C4A4C" w14:paraId="0388D624"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9CA15B" w14:textId="77777777" w:rsidR="003C4A4C" w:rsidRDefault="003C4A4C">
            <w:r>
              <w:t>NCC</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68E71120" w14:textId="77777777" w:rsidR="003C4A4C" w:rsidRDefault="003C4A4C">
            <w:r>
              <w:t xml:space="preserve">National Children’s Commissioner </w:t>
            </w:r>
          </w:p>
        </w:tc>
      </w:tr>
      <w:tr w:rsidR="003C4A4C" w14:paraId="79F6A9DB"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8BCA91" w14:textId="77777777" w:rsidR="003C4A4C" w:rsidRDefault="003C4A4C">
            <w:r>
              <w:lastRenderedPageBreak/>
              <w:t>NDIS</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14E6EBF4" w14:textId="77777777" w:rsidR="003C4A4C" w:rsidRDefault="003C4A4C">
            <w:r>
              <w:t>National Disability Insurance Scheme</w:t>
            </w:r>
          </w:p>
        </w:tc>
      </w:tr>
      <w:tr w:rsidR="003C4A4C" w14:paraId="69FC0D6F"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6DF3BEF" w14:textId="77777777" w:rsidR="003C4A4C" w:rsidRDefault="003C4A4C">
            <w:r>
              <w:t>NGO</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3D0AFF97" w14:textId="77777777" w:rsidR="003C4A4C" w:rsidRDefault="003C4A4C">
            <w:r>
              <w:t>Non-government organisation</w:t>
            </w:r>
          </w:p>
        </w:tc>
      </w:tr>
      <w:tr w:rsidR="003C4A4C" w14:paraId="6552E413"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59C4367" w14:textId="77777777" w:rsidR="003C4A4C" w:rsidRDefault="003C4A4C">
            <w:r>
              <w:t>OOHC</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56D2855B" w14:textId="77777777" w:rsidR="003C4A4C" w:rsidRDefault="003C4A4C">
            <w:r>
              <w:t>Out-Of-Home Care</w:t>
            </w:r>
          </w:p>
        </w:tc>
      </w:tr>
      <w:tr w:rsidR="003C4A4C" w14:paraId="4E75AD1C"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8049BF2" w14:textId="77777777" w:rsidR="003C4A4C" w:rsidRDefault="003C4A4C">
            <w:r>
              <w:t>P&amp;C</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23DF7419" w14:textId="77777777" w:rsidR="003C4A4C" w:rsidRDefault="003C4A4C">
            <w:r>
              <w:t>Parents &amp; Community/Parents &amp; Citizens Committee</w:t>
            </w:r>
          </w:p>
        </w:tc>
      </w:tr>
      <w:tr w:rsidR="003C4A4C" w14:paraId="68B0316C"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7EF6B2" w14:textId="77777777" w:rsidR="003C4A4C" w:rsidRDefault="003C4A4C">
            <w:r>
              <w:t>PANEL</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08CAD73F" w14:textId="77777777" w:rsidR="003C4A4C" w:rsidRDefault="003C4A4C">
            <w:r>
              <w:t>Participation, Accountability, Non-Discrimination and Equality, Empowerment and Legality framework</w:t>
            </w:r>
          </w:p>
        </w:tc>
      </w:tr>
      <w:tr w:rsidR="003C4A4C" w14:paraId="4353DAB4"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64FC83" w14:textId="77777777" w:rsidR="003C4A4C" w:rsidRDefault="003C4A4C">
            <w:r>
              <w:t>SNAICC</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1F38063B" w14:textId="77777777" w:rsidR="003C4A4C" w:rsidRDefault="003C4A4C">
            <w:r>
              <w:t>Secretariat of National Aboriginal and Islander Child Care</w:t>
            </w:r>
          </w:p>
        </w:tc>
      </w:tr>
      <w:tr w:rsidR="003C4A4C" w14:paraId="32C22B9A"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2F9F9FF" w14:textId="77777777" w:rsidR="003C4A4C" w:rsidRDefault="003C4A4C">
            <w:r>
              <w:t>UNDRIP</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4AF84D81" w14:textId="77777777" w:rsidR="003C4A4C" w:rsidRDefault="003C4A4C">
            <w:r>
              <w:t>United Nations Declaration on the Rights of Indigenous Peoples</w:t>
            </w:r>
          </w:p>
        </w:tc>
      </w:tr>
      <w:tr w:rsidR="003C4A4C" w14:paraId="1649E919"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E0F8657" w14:textId="77777777" w:rsidR="003C4A4C" w:rsidRDefault="003C4A4C">
            <w:r>
              <w:t>VCAL</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14A197D1" w14:textId="77777777" w:rsidR="003C4A4C" w:rsidRDefault="003C4A4C">
            <w:r>
              <w:t>Victorian Certificate of Applied Learning</w:t>
            </w:r>
          </w:p>
        </w:tc>
      </w:tr>
      <w:tr w:rsidR="003C4A4C" w14:paraId="44686D22" w14:textId="77777777" w:rsidTr="003C4A4C">
        <w:tc>
          <w:tcPr>
            <w:tcW w:w="15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C801217" w14:textId="77777777" w:rsidR="003C4A4C" w:rsidRDefault="003C4A4C">
            <w:r>
              <w:t>VET</w:t>
            </w:r>
          </w:p>
        </w:tc>
        <w:tc>
          <w:tcPr>
            <w:tcW w:w="7506" w:type="dxa"/>
            <w:tcBorders>
              <w:top w:val="nil"/>
              <w:left w:val="nil"/>
              <w:bottom w:val="single" w:sz="8" w:space="0" w:color="auto"/>
              <w:right w:val="single" w:sz="8" w:space="0" w:color="auto"/>
            </w:tcBorders>
            <w:tcMar>
              <w:top w:w="0" w:type="dxa"/>
              <w:left w:w="108" w:type="dxa"/>
              <w:bottom w:w="0" w:type="dxa"/>
              <w:right w:w="108" w:type="dxa"/>
            </w:tcMar>
            <w:hideMark/>
          </w:tcPr>
          <w:p w14:paraId="4842C410" w14:textId="77777777" w:rsidR="003C4A4C" w:rsidRDefault="003C4A4C">
            <w:r>
              <w:t>Vocational Educational and Training</w:t>
            </w:r>
          </w:p>
        </w:tc>
      </w:tr>
    </w:tbl>
    <w:p w14:paraId="1DB04353" w14:textId="39088FDA" w:rsidR="00BB18AE" w:rsidRPr="00786318" w:rsidRDefault="00BB18AE" w:rsidP="0091531A">
      <w:pPr>
        <w:rPr>
          <w:rFonts w:cs="Open Sans"/>
        </w:rPr>
      </w:pPr>
    </w:p>
    <w:p w14:paraId="0C33890C" w14:textId="0E13844C" w:rsidR="00903327" w:rsidRPr="00786318" w:rsidRDefault="00BB18AE">
      <w:pPr>
        <w:spacing w:before="0" w:after="0"/>
        <w:rPr>
          <w:rFonts w:cs="Open Sans"/>
        </w:rPr>
      </w:pPr>
      <w:r w:rsidRPr="00786318">
        <w:rPr>
          <w:rFonts w:cs="Open Sans"/>
        </w:rPr>
        <w:fldChar w:fldCharType="end"/>
      </w:r>
      <w:r w:rsidR="00903327" w:rsidRPr="00786318">
        <w:rPr>
          <w:rFonts w:cs="Open Sans"/>
        </w:rPr>
        <w:br w:type="page"/>
      </w:r>
    </w:p>
    <w:p w14:paraId="249F909C" w14:textId="5EEE7B11" w:rsidR="00233232" w:rsidRPr="00786318" w:rsidRDefault="00233232" w:rsidP="009834B6">
      <w:pPr>
        <w:pStyle w:val="AHRCHeading1"/>
        <w:rPr>
          <w:rFonts w:cs="Open Sans"/>
          <w:color w:val="FF0000"/>
        </w:rPr>
      </w:pPr>
      <w:bookmarkStart w:id="7" w:name="_Toc85573061"/>
      <w:bookmarkStart w:id="8" w:name="_Ref85809854"/>
      <w:bookmarkStart w:id="9" w:name="_Toc94729666"/>
      <w:bookmarkStart w:id="10" w:name="_Toc82773984"/>
      <w:bookmarkStart w:id="11" w:name="_Toc83054013"/>
      <w:bookmarkStart w:id="12" w:name="_Toc83128371"/>
      <w:r w:rsidRPr="00786318">
        <w:rPr>
          <w:rFonts w:cs="Open Sans"/>
        </w:rPr>
        <w:lastRenderedPageBreak/>
        <w:t>Foreword</w:t>
      </w:r>
      <w:bookmarkEnd w:id="7"/>
      <w:bookmarkEnd w:id="8"/>
      <w:bookmarkEnd w:id="9"/>
    </w:p>
    <w:bookmarkEnd w:id="10"/>
    <w:bookmarkEnd w:id="11"/>
    <w:bookmarkEnd w:id="12"/>
    <w:p w14:paraId="04C80069" w14:textId="59B7DC8A" w:rsidR="00743D46" w:rsidRPr="00786318" w:rsidRDefault="00B24BFF" w:rsidP="0076789E">
      <w:pPr>
        <w:rPr>
          <w:rFonts w:cs="Open Sans"/>
        </w:rPr>
      </w:pPr>
      <w:r>
        <w:t xml:space="preserve">The </w:t>
      </w:r>
      <w:r w:rsidR="00F3411C">
        <w:t xml:space="preserve">vision </w:t>
      </w:r>
      <w:r w:rsidR="00CA585D">
        <w:t xml:space="preserve">of </w:t>
      </w:r>
      <w:r w:rsidR="00571A66" w:rsidRPr="00073994">
        <w:rPr>
          <w:rStyle w:val="Emphasis"/>
        </w:rPr>
        <w:t>Safe and Supported: The</w:t>
      </w:r>
      <w:r w:rsidR="001573F0" w:rsidRPr="00073994">
        <w:rPr>
          <w:rStyle w:val="Emphasis"/>
        </w:rPr>
        <w:t xml:space="preserve"> National Framework for </w:t>
      </w:r>
      <w:r w:rsidR="00D507AB" w:rsidRPr="00073994">
        <w:rPr>
          <w:rStyle w:val="Emphasis"/>
        </w:rPr>
        <w:t>P</w:t>
      </w:r>
      <w:r w:rsidR="001573F0" w:rsidRPr="00073994">
        <w:rPr>
          <w:rStyle w:val="Emphasis"/>
        </w:rPr>
        <w:t>rot</w:t>
      </w:r>
      <w:bookmarkStart w:id="13" w:name="_Toc207761830"/>
      <w:bookmarkStart w:id="14" w:name="_Toc209578266"/>
      <w:bookmarkStart w:id="15" w:name="_Toc209941766"/>
      <w:r w:rsidR="001573F0" w:rsidRPr="00073994">
        <w:rPr>
          <w:rStyle w:val="Emphasis"/>
        </w:rPr>
        <w:t>ecting Australia’s Children</w:t>
      </w:r>
      <w:r w:rsidR="00840325" w:rsidRPr="00073994">
        <w:rPr>
          <w:rStyle w:val="Emphasis"/>
        </w:rPr>
        <w:t xml:space="preserve"> </w:t>
      </w:r>
      <w:r w:rsidR="00571A66" w:rsidRPr="00073994">
        <w:rPr>
          <w:rStyle w:val="Emphasis"/>
        </w:rPr>
        <w:t>2021</w:t>
      </w:r>
      <w:r w:rsidR="004F5B5A" w:rsidRPr="00073994">
        <w:rPr>
          <w:rStyle w:val="Emphasis"/>
        </w:rPr>
        <w:t>–</w:t>
      </w:r>
      <w:r w:rsidR="00571A66" w:rsidRPr="00073994">
        <w:rPr>
          <w:rStyle w:val="Emphasis"/>
        </w:rPr>
        <w:t>2031</w:t>
      </w:r>
      <w:r w:rsidR="00C95929">
        <w:rPr>
          <w:rFonts w:cs="Open Sans"/>
        </w:rPr>
        <w:t xml:space="preserve"> (the National Framework)</w:t>
      </w:r>
      <w:r w:rsidR="00B02051">
        <w:rPr>
          <w:rFonts w:cs="Open Sans"/>
        </w:rPr>
        <w:t xml:space="preserve"> </w:t>
      </w:r>
      <w:r w:rsidR="006B64FE" w:rsidRPr="00786318">
        <w:rPr>
          <w:rFonts w:cs="Open Sans"/>
        </w:rPr>
        <w:t xml:space="preserve">is that </w:t>
      </w:r>
      <w:r w:rsidR="006B64FE" w:rsidRPr="0B54831C">
        <w:rPr>
          <w:rFonts w:cs="Open Sans"/>
        </w:rPr>
        <w:t>‘</w:t>
      </w:r>
      <w:r w:rsidR="00C51686" w:rsidRPr="0B54831C">
        <w:rPr>
          <w:rFonts w:cs="Open Sans"/>
        </w:rPr>
        <w:t>children and young people in Australia reach their full potential by growing up safe and supported, free from harm and neglect’</w:t>
      </w:r>
      <w:r w:rsidR="006B64FE" w:rsidRPr="0B54831C">
        <w:rPr>
          <w:rFonts w:cs="Open Sans"/>
        </w:rPr>
        <w:t>.</w:t>
      </w:r>
    </w:p>
    <w:p w14:paraId="7123527D" w14:textId="0D54FEAB" w:rsidR="008645CD" w:rsidRPr="00786318" w:rsidRDefault="00E03DE3" w:rsidP="00EA3CB0">
      <w:pPr>
        <w:rPr>
          <w:rFonts w:cs="Open Sans"/>
        </w:rPr>
      </w:pPr>
      <w:r w:rsidRPr="00786318">
        <w:rPr>
          <w:rFonts w:cs="Open Sans"/>
        </w:rPr>
        <w:t>‘</w:t>
      </w:r>
      <w:r w:rsidR="00011D49" w:rsidRPr="00786318">
        <w:rPr>
          <w:rFonts w:cs="Open Sans"/>
        </w:rPr>
        <w:t xml:space="preserve">Listening and responding to the voices and views of children and young people, and the views of those who care </w:t>
      </w:r>
      <w:r w:rsidRPr="00786318">
        <w:rPr>
          <w:rFonts w:cs="Open Sans"/>
        </w:rPr>
        <w:t xml:space="preserve">for them’ is </w:t>
      </w:r>
      <w:r w:rsidR="005E4C01" w:rsidRPr="00786318">
        <w:rPr>
          <w:rFonts w:cs="Open Sans"/>
        </w:rPr>
        <w:t xml:space="preserve">one </w:t>
      </w:r>
      <w:r w:rsidR="008645CD" w:rsidRPr="00786318">
        <w:rPr>
          <w:rFonts w:cs="Open Sans"/>
        </w:rPr>
        <w:t xml:space="preserve">of the </w:t>
      </w:r>
      <w:r w:rsidR="00B5778D" w:rsidRPr="0B54831C">
        <w:rPr>
          <w:rFonts w:cs="Open Sans"/>
        </w:rPr>
        <w:t>six</w:t>
      </w:r>
      <w:r w:rsidR="008B2A9D" w:rsidRPr="00786318">
        <w:rPr>
          <w:rFonts w:cs="Open Sans"/>
        </w:rPr>
        <w:t xml:space="preserve"> </w:t>
      </w:r>
      <w:r w:rsidR="008645CD" w:rsidRPr="00786318">
        <w:rPr>
          <w:rFonts w:cs="Open Sans"/>
        </w:rPr>
        <w:t xml:space="preserve">underlying </w:t>
      </w:r>
      <w:r w:rsidR="00260707" w:rsidRPr="00786318">
        <w:rPr>
          <w:rFonts w:cs="Open Sans"/>
        </w:rPr>
        <w:t xml:space="preserve">principles of </w:t>
      </w:r>
      <w:r w:rsidR="008645CD" w:rsidRPr="00786318">
        <w:rPr>
          <w:rFonts w:cs="Open Sans"/>
        </w:rPr>
        <w:t xml:space="preserve">the </w:t>
      </w:r>
      <w:r w:rsidR="00C95929" w:rsidRPr="0B54831C">
        <w:rPr>
          <w:rFonts w:cs="Open Sans"/>
        </w:rPr>
        <w:t>new National Plan</w:t>
      </w:r>
      <w:r w:rsidR="0073458D" w:rsidRPr="00786318">
        <w:rPr>
          <w:rFonts w:cs="Open Sans"/>
        </w:rPr>
        <w:t>.</w:t>
      </w:r>
    </w:p>
    <w:p w14:paraId="53BCA0F1" w14:textId="16061181" w:rsidR="74FC1BAA" w:rsidRPr="00786318" w:rsidRDefault="74FC1BAA" w:rsidP="1A3F54E2">
      <w:pPr>
        <w:rPr>
          <w:rFonts w:cs="Open Sans"/>
        </w:rPr>
      </w:pPr>
      <w:r w:rsidRPr="00786318">
        <w:rPr>
          <w:rFonts w:cs="Open Sans"/>
        </w:rPr>
        <w:t>As Australia’s National Children’s Commissioner</w:t>
      </w:r>
      <w:r w:rsidR="00CB54C6" w:rsidRPr="00786318">
        <w:rPr>
          <w:rFonts w:cs="Open Sans"/>
        </w:rPr>
        <w:t>,</w:t>
      </w:r>
      <w:r w:rsidRPr="00786318">
        <w:rPr>
          <w:rFonts w:cs="Open Sans"/>
        </w:rPr>
        <w:t xml:space="preserve"> I was asked </w:t>
      </w:r>
      <w:r w:rsidR="23288E2D" w:rsidRPr="00786318">
        <w:rPr>
          <w:rFonts w:cs="Open Sans"/>
        </w:rPr>
        <w:t xml:space="preserve">to consult with children, young people and families to inform the first </w:t>
      </w:r>
      <w:r w:rsidR="005D3041" w:rsidRPr="00786318">
        <w:rPr>
          <w:rFonts w:cs="Open Sans"/>
        </w:rPr>
        <w:t>five</w:t>
      </w:r>
      <w:r w:rsidR="005D3041">
        <w:rPr>
          <w:rFonts w:cs="Open Sans"/>
        </w:rPr>
        <w:t>-year</w:t>
      </w:r>
      <w:r w:rsidR="009554B4">
        <w:rPr>
          <w:rFonts w:cs="Open Sans"/>
        </w:rPr>
        <w:t xml:space="preserve"> </w:t>
      </w:r>
      <w:r w:rsidR="007C2C15">
        <w:rPr>
          <w:rFonts w:cs="Open Sans"/>
        </w:rPr>
        <w:t>action</w:t>
      </w:r>
      <w:r w:rsidR="23288E2D" w:rsidRPr="00786318">
        <w:rPr>
          <w:rFonts w:cs="Open Sans"/>
        </w:rPr>
        <w:t xml:space="preserve"> plan</w:t>
      </w:r>
      <w:r w:rsidR="009554B4">
        <w:rPr>
          <w:rFonts w:cs="Open Sans"/>
        </w:rPr>
        <w:t>s</w:t>
      </w:r>
      <w:r w:rsidR="23288E2D" w:rsidRPr="00786318">
        <w:rPr>
          <w:rFonts w:cs="Open Sans"/>
        </w:rPr>
        <w:t>.</w:t>
      </w:r>
    </w:p>
    <w:p w14:paraId="1D0CD3A4" w14:textId="7F74F27F" w:rsidR="271649D0" w:rsidRPr="00786318" w:rsidRDefault="271649D0">
      <w:pPr>
        <w:rPr>
          <w:rFonts w:cs="Open Sans"/>
        </w:rPr>
      </w:pPr>
      <w:r w:rsidRPr="00786318">
        <w:rPr>
          <w:rFonts w:cs="Open Sans"/>
        </w:rPr>
        <w:t>Hearing the insights and experiences of th</w:t>
      </w:r>
      <w:r w:rsidR="0092166B" w:rsidRPr="00786318">
        <w:rPr>
          <w:rFonts w:cs="Open Sans"/>
        </w:rPr>
        <w:t>ose</w:t>
      </w:r>
      <w:r w:rsidRPr="00786318">
        <w:rPr>
          <w:rFonts w:cs="Open Sans"/>
        </w:rPr>
        <w:t xml:space="preserve"> </w:t>
      </w:r>
      <w:r w:rsidR="001C7406">
        <w:rPr>
          <w:rFonts w:cs="Open Sans"/>
        </w:rPr>
        <w:t>whom</w:t>
      </w:r>
      <w:r w:rsidRPr="00786318">
        <w:rPr>
          <w:rFonts w:cs="Open Sans"/>
        </w:rPr>
        <w:t xml:space="preserve"> the National Framework is meant to be helping will assist in building bet</w:t>
      </w:r>
      <w:r w:rsidR="5F9C4EBE" w:rsidRPr="00786318">
        <w:rPr>
          <w:rFonts w:cs="Open Sans"/>
        </w:rPr>
        <w:t>ter policies and enable us to moni</w:t>
      </w:r>
      <w:r w:rsidR="7891C60F" w:rsidRPr="00786318">
        <w:rPr>
          <w:rFonts w:cs="Open Sans"/>
        </w:rPr>
        <w:t>tor</w:t>
      </w:r>
      <w:r w:rsidR="5F9C4EBE" w:rsidRPr="00786318">
        <w:rPr>
          <w:rFonts w:cs="Open Sans"/>
        </w:rPr>
        <w:t xml:space="preserve"> their effectiveness.</w:t>
      </w:r>
    </w:p>
    <w:p w14:paraId="4F06C05A" w14:textId="1B56950B" w:rsidR="00395B10" w:rsidRPr="00786318" w:rsidRDefault="00D51D61" w:rsidP="00EA3CB0">
      <w:pPr>
        <w:rPr>
          <w:rFonts w:cs="Open Sans"/>
        </w:rPr>
      </w:pPr>
      <w:r w:rsidRPr="00786318">
        <w:rPr>
          <w:rFonts w:cs="Open Sans"/>
        </w:rPr>
        <w:t>They are experts in their own lives and understanding the complexity of issues through their insights is critical.</w:t>
      </w:r>
    </w:p>
    <w:p w14:paraId="533AE670" w14:textId="5EFF9D61" w:rsidR="0045782D" w:rsidRPr="00786318" w:rsidRDefault="00585527" w:rsidP="000742F7">
      <w:pPr>
        <w:rPr>
          <w:rFonts w:cs="Open Sans"/>
        </w:rPr>
      </w:pPr>
      <w:r w:rsidRPr="00786318">
        <w:rPr>
          <w:rFonts w:cs="Open Sans"/>
        </w:rPr>
        <w:t>This report</w:t>
      </w:r>
      <w:r w:rsidR="00780487" w:rsidRPr="00786318">
        <w:rPr>
          <w:rFonts w:cs="Open Sans"/>
        </w:rPr>
        <w:t xml:space="preserve"> synthesises </w:t>
      </w:r>
      <w:r w:rsidR="00B14D7C" w:rsidRPr="00786318">
        <w:rPr>
          <w:rFonts w:cs="Open Sans"/>
        </w:rPr>
        <w:t>the views of children, young people</w:t>
      </w:r>
      <w:r w:rsidR="00461345" w:rsidRPr="00786318">
        <w:rPr>
          <w:rFonts w:cs="Open Sans"/>
        </w:rPr>
        <w:t xml:space="preserve"> and</w:t>
      </w:r>
      <w:r w:rsidR="00B14D7C" w:rsidRPr="00786318">
        <w:rPr>
          <w:rFonts w:cs="Open Sans"/>
        </w:rPr>
        <w:t xml:space="preserve"> families </w:t>
      </w:r>
      <w:r w:rsidR="00516A9B" w:rsidRPr="00786318">
        <w:rPr>
          <w:rFonts w:cs="Open Sans"/>
        </w:rPr>
        <w:t>collected</w:t>
      </w:r>
      <w:r w:rsidR="00B14D7C" w:rsidRPr="00786318">
        <w:rPr>
          <w:rFonts w:cs="Open Sans"/>
        </w:rPr>
        <w:t xml:space="preserve"> </w:t>
      </w:r>
      <w:r w:rsidR="0037588C" w:rsidRPr="00786318">
        <w:rPr>
          <w:rFonts w:cs="Open Sans"/>
        </w:rPr>
        <w:t>in</w:t>
      </w:r>
      <w:r w:rsidR="44FE2253" w:rsidRPr="00786318">
        <w:rPr>
          <w:rFonts w:cs="Open Sans"/>
        </w:rPr>
        <w:t xml:space="preserve"> face-to-face</w:t>
      </w:r>
      <w:r w:rsidR="00B14D7C" w:rsidRPr="00786318">
        <w:rPr>
          <w:rFonts w:cs="Open Sans"/>
        </w:rPr>
        <w:t xml:space="preserve"> </w:t>
      </w:r>
      <w:r w:rsidR="0037588C" w:rsidRPr="00786318">
        <w:rPr>
          <w:rFonts w:cs="Open Sans"/>
        </w:rPr>
        <w:t xml:space="preserve">and online </w:t>
      </w:r>
      <w:r w:rsidR="00B14D7C" w:rsidRPr="00786318">
        <w:rPr>
          <w:rFonts w:cs="Open Sans"/>
        </w:rPr>
        <w:t>consultation</w:t>
      </w:r>
      <w:r w:rsidR="34C61970" w:rsidRPr="00786318">
        <w:rPr>
          <w:rFonts w:cs="Open Sans"/>
        </w:rPr>
        <w:t>s</w:t>
      </w:r>
      <w:r w:rsidR="00B14D7C" w:rsidRPr="00786318">
        <w:rPr>
          <w:rFonts w:cs="Open Sans"/>
        </w:rPr>
        <w:t xml:space="preserve"> </w:t>
      </w:r>
      <w:r w:rsidR="0060540F" w:rsidRPr="00786318">
        <w:rPr>
          <w:rFonts w:cs="Open Sans"/>
        </w:rPr>
        <w:t>and survey</w:t>
      </w:r>
      <w:r w:rsidR="454A0D3B" w:rsidRPr="00786318">
        <w:rPr>
          <w:rFonts w:cs="Open Sans"/>
        </w:rPr>
        <w:t>s</w:t>
      </w:r>
      <w:r w:rsidR="00B2715A" w:rsidRPr="00786318">
        <w:rPr>
          <w:rFonts w:cs="Open Sans"/>
        </w:rPr>
        <w:t xml:space="preserve">. It presents </w:t>
      </w:r>
      <w:r w:rsidR="000E6504" w:rsidRPr="00786318">
        <w:rPr>
          <w:rFonts w:cs="Open Sans"/>
        </w:rPr>
        <w:t xml:space="preserve">key </w:t>
      </w:r>
      <w:r w:rsidR="002063C3">
        <w:rPr>
          <w:rFonts w:cs="Open Sans"/>
        </w:rPr>
        <w:t>issue</w:t>
      </w:r>
      <w:r w:rsidR="000E6504" w:rsidRPr="00786318">
        <w:rPr>
          <w:rFonts w:cs="Open Sans"/>
        </w:rPr>
        <w:t>s</w:t>
      </w:r>
      <w:r w:rsidR="00276796" w:rsidRPr="00786318">
        <w:rPr>
          <w:rFonts w:cs="Open Sans"/>
        </w:rPr>
        <w:t xml:space="preserve">, </w:t>
      </w:r>
      <w:r w:rsidR="00C00385" w:rsidRPr="00786318">
        <w:rPr>
          <w:rFonts w:cs="Open Sans"/>
        </w:rPr>
        <w:t>identifies priorities</w:t>
      </w:r>
      <w:r w:rsidR="0037588C" w:rsidRPr="00786318">
        <w:rPr>
          <w:rFonts w:cs="Open Sans"/>
        </w:rPr>
        <w:t>,</w:t>
      </w:r>
      <w:r w:rsidR="00461345" w:rsidRPr="00786318">
        <w:rPr>
          <w:rFonts w:cs="Open Sans"/>
        </w:rPr>
        <w:t xml:space="preserve"> and</w:t>
      </w:r>
      <w:r w:rsidR="00C00385" w:rsidRPr="00786318">
        <w:rPr>
          <w:rFonts w:cs="Open Sans"/>
        </w:rPr>
        <w:t xml:space="preserve"> </w:t>
      </w:r>
      <w:r w:rsidR="00E6275F" w:rsidRPr="00786318">
        <w:rPr>
          <w:rFonts w:cs="Open Sans"/>
        </w:rPr>
        <w:t>recommends actions</w:t>
      </w:r>
      <w:r w:rsidR="00C00385" w:rsidRPr="00786318">
        <w:rPr>
          <w:rFonts w:cs="Open Sans"/>
        </w:rPr>
        <w:t xml:space="preserve"> </w:t>
      </w:r>
      <w:r w:rsidR="00A5341D" w:rsidRPr="00786318">
        <w:rPr>
          <w:rFonts w:cs="Open Sans"/>
        </w:rPr>
        <w:t xml:space="preserve">about how these can </w:t>
      </w:r>
      <w:r w:rsidR="005E3729" w:rsidRPr="00786318">
        <w:rPr>
          <w:rFonts w:cs="Open Sans"/>
        </w:rPr>
        <w:t xml:space="preserve">be incorporated into the </w:t>
      </w:r>
      <w:r w:rsidR="00AC556F" w:rsidRPr="0B54831C">
        <w:rPr>
          <w:rFonts w:cs="Open Sans"/>
        </w:rPr>
        <w:t>action</w:t>
      </w:r>
      <w:r w:rsidR="00FB41C3" w:rsidRPr="0B54831C">
        <w:rPr>
          <w:rFonts w:cs="Open Sans"/>
        </w:rPr>
        <w:t xml:space="preserve"> plan</w:t>
      </w:r>
      <w:r w:rsidR="0020071A" w:rsidRPr="0B54831C">
        <w:rPr>
          <w:rFonts w:cs="Open Sans"/>
        </w:rPr>
        <w:t>s</w:t>
      </w:r>
      <w:r w:rsidR="00FB41C3" w:rsidRPr="00786318">
        <w:rPr>
          <w:rFonts w:cs="Open Sans"/>
        </w:rPr>
        <w:t xml:space="preserve"> to be developed </w:t>
      </w:r>
      <w:r w:rsidR="00516A9B" w:rsidRPr="00786318">
        <w:rPr>
          <w:rFonts w:cs="Open Sans"/>
        </w:rPr>
        <w:t>by the Australian, State and Territory Governments</w:t>
      </w:r>
      <w:r w:rsidR="7A30976F" w:rsidRPr="00786318">
        <w:rPr>
          <w:rFonts w:cs="Open Sans"/>
        </w:rPr>
        <w:t>.</w:t>
      </w:r>
    </w:p>
    <w:p w14:paraId="68EDE187" w14:textId="4FA44729" w:rsidR="003A29CC" w:rsidRPr="00786318" w:rsidRDefault="0465BACE" w:rsidP="000742F7">
      <w:pPr>
        <w:rPr>
          <w:rFonts w:cs="Open Sans"/>
        </w:rPr>
      </w:pPr>
      <w:r w:rsidRPr="0B54831C">
        <w:rPr>
          <w:rFonts w:cs="Open Sans"/>
        </w:rPr>
        <w:t xml:space="preserve">Thank you to all the </w:t>
      </w:r>
      <w:r w:rsidR="00E415BB" w:rsidRPr="0B54831C">
        <w:rPr>
          <w:rFonts w:cs="Open Sans"/>
        </w:rPr>
        <w:t>service providers and key stakeholders who provided practical support and advice.</w:t>
      </w:r>
    </w:p>
    <w:p w14:paraId="502EDA71" w14:textId="3BDB9AC1" w:rsidR="00E70683" w:rsidRPr="00786318" w:rsidRDefault="00F84FE4" w:rsidP="7A62FA72">
      <w:pPr>
        <w:spacing w:line="259" w:lineRule="auto"/>
        <w:rPr>
          <w:rFonts w:cs="Open Sans"/>
        </w:rPr>
      </w:pPr>
      <w:r>
        <w:rPr>
          <w:rFonts w:cs="Open Sans"/>
        </w:rPr>
        <w:t>And t</w:t>
      </w:r>
      <w:r w:rsidR="0465BACE" w:rsidRPr="00786318">
        <w:rPr>
          <w:rFonts w:cs="Open Sans"/>
        </w:rPr>
        <w:t>hank you to all the children, young people, parents</w:t>
      </w:r>
      <w:r w:rsidR="006630EC">
        <w:rPr>
          <w:rFonts w:cs="Open Sans"/>
        </w:rPr>
        <w:t>, carers</w:t>
      </w:r>
      <w:r w:rsidR="0465BACE" w:rsidRPr="00786318">
        <w:rPr>
          <w:rFonts w:cs="Open Sans"/>
        </w:rPr>
        <w:t xml:space="preserve"> and grandparents,</w:t>
      </w:r>
      <w:r w:rsidR="0822798D" w:rsidRPr="00786318">
        <w:rPr>
          <w:rFonts w:cs="Open Sans"/>
        </w:rPr>
        <w:t xml:space="preserve"> who </w:t>
      </w:r>
      <w:r w:rsidR="1B714755" w:rsidRPr="00786318">
        <w:rPr>
          <w:rFonts w:cs="Open Sans"/>
        </w:rPr>
        <w:t>courageously</w:t>
      </w:r>
      <w:r w:rsidR="0822798D" w:rsidRPr="00786318">
        <w:rPr>
          <w:rFonts w:cs="Open Sans"/>
        </w:rPr>
        <w:t xml:space="preserve"> shared their </w:t>
      </w:r>
      <w:r w:rsidR="4AA792A7" w:rsidRPr="00786318">
        <w:rPr>
          <w:rFonts w:cs="Open Sans"/>
        </w:rPr>
        <w:t xml:space="preserve">experiences and their </w:t>
      </w:r>
      <w:r w:rsidR="0822798D" w:rsidRPr="00786318">
        <w:rPr>
          <w:rFonts w:cs="Open Sans"/>
        </w:rPr>
        <w:t>wisdom</w:t>
      </w:r>
      <w:r w:rsidR="70890931" w:rsidRPr="00786318">
        <w:rPr>
          <w:rFonts w:cs="Open Sans"/>
        </w:rPr>
        <w:t>,</w:t>
      </w:r>
      <w:r w:rsidR="0822798D" w:rsidRPr="00786318">
        <w:rPr>
          <w:rFonts w:cs="Open Sans"/>
        </w:rPr>
        <w:t xml:space="preserve"> </w:t>
      </w:r>
      <w:r w:rsidR="31113903" w:rsidRPr="00786318">
        <w:rPr>
          <w:rFonts w:cs="Open Sans"/>
        </w:rPr>
        <w:t>so</w:t>
      </w:r>
      <w:r w:rsidR="0822798D" w:rsidRPr="00786318">
        <w:rPr>
          <w:rFonts w:cs="Open Sans"/>
        </w:rPr>
        <w:t xml:space="preserve"> that</w:t>
      </w:r>
      <w:r w:rsidR="2BAE1886" w:rsidRPr="00786318">
        <w:rPr>
          <w:rFonts w:cs="Open Sans"/>
        </w:rPr>
        <w:t xml:space="preserve"> children </w:t>
      </w:r>
      <w:r w:rsidR="70737EB7" w:rsidRPr="00786318">
        <w:rPr>
          <w:rFonts w:cs="Open Sans"/>
        </w:rPr>
        <w:t xml:space="preserve">in Australia can </w:t>
      </w:r>
      <w:r w:rsidR="1014500E" w:rsidRPr="00786318">
        <w:rPr>
          <w:rFonts w:cs="Open Sans"/>
        </w:rPr>
        <w:t>be</w:t>
      </w:r>
      <w:r w:rsidR="70737EB7" w:rsidRPr="00786318">
        <w:rPr>
          <w:rFonts w:cs="Open Sans"/>
        </w:rPr>
        <w:t xml:space="preserve"> </w:t>
      </w:r>
      <w:r w:rsidR="2BAE1886" w:rsidRPr="00786318">
        <w:rPr>
          <w:rFonts w:cs="Open Sans"/>
        </w:rPr>
        <w:t>safe and we</w:t>
      </w:r>
      <w:r w:rsidR="04BAE8D5" w:rsidRPr="00786318">
        <w:rPr>
          <w:rFonts w:cs="Open Sans"/>
        </w:rPr>
        <w:t>ll. These are your voices.</w:t>
      </w:r>
    </w:p>
    <w:p w14:paraId="688CB103" w14:textId="77777777" w:rsidR="00EA27C2" w:rsidRDefault="00CF1268" w:rsidP="00F72605">
      <w:pPr>
        <w:rPr>
          <w:rFonts w:cs="Open Sans"/>
        </w:rPr>
      </w:pPr>
      <w:r w:rsidRPr="00786318">
        <w:rPr>
          <w:rFonts w:cs="Open Sans"/>
        </w:rPr>
        <w:t>Anne Hollonds</w:t>
      </w:r>
    </w:p>
    <w:p w14:paraId="6B6E9945" w14:textId="6DC441DF" w:rsidR="008857F7" w:rsidRDefault="00E70683" w:rsidP="00F72605">
      <w:pPr>
        <w:rPr>
          <w:rStyle w:val="Strong"/>
        </w:rPr>
      </w:pPr>
      <w:r w:rsidRPr="007A7141">
        <w:rPr>
          <w:rStyle w:val="Strong"/>
        </w:rPr>
        <w:t>National Children’s Commissioner</w:t>
      </w:r>
    </w:p>
    <w:p w14:paraId="20415022" w14:textId="1D1FEDD7" w:rsidR="008857F7" w:rsidRDefault="008857F7">
      <w:pPr>
        <w:keepLines w:val="0"/>
        <w:spacing w:before="0" w:after="0"/>
        <w:rPr>
          <w:rStyle w:val="Strong"/>
        </w:rPr>
      </w:pPr>
    </w:p>
    <w:p w14:paraId="0DDFEBED" w14:textId="77777777" w:rsidR="008857F7" w:rsidRPr="00786318" w:rsidRDefault="008857F7" w:rsidP="00F72605">
      <w:pPr>
        <w:rPr>
          <w:rFonts w:cs="Open Sans"/>
        </w:rPr>
        <w:sectPr w:rsidR="008857F7" w:rsidRPr="00786318" w:rsidSect="00D04A69">
          <w:headerReference w:type="default" r:id="rId23"/>
          <w:footerReference w:type="even" r:id="rId24"/>
          <w:footerReference w:type="default" r:id="rId25"/>
          <w:headerReference w:type="first" r:id="rId26"/>
          <w:footerReference w:type="first" r:id="rId27"/>
          <w:endnotePr>
            <w:numFmt w:val="decimal"/>
          </w:endnotePr>
          <w:pgSz w:w="11906" w:h="16838" w:code="9"/>
          <w:pgMar w:top="1134" w:right="1418" w:bottom="1134" w:left="1418" w:header="907" w:footer="283" w:gutter="0"/>
          <w:pgNumType w:start="1"/>
          <w:cols w:space="708"/>
          <w:titlePg/>
          <w:docGrid w:linePitch="360"/>
        </w:sectPr>
      </w:pPr>
    </w:p>
    <w:p w14:paraId="10180D08" w14:textId="77777777" w:rsidR="001F5048" w:rsidRPr="001F5048" w:rsidRDefault="001F5048" w:rsidP="003A78C2">
      <w:pPr>
        <w:pStyle w:val="AHRCHeading1"/>
        <w:rPr>
          <w:b w:val="0"/>
          <w:bCs w:val="0"/>
        </w:rPr>
      </w:pPr>
      <w:bookmarkStart w:id="16" w:name="_Toc85573062"/>
      <w:bookmarkStart w:id="17" w:name="_Toc94729667"/>
      <w:bookmarkStart w:id="18" w:name="_Toc82773985"/>
      <w:bookmarkStart w:id="19" w:name="_Toc83054014"/>
      <w:bookmarkStart w:id="20" w:name="_Toc83128372"/>
      <w:r w:rsidRPr="003A78C2">
        <w:lastRenderedPageBreak/>
        <w:t>Seeking</w:t>
      </w:r>
      <w:r>
        <w:t xml:space="preserve"> Support</w:t>
      </w:r>
      <w:bookmarkEnd w:id="16"/>
      <w:bookmarkEnd w:id="17"/>
    </w:p>
    <w:p w14:paraId="2BAF6EDF" w14:textId="77777777" w:rsidR="001F5048" w:rsidRPr="007A7141" w:rsidRDefault="001F5048" w:rsidP="007A7141">
      <w:pPr>
        <w:pStyle w:val="Heading6"/>
      </w:pPr>
      <w:r w:rsidRPr="007A7141">
        <w:t>Crisis and suicide prevention</w:t>
      </w:r>
    </w:p>
    <w:p w14:paraId="043D2760" w14:textId="77777777" w:rsidR="001F5048" w:rsidRPr="0016131D" w:rsidRDefault="001F5048" w:rsidP="0016131D">
      <w:pPr>
        <w:pStyle w:val="ListBullet"/>
      </w:pPr>
      <w:r w:rsidRPr="0016131D">
        <w:t>If you or someone else are in immediate danger call Triple Zero 000</w:t>
      </w:r>
    </w:p>
    <w:p w14:paraId="391C307E" w14:textId="46AE1F28" w:rsidR="001F5048" w:rsidRPr="00963EDD" w:rsidRDefault="001F5048" w:rsidP="0016131D">
      <w:pPr>
        <w:pStyle w:val="ListBullet"/>
      </w:pPr>
      <w:r w:rsidRPr="00963EDD">
        <w:t xml:space="preserve">Lifeline: 13 11 14 or visit </w:t>
      </w:r>
      <w:hyperlink r:id="rId28" w:history="1">
        <w:r w:rsidRPr="002D16A1">
          <w:rPr>
            <w:rStyle w:val="Hyperlink"/>
          </w:rPr>
          <w:t>www.lifeline.org.au</w:t>
        </w:r>
      </w:hyperlink>
    </w:p>
    <w:p w14:paraId="097D2878" w14:textId="77777777" w:rsidR="001F5048" w:rsidRPr="007A7141" w:rsidRDefault="001F5048" w:rsidP="007A7141">
      <w:pPr>
        <w:pStyle w:val="Heading6"/>
      </w:pPr>
      <w:r w:rsidRPr="007A7141">
        <w:t>Mental health support and advice</w:t>
      </w:r>
    </w:p>
    <w:p w14:paraId="21863D24" w14:textId="4EEA7775" w:rsidR="001F5048" w:rsidRPr="00963EDD" w:rsidRDefault="001F5048" w:rsidP="0016131D">
      <w:pPr>
        <w:pStyle w:val="ListBullet"/>
      </w:pPr>
      <w:r w:rsidRPr="00963EDD">
        <w:t xml:space="preserve">Kids Helpline: 1800 55 1800 or visit </w:t>
      </w:r>
      <w:hyperlink r:id="rId29" w:history="1">
        <w:r w:rsidRPr="002D16A1">
          <w:rPr>
            <w:rStyle w:val="Hyperlink"/>
          </w:rPr>
          <w:t>www.kidshelpline.com.au</w:t>
        </w:r>
      </w:hyperlink>
    </w:p>
    <w:p w14:paraId="35E454BD" w14:textId="42FC2D5F" w:rsidR="001F5048" w:rsidRPr="00963EDD" w:rsidRDefault="001F5048" w:rsidP="0016131D">
      <w:pPr>
        <w:pStyle w:val="ListBullet"/>
      </w:pPr>
      <w:r w:rsidRPr="00963EDD">
        <w:t xml:space="preserve">Beyond Blue: 1300 22 4636 or visit </w:t>
      </w:r>
      <w:hyperlink r:id="rId30" w:history="1">
        <w:r w:rsidRPr="002D16A1">
          <w:rPr>
            <w:rStyle w:val="Hyperlink"/>
          </w:rPr>
          <w:t>www.beyondblue.org.au</w:t>
        </w:r>
      </w:hyperlink>
    </w:p>
    <w:p w14:paraId="13939527" w14:textId="74372774" w:rsidR="001F5048" w:rsidRPr="00963EDD" w:rsidRDefault="001F5048" w:rsidP="0016131D">
      <w:pPr>
        <w:pStyle w:val="ListBullet"/>
      </w:pPr>
      <w:proofErr w:type="spellStart"/>
      <w:r w:rsidRPr="00963EDD">
        <w:t>MensLine</w:t>
      </w:r>
      <w:proofErr w:type="spellEnd"/>
      <w:r w:rsidRPr="00963EDD">
        <w:t xml:space="preserve"> Australia: 1300 78 99 78 or visit </w:t>
      </w:r>
      <w:hyperlink r:id="rId31" w:history="1">
        <w:r w:rsidRPr="002D16A1">
          <w:rPr>
            <w:rStyle w:val="Hyperlink"/>
          </w:rPr>
          <w:t>www.mensline.org.au</w:t>
        </w:r>
      </w:hyperlink>
    </w:p>
    <w:p w14:paraId="1FCDBF61" w14:textId="77777777" w:rsidR="001F5048" w:rsidRPr="00963EDD" w:rsidRDefault="001F5048" w:rsidP="0016131D">
      <w:pPr>
        <w:pStyle w:val="Heading6"/>
      </w:pPr>
      <w:r w:rsidRPr="00963EDD">
        <w:t>Family and domestic violence support</w:t>
      </w:r>
    </w:p>
    <w:p w14:paraId="3333A748" w14:textId="081354F6" w:rsidR="001F5048" w:rsidRPr="0016131D" w:rsidRDefault="001F5048" w:rsidP="0016131D">
      <w:pPr>
        <w:pStyle w:val="ListBullet"/>
      </w:pPr>
      <w:r w:rsidRPr="0016131D">
        <w:t xml:space="preserve">1800Respect: 1800 737 732 or visit </w:t>
      </w:r>
      <w:hyperlink r:id="rId32" w:history="1">
        <w:r w:rsidRPr="002D16A1">
          <w:rPr>
            <w:rStyle w:val="Hyperlink"/>
          </w:rPr>
          <w:t>www.1800respect.org.au</w:t>
        </w:r>
      </w:hyperlink>
    </w:p>
    <w:p w14:paraId="5FA55417" w14:textId="77777777" w:rsidR="001F5048" w:rsidRPr="00963EDD" w:rsidRDefault="001F5048" w:rsidP="0016131D">
      <w:pPr>
        <w:pStyle w:val="Heading6"/>
      </w:pPr>
      <w:r w:rsidRPr="00963EDD">
        <w:t>Child sexual abuse support and advice</w:t>
      </w:r>
    </w:p>
    <w:p w14:paraId="6497D583" w14:textId="7D1B3FA7" w:rsidR="001F5048" w:rsidRPr="00963EDD" w:rsidRDefault="001F5048" w:rsidP="0016131D">
      <w:pPr>
        <w:pStyle w:val="ListBullet"/>
      </w:pPr>
      <w:proofErr w:type="spellStart"/>
      <w:r w:rsidRPr="00963EDD">
        <w:t>BraveHearts</w:t>
      </w:r>
      <w:proofErr w:type="spellEnd"/>
      <w:r w:rsidRPr="00963EDD">
        <w:t xml:space="preserve"> Support Line: 1800 272 831 or visit </w:t>
      </w:r>
      <w:hyperlink r:id="rId33" w:history="1">
        <w:r w:rsidRPr="002D16A1">
          <w:rPr>
            <w:rStyle w:val="Hyperlink"/>
          </w:rPr>
          <w:t>www.bravehearts.org.au</w:t>
        </w:r>
      </w:hyperlink>
    </w:p>
    <w:p w14:paraId="2FE6F6A8" w14:textId="67C2487C" w:rsidR="001F5048" w:rsidRPr="00963EDD" w:rsidRDefault="001F5048" w:rsidP="0016131D">
      <w:pPr>
        <w:pStyle w:val="Heading6"/>
      </w:pPr>
      <w:r w:rsidRPr="00963EDD">
        <w:t>Links and contact details for support services for parents and carers</w:t>
      </w:r>
    </w:p>
    <w:p w14:paraId="4A914C5E" w14:textId="5F661E53" w:rsidR="001F5048" w:rsidRPr="00963EDD" w:rsidRDefault="001F5048" w:rsidP="0016131D">
      <w:pPr>
        <w:pStyle w:val="ListBullet"/>
      </w:pPr>
      <w:r w:rsidRPr="007A7141">
        <w:rPr>
          <w:rStyle w:val="Strong"/>
        </w:rPr>
        <w:t>New South Wales:</w:t>
      </w:r>
      <w:r w:rsidRPr="00963EDD">
        <w:t xml:space="preserve"> </w:t>
      </w:r>
      <w:proofErr w:type="spellStart"/>
      <w:r w:rsidRPr="00963EDD">
        <w:t>Parentline</w:t>
      </w:r>
      <w:proofErr w:type="spellEnd"/>
      <w:r w:rsidRPr="00963EDD">
        <w:t xml:space="preserve"> NSW on 1300 130 052 or visit </w:t>
      </w:r>
      <w:hyperlink r:id="rId34" w:history="1">
        <w:r w:rsidRPr="002D16A1">
          <w:rPr>
            <w:rStyle w:val="Hyperlink"/>
          </w:rPr>
          <w:t>https://www.parentline.org.au/</w:t>
        </w:r>
      </w:hyperlink>
    </w:p>
    <w:p w14:paraId="432B9AF9" w14:textId="31498187" w:rsidR="001F5048" w:rsidRPr="00963EDD" w:rsidRDefault="001F5048" w:rsidP="0016131D">
      <w:pPr>
        <w:pStyle w:val="ListBullet"/>
      </w:pPr>
      <w:r w:rsidRPr="007A7141">
        <w:rPr>
          <w:rStyle w:val="Strong"/>
        </w:rPr>
        <w:t>Australian Capital Territory:</w:t>
      </w:r>
      <w:r w:rsidRPr="00963EDD">
        <w:t xml:space="preserve"> </w:t>
      </w:r>
      <w:proofErr w:type="spellStart"/>
      <w:r w:rsidRPr="00963EDD">
        <w:t>Parentline</w:t>
      </w:r>
      <w:proofErr w:type="spellEnd"/>
      <w:r w:rsidRPr="00963EDD">
        <w:t xml:space="preserve"> ACT on (02) 6287 3833 or visit </w:t>
      </w:r>
      <w:hyperlink r:id="rId35" w:history="1">
        <w:r w:rsidRPr="002D16A1">
          <w:rPr>
            <w:rStyle w:val="Hyperlink"/>
          </w:rPr>
          <w:t>https://raisingchildren.net.au/_media/external-links/p/parentline-act</w:t>
        </w:r>
      </w:hyperlink>
    </w:p>
    <w:p w14:paraId="7AE520B7" w14:textId="28E45703" w:rsidR="001F5048" w:rsidRPr="00963EDD" w:rsidRDefault="001F5048" w:rsidP="0016131D">
      <w:pPr>
        <w:pStyle w:val="ListBullet"/>
      </w:pPr>
      <w:r w:rsidRPr="0016131D">
        <w:rPr>
          <w:rStyle w:val="Strong"/>
        </w:rPr>
        <w:t>Northern Territory:</w:t>
      </w:r>
      <w:r w:rsidRPr="00963EDD">
        <w:t xml:space="preserve"> FACES Family Support Line on 1800 999 900 or visit </w:t>
      </w:r>
      <w:hyperlink r:id="rId36" w:history="1">
        <w:r w:rsidRPr="002D16A1">
          <w:rPr>
            <w:rStyle w:val="Hyperlink"/>
          </w:rPr>
          <w:t>https://tfhc.nt.gov.au/children-and-families/territory-faces</w:t>
        </w:r>
      </w:hyperlink>
    </w:p>
    <w:p w14:paraId="4324F9A7" w14:textId="3A667832" w:rsidR="001F5048" w:rsidRPr="00963EDD" w:rsidRDefault="001F5048" w:rsidP="0016131D">
      <w:pPr>
        <w:pStyle w:val="ListBullet"/>
      </w:pPr>
      <w:r w:rsidRPr="0016131D">
        <w:rPr>
          <w:rStyle w:val="Strong"/>
        </w:rPr>
        <w:t xml:space="preserve">Queensland: </w:t>
      </w:r>
      <w:proofErr w:type="spellStart"/>
      <w:r w:rsidRPr="00963EDD">
        <w:t>Parentline</w:t>
      </w:r>
      <w:proofErr w:type="spellEnd"/>
      <w:r w:rsidRPr="00963EDD">
        <w:t xml:space="preserve"> Queensland and Northern Territory on 1300 301 300 or visit </w:t>
      </w:r>
      <w:hyperlink r:id="rId37" w:history="1">
        <w:r w:rsidRPr="002D16A1">
          <w:rPr>
            <w:rStyle w:val="Hyperlink"/>
          </w:rPr>
          <w:t>https://parentline.com.au/</w:t>
        </w:r>
      </w:hyperlink>
    </w:p>
    <w:p w14:paraId="7C8A482B" w14:textId="7EF0CD3E" w:rsidR="001F5048" w:rsidRPr="00963EDD" w:rsidRDefault="001F5048" w:rsidP="0016131D">
      <w:pPr>
        <w:pStyle w:val="ListBullet"/>
      </w:pPr>
      <w:r w:rsidRPr="0016131D">
        <w:rPr>
          <w:rStyle w:val="Strong"/>
        </w:rPr>
        <w:t>South Australia:</w:t>
      </w:r>
      <w:r w:rsidRPr="00963EDD">
        <w:t xml:space="preserve"> Parent Helpline South Australia on 1300 364 100 or visit </w:t>
      </w:r>
      <w:hyperlink r:id="rId38" w:history="1">
        <w:r w:rsidRPr="002D16A1">
          <w:rPr>
            <w:rStyle w:val="Hyperlink"/>
          </w:rPr>
          <w:t>http://www.cyh.com/SubContent.aspx?p=102</w:t>
        </w:r>
      </w:hyperlink>
    </w:p>
    <w:p w14:paraId="5FFF84EB" w14:textId="5D349802" w:rsidR="001F5048" w:rsidRPr="00963EDD" w:rsidRDefault="001F5048" w:rsidP="0016131D">
      <w:pPr>
        <w:pStyle w:val="ListBullet"/>
      </w:pPr>
      <w:r w:rsidRPr="0016131D">
        <w:rPr>
          <w:rStyle w:val="Strong"/>
        </w:rPr>
        <w:t>Tasmania:</w:t>
      </w:r>
      <w:r w:rsidRPr="00963EDD">
        <w:t xml:space="preserve"> </w:t>
      </w:r>
      <w:proofErr w:type="spellStart"/>
      <w:r w:rsidRPr="00963EDD">
        <w:t>Parentline</w:t>
      </w:r>
      <w:proofErr w:type="spellEnd"/>
      <w:r w:rsidRPr="00963EDD">
        <w:t xml:space="preserve"> Tasmania on 1300 808 178 or visit </w:t>
      </w:r>
      <w:hyperlink r:id="rId39" w:history="1">
        <w:r w:rsidRPr="002D16A1">
          <w:rPr>
            <w:rStyle w:val="Hyperlink"/>
          </w:rPr>
          <w:t>http://www.health.tas.gov.au/service_information/children_and_families/parentline</w:t>
        </w:r>
      </w:hyperlink>
    </w:p>
    <w:p w14:paraId="689B0967" w14:textId="1FB62467" w:rsidR="001F5048" w:rsidRPr="00EA27C2" w:rsidRDefault="001F5048" w:rsidP="0016131D">
      <w:pPr>
        <w:pStyle w:val="ListBullet"/>
        <w:rPr>
          <w:b/>
        </w:rPr>
      </w:pPr>
      <w:r w:rsidRPr="0016131D">
        <w:rPr>
          <w:rStyle w:val="Strong"/>
        </w:rPr>
        <w:t>Victoria:</w:t>
      </w:r>
      <w:r w:rsidRPr="00963EDD">
        <w:rPr>
          <w:b/>
        </w:rPr>
        <w:t xml:space="preserve"> </w:t>
      </w:r>
      <w:proofErr w:type="spellStart"/>
      <w:r w:rsidRPr="00963EDD">
        <w:t>Parentline</w:t>
      </w:r>
      <w:proofErr w:type="spellEnd"/>
      <w:r w:rsidRPr="00963EDD">
        <w:t xml:space="preserve"> Victoria on 132 289 or visit </w:t>
      </w:r>
      <w:hyperlink r:id="rId40" w:history="1">
        <w:r w:rsidR="00EA27C2" w:rsidRPr="008B43F1">
          <w:rPr>
            <w:rStyle w:val="Hyperlink"/>
          </w:rPr>
          <w:t>https://services.dffh.vic.gov.au/parentline</w:t>
        </w:r>
      </w:hyperlink>
    </w:p>
    <w:p w14:paraId="5B2F27B1" w14:textId="6025D187" w:rsidR="00EA27C2" w:rsidRPr="00963EDD" w:rsidRDefault="00EA27C2" w:rsidP="0016131D">
      <w:pPr>
        <w:pStyle w:val="ListBullet"/>
        <w:rPr>
          <w:b/>
        </w:rPr>
      </w:pPr>
      <w:r w:rsidRPr="0016131D">
        <w:rPr>
          <w:rStyle w:val="Strong"/>
        </w:rPr>
        <w:t>Western Australia:</w:t>
      </w:r>
      <w:r w:rsidRPr="00963EDD">
        <w:t xml:space="preserve"> Ngala Helpline on (08) 9368 9368 (metropolitan) or 1800 111 546 (regional callers) or visit </w:t>
      </w:r>
      <w:hyperlink r:id="rId41" w:history="1">
        <w:r w:rsidRPr="008B43F1">
          <w:rPr>
            <w:rStyle w:val="Hyperlink"/>
          </w:rPr>
          <w:t>https://www.ngala.com.au/service/ngala-parenting-line-2/</w:t>
        </w:r>
      </w:hyperlink>
    </w:p>
    <w:p w14:paraId="36724CA1" w14:textId="77777777" w:rsidR="00903327" w:rsidRPr="007641E9" w:rsidRDefault="00903327" w:rsidP="003A78C2">
      <w:pPr>
        <w:pStyle w:val="AHRCHeading1"/>
      </w:pPr>
      <w:bookmarkStart w:id="21" w:name="_Toc85573063"/>
      <w:bookmarkStart w:id="22" w:name="_Toc94729668"/>
      <w:r w:rsidRPr="007641E9">
        <w:lastRenderedPageBreak/>
        <w:t xml:space="preserve">Executive </w:t>
      </w:r>
      <w:r w:rsidRPr="003A78C2">
        <w:t>Summary</w:t>
      </w:r>
      <w:bookmarkEnd w:id="18"/>
      <w:bookmarkEnd w:id="19"/>
      <w:bookmarkEnd w:id="20"/>
      <w:bookmarkEnd w:id="21"/>
      <w:bookmarkEnd w:id="22"/>
    </w:p>
    <w:p w14:paraId="59F2A05E" w14:textId="4BD5D855" w:rsidR="00903327" w:rsidRPr="007641E9" w:rsidRDefault="00903327" w:rsidP="00903327">
      <w:pPr>
        <w:rPr>
          <w:rFonts w:cs="Open Sans"/>
        </w:rPr>
      </w:pPr>
      <w:r w:rsidRPr="007641E9">
        <w:rPr>
          <w:rFonts w:cs="Open Sans"/>
        </w:rPr>
        <w:t xml:space="preserve">In March 2020, all Australian Community Services Ministers agreed that </w:t>
      </w:r>
      <w:r w:rsidR="008E061F" w:rsidRPr="007641E9">
        <w:rPr>
          <w:rFonts w:cs="Open Sans"/>
        </w:rPr>
        <w:t xml:space="preserve">ensuring the voice of the child is included in decision making would be one of the key principles underpinning the development of </w:t>
      </w:r>
      <w:r w:rsidR="00F759B1" w:rsidRPr="007641E9">
        <w:rPr>
          <w:rFonts w:cs="Open Sans"/>
        </w:rPr>
        <w:t xml:space="preserve">the </w:t>
      </w:r>
      <w:r w:rsidR="001572F0" w:rsidRPr="007641E9">
        <w:rPr>
          <w:rFonts w:cs="Open Sans"/>
        </w:rPr>
        <w:t xml:space="preserve">next </w:t>
      </w:r>
      <w:r w:rsidR="00F759B1" w:rsidRPr="007641E9">
        <w:rPr>
          <w:rFonts w:cs="Open Sans"/>
        </w:rPr>
        <w:t>National Framework</w:t>
      </w:r>
      <w:r w:rsidR="00270A12" w:rsidRPr="007641E9">
        <w:rPr>
          <w:rFonts w:cs="Open Sans"/>
        </w:rPr>
        <w:t>.</w:t>
      </w:r>
    </w:p>
    <w:p w14:paraId="479D1F90" w14:textId="2D869236" w:rsidR="00FF444B" w:rsidRPr="007641E9" w:rsidRDefault="00E96EE2" w:rsidP="00E96EE2">
      <w:r w:rsidRPr="007641E9">
        <w:t>The National Framework focuses on areas of collective effort, where there is a demonstrable benefit in having a national approach. Additionally, while the National Framework is for all children, young people</w:t>
      </w:r>
      <w:r w:rsidR="005F3771" w:rsidRPr="007641E9">
        <w:t>,</w:t>
      </w:r>
      <w:r w:rsidRPr="007641E9">
        <w:t xml:space="preserve"> and families, it focuses on children and families who are experiencing disadvantage and/or are vulnerable.</w:t>
      </w:r>
    </w:p>
    <w:p w14:paraId="14AD7298" w14:textId="1932A97F" w:rsidR="00E96EE2" w:rsidRPr="007641E9" w:rsidRDefault="00E96EE2" w:rsidP="00E96EE2">
      <w:pPr>
        <w:rPr>
          <w:b/>
          <w:bCs/>
        </w:rPr>
      </w:pPr>
      <w:r w:rsidRPr="007641E9">
        <w:t>The National Framework has</w:t>
      </w:r>
      <w:r w:rsidR="00AC22BC" w:rsidRPr="007641E9">
        <w:t xml:space="preserve"> </w:t>
      </w:r>
      <w:r w:rsidRPr="007641E9">
        <w:t>four priority groups:</w:t>
      </w:r>
    </w:p>
    <w:p w14:paraId="5D11FA0C" w14:textId="77777777" w:rsidR="00E96EE2" w:rsidRPr="00C0495C" w:rsidRDefault="00E96EE2" w:rsidP="00C0495C">
      <w:pPr>
        <w:pStyle w:val="ListNumber2"/>
      </w:pPr>
      <w:r w:rsidRPr="00C0495C">
        <w:t>children and families with multiple and complex needs</w:t>
      </w:r>
    </w:p>
    <w:p w14:paraId="15B28D7B" w14:textId="77777777" w:rsidR="00E96EE2" w:rsidRPr="007641E9" w:rsidRDefault="00E96EE2" w:rsidP="00C0495C">
      <w:pPr>
        <w:pStyle w:val="ListNumber2"/>
        <w:rPr>
          <w:b/>
          <w:bCs/>
        </w:rPr>
      </w:pPr>
      <w:r w:rsidRPr="007641E9">
        <w:t>Aboriginal and Torres Strait Islander children and young people experiencing disadvantage or who are vulnerable</w:t>
      </w:r>
    </w:p>
    <w:p w14:paraId="7DEA6978" w14:textId="77777777" w:rsidR="00E96EE2" w:rsidRPr="007641E9" w:rsidRDefault="00E96EE2" w:rsidP="00C0495C">
      <w:pPr>
        <w:pStyle w:val="ListNumber2"/>
        <w:rPr>
          <w:b/>
          <w:bCs/>
        </w:rPr>
      </w:pPr>
      <w:r w:rsidRPr="007641E9">
        <w:t>children and young people and/or parents/carers with disability experiencing disadvantage or who are vulnerable</w:t>
      </w:r>
    </w:p>
    <w:p w14:paraId="24DD0CDE" w14:textId="77777777" w:rsidR="00E96EE2" w:rsidRPr="007641E9" w:rsidRDefault="00E96EE2" w:rsidP="00C0495C">
      <w:pPr>
        <w:pStyle w:val="ListNumber2"/>
        <w:rPr>
          <w:b/>
          <w:bCs/>
        </w:rPr>
      </w:pPr>
      <w:r w:rsidRPr="007641E9">
        <w:t>children and young people who have experienced abuse and/or neglect including children in out-of-home care, and young people leaving out-of-home care and transitioning to adulthood.</w:t>
      </w:r>
    </w:p>
    <w:p w14:paraId="4F436642" w14:textId="07DB8972" w:rsidR="00E96EE2" w:rsidRPr="007641E9" w:rsidRDefault="002740F0" w:rsidP="00E96EE2">
      <w:pPr>
        <w:rPr>
          <w:b/>
          <w:bCs/>
        </w:rPr>
      </w:pPr>
      <w:r w:rsidRPr="007641E9">
        <w:t>The National Framework</w:t>
      </w:r>
      <w:r w:rsidR="00E96EE2" w:rsidRPr="007641E9">
        <w:t xml:space="preserve"> </w:t>
      </w:r>
      <w:r w:rsidRPr="007641E9">
        <w:t>seeks to</w:t>
      </w:r>
      <w:r w:rsidR="00E96EE2" w:rsidRPr="007641E9">
        <w:t xml:space="preserve"> improve outcomes for these groups through actions in four focus areas:</w:t>
      </w:r>
    </w:p>
    <w:p w14:paraId="67B6C1FF" w14:textId="1EA3DB8A" w:rsidR="00E96EE2" w:rsidRPr="00C0495C" w:rsidRDefault="00E96EE2" w:rsidP="00EF4631">
      <w:pPr>
        <w:pStyle w:val="ListNumber2"/>
        <w:numPr>
          <w:ilvl w:val="0"/>
          <w:numId w:val="24"/>
        </w:numPr>
        <w:rPr>
          <w:b/>
          <w:bCs/>
        </w:rPr>
      </w:pPr>
      <w:r w:rsidRPr="007641E9">
        <w:t>a national approach to early intervention and targeted support for children and families experiencing vulnerability or disadvantage</w:t>
      </w:r>
    </w:p>
    <w:p w14:paraId="693D538A" w14:textId="77777777" w:rsidR="00E96EE2" w:rsidRPr="007641E9" w:rsidRDefault="00E96EE2" w:rsidP="00C0495C">
      <w:pPr>
        <w:pStyle w:val="ListNumber2"/>
        <w:rPr>
          <w:b/>
          <w:bCs/>
        </w:rPr>
      </w:pPr>
      <w:r w:rsidRPr="007641E9">
        <w:t>addressing the over-representation of Aboriginal and Torres Strait Islander children in child protection systems</w:t>
      </w:r>
    </w:p>
    <w:p w14:paraId="70BAB14B" w14:textId="0F2A0046" w:rsidR="00E96EE2" w:rsidRPr="007641E9" w:rsidRDefault="00E96EE2" w:rsidP="00C0495C">
      <w:pPr>
        <w:pStyle w:val="ListNumber2"/>
        <w:rPr>
          <w:b/>
          <w:bCs/>
        </w:rPr>
      </w:pPr>
      <w:r w:rsidRPr="007641E9">
        <w:t>improving information sharing, data development and analysis</w:t>
      </w:r>
    </w:p>
    <w:p w14:paraId="4530741F" w14:textId="59592750" w:rsidR="00E96EE2" w:rsidRPr="007641E9" w:rsidRDefault="00E96EE2" w:rsidP="00C0495C">
      <w:pPr>
        <w:pStyle w:val="ListNumber2"/>
        <w:rPr>
          <w:b/>
          <w:bCs/>
        </w:rPr>
      </w:pPr>
      <w:r w:rsidRPr="007641E9">
        <w:t>strengthening the child and family sector and workforce capability.</w:t>
      </w:r>
    </w:p>
    <w:p w14:paraId="4BFF14DB" w14:textId="4C461682" w:rsidR="00903327" w:rsidRPr="007641E9" w:rsidRDefault="00903327" w:rsidP="00C0495C">
      <w:r w:rsidRPr="007641E9">
        <w:t xml:space="preserve">The inclusion of </w:t>
      </w:r>
      <w:r w:rsidR="00060067" w:rsidRPr="007641E9">
        <w:t xml:space="preserve">the voices of </w:t>
      </w:r>
      <w:r w:rsidRPr="007641E9">
        <w:t xml:space="preserve">children and young </w:t>
      </w:r>
      <w:r w:rsidR="6346F938" w:rsidRPr="007641E9">
        <w:t>people</w:t>
      </w:r>
      <w:r w:rsidRPr="007641E9">
        <w:t xml:space="preserve"> in the development of policies </w:t>
      </w:r>
      <w:r w:rsidR="13F35EFF" w:rsidRPr="007641E9">
        <w:t>and services</w:t>
      </w:r>
      <w:r w:rsidRPr="007641E9">
        <w:t xml:space="preserve"> is gaining traction internationally. In Australia, we have some way to go to authentically involv</w:t>
      </w:r>
      <w:r w:rsidR="3F472BD5" w:rsidRPr="007641E9">
        <w:t>e</w:t>
      </w:r>
      <w:r w:rsidRPr="007641E9">
        <w:t xml:space="preserve"> children and young people</w:t>
      </w:r>
      <w:r w:rsidR="002218AF" w:rsidRPr="007641E9">
        <w:t>,</w:t>
      </w:r>
      <w:r w:rsidRPr="007641E9">
        <w:t xml:space="preserve"> but there is a noticeable trend towards elevating the voices of children and young people in law and policy</w:t>
      </w:r>
      <w:r w:rsidR="00A9560A">
        <w:t>-</w:t>
      </w:r>
      <w:r w:rsidRPr="007641E9">
        <w:t>making processes.</w:t>
      </w:r>
    </w:p>
    <w:p w14:paraId="13D0062E" w14:textId="6C157EB1" w:rsidR="00903327" w:rsidRPr="007641E9" w:rsidRDefault="001C718B" w:rsidP="00903327">
      <w:pPr>
        <w:rPr>
          <w:rFonts w:cs="Open Sans"/>
        </w:rPr>
      </w:pPr>
      <w:r w:rsidRPr="007641E9">
        <w:rPr>
          <w:rFonts w:cs="Open Sans"/>
        </w:rPr>
        <w:lastRenderedPageBreak/>
        <w:t>The right of c</w:t>
      </w:r>
      <w:r w:rsidR="00903327" w:rsidRPr="007641E9">
        <w:rPr>
          <w:rFonts w:cs="Open Sans"/>
        </w:rPr>
        <w:t xml:space="preserve">hildren and young </w:t>
      </w:r>
      <w:r w:rsidR="00582051" w:rsidRPr="007641E9">
        <w:rPr>
          <w:rFonts w:cs="Open Sans"/>
        </w:rPr>
        <w:t>people</w:t>
      </w:r>
      <w:r w:rsidR="00903327" w:rsidRPr="007641E9">
        <w:rPr>
          <w:rFonts w:cs="Open Sans"/>
        </w:rPr>
        <w:t xml:space="preserve"> to participate in decisions that affect them is one of the four guiding principles in the </w:t>
      </w:r>
      <w:r w:rsidR="00903327" w:rsidRPr="00C0495C">
        <w:rPr>
          <w:rStyle w:val="Emphasis"/>
        </w:rPr>
        <w:t xml:space="preserve">Convention on the Rights of the Child </w:t>
      </w:r>
      <w:r w:rsidR="00903327" w:rsidRPr="007641E9">
        <w:rPr>
          <w:rFonts w:cs="Open Sans"/>
        </w:rPr>
        <w:t xml:space="preserve">(CRC). Participation is also a key principle in the </w:t>
      </w:r>
      <w:r w:rsidR="00903327" w:rsidRPr="00C0495C">
        <w:rPr>
          <w:rStyle w:val="Emphasis"/>
        </w:rPr>
        <w:t>United Nations Declaration on the Rights of Indigenous Peoples</w:t>
      </w:r>
      <w:r w:rsidR="00903327" w:rsidRPr="007641E9">
        <w:rPr>
          <w:rFonts w:cs="Open Sans"/>
          <w:i/>
        </w:rPr>
        <w:t xml:space="preserve"> </w:t>
      </w:r>
      <w:r w:rsidR="00903327" w:rsidRPr="007641E9">
        <w:rPr>
          <w:rFonts w:cs="Open Sans"/>
        </w:rPr>
        <w:t xml:space="preserve">(UNDRIP) and the </w:t>
      </w:r>
      <w:r w:rsidR="00903327" w:rsidRPr="00C0495C">
        <w:rPr>
          <w:rStyle w:val="Emphasis"/>
        </w:rPr>
        <w:t>Convention on the Rights of Persons with Disabilities</w:t>
      </w:r>
      <w:r w:rsidR="00903327" w:rsidRPr="007641E9">
        <w:rPr>
          <w:rFonts w:cs="Open Sans"/>
        </w:rPr>
        <w:t xml:space="preserve"> (CRPD).</w:t>
      </w:r>
      <w:r w:rsidR="00903327" w:rsidRPr="007641E9">
        <w:rPr>
          <w:rStyle w:val="EndnoteReference"/>
          <w:rFonts w:cs="Open Sans"/>
        </w:rPr>
        <w:endnoteReference w:id="2"/>
      </w:r>
      <w:r w:rsidR="00903327" w:rsidRPr="007641E9">
        <w:rPr>
          <w:rFonts w:cs="Open Sans"/>
        </w:rPr>
        <w:t xml:space="preserve"> Having a genuine voice and being heard is fundamental to claiming all other rights</w:t>
      </w:r>
      <w:r w:rsidR="001E014D" w:rsidRPr="007641E9">
        <w:rPr>
          <w:rFonts w:cs="Open Sans"/>
        </w:rPr>
        <w:t>,</w:t>
      </w:r>
      <w:r w:rsidR="00903327" w:rsidRPr="007641E9">
        <w:rPr>
          <w:rFonts w:cs="Open Sans"/>
        </w:rPr>
        <w:t xml:space="preserve"> </w:t>
      </w:r>
      <w:r w:rsidR="001E014D" w:rsidRPr="007641E9">
        <w:rPr>
          <w:rFonts w:cs="Open Sans"/>
        </w:rPr>
        <w:t>with</w:t>
      </w:r>
      <w:r w:rsidR="00903327" w:rsidRPr="007641E9">
        <w:rPr>
          <w:rFonts w:cs="Open Sans"/>
        </w:rPr>
        <w:t xml:space="preserve"> participation be</w:t>
      </w:r>
      <w:r w:rsidR="001E014D" w:rsidRPr="007641E9">
        <w:rPr>
          <w:rFonts w:cs="Open Sans"/>
        </w:rPr>
        <w:t>ing</w:t>
      </w:r>
      <w:r w:rsidR="00903327" w:rsidRPr="007641E9">
        <w:rPr>
          <w:rFonts w:cs="Open Sans"/>
        </w:rPr>
        <w:t xml:space="preserve"> both protective and empowering for children and young people.</w:t>
      </w:r>
    </w:p>
    <w:p w14:paraId="7519782A" w14:textId="604F563C" w:rsidR="00AC3BEE" w:rsidRPr="007641E9" w:rsidRDefault="00903327" w:rsidP="00903327">
      <w:pPr>
        <w:rPr>
          <w:rFonts w:cs="Open Sans"/>
        </w:rPr>
      </w:pPr>
      <w:r w:rsidRPr="007641E9">
        <w:rPr>
          <w:rFonts w:cs="Open Sans"/>
        </w:rPr>
        <w:t xml:space="preserve">To this end, the Department of Social Services (DSS) asked the National Children’s Commissioner </w:t>
      </w:r>
      <w:r w:rsidR="00DE515C" w:rsidRPr="007641E9">
        <w:rPr>
          <w:rFonts w:cs="Open Sans"/>
        </w:rPr>
        <w:t>(NCC)</w:t>
      </w:r>
      <w:r w:rsidRPr="007641E9">
        <w:rPr>
          <w:rFonts w:cs="Open Sans"/>
        </w:rPr>
        <w:t xml:space="preserve"> to seek input from children, young people and families across Australia about how to keep them safe and well in their homes and communities.</w:t>
      </w:r>
    </w:p>
    <w:p w14:paraId="4F112BD6" w14:textId="23A355CC" w:rsidR="004B1261" w:rsidRPr="007641E9" w:rsidRDefault="00903327" w:rsidP="00903327">
      <w:pPr>
        <w:rPr>
          <w:rFonts w:cs="Open Sans"/>
        </w:rPr>
      </w:pPr>
      <w:r w:rsidRPr="007641E9">
        <w:rPr>
          <w:rFonts w:cs="Open Sans"/>
        </w:rPr>
        <w:t>Th</w:t>
      </w:r>
      <w:r w:rsidR="00361F9A" w:rsidRPr="007641E9">
        <w:rPr>
          <w:rFonts w:cs="Open Sans"/>
        </w:rPr>
        <w:t>e</w:t>
      </w:r>
      <w:r w:rsidRPr="007641E9">
        <w:rPr>
          <w:rFonts w:cs="Open Sans"/>
        </w:rPr>
        <w:t xml:space="preserve"> </w:t>
      </w:r>
      <w:r w:rsidR="00727FA7" w:rsidRPr="007641E9">
        <w:rPr>
          <w:rFonts w:cs="Open Sans"/>
        </w:rPr>
        <w:t>recommended actions</w:t>
      </w:r>
      <w:r w:rsidR="003D3003" w:rsidRPr="007641E9">
        <w:rPr>
          <w:rFonts w:cs="Open Sans"/>
        </w:rPr>
        <w:t xml:space="preserve"> and information</w:t>
      </w:r>
      <w:r w:rsidR="00727FA7" w:rsidRPr="007641E9">
        <w:rPr>
          <w:rFonts w:cs="Open Sans"/>
        </w:rPr>
        <w:t xml:space="preserve"> </w:t>
      </w:r>
      <w:r w:rsidR="004B5691" w:rsidRPr="007641E9">
        <w:rPr>
          <w:rFonts w:cs="Open Sans"/>
        </w:rPr>
        <w:t xml:space="preserve">provided by the </w:t>
      </w:r>
      <w:r w:rsidR="00CE7C54" w:rsidRPr="007641E9">
        <w:rPr>
          <w:rFonts w:cs="Open Sans"/>
        </w:rPr>
        <w:t>NCC is</w:t>
      </w:r>
      <w:r w:rsidRPr="007641E9">
        <w:rPr>
          <w:rFonts w:cs="Open Sans"/>
        </w:rPr>
        <w:t xml:space="preserve"> intended to guide the first </w:t>
      </w:r>
      <w:r w:rsidR="00556EA7" w:rsidRPr="007641E9">
        <w:rPr>
          <w:rFonts w:cs="Open Sans"/>
        </w:rPr>
        <w:t>five-year</w:t>
      </w:r>
      <w:r w:rsidRPr="007641E9">
        <w:rPr>
          <w:rFonts w:cs="Open Sans"/>
        </w:rPr>
        <w:t xml:space="preserve"> </w:t>
      </w:r>
      <w:r w:rsidR="00057120" w:rsidRPr="007641E9">
        <w:rPr>
          <w:rFonts w:cs="Open Sans"/>
        </w:rPr>
        <w:t>action</w:t>
      </w:r>
      <w:r w:rsidRPr="007641E9">
        <w:rPr>
          <w:rFonts w:cs="Open Sans"/>
        </w:rPr>
        <w:t xml:space="preserve"> </w:t>
      </w:r>
      <w:r w:rsidR="007965C7" w:rsidRPr="007641E9">
        <w:rPr>
          <w:rFonts w:cs="Open Sans"/>
        </w:rPr>
        <w:t>plans</w:t>
      </w:r>
      <w:r w:rsidR="00F34051" w:rsidRPr="007641E9">
        <w:rPr>
          <w:rFonts w:cs="Open Sans"/>
        </w:rPr>
        <w:t>.</w:t>
      </w:r>
    </w:p>
    <w:p w14:paraId="35C87641" w14:textId="29AB5855" w:rsidR="00812D33" w:rsidRPr="007641E9" w:rsidRDefault="00812D33" w:rsidP="00881714">
      <w:pPr>
        <w:pStyle w:val="AHRCHeading2"/>
      </w:pPr>
      <w:bookmarkStart w:id="23" w:name="_Ref85537071"/>
      <w:bookmarkStart w:id="24" w:name="_Toc85573064"/>
      <w:bookmarkStart w:id="25" w:name="_Toc86400674"/>
      <w:bookmarkStart w:id="26" w:name="_Toc86401149"/>
      <w:bookmarkStart w:id="27" w:name="_Toc94729669"/>
      <w:r w:rsidRPr="007641E9">
        <w:t xml:space="preserve">What </w:t>
      </w:r>
      <w:r w:rsidR="00CA3E6D" w:rsidRPr="007641E9">
        <w:t>we</w:t>
      </w:r>
      <w:r w:rsidRPr="007641E9">
        <w:t xml:space="preserve"> did, and why</w:t>
      </w:r>
      <w:bookmarkEnd w:id="23"/>
      <w:bookmarkEnd w:id="24"/>
      <w:bookmarkEnd w:id="25"/>
      <w:bookmarkEnd w:id="26"/>
      <w:bookmarkEnd w:id="27"/>
    </w:p>
    <w:p w14:paraId="666D6305" w14:textId="2D687A57" w:rsidR="00812D33" w:rsidRPr="007641E9" w:rsidRDefault="00812D33" w:rsidP="00812D33">
      <w:pPr>
        <w:rPr>
          <w:rFonts w:cs="Open Sans"/>
        </w:rPr>
      </w:pPr>
      <w:r w:rsidRPr="007641E9">
        <w:rPr>
          <w:rFonts w:cs="Open Sans"/>
        </w:rPr>
        <w:t>To seek the</w:t>
      </w:r>
      <w:r w:rsidR="00ED19F3" w:rsidRPr="007641E9">
        <w:rPr>
          <w:rFonts w:cs="Open Sans"/>
        </w:rPr>
        <w:t xml:space="preserve"> </w:t>
      </w:r>
      <w:r w:rsidRPr="007641E9">
        <w:rPr>
          <w:rFonts w:cs="Open Sans"/>
        </w:rPr>
        <w:t>views</w:t>
      </w:r>
      <w:r w:rsidR="00F404F2" w:rsidRPr="007641E9">
        <w:rPr>
          <w:rFonts w:cs="Open Sans"/>
        </w:rPr>
        <w:t xml:space="preserve"> of</w:t>
      </w:r>
      <w:r w:rsidR="003411E7" w:rsidRPr="007641E9">
        <w:rPr>
          <w:rFonts w:cs="Open Sans"/>
        </w:rPr>
        <w:t xml:space="preserve"> those in the identified priority </w:t>
      </w:r>
      <w:r w:rsidR="00F404F2" w:rsidRPr="007641E9">
        <w:rPr>
          <w:rFonts w:cs="Open Sans"/>
        </w:rPr>
        <w:t>groups</w:t>
      </w:r>
      <w:r w:rsidRPr="007641E9">
        <w:rPr>
          <w:rFonts w:cs="Open Sans"/>
        </w:rPr>
        <w:t xml:space="preserve">, the </w:t>
      </w:r>
      <w:r w:rsidR="005E330E" w:rsidRPr="007641E9">
        <w:rPr>
          <w:rFonts w:cs="Open Sans"/>
        </w:rPr>
        <w:t xml:space="preserve">NCC </w:t>
      </w:r>
      <w:r w:rsidRPr="007641E9">
        <w:rPr>
          <w:rFonts w:cs="Open Sans"/>
        </w:rPr>
        <w:t>conducted consultations in person and online across the country and distributed short survey</w:t>
      </w:r>
      <w:r w:rsidR="004135C0" w:rsidRPr="007641E9">
        <w:rPr>
          <w:rFonts w:cs="Open Sans"/>
        </w:rPr>
        <w:t>s</w:t>
      </w:r>
      <w:r w:rsidRPr="007641E9">
        <w:rPr>
          <w:rFonts w:cs="Open Sans"/>
        </w:rPr>
        <w:t xml:space="preserve"> to children, young people and parents/carers. The consultations occurred between May and July 2021.</w:t>
      </w:r>
    </w:p>
    <w:p w14:paraId="1711CA74" w14:textId="09FD753A" w:rsidR="00535B43" w:rsidRPr="007641E9" w:rsidRDefault="00535B43" w:rsidP="00535B43">
      <w:pPr>
        <w:rPr>
          <w:rFonts w:cs="Open Sans"/>
        </w:rPr>
      </w:pPr>
      <w:r w:rsidRPr="007641E9">
        <w:rPr>
          <w:rFonts w:cs="Open Sans"/>
        </w:rPr>
        <w:t xml:space="preserve">In order to reach children, young people and families in the priority groups, </w:t>
      </w:r>
      <w:r w:rsidRPr="007641E9">
        <w:rPr>
          <w:rFonts w:eastAsia="Times New Roman" w:cs="Open Sans"/>
        </w:rPr>
        <w:t>participants were recruited through support services. This ensured support for participants during and after the consultations</w:t>
      </w:r>
      <w:r w:rsidR="00A61FE3">
        <w:rPr>
          <w:rFonts w:eastAsia="Times New Roman" w:cs="Open Sans"/>
        </w:rPr>
        <w:t>,</w:t>
      </w:r>
      <w:r w:rsidRPr="007641E9">
        <w:rPr>
          <w:rFonts w:eastAsia="Times New Roman" w:cs="Open Sans"/>
        </w:rPr>
        <w:t xml:space="preserve"> however it also meant that </w:t>
      </w:r>
      <w:r w:rsidRPr="007641E9">
        <w:rPr>
          <w:rFonts w:cs="Open Sans"/>
        </w:rPr>
        <w:t>we only heard the views of those already engaged with services.</w:t>
      </w:r>
    </w:p>
    <w:p w14:paraId="7F5EA7D8" w14:textId="20F02B6D" w:rsidR="00812D33" w:rsidRPr="007641E9" w:rsidRDefault="00812D33" w:rsidP="00812D33">
      <w:pPr>
        <w:rPr>
          <w:rFonts w:cs="Open Sans"/>
        </w:rPr>
      </w:pPr>
      <w:r w:rsidRPr="007641E9">
        <w:rPr>
          <w:rFonts w:cs="Open Sans"/>
        </w:rPr>
        <w:t>The aim of the consultations and surveys w</w:t>
      </w:r>
      <w:r w:rsidR="001408D1" w:rsidRPr="007641E9">
        <w:rPr>
          <w:rFonts w:cs="Open Sans"/>
        </w:rPr>
        <w:t>as</w:t>
      </w:r>
      <w:r w:rsidRPr="007641E9">
        <w:rPr>
          <w:rFonts w:cs="Open Sans"/>
        </w:rPr>
        <w:t xml:space="preserve"> to gather the insights of children, young people and families in the priority groups on issues of importance to them, </w:t>
      </w:r>
      <w:r w:rsidR="000B2FB9" w:rsidRPr="007641E9">
        <w:rPr>
          <w:rFonts w:cs="Open Sans"/>
        </w:rPr>
        <w:t>using three</w:t>
      </w:r>
      <w:r w:rsidRPr="007641E9">
        <w:rPr>
          <w:rFonts w:cs="Open Sans"/>
        </w:rPr>
        <w:t xml:space="preserve"> key </w:t>
      </w:r>
      <w:r w:rsidR="000B2FB9" w:rsidRPr="007641E9">
        <w:rPr>
          <w:rFonts w:cs="Open Sans"/>
        </w:rPr>
        <w:t>questions</w:t>
      </w:r>
      <w:r w:rsidRPr="007641E9">
        <w:rPr>
          <w:rFonts w:cs="Open Sans"/>
        </w:rPr>
        <w:t>:</w:t>
      </w:r>
    </w:p>
    <w:p w14:paraId="6D5A14FC" w14:textId="37DA4907" w:rsidR="00812D33" w:rsidRPr="007641E9" w:rsidRDefault="1DC3D39E" w:rsidP="00EF4631">
      <w:pPr>
        <w:pStyle w:val="ListNumber2"/>
        <w:numPr>
          <w:ilvl w:val="0"/>
          <w:numId w:val="25"/>
        </w:numPr>
      </w:pPr>
      <w:r w:rsidRPr="007641E9">
        <w:t xml:space="preserve">Who or </w:t>
      </w:r>
      <w:r w:rsidR="00812D33" w:rsidRPr="007641E9">
        <w:t>what services and supports help to keep children, young people and families safe and well</w:t>
      </w:r>
      <w:r w:rsidR="00505D07" w:rsidRPr="007641E9">
        <w:t>,</w:t>
      </w:r>
      <w:r w:rsidR="00812D33" w:rsidRPr="007641E9">
        <w:t xml:space="preserve"> </w:t>
      </w:r>
      <w:r w:rsidR="597D896D" w:rsidRPr="007641E9">
        <w:t xml:space="preserve">and </w:t>
      </w:r>
      <w:r w:rsidR="00C152BB" w:rsidRPr="007641E9">
        <w:t xml:space="preserve">what </w:t>
      </w:r>
      <w:r w:rsidR="597D896D" w:rsidRPr="007641E9">
        <w:t>helps families to keep their kids safe and well? How and why are they helpfu</w:t>
      </w:r>
      <w:r w:rsidR="00C2560F" w:rsidRPr="007641E9">
        <w:t>l</w:t>
      </w:r>
      <w:r w:rsidR="597D896D" w:rsidRPr="007641E9">
        <w:t>?</w:t>
      </w:r>
    </w:p>
    <w:p w14:paraId="33E3E9C7" w14:textId="69C159B3" w:rsidR="00812D33" w:rsidRPr="007641E9" w:rsidRDefault="03467D52" w:rsidP="00C0495C">
      <w:pPr>
        <w:pStyle w:val="ListNumber2"/>
      </w:pPr>
      <w:r w:rsidRPr="007641E9">
        <w:t xml:space="preserve">What makes it hard to get help? What are the barriers or gaps? What needs to change? How can </w:t>
      </w:r>
      <w:r w:rsidR="00E028EA" w:rsidRPr="007641E9">
        <w:t>governments</w:t>
      </w:r>
      <w:r w:rsidRPr="007641E9">
        <w:t xml:space="preserve"> </w:t>
      </w:r>
      <w:r w:rsidR="00812D33" w:rsidRPr="007641E9">
        <w:t>improve services and supports</w:t>
      </w:r>
      <w:r w:rsidR="34DFA79C" w:rsidRPr="007641E9">
        <w:t>?</w:t>
      </w:r>
    </w:p>
    <w:p w14:paraId="5168CB80" w14:textId="5CEE7B7F" w:rsidR="0007681A" w:rsidRPr="007641E9" w:rsidRDefault="5BE56B4F" w:rsidP="00C0495C">
      <w:pPr>
        <w:pStyle w:val="ListNumber2"/>
      </w:pPr>
      <w:r w:rsidRPr="007641E9">
        <w:t xml:space="preserve">What is </w:t>
      </w:r>
      <w:r w:rsidR="00812D33" w:rsidRPr="007641E9">
        <w:t xml:space="preserve">the best way to ensure the views of children and young people are considered in the design and delivery of services, and the implementation of the </w:t>
      </w:r>
      <w:r w:rsidR="00B02051" w:rsidRPr="007641E9">
        <w:t>National Framework</w:t>
      </w:r>
      <w:r w:rsidR="004D6B5F" w:rsidRPr="007641E9">
        <w:t>?</w:t>
      </w:r>
    </w:p>
    <w:p w14:paraId="5305047B" w14:textId="1B066E48" w:rsidR="00310E43" w:rsidRPr="007641E9" w:rsidRDefault="00310E43" w:rsidP="00310E43">
      <w:pPr>
        <w:rPr>
          <w:rFonts w:cs="Open Sans"/>
        </w:rPr>
      </w:pPr>
      <w:r w:rsidRPr="007641E9">
        <w:rPr>
          <w:rFonts w:cs="Open Sans"/>
        </w:rPr>
        <w:t xml:space="preserve">A detailed discussion of the project methodology is presented in </w:t>
      </w:r>
      <w:r w:rsidR="00D24279">
        <w:rPr>
          <w:rFonts w:cs="Open Sans"/>
        </w:rPr>
        <w:t>Appendix 4.</w:t>
      </w:r>
    </w:p>
    <w:p w14:paraId="6F7403BA" w14:textId="68746D41" w:rsidR="00245BE2" w:rsidRPr="007641E9" w:rsidRDefault="0007681A" w:rsidP="00881714">
      <w:pPr>
        <w:pStyle w:val="AHRCHeading2"/>
      </w:pPr>
      <w:bookmarkStart w:id="28" w:name="_Toc83128373"/>
      <w:bookmarkStart w:id="29" w:name="_Toc85573065"/>
      <w:bookmarkStart w:id="30" w:name="_Toc86400675"/>
      <w:bookmarkStart w:id="31" w:name="_Toc86401150"/>
      <w:bookmarkStart w:id="32" w:name="_Toc94729670"/>
      <w:r w:rsidRPr="007641E9">
        <w:lastRenderedPageBreak/>
        <w:t xml:space="preserve">Who </w:t>
      </w:r>
      <w:r w:rsidR="007C4B7A" w:rsidRPr="007641E9">
        <w:t xml:space="preserve">did </w:t>
      </w:r>
      <w:r w:rsidRPr="007641E9">
        <w:t xml:space="preserve">we </w:t>
      </w:r>
      <w:r w:rsidR="00245BE2" w:rsidRPr="007641E9">
        <w:t>hear from</w:t>
      </w:r>
      <w:bookmarkEnd w:id="28"/>
      <w:r w:rsidR="00800BFE" w:rsidRPr="007641E9">
        <w:t>?</w:t>
      </w:r>
      <w:bookmarkEnd w:id="29"/>
      <w:bookmarkEnd w:id="30"/>
      <w:bookmarkEnd w:id="31"/>
      <w:bookmarkEnd w:id="32"/>
    </w:p>
    <w:p w14:paraId="17DDAA8C" w14:textId="17A69090" w:rsidR="008C7414" w:rsidRPr="00786318" w:rsidRDefault="00EC2CA9" w:rsidP="009600B3">
      <w:r w:rsidRPr="00786318">
        <w:t>We</w:t>
      </w:r>
      <w:r w:rsidR="00245BE2" w:rsidRPr="00786318">
        <w:t xml:space="preserve"> held </w:t>
      </w:r>
      <w:r w:rsidR="00245BE2" w:rsidRPr="009600B3">
        <w:rPr>
          <w:rStyle w:val="Strong"/>
        </w:rPr>
        <w:t>45</w:t>
      </w:r>
      <w:r w:rsidR="00245BE2" w:rsidRPr="00786318">
        <w:t xml:space="preserve"> consultations with </w:t>
      </w:r>
      <w:r w:rsidR="00245BE2" w:rsidRPr="009600B3">
        <w:rPr>
          <w:rStyle w:val="Strong"/>
        </w:rPr>
        <w:t>400</w:t>
      </w:r>
      <w:r w:rsidR="00245BE2" w:rsidRPr="00786318">
        <w:rPr>
          <w:b/>
        </w:rPr>
        <w:t xml:space="preserve"> </w:t>
      </w:r>
      <w:r w:rsidR="00245BE2" w:rsidRPr="00786318">
        <w:t xml:space="preserve">children, young people and families across all Australian jurisdictions between May and July 2021, including regional, rural and remote areas. </w:t>
      </w:r>
    </w:p>
    <w:p w14:paraId="62270E2D" w14:textId="0144555A" w:rsidR="00973086" w:rsidRPr="00786318" w:rsidRDefault="008F5396" w:rsidP="00040BC7">
      <w:pPr>
        <w:rPr>
          <w:rFonts w:cs="Open Sans"/>
        </w:rPr>
      </w:pPr>
      <w:r w:rsidRPr="00786318">
        <w:rPr>
          <w:rFonts w:cs="Open Sans"/>
        </w:rPr>
        <w:t xml:space="preserve">COVID-19 related restrictions impacted on the way consultations in late June and July were conducted and the locations that were included. In total, there were </w:t>
      </w:r>
      <w:r w:rsidRPr="009600B3">
        <w:rPr>
          <w:rStyle w:val="Strong"/>
        </w:rPr>
        <w:t>29</w:t>
      </w:r>
      <w:r w:rsidRPr="00786318">
        <w:rPr>
          <w:rFonts w:cs="Open Sans"/>
        </w:rPr>
        <w:t xml:space="preserve"> face-to-face consultations, </w:t>
      </w:r>
      <w:r w:rsidR="00040BC7" w:rsidRPr="00786318">
        <w:rPr>
          <w:rFonts w:cs="Open Sans"/>
        </w:rPr>
        <w:t>with</w:t>
      </w:r>
      <w:r w:rsidR="00040BC7" w:rsidRPr="00786318">
        <w:rPr>
          <w:rFonts w:cs="Open Sans"/>
          <w:bCs/>
        </w:rPr>
        <w:t xml:space="preserve"> </w:t>
      </w:r>
      <w:r w:rsidR="00040BC7" w:rsidRPr="009600B3">
        <w:rPr>
          <w:rStyle w:val="Strong"/>
        </w:rPr>
        <w:t>316</w:t>
      </w:r>
      <w:r w:rsidR="00040BC7" w:rsidRPr="00786318">
        <w:rPr>
          <w:rFonts w:cs="Open Sans"/>
          <w:bCs/>
        </w:rPr>
        <w:t xml:space="preserve"> participants. </w:t>
      </w:r>
      <w:r w:rsidR="00040BC7" w:rsidRPr="00786318">
        <w:rPr>
          <w:rFonts w:cs="Open Sans"/>
        </w:rPr>
        <w:t>These covered all the priority groups</w:t>
      </w:r>
      <w:r w:rsidR="00973086" w:rsidRPr="00786318">
        <w:rPr>
          <w:rFonts w:cs="Open Sans"/>
          <w:bCs/>
        </w:rPr>
        <w:t xml:space="preserve">, including </w:t>
      </w:r>
      <w:r w:rsidR="00973086" w:rsidRPr="00786318">
        <w:rPr>
          <w:rFonts w:cs="Open Sans"/>
        </w:rPr>
        <w:t xml:space="preserve">five consultations conducted exclusively with Aboriginal and Torres Strait Islander </w:t>
      </w:r>
      <w:r w:rsidR="00F70E39" w:rsidRPr="00786318">
        <w:rPr>
          <w:rFonts w:cs="Open Sans"/>
        </w:rPr>
        <w:t>children, young people and families</w:t>
      </w:r>
      <w:r w:rsidR="00973086" w:rsidRPr="00786318">
        <w:rPr>
          <w:rFonts w:cs="Open Sans"/>
        </w:rPr>
        <w:t xml:space="preserve">. These consultations predominantly occurred in the Northern Territory and New South Wales. </w:t>
      </w:r>
      <w:r w:rsidR="00973086" w:rsidRPr="00786318">
        <w:rPr>
          <w:rFonts w:cs="Open Sans"/>
          <w:bCs/>
        </w:rPr>
        <w:t xml:space="preserve">Three </w:t>
      </w:r>
      <w:r w:rsidR="00F8234E" w:rsidRPr="00786318">
        <w:rPr>
          <w:rFonts w:cs="Open Sans"/>
          <w:bCs/>
        </w:rPr>
        <w:t>(</w:t>
      </w:r>
      <w:r w:rsidR="00F8234E" w:rsidRPr="009600B3">
        <w:rPr>
          <w:rStyle w:val="Strong"/>
        </w:rPr>
        <w:t>3</w:t>
      </w:r>
      <w:r w:rsidR="00F8234E" w:rsidRPr="00786318">
        <w:rPr>
          <w:rFonts w:cs="Open Sans"/>
          <w:bCs/>
        </w:rPr>
        <w:t xml:space="preserve">) </w:t>
      </w:r>
      <w:r w:rsidR="00973086" w:rsidRPr="00786318">
        <w:rPr>
          <w:rFonts w:cs="Open Sans"/>
          <w:bCs/>
        </w:rPr>
        <w:t xml:space="preserve">consultations included </w:t>
      </w:r>
      <w:r w:rsidR="002A1D51" w:rsidRPr="00786318">
        <w:rPr>
          <w:rFonts w:cs="Open Sans"/>
          <w:bCs/>
        </w:rPr>
        <w:t>children, young people or parents</w:t>
      </w:r>
      <w:r w:rsidR="00973086" w:rsidRPr="00786318">
        <w:rPr>
          <w:rFonts w:cs="Open Sans"/>
          <w:bCs/>
        </w:rPr>
        <w:t xml:space="preserve"> with disabilities or their families. </w:t>
      </w:r>
    </w:p>
    <w:p w14:paraId="1322D0C0" w14:textId="019C3B90" w:rsidR="008F5396" w:rsidRPr="00786318" w:rsidRDefault="0023513A" w:rsidP="00751A86">
      <w:pPr>
        <w:rPr>
          <w:rFonts w:cs="Open Sans"/>
        </w:rPr>
      </w:pPr>
      <w:r>
        <w:rPr>
          <w:rFonts w:cs="Open Sans"/>
        </w:rPr>
        <w:t>Sixteen (</w:t>
      </w:r>
      <w:r w:rsidR="008F5396" w:rsidRPr="009600B3">
        <w:rPr>
          <w:rStyle w:val="Strong"/>
        </w:rPr>
        <w:t>16</w:t>
      </w:r>
      <w:r>
        <w:rPr>
          <w:rFonts w:cs="Open Sans"/>
        </w:rPr>
        <w:t>)</w:t>
      </w:r>
      <w:r w:rsidR="008F5396" w:rsidRPr="00786318">
        <w:rPr>
          <w:rFonts w:cs="Open Sans"/>
        </w:rPr>
        <w:t xml:space="preserve"> online consultations</w:t>
      </w:r>
      <w:r w:rsidR="00040BC7" w:rsidRPr="00786318">
        <w:rPr>
          <w:rFonts w:cs="Open Sans"/>
        </w:rPr>
        <w:t xml:space="preserve"> were also conducted</w:t>
      </w:r>
      <w:r w:rsidR="00A8052F" w:rsidRPr="00786318">
        <w:rPr>
          <w:rFonts w:cs="Open Sans"/>
        </w:rPr>
        <w:t xml:space="preserve"> with </w:t>
      </w:r>
      <w:r w:rsidR="00A8052F" w:rsidRPr="009600B3">
        <w:rPr>
          <w:rStyle w:val="Strong"/>
        </w:rPr>
        <w:t>84</w:t>
      </w:r>
      <w:r w:rsidR="00A8052F" w:rsidRPr="00786318">
        <w:rPr>
          <w:rFonts w:cs="Open Sans"/>
        </w:rPr>
        <w:t xml:space="preserve"> participants.</w:t>
      </w:r>
      <w:r w:rsidR="005B4C95" w:rsidRPr="00786318">
        <w:rPr>
          <w:rFonts w:cs="Open Sans"/>
        </w:rPr>
        <w:t xml:space="preserve"> One </w:t>
      </w:r>
      <w:r w:rsidR="00040E14" w:rsidRPr="00786318">
        <w:rPr>
          <w:rFonts w:cs="Open Sans"/>
        </w:rPr>
        <w:t>online</w:t>
      </w:r>
      <w:r w:rsidR="005B4C95" w:rsidRPr="00786318">
        <w:rPr>
          <w:rFonts w:cs="Open Sans"/>
        </w:rPr>
        <w:t xml:space="preserve"> consultation was conducted </w:t>
      </w:r>
      <w:r w:rsidR="00040E14" w:rsidRPr="00786318">
        <w:rPr>
          <w:rFonts w:cs="Open Sans"/>
        </w:rPr>
        <w:t xml:space="preserve">exclusively </w:t>
      </w:r>
      <w:r w:rsidR="005B4C95" w:rsidRPr="00786318">
        <w:rPr>
          <w:rFonts w:cs="Open Sans"/>
        </w:rPr>
        <w:t xml:space="preserve">with Aboriginal and Torres Strait Islander children. A further </w:t>
      </w:r>
      <w:r w:rsidR="00C32CF6">
        <w:rPr>
          <w:rFonts w:cs="Open Sans"/>
        </w:rPr>
        <w:t>two</w:t>
      </w:r>
      <w:r w:rsidR="005B4C95" w:rsidRPr="00786318">
        <w:rPr>
          <w:rFonts w:cs="Open Sans"/>
        </w:rPr>
        <w:t xml:space="preserve"> </w:t>
      </w:r>
      <w:r w:rsidR="00040E14" w:rsidRPr="00786318">
        <w:rPr>
          <w:rFonts w:cs="Open Sans"/>
        </w:rPr>
        <w:t>online</w:t>
      </w:r>
      <w:r w:rsidR="005B4C95" w:rsidRPr="00786318">
        <w:rPr>
          <w:rFonts w:cs="Open Sans"/>
        </w:rPr>
        <w:t xml:space="preserve"> consultations were hosted at organisations that primarily work with Aboriginal and Torres Strait Islander children and families. Of these, one was with children</w:t>
      </w:r>
      <w:r w:rsidR="00BE0A1C">
        <w:rPr>
          <w:rFonts w:cs="Open Sans"/>
        </w:rPr>
        <w:t>,</w:t>
      </w:r>
      <w:r w:rsidR="005B4C95" w:rsidRPr="00786318">
        <w:rPr>
          <w:rFonts w:cs="Open Sans"/>
        </w:rPr>
        <w:t xml:space="preserve"> and one was with young people. </w:t>
      </w:r>
      <w:r w:rsidR="005B4C95" w:rsidRPr="00786318">
        <w:rPr>
          <w:rFonts w:cs="Open Sans"/>
          <w:bCs/>
        </w:rPr>
        <w:t>Three</w:t>
      </w:r>
      <w:r w:rsidR="00F8234E" w:rsidRPr="00786318">
        <w:rPr>
          <w:rFonts w:cs="Open Sans"/>
          <w:bCs/>
        </w:rPr>
        <w:t xml:space="preserve"> (</w:t>
      </w:r>
      <w:r w:rsidR="00F8234E" w:rsidRPr="009600B3">
        <w:rPr>
          <w:rStyle w:val="Strong"/>
        </w:rPr>
        <w:t>3</w:t>
      </w:r>
      <w:r w:rsidR="00F8234E" w:rsidRPr="00786318">
        <w:rPr>
          <w:rFonts w:cs="Open Sans"/>
          <w:bCs/>
        </w:rPr>
        <w:t>)</w:t>
      </w:r>
      <w:r w:rsidR="005B4C95" w:rsidRPr="00786318">
        <w:rPr>
          <w:rFonts w:cs="Open Sans"/>
          <w:bCs/>
        </w:rPr>
        <w:t xml:space="preserve"> </w:t>
      </w:r>
      <w:r w:rsidR="00040E14" w:rsidRPr="00786318">
        <w:rPr>
          <w:rFonts w:cs="Open Sans"/>
          <w:bCs/>
        </w:rPr>
        <w:t>online</w:t>
      </w:r>
      <w:r w:rsidR="005B4C95" w:rsidRPr="00786318">
        <w:rPr>
          <w:rFonts w:cs="Open Sans"/>
          <w:bCs/>
        </w:rPr>
        <w:t xml:space="preserve"> consultations included </w:t>
      </w:r>
      <w:r w:rsidR="00751A86" w:rsidRPr="00786318">
        <w:rPr>
          <w:rFonts w:cs="Open Sans"/>
          <w:bCs/>
        </w:rPr>
        <w:t>children, young people or parents</w:t>
      </w:r>
      <w:r w:rsidR="005B4C95" w:rsidRPr="00786318">
        <w:rPr>
          <w:rFonts w:cs="Open Sans"/>
          <w:bCs/>
        </w:rPr>
        <w:t xml:space="preserve"> with disabilities or their families.</w:t>
      </w:r>
    </w:p>
    <w:p w14:paraId="6FF1AF51" w14:textId="18402384" w:rsidR="0007681A" w:rsidRPr="00786318" w:rsidRDefault="00245BE2" w:rsidP="005869C4">
      <w:pPr>
        <w:rPr>
          <w:rFonts w:cs="Open Sans"/>
        </w:rPr>
      </w:pPr>
      <w:r w:rsidRPr="009600B3">
        <w:rPr>
          <w:rStyle w:val="Strong"/>
        </w:rPr>
        <w:t>426</w:t>
      </w:r>
      <w:r w:rsidRPr="00786318">
        <w:rPr>
          <w:rFonts w:cs="Open Sans"/>
        </w:rPr>
        <w:t xml:space="preserve"> survey responses were received</w:t>
      </w:r>
      <w:r w:rsidR="005B4C95" w:rsidRPr="00786318">
        <w:rPr>
          <w:rFonts w:cs="Open Sans"/>
        </w:rPr>
        <w:t xml:space="preserve"> from children, young people and parents/carers</w:t>
      </w:r>
      <w:r w:rsidR="005A5FA3" w:rsidRPr="00786318">
        <w:rPr>
          <w:rFonts w:cs="Open Sans"/>
        </w:rPr>
        <w:t xml:space="preserve"> from diverse backgrounds</w:t>
      </w:r>
      <w:r w:rsidR="005B4C95" w:rsidRPr="00786318">
        <w:rPr>
          <w:rFonts w:cs="Open Sans"/>
        </w:rPr>
        <w:t>.</w:t>
      </w:r>
      <w:r w:rsidRPr="00786318">
        <w:rPr>
          <w:rFonts w:cs="Open Sans"/>
        </w:rPr>
        <w:t xml:space="preserve"> Thirty-four (</w:t>
      </w:r>
      <w:r w:rsidRPr="009600B3">
        <w:rPr>
          <w:rStyle w:val="Strong"/>
        </w:rPr>
        <w:t>34</w:t>
      </w:r>
      <w:r w:rsidRPr="00786318">
        <w:rPr>
          <w:rFonts w:cs="Open Sans"/>
        </w:rPr>
        <w:t>) survey respondents were children aged 5</w:t>
      </w:r>
      <w:r w:rsidRPr="004B1261">
        <w:rPr>
          <w:rFonts w:cs="Open Sans"/>
        </w:rPr>
        <w:t>–</w:t>
      </w:r>
      <w:r w:rsidRPr="00786318">
        <w:rPr>
          <w:rFonts w:cs="Open Sans"/>
        </w:rPr>
        <w:t>10 years, 64 were aged 11</w:t>
      </w:r>
      <w:r w:rsidRPr="004B1261">
        <w:rPr>
          <w:rFonts w:cs="Open Sans"/>
        </w:rPr>
        <w:t>–</w:t>
      </w:r>
      <w:r w:rsidRPr="00786318">
        <w:rPr>
          <w:rFonts w:cs="Open Sans"/>
        </w:rPr>
        <w:t>14 years, 63 were aged 15</w:t>
      </w:r>
      <w:r w:rsidRPr="004B1261">
        <w:rPr>
          <w:rFonts w:cs="Open Sans"/>
        </w:rPr>
        <w:t>–</w:t>
      </w:r>
      <w:r w:rsidRPr="00786318">
        <w:rPr>
          <w:rFonts w:cs="Open Sans"/>
        </w:rPr>
        <w:t>17 years, 58 were aged 18</w:t>
      </w:r>
      <w:r w:rsidRPr="004B1261">
        <w:rPr>
          <w:rFonts w:cs="Open Sans"/>
        </w:rPr>
        <w:t>–</w:t>
      </w:r>
      <w:r w:rsidRPr="00786318">
        <w:rPr>
          <w:rFonts w:cs="Open Sans"/>
        </w:rPr>
        <w:t>25 years and 203 were aged 26 years or older.</w:t>
      </w:r>
    </w:p>
    <w:p w14:paraId="14C673BF" w14:textId="6A9751EF" w:rsidR="00CB30D1" w:rsidRDefault="00E028EA" w:rsidP="009600B3">
      <w:r>
        <w:t xml:space="preserve">More information on the demographics of participants can be found in </w:t>
      </w:r>
      <w:r w:rsidR="00A400E4" w:rsidRPr="0064638D">
        <w:fldChar w:fldCharType="begin"/>
      </w:r>
      <w:r w:rsidR="00A400E4" w:rsidRPr="0064638D">
        <w:instrText xml:space="preserve"> REF _Ref85536244 \r \h </w:instrText>
      </w:r>
      <w:r w:rsidR="0064638D">
        <w:instrText xml:space="preserve"> \* MERGEFORMAT </w:instrText>
      </w:r>
      <w:r w:rsidR="00A400E4" w:rsidRPr="0064638D">
        <w:fldChar w:fldCharType="separate"/>
      </w:r>
      <w:r w:rsidR="00BD2D45">
        <w:t>Appendix 3</w:t>
      </w:r>
      <w:r w:rsidR="00A400E4" w:rsidRPr="0064638D">
        <w:fldChar w:fldCharType="end"/>
      </w:r>
      <w:r w:rsidRPr="0064638D">
        <w:t>.</w:t>
      </w:r>
    </w:p>
    <w:p w14:paraId="0B981E5C" w14:textId="3331AE92" w:rsidR="000860EB" w:rsidRPr="0064638D" w:rsidRDefault="0043306F" w:rsidP="00881714">
      <w:pPr>
        <w:pStyle w:val="AHRCHeading2"/>
      </w:pPr>
      <w:bookmarkStart w:id="33" w:name="_Ref85535673"/>
      <w:bookmarkStart w:id="34" w:name="_Ref85550134"/>
      <w:bookmarkStart w:id="35" w:name="_Ref85550218"/>
      <w:bookmarkStart w:id="36" w:name="_Toc85573066"/>
      <w:bookmarkStart w:id="37" w:name="_Toc86400676"/>
      <w:bookmarkStart w:id="38" w:name="_Toc86401151"/>
      <w:bookmarkStart w:id="39" w:name="_Toc94729671"/>
      <w:r w:rsidRPr="0064638D">
        <w:t>Statistical o</w:t>
      </w:r>
      <w:r w:rsidR="00D13983" w:rsidRPr="0064638D">
        <w:t xml:space="preserve">verview of </w:t>
      </w:r>
      <w:r w:rsidR="004B1261" w:rsidRPr="0064638D">
        <w:t>key issues that children</w:t>
      </w:r>
      <w:r w:rsidR="009F54C5" w:rsidRPr="0064638D">
        <w:t>,</w:t>
      </w:r>
      <w:r w:rsidR="004B1261" w:rsidRPr="0064638D">
        <w:t xml:space="preserve"> young</w:t>
      </w:r>
      <w:r w:rsidR="00857C7D">
        <w:t xml:space="preserve"> </w:t>
      </w:r>
      <w:r w:rsidR="004B1261" w:rsidRPr="0064638D">
        <w:t xml:space="preserve">people and </w:t>
      </w:r>
      <w:r w:rsidR="004B1261" w:rsidRPr="00881714">
        <w:t>families</w:t>
      </w:r>
      <w:r w:rsidR="004B1261" w:rsidRPr="0064638D">
        <w:t xml:space="preserve"> raised with us</w:t>
      </w:r>
      <w:bookmarkEnd w:id="33"/>
      <w:bookmarkEnd w:id="34"/>
      <w:bookmarkEnd w:id="35"/>
      <w:bookmarkEnd w:id="36"/>
      <w:bookmarkEnd w:id="37"/>
      <w:bookmarkEnd w:id="38"/>
      <w:bookmarkEnd w:id="39"/>
      <w:r w:rsidR="002C601B" w:rsidRPr="0064638D">
        <w:t xml:space="preserve"> </w:t>
      </w:r>
    </w:p>
    <w:p w14:paraId="6689D0DC" w14:textId="4C30562D" w:rsidR="000A5A61" w:rsidRDefault="00D13983" w:rsidP="00D13983">
      <w:bookmarkStart w:id="40" w:name="_Toc83128375"/>
      <w:r w:rsidRPr="002C601B">
        <w:t>Th</w:t>
      </w:r>
      <w:r w:rsidR="000A0D5B">
        <w:t>is</w:t>
      </w:r>
      <w:r w:rsidRPr="002C601B">
        <w:t xml:space="preserve"> section provides a high-level overview of the responses received to the survey and the key </w:t>
      </w:r>
      <w:r w:rsidR="002063C3">
        <w:t>issue</w:t>
      </w:r>
      <w:r w:rsidRPr="002C601B">
        <w:t xml:space="preserve">s that emerged </w:t>
      </w:r>
      <w:r w:rsidR="009C0BF8" w:rsidRPr="002C601B">
        <w:t>in</w:t>
      </w:r>
      <w:r w:rsidRPr="002C601B">
        <w:t xml:space="preserve"> consultations.</w:t>
      </w:r>
    </w:p>
    <w:p w14:paraId="5F574945" w14:textId="7566E4DF" w:rsidR="0098148C" w:rsidRPr="002C601B" w:rsidRDefault="00D13983" w:rsidP="0098148C">
      <w:r w:rsidRPr="002C601B">
        <w:t>In section</w:t>
      </w:r>
      <w:r w:rsidR="002B09F8" w:rsidRPr="002C601B">
        <w:t xml:space="preserve"> </w:t>
      </w:r>
      <w:r w:rsidR="00B253B3">
        <w:fldChar w:fldCharType="begin"/>
      </w:r>
      <w:r w:rsidR="00B253B3">
        <w:instrText xml:space="preserve"> REF _Ref85535673 \r \h </w:instrText>
      </w:r>
      <w:r w:rsidR="00B253B3">
        <w:fldChar w:fldCharType="separate"/>
      </w:r>
      <w:r w:rsidR="00BD2D45">
        <w:t>3.3</w:t>
      </w:r>
      <w:r w:rsidR="00B253B3">
        <w:fldChar w:fldCharType="end"/>
      </w:r>
      <w:r w:rsidR="00B253B3">
        <w:fldChar w:fldCharType="begin"/>
      </w:r>
      <w:r w:rsidR="00B253B3">
        <w:instrText xml:space="preserve"> REF _Ref85535675 \r \h </w:instrText>
      </w:r>
      <w:r w:rsidR="00B253B3">
        <w:fldChar w:fldCharType="separate"/>
      </w:r>
      <w:r w:rsidR="00BD2D45">
        <w:t>(a)</w:t>
      </w:r>
      <w:r w:rsidR="00B253B3">
        <w:fldChar w:fldCharType="end"/>
      </w:r>
      <w:r w:rsidRPr="002C601B">
        <w:t xml:space="preserve">, we </w:t>
      </w:r>
      <w:r w:rsidR="009C0BF8" w:rsidRPr="002C601B">
        <w:t>present</w:t>
      </w:r>
      <w:r w:rsidRPr="002C601B">
        <w:t xml:space="preserve"> the survey responses of all participants, as well as a breakdown of the responses by age group</w:t>
      </w:r>
      <w:r w:rsidR="00651AE6">
        <w:t>, Aboriginal and Torres Strait Islander</w:t>
      </w:r>
      <w:r w:rsidR="005E6E65">
        <w:t xml:space="preserve"> participants and those identifying as having disability.</w:t>
      </w:r>
      <w:r w:rsidR="0098148C" w:rsidRPr="0098148C">
        <w:t xml:space="preserve"> </w:t>
      </w:r>
      <w:r w:rsidR="0098148C" w:rsidRPr="002C601B">
        <w:t xml:space="preserve">For an overview of the demographics of survey participants, refer to </w:t>
      </w:r>
      <w:r w:rsidR="00F2749F">
        <w:fldChar w:fldCharType="begin"/>
      </w:r>
      <w:r w:rsidR="00F2749F">
        <w:instrText xml:space="preserve"> REF _Ref85535757 \r \h </w:instrText>
      </w:r>
      <w:r w:rsidR="00F2749F">
        <w:fldChar w:fldCharType="separate"/>
      </w:r>
      <w:r w:rsidR="00BD2D45">
        <w:t>Appendix 3</w:t>
      </w:r>
      <w:r w:rsidR="00F2749F">
        <w:fldChar w:fldCharType="end"/>
      </w:r>
      <w:r w:rsidR="000E43DC">
        <w:t>:</w:t>
      </w:r>
      <w:r w:rsidR="00E53687">
        <w:t xml:space="preserve"> </w:t>
      </w:r>
      <w:r w:rsidR="0098148C">
        <w:t xml:space="preserve">section </w:t>
      </w:r>
      <w:r w:rsidR="00E53687">
        <w:fldChar w:fldCharType="begin"/>
      </w:r>
      <w:r w:rsidR="00E53687">
        <w:instrText xml:space="preserve"> REF _Ref85548823 \r \h </w:instrText>
      </w:r>
      <w:r w:rsidR="00E53687">
        <w:fldChar w:fldCharType="separate"/>
      </w:r>
      <w:r w:rsidR="00BD2D45">
        <w:t>3.5</w:t>
      </w:r>
      <w:r w:rsidR="00E53687">
        <w:fldChar w:fldCharType="end"/>
      </w:r>
      <w:r w:rsidR="0098148C" w:rsidRPr="002C601B">
        <w:t>.</w:t>
      </w:r>
    </w:p>
    <w:p w14:paraId="1DADFDEF" w14:textId="076727C4" w:rsidR="00E26FE7" w:rsidRDefault="006A4F3B" w:rsidP="00E26FE7">
      <w:r>
        <w:lastRenderedPageBreak/>
        <w:t>While s</w:t>
      </w:r>
      <w:r w:rsidR="00D13983" w:rsidRPr="002C601B">
        <w:t xml:space="preserve">ome </w:t>
      </w:r>
      <w:r w:rsidR="00B443F1">
        <w:t xml:space="preserve">survey </w:t>
      </w:r>
      <w:r w:rsidR="009C0BF8" w:rsidRPr="002C601B">
        <w:t>questions were asked of all age groups</w:t>
      </w:r>
      <w:r w:rsidR="00F56657">
        <w:t>,</w:t>
      </w:r>
      <w:r w:rsidR="007C77B7">
        <w:t xml:space="preserve"> </w:t>
      </w:r>
      <w:r w:rsidR="00F56657">
        <w:t xml:space="preserve">others were only asked of </w:t>
      </w:r>
      <w:r w:rsidR="00AC03B8">
        <w:t>those aged 5</w:t>
      </w:r>
      <w:r w:rsidR="0020498F" w:rsidRPr="004B1261">
        <w:rPr>
          <w:rFonts w:cs="Open Sans"/>
        </w:rPr>
        <w:t>–</w:t>
      </w:r>
      <w:r w:rsidR="00AC03B8">
        <w:t xml:space="preserve">12 </w:t>
      </w:r>
      <w:r w:rsidR="0087532F">
        <w:t>years</w:t>
      </w:r>
      <w:r w:rsidR="007C77B7">
        <w:t xml:space="preserve">, and </w:t>
      </w:r>
      <w:r w:rsidR="007C1F52">
        <w:t>others</w:t>
      </w:r>
      <w:r w:rsidR="00C5662C">
        <w:t xml:space="preserve"> </w:t>
      </w:r>
      <w:r w:rsidR="009C036C">
        <w:t xml:space="preserve">only asked </w:t>
      </w:r>
      <w:r w:rsidR="007C1F52">
        <w:t>of</w:t>
      </w:r>
      <w:r w:rsidR="00336C04">
        <w:t xml:space="preserve"> those 13 years and </w:t>
      </w:r>
      <w:r w:rsidR="00B443F1">
        <w:t>older</w:t>
      </w:r>
      <w:r w:rsidR="00336C04">
        <w:t xml:space="preserve">. </w:t>
      </w:r>
      <w:r w:rsidR="00E26FE7" w:rsidRPr="002C601B">
        <w:t xml:space="preserve">For more information on the survey process, refer to </w:t>
      </w:r>
      <w:r w:rsidR="0020498F">
        <w:fldChar w:fldCharType="begin"/>
      </w:r>
      <w:r w:rsidR="0020498F">
        <w:instrText xml:space="preserve"> REF _Ref85535834 \r \h </w:instrText>
      </w:r>
      <w:r w:rsidR="0020498F">
        <w:fldChar w:fldCharType="separate"/>
      </w:r>
      <w:r w:rsidR="00BD2D45">
        <w:t>Appendix 4</w:t>
      </w:r>
      <w:r w:rsidR="0020498F">
        <w:fldChar w:fldCharType="end"/>
      </w:r>
      <w:r w:rsidR="00C83BFC">
        <w:t>:</w:t>
      </w:r>
      <w:r w:rsidR="00E53687">
        <w:t xml:space="preserve"> </w:t>
      </w:r>
      <w:r w:rsidR="00E26FE7">
        <w:t xml:space="preserve">section </w:t>
      </w:r>
      <w:r w:rsidR="00E53687">
        <w:fldChar w:fldCharType="begin"/>
      </w:r>
      <w:r w:rsidR="00E53687">
        <w:instrText xml:space="preserve"> REF _Ref85548869 \r \h </w:instrText>
      </w:r>
      <w:r w:rsidR="00E53687">
        <w:fldChar w:fldCharType="separate"/>
      </w:r>
      <w:r w:rsidR="00BD2D45">
        <w:t>4.6</w:t>
      </w:r>
      <w:r w:rsidR="00E53687">
        <w:fldChar w:fldCharType="end"/>
      </w:r>
      <w:r w:rsidR="00E53687">
        <w:t>.</w:t>
      </w:r>
    </w:p>
    <w:p w14:paraId="211D3930" w14:textId="1B6D3B49" w:rsidR="009C0BF8" w:rsidRPr="002C601B" w:rsidRDefault="00D13983" w:rsidP="00D13983">
      <w:r>
        <w:t xml:space="preserve">This section should be read together with the relevant discussion in section </w:t>
      </w:r>
      <w:r w:rsidR="001B2B3E" w:rsidRPr="002C601B">
        <w:fldChar w:fldCharType="begin"/>
      </w:r>
      <w:r w:rsidR="001B2B3E" w:rsidRPr="002C601B">
        <w:instrText xml:space="preserve"> REF _Ref83308754 \r \h </w:instrText>
      </w:r>
      <w:r w:rsidR="009C0BF8" w:rsidRPr="002C601B">
        <w:instrText xml:space="preserve"> \* MERGEFORMAT </w:instrText>
      </w:r>
      <w:r w:rsidR="001B2B3E" w:rsidRPr="002C601B">
        <w:fldChar w:fldCharType="separate"/>
      </w:r>
      <w:r w:rsidR="00BD2D45">
        <w:t>5</w:t>
      </w:r>
      <w:r w:rsidR="001B2B3E" w:rsidRPr="002C601B">
        <w:fldChar w:fldCharType="end"/>
      </w:r>
      <w:r w:rsidRPr="002C601B">
        <w:t>.</w:t>
      </w:r>
    </w:p>
    <w:p w14:paraId="579F13C1" w14:textId="61BE3D33" w:rsidR="00D13983" w:rsidRPr="008210CE" w:rsidRDefault="009C0BF8" w:rsidP="00D13983">
      <w:r w:rsidRPr="002C601B">
        <w:t>T</w:t>
      </w:r>
      <w:r w:rsidR="00D13983" w:rsidRPr="002C601B">
        <w:t>he limitations outlined in</w:t>
      </w:r>
      <w:r w:rsidRPr="002C601B">
        <w:t xml:space="preserve"> </w:t>
      </w:r>
      <w:r w:rsidR="004A7088">
        <w:fldChar w:fldCharType="begin"/>
      </w:r>
      <w:r w:rsidR="004A7088">
        <w:instrText xml:space="preserve"> REF _Ref85536803 \r \h </w:instrText>
      </w:r>
      <w:r w:rsidR="004A7088">
        <w:fldChar w:fldCharType="separate"/>
      </w:r>
      <w:r w:rsidR="00BD2D45">
        <w:t>Appendix 4</w:t>
      </w:r>
      <w:r w:rsidR="004A7088">
        <w:fldChar w:fldCharType="end"/>
      </w:r>
      <w:r w:rsidR="00C83BFC">
        <w:t>:</w:t>
      </w:r>
      <w:r w:rsidR="00E53687">
        <w:t xml:space="preserve"> </w:t>
      </w:r>
      <w:r w:rsidR="007E3B79" w:rsidRPr="002C601B">
        <w:t xml:space="preserve">section </w:t>
      </w:r>
      <w:r w:rsidR="00E53687">
        <w:fldChar w:fldCharType="begin"/>
      </w:r>
      <w:r w:rsidR="00E53687">
        <w:instrText xml:space="preserve"> REF _Ref85548898 \r \h </w:instrText>
      </w:r>
      <w:r w:rsidR="00E53687">
        <w:fldChar w:fldCharType="separate"/>
      </w:r>
      <w:r w:rsidR="00BD2D45">
        <w:t>4.9</w:t>
      </w:r>
      <w:r w:rsidR="00E53687">
        <w:fldChar w:fldCharType="end"/>
      </w:r>
      <w:r w:rsidR="00D13983" w:rsidRPr="002C601B">
        <w:t xml:space="preserve"> apply to this section and should be </w:t>
      </w:r>
      <w:r w:rsidR="009F21EF">
        <w:t>re</w:t>
      </w:r>
      <w:r w:rsidR="00D33F9F">
        <w:t>ferred to when reading this section</w:t>
      </w:r>
      <w:r w:rsidR="00D13983" w:rsidRPr="002C601B">
        <w:t>.</w:t>
      </w:r>
    </w:p>
    <w:p w14:paraId="0CC5A7F0" w14:textId="03AD6323" w:rsidR="00D13983" w:rsidRDefault="00D13983" w:rsidP="00BF7390">
      <w:pPr>
        <w:pStyle w:val="AHRCHeading3"/>
      </w:pPr>
      <w:bookmarkStart w:id="41" w:name="_Ref85206113"/>
      <w:bookmarkStart w:id="42" w:name="_Ref85535675"/>
      <w:r>
        <w:t xml:space="preserve">Summary of </w:t>
      </w:r>
      <w:bookmarkEnd w:id="41"/>
      <w:r w:rsidR="009C0BF8">
        <w:t>s</w:t>
      </w:r>
      <w:r>
        <w:t xml:space="preserve">urvey </w:t>
      </w:r>
      <w:r w:rsidR="009C0BF8">
        <w:t>r</w:t>
      </w:r>
      <w:r>
        <w:t>esponses</w:t>
      </w:r>
      <w:bookmarkEnd w:id="42"/>
    </w:p>
    <w:p w14:paraId="15C846FB" w14:textId="77777777" w:rsidR="00D13983" w:rsidRPr="00EC3627" w:rsidRDefault="00D13983" w:rsidP="00585637">
      <w:pPr>
        <w:pStyle w:val="AHRCHeading4"/>
      </w:pPr>
      <w:r>
        <w:t>Services and supports that keep children and young people safe</w:t>
      </w:r>
    </w:p>
    <w:p w14:paraId="3F57C5C7" w14:textId="272833FE" w:rsidR="00D13983" w:rsidRPr="009600B3" w:rsidRDefault="00D13983" w:rsidP="00D13983">
      <w:pPr>
        <w:rPr>
          <w:rStyle w:val="Strong"/>
        </w:rPr>
      </w:pPr>
      <w:r w:rsidRPr="009600B3">
        <w:rPr>
          <w:rStyle w:val="Strong"/>
        </w:rPr>
        <w:t xml:space="preserve">We asked all participants: </w:t>
      </w:r>
      <w:r w:rsidR="00695436" w:rsidRPr="009600B3">
        <w:rPr>
          <w:rStyle w:val="Strong"/>
        </w:rPr>
        <w:t>w</w:t>
      </w:r>
      <w:r w:rsidRPr="009600B3">
        <w:rPr>
          <w:rStyle w:val="Strong"/>
        </w:rPr>
        <w:t xml:space="preserve">hat are the three most important services and supports that you think could help children and young </w:t>
      </w:r>
      <w:r w:rsidR="009C0BF8" w:rsidRPr="009600B3">
        <w:rPr>
          <w:rStyle w:val="Strong"/>
        </w:rPr>
        <w:t xml:space="preserve">people and families </w:t>
      </w:r>
      <w:r w:rsidRPr="009600B3">
        <w:rPr>
          <w:rStyle w:val="Strong"/>
        </w:rPr>
        <w:t>to be safe?</w:t>
      </w:r>
    </w:p>
    <w:p w14:paraId="254B3EC8" w14:textId="48881205" w:rsidR="00D13983" w:rsidRDefault="00D13983" w:rsidP="00D13983">
      <w:r w:rsidRPr="009600B3">
        <w:rPr>
          <w:rStyle w:val="Strong"/>
        </w:rPr>
        <w:t>Overall</w:t>
      </w:r>
      <w:r>
        <w:t>, participants said:</w:t>
      </w:r>
    </w:p>
    <w:p w14:paraId="52B4502D" w14:textId="77777777" w:rsidR="00D13983" w:rsidRDefault="00D13983" w:rsidP="00B54539">
      <w:pPr>
        <w:pStyle w:val="ListNumber3"/>
      </w:pPr>
      <w:r>
        <w:t xml:space="preserve">Help with housing (60%, </w:t>
      </w:r>
      <w:r w:rsidRPr="00C72EF6">
        <w:rPr>
          <w:i/>
          <w:iCs/>
        </w:rPr>
        <w:t>n</w:t>
      </w:r>
      <w:r>
        <w:t>=256)</w:t>
      </w:r>
    </w:p>
    <w:p w14:paraId="6A74C029" w14:textId="77777777" w:rsidR="00D13983" w:rsidRDefault="00D13983" w:rsidP="00B54539">
      <w:pPr>
        <w:pStyle w:val="ListNumber3"/>
      </w:pPr>
      <w:r>
        <w:t xml:space="preserve">Mental health services (41%, </w:t>
      </w:r>
      <w:r w:rsidRPr="0055375E">
        <w:rPr>
          <w:i/>
          <w:iCs/>
        </w:rPr>
        <w:t>n</w:t>
      </w:r>
      <w:r>
        <w:t>=174)</w:t>
      </w:r>
    </w:p>
    <w:p w14:paraId="1BFCE1BA" w14:textId="2395232C" w:rsidR="00D13983" w:rsidRDefault="00D13983" w:rsidP="00B54539">
      <w:pPr>
        <w:pStyle w:val="ListNumber3"/>
      </w:pPr>
      <w:r>
        <w:t xml:space="preserve">Help with basic needs (33%, </w:t>
      </w:r>
      <w:r w:rsidRPr="0055375E">
        <w:rPr>
          <w:i/>
          <w:iCs/>
        </w:rPr>
        <w:t>n</w:t>
      </w:r>
      <w:r>
        <w:t>=142)</w:t>
      </w:r>
      <w:r w:rsidR="00F874DA">
        <w:t>.</w:t>
      </w:r>
    </w:p>
    <w:p w14:paraId="2B730E00" w14:textId="77ECE69F" w:rsidR="00B066F3" w:rsidRPr="00B066F3" w:rsidRDefault="00B066F3" w:rsidP="00B066F3"/>
    <w:p w14:paraId="56584CAF" w14:textId="4F07CA4C" w:rsidR="00B066F3" w:rsidRPr="00B066F3" w:rsidRDefault="00B066F3" w:rsidP="00B066F3">
      <w:pPr>
        <w:jc w:val="center"/>
      </w:pPr>
      <w:r>
        <w:rPr>
          <w:noProof/>
        </w:rPr>
        <w:lastRenderedPageBreak/>
        <w:drawing>
          <wp:inline distT="0" distB="0" distL="0" distR="0" wp14:anchorId="78E8A9DC" wp14:editId="699AF42C">
            <wp:extent cx="3239640" cy="6646272"/>
            <wp:effectExtent l="0" t="0" r="0" b="0"/>
            <wp:docPr id="7" name="Immagine 7" descr="Graph of most important services and supports, from all survey respondents, across all age groups. &#10;Help with housing - 256 responses&#10;Mental health services - 174 responses&#10;Help with basic needs - 142 responses&#10;Family support and parenting programs - 103 responses &#10;Drug and alcohol services - 88 responses &#10;Services that help stop violence - 87 responses&#10;Someone to trust - 82 responses&#10;Information about what to do when things are unsafe - 46 responses&#10;Access to transport - 43 responses &#10;Activities with other children and young people - 36 responses&#10;Services that connect to culture and country - 3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descr="Graph of most important services and supports, from all survey respondents, across all age groups. &#10;Help with housing - 256 responses&#10;Mental health services - 174 responses&#10;Help with basic needs - 142 responses&#10;Family support and parenting programs - 103 responses &#10;Drug and alcohol services - 88 responses &#10;Services that help stop violence - 87 responses&#10;Someone to trust - 82 responses&#10;Information about what to do when things are unsafe - 46 responses&#10;Access to transport - 43 responses &#10;Activities with other children and young people - 36 responses&#10;Services that connect to culture and country - 31 responses"/>
                    <pic:cNvPicPr/>
                  </pic:nvPicPr>
                  <pic:blipFill rotWithShape="1">
                    <a:blip r:embed="rId42" cstate="print">
                      <a:extLst>
                        <a:ext uri="{28A0092B-C50C-407E-A947-70E740481C1C}">
                          <a14:useLocalDpi xmlns:a14="http://schemas.microsoft.com/office/drawing/2010/main" val="0"/>
                        </a:ext>
                      </a:extLst>
                    </a:blip>
                    <a:srcRect l="1645" t="2268" r="2631" b="1027"/>
                    <a:stretch/>
                  </pic:blipFill>
                  <pic:spPr bwMode="auto">
                    <a:xfrm>
                      <a:off x="0" y="0"/>
                      <a:ext cx="3239640" cy="6646272"/>
                    </a:xfrm>
                    <a:prstGeom prst="rect">
                      <a:avLst/>
                    </a:prstGeom>
                    <a:ln>
                      <a:noFill/>
                    </a:ln>
                    <a:extLst>
                      <a:ext uri="{53640926-AAD7-44D8-BBD7-CCE9431645EC}">
                        <a14:shadowObscured xmlns:a14="http://schemas.microsoft.com/office/drawing/2010/main"/>
                      </a:ext>
                    </a:extLst>
                  </pic:spPr>
                </pic:pic>
              </a:graphicData>
            </a:graphic>
          </wp:inline>
        </w:drawing>
      </w:r>
    </w:p>
    <w:p w14:paraId="4F6C6793" w14:textId="77777777" w:rsidR="00D13983" w:rsidRPr="009C0BF8" w:rsidRDefault="00D13983" w:rsidP="00B54539">
      <w:pPr>
        <w:pStyle w:val="Heading6"/>
      </w:pPr>
      <w:r w:rsidRPr="009C0BF8">
        <w:t>Breakdown by age group:</w:t>
      </w:r>
    </w:p>
    <w:p w14:paraId="0CCE456D" w14:textId="2C411F86" w:rsidR="00D13983" w:rsidRDefault="00D13983" w:rsidP="00D13983">
      <w:r>
        <w:t>Children aged 5–12 years said:</w:t>
      </w:r>
    </w:p>
    <w:p w14:paraId="604A23F6" w14:textId="77777777" w:rsidR="00D13983" w:rsidRPr="00D764A1" w:rsidRDefault="00D13983" w:rsidP="00EF4631">
      <w:pPr>
        <w:pStyle w:val="ListNumber3"/>
        <w:numPr>
          <w:ilvl w:val="0"/>
          <w:numId w:val="29"/>
        </w:numPr>
      </w:pPr>
      <w:r w:rsidRPr="00D764A1">
        <w:t xml:space="preserve">A safe place to live (84%, </w:t>
      </w:r>
      <w:r w:rsidRPr="00D764A1">
        <w:rPr>
          <w:rStyle w:val="Emphasis"/>
        </w:rPr>
        <w:t>n</w:t>
      </w:r>
      <w:r w:rsidRPr="00D764A1">
        <w:t>=61)</w:t>
      </w:r>
    </w:p>
    <w:p w14:paraId="17528B82" w14:textId="77777777" w:rsidR="00D13983" w:rsidRDefault="00D13983" w:rsidP="00D764A1">
      <w:pPr>
        <w:pStyle w:val="ListNumber3"/>
      </w:pPr>
      <w:r>
        <w:t xml:space="preserve">Talking to an adult they can trust (47%, </w:t>
      </w:r>
      <w:r w:rsidRPr="00D764A1">
        <w:rPr>
          <w:rStyle w:val="Emphasis"/>
        </w:rPr>
        <w:t>n</w:t>
      </w:r>
      <w:r>
        <w:t>=34)</w:t>
      </w:r>
    </w:p>
    <w:p w14:paraId="54BEA65C" w14:textId="7F4E8372" w:rsidR="00D13983" w:rsidRDefault="00D13983" w:rsidP="00D764A1">
      <w:pPr>
        <w:pStyle w:val="ListNumber3"/>
      </w:pPr>
      <w:r>
        <w:t xml:space="preserve">No violence (38%, </w:t>
      </w:r>
      <w:r w:rsidRPr="00D764A1">
        <w:rPr>
          <w:rStyle w:val="Emphasis"/>
        </w:rPr>
        <w:t>n</w:t>
      </w:r>
      <w:r>
        <w:t>=28)</w:t>
      </w:r>
      <w:r w:rsidR="00F874DA">
        <w:t>.</w:t>
      </w:r>
    </w:p>
    <w:p w14:paraId="162D3CD8" w14:textId="77777777" w:rsidR="0060174E" w:rsidRDefault="0060174E">
      <w:pPr>
        <w:keepLines w:val="0"/>
        <w:spacing w:before="0" w:after="0"/>
      </w:pPr>
      <w:r>
        <w:br w:type="page"/>
      </w:r>
    </w:p>
    <w:p w14:paraId="3100F0BD" w14:textId="7A07BEBC" w:rsidR="00D13983" w:rsidRDefault="00D13983" w:rsidP="00D13983">
      <w:r>
        <w:lastRenderedPageBreak/>
        <w:t>Children aged 13–17 years said:</w:t>
      </w:r>
    </w:p>
    <w:p w14:paraId="0C2049EC" w14:textId="77777777" w:rsidR="00D13983" w:rsidRDefault="00D13983" w:rsidP="00EF4631">
      <w:pPr>
        <w:pStyle w:val="ListNumber3"/>
        <w:numPr>
          <w:ilvl w:val="0"/>
          <w:numId w:val="32"/>
        </w:numPr>
      </w:pPr>
      <w:r>
        <w:t xml:space="preserve">A safe place to go when needed (75%, </w:t>
      </w:r>
      <w:r w:rsidRPr="00D764A1">
        <w:rPr>
          <w:rStyle w:val="Emphasis"/>
        </w:rPr>
        <w:t>n</w:t>
      </w:r>
      <w:r>
        <w:t>=66)</w:t>
      </w:r>
    </w:p>
    <w:p w14:paraId="4DC08C3E" w14:textId="77777777" w:rsidR="00D13983" w:rsidRDefault="00D13983" w:rsidP="00D764A1">
      <w:pPr>
        <w:pStyle w:val="ListNumber3"/>
      </w:pPr>
      <w:r>
        <w:t xml:space="preserve">Help with basic needs (like food and clothes) (53%, </w:t>
      </w:r>
      <w:r w:rsidRPr="00D764A1">
        <w:rPr>
          <w:rStyle w:val="Emphasis"/>
        </w:rPr>
        <w:t>n</w:t>
      </w:r>
      <w:r>
        <w:t>=47)</w:t>
      </w:r>
    </w:p>
    <w:p w14:paraId="6ED1187D" w14:textId="6965ACE7" w:rsidR="00D13983" w:rsidRDefault="00D13983" w:rsidP="00D764A1">
      <w:pPr>
        <w:pStyle w:val="ListNumber3"/>
      </w:pPr>
      <w:r>
        <w:t xml:space="preserve">Mental health services (39%, </w:t>
      </w:r>
      <w:r w:rsidRPr="00D764A1">
        <w:rPr>
          <w:rStyle w:val="Emphasis"/>
        </w:rPr>
        <w:t>n</w:t>
      </w:r>
      <w:r>
        <w:t>=34)</w:t>
      </w:r>
      <w:r w:rsidR="00F874DA">
        <w:t>.</w:t>
      </w:r>
    </w:p>
    <w:p w14:paraId="66A557D0" w14:textId="10451F33" w:rsidR="00D13983" w:rsidRDefault="00D13983" w:rsidP="00D13983">
      <w:r>
        <w:t>Young people aged 18–25 years said:</w:t>
      </w:r>
    </w:p>
    <w:p w14:paraId="7026AFAF" w14:textId="77777777" w:rsidR="00D13983" w:rsidRDefault="00D13983" w:rsidP="00EF4631">
      <w:pPr>
        <w:pStyle w:val="ListNumber3"/>
        <w:numPr>
          <w:ilvl w:val="0"/>
          <w:numId w:val="34"/>
        </w:numPr>
      </w:pPr>
      <w:r>
        <w:t xml:space="preserve">A safe place to go when needed (69%, </w:t>
      </w:r>
      <w:r w:rsidRPr="00D764A1">
        <w:rPr>
          <w:rStyle w:val="Emphasis"/>
        </w:rPr>
        <w:t>n</w:t>
      </w:r>
      <w:r>
        <w:t>=36)</w:t>
      </w:r>
    </w:p>
    <w:p w14:paraId="172EC6B6" w14:textId="77777777" w:rsidR="00D13983" w:rsidRDefault="00D13983" w:rsidP="00D764A1">
      <w:pPr>
        <w:pStyle w:val="ListNumber3"/>
      </w:pPr>
      <w:r>
        <w:t xml:space="preserve">Mental health services (62%, </w:t>
      </w:r>
      <w:r w:rsidRPr="00D764A1">
        <w:rPr>
          <w:rStyle w:val="Emphasis"/>
        </w:rPr>
        <w:t>n</w:t>
      </w:r>
      <w:r>
        <w:t>=32)</w:t>
      </w:r>
    </w:p>
    <w:p w14:paraId="7889EA96" w14:textId="05A6C4D3" w:rsidR="00D13983" w:rsidRDefault="00D13983" w:rsidP="00D764A1">
      <w:pPr>
        <w:pStyle w:val="ListNumber3"/>
      </w:pPr>
      <w:r>
        <w:t xml:space="preserve">Help with basic needs (like food and clothes) (52%, </w:t>
      </w:r>
      <w:r w:rsidRPr="00D764A1">
        <w:rPr>
          <w:rStyle w:val="Emphasis"/>
        </w:rPr>
        <w:t>n</w:t>
      </w:r>
      <w:r>
        <w:t>=27)</w:t>
      </w:r>
      <w:r w:rsidR="00F874DA">
        <w:t>.</w:t>
      </w:r>
    </w:p>
    <w:p w14:paraId="5DF97EB7" w14:textId="4ACC0B61" w:rsidR="00D13983" w:rsidRDefault="00D13983" w:rsidP="00D13983">
      <w:r>
        <w:t>Parents and carers said:</w:t>
      </w:r>
    </w:p>
    <w:p w14:paraId="477F26FE" w14:textId="77777777" w:rsidR="00D13983" w:rsidRDefault="00D13983" w:rsidP="00EF4631">
      <w:pPr>
        <w:pStyle w:val="ListNumber3"/>
        <w:numPr>
          <w:ilvl w:val="0"/>
          <w:numId w:val="36"/>
        </w:numPr>
      </w:pPr>
      <w:r>
        <w:t xml:space="preserve">Mental health services (51%, </w:t>
      </w:r>
      <w:r w:rsidRPr="00D764A1">
        <w:rPr>
          <w:rStyle w:val="Emphasis"/>
        </w:rPr>
        <w:t>n</w:t>
      </w:r>
      <w:r>
        <w:t>=108)</w:t>
      </w:r>
    </w:p>
    <w:p w14:paraId="7407C96B" w14:textId="77777777" w:rsidR="00D13983" w:rsidRDefault="00D13983" w:rsidP="00D764A1">
      <w:pPr>
        <w:pStyle w:val="ListNumber3"/>
      </w:pPr>
      <w:r>
        <w:t xml:space="preserve">Help with housing (44%, </w:t>
      </w:r>
      <w:r w:rsidRPr="00D764A1">
        <w:rPr>
          <w:rStyle w:val="Emphasis"/>
        </w:rPr>
        <w:t>n</w:t>
      </w:r>
      <w:r>
        <w:t>=93)</w:t>
      </w:r>
    </w:p>
    <w:p w14:paraId="69C70455" w14:textId="1B193BFF" w:rsidR="00D13983" w:rsidRDefault="00D13983" w:rsidP="00D764A1">
      <w:pPr>
        <w:pStyle w:val="ListNumber3"/>
      </w:pPr>
      <w:r>
        <w:t xml:space="preserve">Family support and parenting programs (37%, </w:t>
      </w:r>
      <w:r w:rsidRPr="00D764A1">
        <w:rPr>
          <w:rStyle w:val="Emphasis"/>
        </w:rPr>
        <w:t>n</w:t>
      </w:r>
      <w:r>
        <w:t>=79)</w:t>
      </w:r>
      <w:r w:rsidR="00F874DA">
        <w:t>.</w:t>
      </w:r>
    </w:p>
    <w:p w14:paraId="078DE93F" w14:textId="77777777" w:rsidR="00B16C89" w:rsidRPr="009E2123" w:rsidRDefault="00B16C89" w:rsidP="00B16C89">
      <w:r w:rsidRPr="009E2123">
        <w:t>Children, young people, and parents and carers who identified as</w:t>
      </w:r>
      <w:r w:rsidRPr="009E2123">
        <w:rPr>
          <w:b/>
          <w:bCs/>
        </w:rPr>
        <w:t xml:space="preserve"> </w:t>
      </w:r>
      <w:r w:rsidRPr="00A4322C">
        <w:rPr>
          <w:rStyle w:val="Strong"/>
        </w:rPr>
        <w:t>Aboriginal and Torres Strait Islander</w:t>
      </w:r>
      <w:r w:rsidRPr="009E2123">
        <w:t xml:space="preserve"> said:</w:t>
      </w:r>
    </w:p>
    <w:p w14:paraId="6A39D666" w14:textId="77777777" w:rsidR="00B16C89" w:rsidRPr="00A4322C" w:rsidRDefault="00B16C89" w:rsidP="00EF4631">
      <w:pPr>
        <w:pStyle w:val="ListNumber3"/>
        <w:numPr>
          <w:ilvl w:val="0"/>
          <w:numId w:val="38"/>
        </w:numPr>
      </w:pPr>
      <w:r w:rsidRPr="00A4322C">
        <w:t xml:space="preserve">Help with housing (72%, </w:t>
      </w:r>
      <w:r w:rsidRPr="00A4322C">
        <w:rPr>
          <w:rStyle w:val="Emphasis"/>
        </w:rPr>
        <w:t>n</w:t>
      </w:r>
      <w:r w:rsidRPr="00A4322C">
        <w:t>=110)</w:t>
      </w:r>
    </w:p>
    <w:p w14:paraId="47E2EFF4" w14:textId="77777777" w:rsidR="00B16C89" w:rsidRPr="00A4322C" w:rsidRDefault="00B16C89" w:rsidP="00A4322C">
      <w:pPr>
        <w:pStyle w:val="ListNumber3"/>
      </w:pPr>
      <w:r w:rsidRPr="00A4322C">
        <w:t xml:space="preserve">Help with basic needs (42%, </w:t>
      </w:r>
      <w:r w:rsidRPr="00A4322C">
        <w:rPr>
          <w:rStyle w:val="Emphasis"/>
        </w:rPr>
        <w:t>n</w:t>
      </w:r>
      <w:r w:rsidRPr="00A4322C">
        <w:t>=46)</w:t>
      </w:r>
    </w:p>
    <w:p w14:paraId="681C48DE" w14:textId="6C6B0CF4" w:rsidR="00B16C89" w:rsidRPr="00A4322C" w:rsidRDefault="00B16C89" w:rsidP="00A4322C">
      <w:pPr>
        <w:pStyle w:val="ListNumber3"/>
      </w:pPr>
      <w:r w:rsidRPr="00A4322C">
        <w:t xml:space="preserve">Mental health services (35%, </w:t>
      </w:r>
      <w:r w:rsidRPr="00A4322C">
        <w:rPr>
          <w:rStyle w:val="Emphasis"/>
        </w:rPr>
        <w:t>n</w:t>
      </w:r>
      <w:r w:rsidRPr="00A4322C">
        <w:t>=39)</w:t>
      </w:r>
      <w:r w:rsidR="00F874DA" w:rsidRPr="00A4322C">
        <w:t>.</w:t>
      </w:r>
    </w:p>
    <w:p w14:paraId="1309C688" w14:textId="5DEFAC1A" w:rsidR="00D36451" w:rsidRPr="009E2123" w:rsidRDefault="00D36451" w:rsidP="00D36451">
      <w:r w:rsidRPr="009E2123">
        <w:t xml:space="preserve">Children, young people, and parents and carers who identified </w:t>
      </w:r>
      <w:r w:rsidR="00DF7FC5" w:rsidRPr="009E2123">
        <w:t xml:space="preserve">as </w:t>
      </w:r>
      <w:r w:rsidR="007E3B79" w:rsidRPr="009E2123">
        <w:t xml:space="preserve">having </w:t>
      </w:r>
      <w:r w:rsidR="007E3B79" w:rsidRPr="00A4322C">
        <w:rPr>
          <w:rStyle w:val="Strong"/>
        </w:rPr>
        <w:t>disability</w:t>
      </w:r>
      <w:r w:rsidRPr="009E2123">
        <w:rPr>
          <w:b/>
          <w:bCs/>
        </w:rPr>
        <w:t xml:space="preserve"> </w:t>
      </w:r>
      <w:r w:rsidRPr="009E2123">
        <w:t>said:</w:t>
      </w:r>
    </w:p>
    <w:p w14:paraId="79121CE1" w14:textId="77777777" w:rsidR="00D36451" w:rsidRPr="009E2123" w:rsidRDefault="00D36451" w:rsidP="00EF4631">
      <w:pPr>
        <w:pStyle w:val="ListNumber3"/>
        <w:numPr>
          <w:ilvl w:val="0"/>
          <w:numId w:val="40"/>
        </w:numPr>
      </w:pPr>
      <w:r w:rsidRPr="009E2123">
        <w:t xml:space="preserve">Help with housing (59%, </w:t>
      </w:r>
      <w:r w:rsidRPr="00750B4F">
        <w:rPr>
          <w:rStyle w:val="Emphasis"/>
        </w:rPr>
        <w:t>n</w:t>
      </w:r>
      <w:r w:rsidRPr="009E2123">
        <w:t>=42)</w:t>
      </w:r>
    </w:p>
    <w:p w14:paraId="46EADCE6" w14:textId="77777777" w:rsidR="00D36451" w:rsidRPr="009E2123" w:rsidRDefault="00D36451" w:rsidP="00750B4F">
      <w:pPr>
        <w:pStyle w:val="ListNumber3"/>
      </w:pPr>
      <w:r w:rsidRPr="009E2123">
        <w:t xml:space="preserve">Mental health services (49%, </w:t>
      </w:r>
      <w:r w:rsidRPr="00750B4F">
        <w:rPr>
          <w:rStyle w:val="Emphasis"/>
        </w:rPr>
        <w:t>n</w:t>
      </w:r>
      <w:r w:rsidRPr="009E2123">
        <w:t>=35)</w:t>
      </w:r>
    </w:p>
    <w:p w14:paraId="2A8F763C" w14:textId="73778B89" w:rsidR="005B0FEE" w:rsidRPr="009E2123" w:rsidRDefault="00D36451" w:rsidP="005B0FEE">
      <w:pPr>
        <w:pStyle w:val="ListNumber3"/>
      </w:pPr>
      <w:r w:rsidRPr="009E2123">
        <w:t xml:space="preserve">Help with basic needs (38%, </w:t>
      </w:r>
      <w:r w:rsidRPr="00750B4F">
        <w:rPr>
          <w:rStyle w:val="Emphasis"/>
        </w:rPr>
        <w:t>n</w:t>
      </w:r>
      <w:r w:rsidRPr="009E2123">
        <w:t>=27)</w:t>
      </w:r>
      <w:r w:rsidR="00F874DA">
        <w:t>.</w:t>
      </w:r>
    </w:p>
    <w:p w14:paraId="12FE1177" w14:textId="77777777" w:rsidR="00D13983" w:rsidRDefault="00D13983" w:rsidP="00585637">
      <w:pPr>
        <w:pStyle w:val="AHRCHeading4"/>
      </w:pPr>
      <w:r>
        <w:t>Qualities of service delivery</w:t>
      </w:r>
    </w:p>
    <w:p w14:paraId="37F0BAE1" w14:textId="0BE7AF65" w:rsidR="00D13983" w:rsidRPr="00750B4F" w:rsidRDefault="00D13983" w:rsidP="00D13983">
      <w:pPr>
        <w:rPr>
          <w:rStyle w:val="Strong"/>
        </w:rPr>
      </w:pPr>
      <w:r w:rsidRPr="00750B4F">
        <w:rPr>
          <w:rStyle w:val="Strong"/>
        </w:rPr>
        <w:t xml:space="preserve">We asked participants aged 13 years and </w:t>
      </w:r>
      <w:r w:rsidR="00EF678A" w:rsidRPr="00750B4F">
        <w:rPr>
          <w:rStyle w:val="Strong"/>
        </w:rPr>
        <w:t>older</w:t>
      </w:r>
      <w:r w:rsidRPr="00750B4F">
        <w:rPr>
          <w:rStyle w:val="Strong"/>
        </w:rPr>
        <w:t xml:space="preserve">: </w:t>
      </w:r>
      <w:r w:rsidR="00695436" w:rsidRPr="00750B4F">
        <w:rPr>
          <w:rStyle w:val="Strong"/>
        </w:rPr>
        <w:t>w</w:t>
      </w:r>
      <w:r w:rsidRPr="00750B4F">
        <w:rPr>
          <w:rStyle w:val="Strong"/>
        </w:rPr>
        <w:t xml:space="preserve">hat are the three most important things that make a service or support helpful for you or your family? </w:t>
      </w:r>
    </w:p>
    <w:p w14:paraId="293E0981" w14:textId="77777777" w:rsidR="00D13983" w:rsidRDefault="00D13983" w:rsidP="00D13983">
      <w:r w:rsidRPr="00750B4F">
        <w:rPr>
          <w:rStyle w:val="Strong"/>
        </w:rPr>
        <w:t>Overall</w:t>
      </w:r>
      <w:r>
        <w:t>, participants said:</w:t>
      </w:r>
    </w:p>
    <w:p w14:paraId="4BFF6371" w14:textId="77777777" w:rsidR="00D13983" w:rsidRDefault="00D13983" w:rsidP="00EF4631">
      <w:pPr>
        <w:pStyle w:val="ListNumber3"/>
        <w:numPr>
          <w:ilvl w:val="0"/>
          <w:numId w:val="42"/>
        </w:numPr>
      </w:pPr>
      <w:r w:rsidRPr="00E97E15">
        <w:t>Treat</w:t>
      </w:r>
      <w:r>
        <w:t>ing</w:t>
      </w:r>
      <w:r w:rsidRPr="00E97E15">
        <w:t xml:space="preserve"> everyone equally and with respect</w:t>
      </w:r>
      <w:r>
        <w:t xml:space="preserve"> (50%, </w:t>
      </w:r>
      <w:r w:rsidRPr="00750B4F">
        <w:rPr>
          <w:rStyle w:val="Emphasis"/>
        </w:rPr>
        <w:t>n</w:t>
      </w:r>
      <w:r>
        <w:t>=176)</w:t>
      </w:r>
    </w:p>
    <w:p w14:paraId="1F96CE21" w14:textId="77777777" w:rsidR="00D13983" w:rsidRDefault="00D13983" w:rsidP="00750B4F">
      <w:pPr>
        <w:pStyle w:val="ListNumber3"/>
      </w:pPr>
      <w:r w:rsidRPr="00E97E15">
        <w:t>It</w:t>
      </w:r>
      <w:r>
        <w:t xml:space="preserve"> i</w:t>
      </w:r>
      <w:r w:rsidRPr="00E97E15">
        <w:t>s easy to get to</w:t>
      </w:r>
      <w:r>
        <w:t xml:space="preserve"> (42%, </w:t>
      </w:r>
      <w:r w:rsidRPr="00750B4F">
        <w:rPr>
          <w:rStyle w:val="Emphasis"/>
        </w:rPr>
        <w:t>n</w:t>
      </w:r>
      <w:r>
        <w:t>=149)</w:t>
      </w:r>
    </w:p>
    <w:p w14:paraId="776E86ED" w14:textId="18910E9C" w:rsidR="00D13983" w:rsidRDefault="00D13983" w:rsidP="00750B4F">
      <w:pPr>
        <w:pStyle w:val="ListNumber3"/>
      </w:pPr>
      <w:r>
        <w:t xml:space="preserve">Friendly people (41%, </w:t>
      </w:r>
      <w:r w:rsidRPr="00750B4F">
        <w:rPr>
          <w:rStyle w:val="Emphasis"/>
        </w:rPr>
        <w:t>n</w:t>
      </w:r>
      <w:r>
        <w:t>=145)</w:t>
      </w:r>
      <w:r w:rsidR="00F874DA">
        <w:t>.</w:t>
      </w:r>
    </w:p>
    <w:p w14:paraId="0FEA2308" w14:textId="16937DFD" w:rsidR="00757CCA" w:rsidRDefault="00757CCA">
      <w:pPr>
        <w:keepLines w:val="0"/>
        <w:spacing w:before="0" w:after="0"/>
      </w:pPr>
      <w:r>
        <w:br w:type="page"/>
      </w:r>
    </w:p>
    <w:p w14:paraId="7A066718" w14:textId="69AC5FC8" w:rsidR="000419A2" w:rsidRDefault="007249F5" w:rsidP="000419A2">
      <w:pPr>
        <w:jc w:val="center"/>
      </w:pPr>
      <w:r>
        <w:rPr>
          <w:noProof/>
        </w:rPr>
        <w:lastRenderedPageBreak/>
        <w:drawing>
          <wp:inline distT="0" distB="0" distL="0" distR="0" wp14:anchorId="14E36AED" wp14:editId="365EF14F">
            <wp:extent cx="3239640" cy="5339012"/>
            <wp:effectExtent l="0" t="0" r="0" b="0"/>
            <wp:docPr id="28" name="Immagine 28" descr="Graph of the most important things that make a service or support helpful, from all survey respondents, aged 13 and above. &#10;&#10;Treat everyone equally and with respect - 176 responses &#10;It's easy to get to - 149 responses&#10;Friendly people - 145 responses&#10;Dealing with same person(s) the whole time - 130 responses&#10;No or low cost - 119 responses&#10;They get us the things we need - 115 responses&#10;Everyone has a say - 74 responses &#10;No waiting times - 67 responses&#10;I can access it online - 36 respon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magine 28" descr="Graph of the most important things that make a service or support helpful, from all survey respondents, aged 13 and above. &#10;&#10;Treat everyone equally and with respect - 176 responses &#10;It's easy to get to - 149 responses&#10;Friendly people - 145 responses&#10;Dealing with same person(s) the whole time - 130 responses&#10;No or low cost - 119 responses&#10;They get us the things we need - 115 responses&#10;Everyone has a say - 74 responses &#10;No waiting times - 67 responses&#10;I can access it online - 36 responses "/>
                    <pic:cNvPicPr/>
                  </pic:nvPicPr>
                  <pic:blipFill rotWithShape="1">
                    <a:blip r:embed="rId43" cstate="print">
                      <a:extLst>
                        <a:ext uri="{28A0092B-C50C-407E-A947-70E740481C1C}">
                          <a14:useLocalDpi xmlns:a14="http://schemas.microsoft.com/office/drawing/2010/main" val="0"/>
                        </a:ext>
                      </a:extLst>
                    </a:blip>
                    <a:srcRect t="2468" b="2405"/>
                    <a:stretch/>
                  </pic:blipFill>
                  <pic:spPr bwMode="auto">
                    <a:xfrm>
                      <a:off x="0" y="0"/>
                      <a:ext cx="3239640" cy="5339012"/>
                    </a:xfrm>
                    <a:prstGeom prst="rect">
                      <a:avLst/>
                    </a:prstGeom>
                    <a:ln>
                      <a:noFill/>
                    </a:ln>
                    <a:extLst>
                      <a:ext uri="{53640926-AAD7-44D8-BBD7-CCE9431645EC}">
                        <a14:shadowObscured xmlns:a14="http://schemas.microsoft.com/office/drawing/2010/main"/>
                      </a:ext>
                    </a:extLst>
                  </pic:spPr>
                </pic:pic>
              </a:graphicData>
            </a:graphic>
          </wp:inline>
        </w:drawing>
      </w:r>
    </w:p>
    <w:p w14:paraId="663B221D" w14:textId="77777777" w:rsidR="00D13983" w:rsidRPr="00750B4F" w:rsidRDefault="00D13983" w:rsidP="00D13983">
      <w:pPr>
        <w:rPr>
          <w:rStyle w:val="Strong"/>
        </w:rPr>
      </w:pPr>
      <w:r w:rsidRPr="00750B4F">
        <w:rPr>
          <w:rStyle w:val="Strong"/>
        </w:rPr>
        <w:t>Breakdown by age group:</w:t>
      </w:r>
    </w:p>
    <w:p w14:paraId="0598A1A8" w14:textId="662A775C" w:rsidR="00D13983" w:rsidRDefault="00D13983" w:rsidP="00D13983">
      <w:r>
        <w:t>Children aged 13–17 years said:</w:t>
      </w:r>
    </w:p>
    <w:p w14:paraId="4B7E6BD1" w14:textId="77777777" w:rsidR="00D13983" w:rsidRDefault="00D13983" w:rsidP="00EF4631">
      <w:pPr>
        <w:pStyle w:val="ListNumber3"/>
        <w:numPr>
          <w:ilvl w:val="0"/>
          <w:numId w:val="44"/>
        </w:numPr>
      </w:pPr>
      <w:r>
        <w:t xml:space="preserve">Friendly people (58%, </w:t>
      </w:r>
      <w:r w:rsidRPr="00750B4F">
        <w:rPr>
          <w:rStyle w:val="Emphasis"/>
        </w:rPr>
        <w:t>n</w:t>
      </w:r>
      <w:r>
        <w:t>=51)</w:t>
      </w:r>
    </w:p>
    <w:p w14:paraId="4BFB1D32" w14:textId="77777777" w:rsidR="00D13983" w:rsidRDefault="00D13983" w:rsidP="00750B4F">
      <w:pPr>
        <w:pStyle w:val="ListNumber3"/>
      </w:pPr>
      <w:r>
        <w:t xml:space="preserve">It is easy to get to (47%, </w:t>
      </w:r>
      <w:r w:rsidRPr="00750B4F">
        <w:rPr>
          <w:rStyle w:val="Emphasis"/>
        </w:rPr>
        <w:t>n</w:t>
      </w:r>
      <w:r>
        <w:t>=41)</w:t>
      </w:r>
    </w:p>
    <w:p w14:paraId="7B9BF30F" w14:textId="69B5141D" w:rsidR="00D13983" w:rsidRDefault="00D13983" w:rsidP="00750B4F">
      <w:pPr>
        <w:pStyle w:val="ListNumber3"/>
      </w:pPr>
      <w:r w:rsidRPr="00E97E15">
        <w:t>Treat</w:t>
      </w:r>
      <w:r>
        <w:t>ing</w:t>
      </w:r>
      <w:r w:rsidRPr="00E97E15">
        <w:t xml:space="preserve"> everyone equally and with respect</w:t>
      </w:r>
      <w:r>
        <w:t xml:space="preserve"> (40%, </w:t>
      </w:r>
      <w:r w:rsidRPr="00750B4F">
        <w:rPr>
          <w:rStyle w:val="Emphasis"/>
        </w:rPr>
        <w:t>n</w:t>
      </w:r>
      <w:r>
        <w:t>=35)</w:t>
      </w:r>
      <w:r w:rsidR="00533B1B">
        <w:t>.</w:t>
      </w:r>
    </w:p>
    <w:p w14:paraId="28C875DF" w14:textId="77777777" w:rsidR="00D13983" w:rsidRDefault="00D13983" w:rsidP="00D13983">
      <w:r>
        <w:t>Young people aged 18–25 years said:</w:t>
      </w:r>
    </w:p>
    <w:p w14:paraId="2D5EA363" w14:textId="77777777" w:rsidR="00D13983" w:rsidRDefault="00D13983" w:rsidP="00EF4631">
      <w:pPr>
        <w:pStyle w:val="ListNumber3"/>
        <w:numPr>
          <w:ilvl w:val="0"/>
          <w:numId w:val="46"/>
        </w:numPr>
      </w:pPr>
      <w:r w:rsidRPr="00E97E15">
        <w:t>Treat</w:t>
      </w:r>
      <w:r>
        <w:t>ing</w:t>
      </w:r>
      <w:r w:rsidRPr="00E97E15">
        <w:t xml:space="preserve"> everyone equally and with respect</w:t>
      </w:r>
      <w:r>
        <w:t xml:space="preserve"> (67%, </w:t>
      </w:r>
      <w:r w:rsidRPr="00750B4F">
        <w:rPr>
          <w:rStyle w:val="Emphasis"/>
        </w:rPr>
        <w:t>n</w:t>
      </w:r>
      <w:r>
        <w:t>=35)</w:t>
      </w:r>
    </w:p>
    <w:p w14:paraId="22AEC95C" w14:textId="77777777" w:rsidR="00D13983" w:rsidRDefault="00D13983" w:rsidP="00750B4F">
      <w:pPr>
        <w:pStyle w:val="ListNumber3"/>
      </w:pPr>
      <w:r>
        <w:t xml:space="preserve">It is easy to get to (60%, </w:t>
      </w:r>
      <w:r w:rsidRPr="00750B4F">
        <w:rPr>
          <w:rStyle w:val="Emphasis"/>
        </w:rPr>
        <w:t>n</w:t>
      </w:r>
      <w:r>
        <w:t>=31)</w:t>
      </w:r>
    </w:p>
    <w:p w14:paraId="266F9156" w14:textId="04DA6B8B" w:rsidR="00D13983" w:rsidRDefault="00D13983" w:rsidP="00750B4F">
      <w:pPr>
        <w:pStyle w:val="ListNumber3"/>
      </w:pPr>
      <w:r>
        <w:t xml:space="preserve">Friendly people (60%, </w:t>
      </w:r>
      <w:r w:rsidRPr="00750B4F">
        <w:rPr>
          <w:rStyle w:val="Emphasis"/>
        </w:rPr>
        <w:t>n</w:t>
      </w:r>
      <w:r>
        <w:t>=31)</w:t>
      </w:r>
      <w:r w:rsidR="00533B1B">
        <w:t>.</w:t>
      </w:r>
    </w:p>
    <w:p w14:paraId="7B855593" w14:textId="7ECF2DA2" w:rsidR="00BE3DED" w:rsidRDefault="00BE3DED">
      <w:pPr>
        <w:keepLines w:val="0"/>
        <w:spacing w:before="0" w:after="0"/>
      </w:pPr>
      <w:r>
        <w:br w:type="page"/>
      </w:r>
    </w:p>
    <w:p w14:paraId="21274B96" w14:textId="437BB2C0" w:rsidR="00D13983" w:rsidRDefault="00D13983" w:rsidP="00D13983">
      <w:r>
        <w:lastRenderedPageBreak/>
        <w:t>Parents and carers said:</w:t>
      </w:r>
    </w:p>
    <w:p w14:paraId="7B8B8DEF" w14:textId="77777777" w:rsidR="00D13983" w:rsidRDefault="00D13983" w:rsidP="00EF4631">
      <w:pPr>
        <w:pStyle w:val="ListNumber3"/>
        <w:numPr>
          <w:ilvl w:val="0"/>
          <w:numId w:val="48"/>
        </w:numPr>
      </w:pPr>
      <w:r w:rsidRPr="00E97E15">
        <w:t>Treat</w:t>
      </w:r>
      <w:r>
        <w:t>ing</w:t>
      </w:r>
      <w:r w:rsidRPr="00E97E15">
        <w:t xml:space="preserve"> everyone equally and with respect</w:t>
      </w:r>
      <w:r>
        <w:t xml:space="preserve"> (50%, </w:t>
      </w:r>
      <w:r w:rsidRPr="00750B4F">
        <w:rPr>
          <w:rStyle w:val="Emphasis"/>
        </w:rPr>
        <w:t>n</w:t>
      </w:r>
      <w:r>
        <w:t>=106)</w:t>
      </w:r>
    </w:p>
    <w:p w14:paraId="33D0FEDD" w14:textId="53A56F2A" w:rsidR="00D13983" w:rsidRDefault="00D13983" w:rsidP="00750B4F">
      <w:pPr>
        <w:pStyle w:val="ListNumber3"/>
      </w:pPr>
      <w:r w:rsidRPr="00B8460B">
        <w:t>Dealing with the same person(s) the whole time</w:t>
      </w:r>
      <w:r>
        <w:t xml:space="preserve"> </w:t>
      </w:r>
      <w:r w:rsidR="0076043C">
        <w:t>(</w:t>
      </w:r>
      <w:r>
        <w:t xml:space="preserve">45%, </w:t>
      </w:r>
      <w:r w:rsidRPr="00750B4F">
        <w:rPr>
          <w:rStyle w:val="Emphasis"/>
        </w:rPr>
        <w:t>n</w:t>
      </w:r>
      <w:r>
        <w:t>=96)</w:t>
      </w:r>
    </w:p>
    <w:p w14:paraId="73CE33A2" w14:textId="7F837C91" w:rsidR="00D13983" w:rsidRDefault="00D13983" w:rsidP="00750B4F">
      <w:pPr>
        <w:pStyle w:val="ListNumber3"/>
      </w:pPr>
      <w:r>
        <w:t xml:space="preserve">It is easy to get to (36%, </w:t>
      </w:r>
      <w:r w:rsidRPr="00750B4F">
        <w:rPr>
          <w:rStyle w:val="Emphasis"/>
        </w:rPr>
        <w:t>n</w:t>
      </w:r>
      <w:r>
        <w:t>=77)</w:t>
      </w:r>
      <w:r w:rsidR="005D3B7A">
        <w:t>.</w:t>
      </w:r>
    </w:p>
    <w:p w14:paraId="5E9AD5AE" w14:textId="29824A35" w:rsidR="005D3B7A" w:rsidRPr="009E2123" w:rsidRDefault="005D3B7A" w:rsidP="005D3B7A">
      <w:r w:rsidRPr="009E2123">
        <w:t>Children, young people, and parents</w:t>
      </w:r>
      <w:r w:rsidR="00123424" w:rsidRPr="009E2123">
        <w:t>/</w:t>
      </w:r>
      <w:r w:rsidRPr="009E2123">
        <w:t xml:space="preserve">carers who identified as </w:t>
      </w:r>
      <w:r w:rsidRPr="00750B4F">
        <w:rPr>
          <w:rStyle w:val="Strong"/>
        </w:rPr>
        <w:t>Aboriginal and Torres Strait Islander</w:t>
      </w:r>
      <w:r w:rsidRPr="009E2123">
        <w:t xml:space="preserve"> said:</w:t>
      </w:r>
    </w:p>
    <w:p w14:paraId="75046C51" w14:textId="77777777" w:rsidR="005D3B7A" w:rsidRPr="009E2123" w:rsidRDefault="005D3B7A" w:rsidP="00EF4631">
      <w:pPr>
        <w:pStyle w:val="ListNumber3"/>
        <w:numPr>
          <w:ilvl w:val="0"/>
          <w:numId w:val="50"/>
        </w:numPr>
      </w:pPr>
      <w:r w:rsidRPr="009E2123">
        <w:t xml:space="preserve">Friendly people (60%, </w:t>
      </w:r>
      <w:r w:rsidRPr="00750B4F">
        <w:rPr>
          <w:rStyle w:val="Emphasis"/>
        </w:rPr>
        <w:t>n</w:t>
      </w:r>
      <w:r w:rsidRPr="009E2123">
        <w:t>=54)</w:t>
      </w:r>
    </w:p>
    <w:p w14:paraId="45BC6626" w14:textId="77777777" w:rsidR="005D3B7A" w:rsidRPr="009E2123" w:rsidRDefault="005D3B7A" w:rsidP="00750B4F">
      <w:pPr>
        <w:pStyle w:val="ListNumber3"/>
      </w:pPr>
      <w:r w:rsidRPr="009E2123">
        <w:t xml:space="preserve">Treat everyone equally and with respect (53%, </w:t>
      </w:r>
      <w:r w:rsidRPr="00750B4F">
        <w:rPr>
          <w:rStyle w:val="Emphasis"/>
        </w:rPr>
        <w:t>n</w:t>
      </w:r>
      <w:r w:rsidRPr="009E2123">
        <w:t>=48)</w:t>
      </w:r>
    </w:p>
    <w:p w14:paraId="0EC14942" w14:textId="0AC9DDB8" w:rsidR="00695436" w:rsidRPr="009E2123" w:rsidRDefault="005D3B7A" w:rsidP="00750B4F">
      <w:pPr>
        <w:pStyle w:val="ListNumber3"/>
      </w:pPr>
      <w:r w:rsidRPr="009E2123">
        <w:t xml:space="preserve">It is easy to get to (43%, </w:t>
      </w:r>
      <w:r w:rsidRPr="00750B4F">
        <w:rPr>
          <w:rStyle w:val="Emphasis"/>
        </w:rPr>
        <w:t>n</w:t>
      </w:r>
      <w:r w:rsidRPr="009E2123">
        <w:t>=39)</w:t>
      </w:r>
      <w:r w:rsidR="00BB68DC" w:rsidRPr="009E2123">
        <w:t>.</w:t>
      </w:r>
    </w:p>
    <w:p w14:paraId="01120ACB" w14:textId="6F3FC14C" w:rsidR="00BB68DC" w:rsidRPr="009E2123" w:rsidRDefault="00BB68DC" w:rsidP="00BB68DC">
      <w:r w:rsidRPr="009E2123">
        <w:t>Children, young people, and parents</w:t>
      </w:r>
      <w:r w:rsidR="00123424" w:rsidRPr="009E2123">
        <w:t>/</w:t>
      </w:r>
      <w:r w:rsidRPr="009E2123">
        <w:t xml:space="preserve">carers who identified </w:t>
      </w:r>
      <w:r w:rsidR="00DF7FC5" w:rsidRPr="009E2123">
        <w:t>as having</w:t>
      </w:r>
      <w:r w:rsidRPr="009E2123">
        <w:t xml:space="preserve"> </w:t>
      </w:r>
      <w:r w:rsidRPr="00750B4F">
        <w:rPr>
          <w:rStyle w:val="Strong"/>
        </w:rPr>
        <w:t>disability</w:t>
      </w:r>
      <w:r w:rsidRPr="009E2123">
        <w:t xml:space="preserve"> said:</w:t>
      </w:r>
    </w:p>
    <w:p w14:paraId="2C34C3C5" w14:textId="77777777" w:rsidR="00BB68DC" w:rsidRPr="009E2123" w:rsidRDefault="00BB68DC" w:rsidP="00EF4631">
      <w:pPr>
        <w:pStyle w:val="ListNumber3"/>
        <w:numPr>
          <w:ilvl w:val="0"/>
          <w:numId w:val="52"/>
        </w:numPr>
      </w:pPr>
      <w:r w:rsidRPr="009E2123">
        <w:t xml:space="preserve">It is easy to get to (48%, </w:t>
      </w:r>
      <w:r w:rsidRPr="009F6F46">
        <w:rPr>
          <w:rStyle w:val="Emphasis"/>
        </w:rPr>
        <w:t>n</w:t>
      </w:r>
      <w:r w:rsidRPr="009E2123">
        <w:t>=31)</w:t>
      </w:r>
    </w:p>
    <w:p w14:paraId="7F4734FB" w14:textId="77777777" w:rsidR="00BB68DC" w:rsidRPr="009E2123" w:rsidRDefault="00BB68DC" w:rsidP="00750B4F">
      <w:pPr>
        <w:pStyle w:val="ListNumber3"/>
      </w:pPr>
      <w:r w:rsidRPr="009E2123">
        <w:t xml:space="preserve">No or low cost (44%, </w:t>
      </w:r>
      <w:r w:rsidRPr="009F6F46">
        <w:rPr>
          <w:rStyle w:val="Emphasis"/>
        </w:rPr>
        <w:t>n</w:t>
      </w:r>
      <w:r w:rsidRPr="009E2123">
        <w:t>=28)</w:t>
      </w:r>
    </w:p>
    <w:p w14:paraId="389014A6" w14:textId="2FA6A1D5" w:rsidR="00E32DA3" w:rsidRPr="009E2123" w:rsidRDefault="00BB68DC" w:rsidP="00750B4F">
      <w:pPr>
        <w:pStyle w:val="ListNumber3"/>
      </w:pPr>
      <w:r w:rsidRPr="009E2123">
        <w:t xml:space="preserve">Treat everyone equally and with respect (42%, </w:t>
      </w:r>
      <w:r w:rsidRPr="009F6F46">
        <w:rPr>
          <w:rStyle w:val="Emphasis"/>
        </w:rPr>
        <w:t>n</w:t>
      </w:r>
      <w:r w:rsidRPr="009E2123">
        <w:t>=27)</w:t>
      </w:r>
      <w:r w:rsidR="00DF7FC5" w:rsidRPr="009E2123">
        <w:t>.</w:t>
      </w:r>
    </w:p>
    <w:p w14:paraId="489FB567" w14:textId="0455FBE2" w:rsidR="00D13983" w:rsidRPr="009F6F46" w:rsidRDefault="00D13983" w:rsidP="00D13983">
      <w:pPr>
        <w:rPr>
          <w:rStyle w:val="Strong"/>
        </w:rPr>
      </w:pPr>
      <w:r w:rsidRPr="009F6F46">
        <w:rPr>
          <w:rStyle w:val="Strong"/>
        </w:rPr>
        <w:t xml:space="preserve">We asked participants aged 13 years and </w:t>
      </w:r>
      <w:r w:rsidR="00C96684" w:rsidRPr="009F6F46">
        <w:rPr>
          <w:rStyle w:val="Strong"/>
        </w:rPr>
        <w:t>older</w:t>
      </w:r>
      <w:r w:rsidRPr="009F6F46">
        <w:rPr>
          <w:rStyle w:val="Strong"/>
        </w:rPr>
        <w:t xml:space="preserve">: </w:t>
      </w:r>
      <w:r w:rsidR="00695436" w:rsidRPr="009F6F46">
        <w:rPr>
          <w:rStyle w:val="Strong"/>
        </w:rPr>
        <w:t>w</w:t>
      </w:r>
      <w:r w:rsidRPr="009F6F46">
        <w:rPr>
          <w:rStyle w:val="Strong"/>
        </w:rPr>
        <w:t>hat are the three most important reasons you and your family don’t use some services and supports?</w:t>
      </w:r>
    </w:p>
    <w:p w14:paraId="31FF0B75" w14:textId="16924461" w:rsidR="00D13983" w:rsidRDefault="00052445" w:rsidP="00D13983">
      <w:r w:rsidRPr="009F6F46">
        <w:rPr>
          <w:rStyle w:val="Strong"/>
        </w:rPr>
        <w:t>Overall</w:t>
      </w:r>
      <w:r>
        <w:t>, p</w:t>
      </w:r>
      <w:r w:rsidR="00D13983">
        <w:t>articipants said:</w:t>
      </w:r>
    </w:p>
    <w:p w14:paraId="20675595" w14:textId="77777777" w:rsidR="00D13983" w:rsidRDefault="00D13983" w:rsidP="00EF4631">
      <w:pPr>
        <w:pStyle w:val="ListNumber3"/>
        <w:numPr>
          <w:ilvl w:val="0"/>
          <w:numId w:val="54"/>
        </w:numPr>
      </w:pPr>
      <w:r w:rsidRPr="00E97E15">
        <w:t>It costs too much</w:t>
      </w:r>
      <w:r>
        <w:t xml:space="preserve"> (38%, </w:t>
      </w:r>
      <w:r w:rsidRPr="009F6F46">
        <w:rPr>
          <w:rStyle w:val="Emphasis"/>
        </w:rPr>
        <w:t>n</w:t>
      </w:r>
      <w:r>
        <w:t>=134)</w:t>
      </w:r>
    </w:p>
    <w:p w14:paraId="374AF2F2" w14:textId="77777777" w:rsidR="00D13983" w:rsidRDefault="00D13983" w:rsidP="009F6F46">
      <w:pPr>
        <w:pStyle w:val="ListNumber3"/>
      </w:pPr>
      <w:r w:rsidRPr="00E97E15">
        <w:t>There</w:t>
      </w:r>
      <w:r>
        <w:t xml:space="preserve"> i</w:t>
      </w:r>
      <w:r w:rsidRPr="00E97E15">
        <w:t>s a long wait to get in</w:t>
      </w:r>
      <w:r>
        <w:t xml:space="preserve"> (33%, </w:t>
      </w:r>
      <w:r w:rsidRPr="009F6F46">
        <w:rPr>
          <w:rStyle w:val="Emphasis"/>
        </w:rPr>
        <w:t>n</w:t>
      </w:r>
      <w:r>
        <w:t>=115)</w:t>
      </w:r>
    </w:p>
    <w:p w14:paraId="51570222" w14:textId="75592B43" w:rsidR="00D13983" w:rsidRDefault="00D13983" w:rsidP="009F6F46">
      <w:pPr>
        <w:pStyle w:val="ListNumber3"/>
      </w:pPr>
      <w:r>
        <w:t>It is t</w:t>
      </w:r>
      <w:r w:rsidRPr="00E97E15">
        <w:t>oo hard to get to</w:t>
      </w:r>
      <w:r>
        <w:t xml:space="preserve"> (32%, </w:t>
      </w:r>
      <w:r w:rsidRPr="009F6F46">
        <w:rPr>
          <w:rStyle w:val="Emphasis"/>
        </w:rPr>
        <w:t>n</w:t>
      </w:r>
      <w:r>
        <w:t>=113)</w:t>
      </w:r>
      <w:r w:rsidR="00533B1B">
        <w:t>.</w:t>
      </w:r>
    </w:p>
    <w:p w14:paraId="78DDB11B" w14:textId="16355FC9" w:rsidR="00BE3DED" w:rsidRDefault="00BE3DED">
      <w:pPr>
        <w:keepLines w:val="0"/>
        <w:spacing w:before="0" w:after="0"/>
      </w:pPr>
      <w:r>
        <w:br w:type="page"/>
      </w:r>
    </w:p>
    <w:p w14:paraId="1987110C" w14:textId="4F142DAB" w:rsidR="000419A2" w:rsidRPr="000419A2" w:rsidRDefault="002C615F" w:rsidP="000419A2">
      <w:pPr>
        <w:jc w:val="center"/>
      </w:pPr>
      <w:r>
        <w:rPr>
          <w:noProof/>
        </w:rPr>
        <w:lastRenderedPageBreak/>
        <w:drawing>
          <wp:inline distT="0" distB="0" distL="0" distR="0" wp14:anchorId="5428CFE3" wp14:editId="21C6CC3D">
            <wp:extent cx="3239640" cy="5414042"/>
            <wp:effectExtent l="0" t="0" r="0" b="0"/>
            <wp:docPr id="29" name="Immagine 29" descr="Graph of the most important reasons that children and families don't use services and supports, from all survey respondents, aged 13 and above. &#10;&#10;It costs too much - 134 responses&#10;There's a long wait to get in - 115 responses&#10;Too hard to get to  - 113 responses&#10;They don't listen to us - 91 responses&#10;We deal with different people every time - 87 responses&#10;They don't help with our needs - 75 responses&#10;You can't trust them - 58 responses&#10;They exclude people - 53 responses &#10;No cultural awareness - 33 responses &#10;I'm embarrassed or ashamed - 33 respon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magine 29" descr="Graph of the most important reasons that children and families don't use services and supports, from all survey respondents, aged 13 and above. &#10;&#10;It costs too much - 134 responses&#10;There's a long wait to get in - 115 responses&#10;Too hard to get to  - 113 responses&#10;They don't listen to us - 91 responses&#10;We deal with different people every time - 87 responses&#10;They don't help with our needs - 75 responses&#10;You can't trust them - 58 responses&#10;They exclude people - 53 responses &#10;No cultural awareness - 33 responses &#10;I'm embarrassed or ashamed - 33 responses "/>
                    <pic:cNvPicPr/>
                  </pic:nvPicPr>
                  <pic:blipFill rotWithShape="1">
                    <a:blip r:embed="rId44" cstate="print">
                      <a:extLst>
                        <a:ext uri="{28A0092B-C50C-407E-A947-70E740481C1C}">
                          <a14:useLocalDpi xmlns:a14="http://schemas.microsoft.com/office/drawing/2010/main" val="0"/>
                        </a:ext>
                      </a:extLst>
                    </a:blip>
                    <a:srcRect l="1637" r="1747" b="1136"/>
                    <a:stretch/>
                  </pic:blipFill>
                  <pic:spPr bwMode="auto">
                    <a:xfrm>
                      <a:off x="0" y="0"/>
                      <a:ext cx="3239640" cy="5414042"/>
                    </a:xfrm>
                    <a:prstGeom prst="rect">
                      <a:avLst/>
                    </a:prstGeom>
                    <a:ln>
                      <a:noFill/>
                    </a:ln>
                    <a:extLst>
                      <a:ext uri="{53640926-AAD7-44D8-BBD7-CCE9431645EC}">
                        <a14:shadowObscured xmlns:a14="http://schemas.microsoft.com/office/drawing/2010/main"/>
                      </a:ext>
                    </a:extLst>
                  </pic:spPr>
                </pic:pic>
              </a:graphicData>
            </a:graphic>
          </wp:inline>
        </w:drawing>
      </w:r>
    </w:p>
    <w:p w14:paraId="11F9B27D" w14:textId="12658A45" w:rsidR="00D13983" w:rsidRPr="009F6F46" w:rsidRDefault="00D13983" w:rsidP="00D13983">
      <w:pPr>
        <w:rPr>
          <w:rStyle w:val="Strong"/>
        </w:rPr>
      </w:pPr>
      <w:r w:rsidRPr="009F6F46">
        <w:rPr>
          <w:rStyle w:val="Strong"/>
        </w:rPr>
        <w:t>Breakdown by age</w:t>
      </w:r>
      <w:r w:rsidR="00052445" w:rsidRPr="009F6F46">
        <w:rPr>
          <w:rStyle w:val="Strong"/>
        </w:rPr>
        <w:t xml:space="preserve"> group</w:t>
      </w:r>
      <w:r w:rsidRPr="009F6F46">
        <w:rPr>
          <w:rStyle w:val="Strong"/>
        </w:rPr>
        <w:t>:</w:t>
      </w:r>
    </w:p>
    <w:p w14:paraId="33411A9C" w14:textId="77777777" w:rsidR="00D13983" w:rsidRDefault="00D13983" w:rsidP="00D13983">
      <w:r>
        <w:t>Children aged 13–17 years said:</w:t>
      </w:r>
    </w:p>
    <w:p w14:paraId="63A6AB29" w14:textId="77777777" w:rsidR="00D13983" w:rsidRDefault="00D13983" w:rsidP="00EF4631">
      <w:pPr>
        <w:pStyle w:val="ListNumber3"/>
        <w:numPr>
          <w:ilvl w:val="0"/>
          <w:numId w:val="56"/>
        </w:numPr>
      </w:pPr>
      <w:r w:rsidRPr="00E97E15">
        <w:t>It costs too much</w:t>
      </w:r>
      <w:r>
        <w:t xml:space="preserve"> (30%, </w:t>
      </w:r>
      <w:r w:rsidRPr="009F6F46">
        <w:rPr>
          <w:rStyle w:val="Emphasis"/>
        </w:rPr>
        <w:t>n</w:t>
      </w:r>
      <w:r>
        <w:t>=26)</w:t>
      </w:r>
    </w:p>
    <w:p w14:paraId="0C013198" w14:textId="77777777" w:rsidR="00D13983" w:rsidRDefault="00D13983" w:rsidP="009F6F46">
      <w:pPr>
        <w:pStyle w:val="ListNumber3"/>
      </w:pPr>
      <w:r>
        <w:t>It is t</w:t>
      </w:r>
      <w:r w:rsidRPr="00E97E15">
        <w:t>oo hard to get to</w:t>
      </w:r>
      <w:r>
        <w:t xml:space="preserve"> (25%, </w:t>
      </w:r>
      <w:r w:rsidRPr="009F6F46">
        <w:rPr>
          <w:rStyle w:val="Emphasis"/>
        </w:rPr>
        <w:t>n</w:t>
      </w:r>
      <w:r>
        <w:t>=22)</w:t>
      </w:r>
    </w:p>
    <w:p w14:paraId="24D844B3" w14:textId="4E52245C" w:rsidR="00D13983" w:rsidRDefault="00D13983" w:rsidP="009F6F46">
      <w:pPr>
        <w:pStyle w:val="ListNumber3"/>
      </w:pPr>
      <w:r>
        <w:t xml:space="preserve">You can’t trust them (20%, </w:t>
      </w:r>
      <w:r w:rsidRPr="009F6F46">
        <w:rPr>
          <w:rStyle w:val="Emphasis"/>
        </w:rPr>
        <w:t>n</w:t>
      </w:r>
      <w:r>
        <w:t>=18)</w:t>
      </w:r>
      <w:r w:rsidR="00533B1B">
        <w:t>.</w:t>
      </w:r>
    </w:p>
    <w:p w14:paraId="17D04E83" w14:textId="4530E2D6" w:rsidR="00D13983" w:rsidRDefault="00D13983" w:rsidP="00D13983">
      <w:r>
        <w:t>Young people aged 18–25 years said:</w:t>
      </w:r>
    </w:p>
    <w:p w14:paraId="2D60B602" w14:textId="77777777" w:rsidR="00D13983" w:rsidRDefault="00D13983" w:rsidP="00EF4631">
      <w:pPr>
        <w:pStyle w:val="ListNumber3"/>
        <w:numPr>
          <w:ilvl w:val="0"/>
          <w:numId w:val="58"/>
        </w:numPr>
      </w:pPr>
      <w:r w:rsidRPr="00E97E15">
        <w:t>It costs too much</w:t>
      </w:r>
      <w:r>
        <w:t xml:space="preserve"> (56%, </w:t>
      </w:r>
      <w:r w:rsidRPr="009F6F46">
        <w:rPr>
          <w:rStyle w:val="Emphasis"/>
        </w:rPr>
        <w:t>n</w:t>
      </w:r>
      <w:r>
        <w:t>=29)</w:t>
      </w:r>
    </w:p>
    <w:p w14:paraId="723329F7" w14:textId="77777777" w:rsidR="00D13983" w:rsidRDefault="00D13983" w:rsidP="009F6F46">
      <w:pPr>
        <w:pStyle w:val="ListNumber3"/>
      </w:pPr>
      <w:r>
        <w:t>It is t</w:t>
      </w:r>
      <w:r w:rsidRPr="00E97E15">
        <w:t>oo hard to get to</w:t>
      </w:r>
      <w:r>
        <w:t xml:space="preserve"> (40%, </w:t>
      </w:r>
      <w:r w:rsidRPr="009F6F46">
        <w:rPr>
          <w:rStyle w:val="Emphasis"/>
        </w:rPr>
        <w:t>n</w:t>
      </w:r>
      <w:r>
        <w:t>=21)</w:t>
      </w:r>
    </w:p>
    <w:p w14:paraId="2FDDCE42" w14:textId="18FCB869" w:rsidR="00D13983" w:rsidRDefault="00D13983" w:rsidP="009F6F46">
      <w:pPr>
        <w:pStyle w:val="ListNumber3"/>
      </w:pPr>
      <w:r w:rsidRPr="00E97E15">
        <w:t>There</w:t>
      </w:r>
      <w:r>
        <w:t xml:space="preserve"> i</w:t>
      </w:r>
      <w:r w:rsidRPr="00E97E15">
        <w:t>s a long wait to get in</w:t>
      </w:r>
      <w:r>
        <w:t xml:space="preserve"> and they don’t listen to us (27%, </w:t>
      </w:r>
      <w:r w:rsidRPr="009F6F46">
        <w:rPr>
          <w:rStyle w:val="Emphasis"/>
        </w:rPr>
        <w:t>n</w:t>
      </w:r>
      <w:r>
        <w:t>=14)</w:t>
      </w:r>
      <w:r w:rsidR="00533B1B">
        <w:t>.</w:t>
      </w:r>
    </w:p>
    <w:p w14:paraId="12905E96" w14:textId="77777777" w:rsidR="0060174E" w:rsidRDefault="0060174E">
      <w:pPr>
        <w:keepLines w:val="0"/>
        <w:spacing w:before="0" w:after="0"/>
      </w:pPr>
      <w:r>
        <w:br w:type="page"/>
      </w:r>
    </w:p>
    <w:p w14:paraId="6B3E989C" w14:textId="0BECB2B4" w:rsidR="00D13983" w:rsidRPr="007641E9" w:rsidRDefault="00D13983" w:rsidP="00D13983">
      <w:r w:rsidRPr="007641E9">
        <w:lastRenderedPageBreak/>
        <w:t>Parents and carers said:</w:t>
      </w:r>
    </w:p>
    <w:p w14:paraId="5B718252" w14:textId="77777777" w:rsidR="00D13983" w:rsidRPr="007641E9" w:rsidRDefault="00D13983" w:rsidP="00EF4631">
      <w:pPr>
        <w:pStyle w:val="ListNumber3"/>
        <w:numPr>
          <w:ilvl w:val="0"/>
          <w:numId w:val="60"/>
        </w:numPr>
      </w:pPr>
      <w:r w:rsidRPr="007641E9">
        <w:t xml:space="preserve">There is a long wait to get in (39%, </w:t>
      </w:r>
      <w:r w:rsidRPr="00EF7EC6">
        <w:rPr>
          <w:rStyle w:val="Emphasis"/>
        </w:rPr>
        <w:t>n</w:t>
      </w:r>
      <w:r w:rsidRPr="007641E9">
        <w:t>=84%)</w:t>
      </w:r>
    </w:p>
    <w:p w14:paraId="2CA16220" w14:textId="77777777" w:rsidR="00D13983" w:rsidRPr="007641E9" w:rsidRDefault="00D13983" w:rsidP="00EF7EC6">
      <w:pPr>
        <w:pStyle w:val="ListNumber3"/>
      </w:pPr>
      <w:r w:rsidRPr="007641E9">
        <w:t xml:space="preserve">It costs too much (37%, </w:t>
      </w:r>
      <w:r w:rsidRPr="00EF7EC6">
        <w:rPr>
          <w:rStyle w:val="Emphasis"/>
        </w:rPr>
        <w:t>n</w:t>
      </w:r>
      <w:r w:rsidRPr="007641E9">
        <w:t>=79)</w:t>
      </w:r>
    </w:p>
    <w:p w14:paraId="463E3367" w14:textId="1E563324" w:rsidR="00D13983" w:rsidRPr="007641E9" w:rsidRDefault="00D13983" w:rsidP="00EF7EC6">
      <w:pPr>
        <w:pStyle w:val="ListNumber3"/>
      </w:pPr>
      <w:r w:rsidRPr="007641E9">
        <w:t xml:space="preserve">It is too hard to get to (33%, </w:t>
      </w:r>
      <w:r w:rsidRPr="00EF7EC6">
        <w:rPr>
          <w:rStyle w:val="Emphasis"/>
        </w:rPr>
        <w:t>n</w:t>
      </w:r>
      <w:r w:rsidRPr="007641E9">
        <w:t>=70)</w:t>
      </w:r>
      <w:r w:rsidR="00533B1B">
        <w:t>.</w:t>
      </w:r>
    </w:p>
    <w:p w14:paraId="0572FC3C" w14:textId="2B0DAB77" w:rsidR="00E32DA3" w:rsidRPr="007641E9" w:rsidRDefault="00E32DA3" w:rsidP="00E32DA3">
      <w:r w:rsidRPr="007641E9">
        <w:t>Children, young people, and parents</w:t>
      </w:r>
      <w:r w:rsidR="006D3BEE" w:rsidRPr="007641E9">
        <w:t>/</w:t>
      </w:r>
      <w:r w:rsidRPr="007641E9">
        <w:t xml:space="preserve">carers who identified as </w:t>
      </w:r>
      <w:r w:rsidRPr="00EF7EC6">
        <w:rPr>
          <w:rStyle w:val="Strong"/>
        </w:rPr>
        <w:t>Aboriginal and Torres Strait Islander</w:t>
      </w:r>
      <w:r w:rsidRPr="007641E9">
        <w:t xml:space="preserve"> said:</w:t>
      </w:r>
    </w:p>
    <w:p w14:paraId="27433E66" w14:textId="77777777" w:rsidR="00E32DA3" w:rsidRPr="007641E9" w:rsidRDefault="00E32DA3" w:rsidP="00EF4631">
      <w:pPr>
        <w:pStyle w:val="ListNumber3"/>
        <w:numPr>
          <w:ilvl w:val="0"/>
          <w:numId w:val="62"/>
        </w:numPr>
      </w:pPr>
      <w:r w:rsidRPr="007641E9">
        <w:t xml:space="preserve">They don’t listen to us (28%, </w:t>
      </w:r>
      <w:r w:rsidRPr="00EF7EC6">
        <w:rPr>
          <w:rStyle w:val="Emphasis"/>
        </w:rPr>
        <w:t>n</w:t>
      </w:r>
      <w:r w:rsidRPr="007641E9">
        <w:t>=25)</w:t>
      </w:r>
    </w:p>
    <w:p w14:paraId="59BD9629" w14:textId="77777777" w:rsidR="00E32DA3" w:rsidRPr="007641E9" w:rsidRDefault="00E32DA3" w:rsidP="00EF7EC6">
      <w:pPr>
        <w:pStyle w:val="ListNumber3"/>
      </w:pPr>
      <w:r w:rsidRPr="007641E9">
        <w:t xml:space="preserve">It is too hard to get to (26%, </w:t>
      </w:r>
      <w:r w:rsidRPr="00EF7EC6">
        <w:rPr>
          <w:rStyle w:val="Emphasis"/>
        </w:rPr>
        <w:t>n</w:t>
      </w:r>
      <w:r w:rsidRPr="007641E9">
        <w:t>=23)</w:t>
      </w:r>
    </w:p>
    <w:p w14:paraId="59368B32" w14:textId="001DCF6B" w:rsidR="00E32DA3" w:rsidRPr="007641E9" w:rsidRDefault="00E32DA3" w:rsidP="00EF7EC6">
      <w:pPr>
        <w:pStyle w:val="ListNumber3"/>
      </w:pPr>
      <w:r w:rsidRPr="007641E9">
        <w:t xml:space="preserve">It costs too much (26%, </w:t>
      </w:r>
      <w:r w:rsidRPr="00EF7EC6">
        <w:rPr>
          <w:rStyle w:val="Emphasis"/>
        </w:rPr>
        <w:t>n</w:t>
      </w:r>
      <w:r w:rsidRPr="007641E9">
        <w:t>=23)</w:t>
      </w:r>
      <w:r w:rsidR="009B03AF">
        <w:t>.</w:t>
      </w:r>
    </w:p>
    <w:p w14:paraId="1FE215BA" w14:textId="564F473D" w:rsidR="00E16504" w:rsidRPr="007641E9" w:rsidRDefault="00E16504" w:rsidP="00E16504">
      <w:r w:rsidRPr="007641E9">
        <w:t>Children, young people, and parents</w:t>
      </w:r>
      <w:r w:rsidR="006D3BEE" w:rsidRPr="007641E9">
        <w:t>/</w:t>
      </w:r>
      <w:r w:rsidRPr="007641E9">
        <w:t xml:space="preserve">carers who identified as </w:t>
      </w:r>
      <w:r w:rsidR="009A3211" w:rsidRPr="007641E9">
        <w:t xml:space="preserve">having </w:t>
      </w:r>
      <w:r w:rsidR="009A3211" w:rsidRPr="00EF7EC6">
        <w:rPr>
          <w:rStyle w:val="Strong"/>
        </w:rPr>
        <w:t>disability</w:t>
      </w:r>
      <w:r w:rsidRPr="007641E9">
        <w:t xml:space="preserve"> said:</w:t>
      </w:r>
    </w:p>
    <w:p w14:paraId="3F684821" w14:textId="77777777" w:rsidR="00E16504" w:rsidRPr="007641E9" w:rsidRDefault="00E16504" w:rsidP="00EF4631">
      <w:pPr>
        <w:pStyle w:val="ListNumber3"/>
        <w:numPr>
          <w:ilvl w:val="0"/>
          <w:numId w:val="64"/>
        </w:numPr>
      </w:pPr>
      <w:r w:rsidRPr="007641E9">
        <w:t xml:space="preserve">It costs too much (48%, </w:t>
      </w:r>
      <w:r w:rsidRPr="00EF7EC6">
        <w:rPr>
          <w:rStyle w:val="Emphasis"/>
        </w:rPr>
        <w:t>n</w:t>
      </w:r>
      <w:r w:rsidRPr="007641E9">
        <w:t>=31)</w:t>
      </w:r>
    </w:p>
    <w:p w14:paraId="1EA3DF60" w14:textId="77777777" w:rsidR="00E16504" w:rsidRPr="007641E9" w:rsidRDefault="00E16504" w:rsidP="00EF7EC6">
      <w:pPr>
        <w:pStyle w:val="ListNumber3"/>
      </w:pPr>
      <w:r w:rsidRPr="007641E9">
        <w:t xml:space="preserve">They don’t listen to us (33%, </w:t>
      </w:r>
      <w:r w:rsidRPr="00EF7EC6">
        <w:rPr>
          <w:rStyle w:val="Emphasis"/>
        </w:rPr>
        <w:t>n</w:t>
      </w:r>
      <w:r w:rsidRPr="007641E9">
        <w:t>=21)</w:t>
      </w:r>
    </w:p>
    <w:p w14:paraId="69715CAA" w14:textId="7E742D0D" w:rsidR="00255ABD" w:rsidRPr="007641E9" w:rsidRDefault="00E16504" w:rsidP="00EF7EC6">
      <w:pPr>
        <w:pStyle w:val="ListNumber3"/>
      </w:pPr>
      <w:r w:rsidRPr="007641E9">
        <w:t xml:space="preserve">It is too hard to get to (30%, </w:t>
      </w:r>
      <w:r w:rsidRPr="00EF7EC6">
        <w:rPr>
          <w:rStyle w:val="Emphasis"/>
        </w:rPr>
        <w:t>n</w:t>
      </w:r>
      <w:r w:rsidRPr="007641E9">
        <w:t>=64)</w:t>
      </w:r>
      <w:r w:rsidR="009B03AF">
        <w:t>.</w:t>
      </w:r>
    </w:p>
    <w:p w14:paraId="5B46BEB9" w14:textId="77777777" w:rsidR="00D13983" w:rsidRPr="007641E9" w:rsidRDefault="00D13983" w:rsidP="00585637">
      <w:pPr>
        <w:pStyle w:val="AHRCHeading4"/>
      </w:pPr>
      <w:r w:rsidRPr="007641E9">
        <w:t>Safety</w:t>
      </w:r>
    </w:p>
    <w:p w14:paraId="440FA3E9" w14:textId="1125F76B" w:rsidR="00D13983" w:rsidRPr="00EF7EC6" w:rsidRDefault="00D13983" w:rsidP="00D13983">
      <w:pPr>
        <w:rPr>
          <w:rStyle w:val="Strong"/>
        </w:rPr>
      </w:pPr>
      <w:r w:rsidRPr="00EF7EC6">
        <w:rPr>
          <w:rStyle w:val="Strong"/>
        </w:rPr>
        <w:t>We asked children aged 5–12 years: How safe do you feel at home?</w:t>
      </w:r>
    </w:p>
    <w:p w14:paraId="27100048" w14:textId="345A8ED3" w:rsidR="00D13983" w:rsidRPr="007641E9" w:rsidRDefault="00B25E27" w:rsidP="00D13983">
      <w:r w:rsidRPr="00EF7EC6">
        <w:rPr>
          <w:rStyle w:val="Strong"/>
        </w:rPr>
        <w:t>Overall</w:t>
      </w:r>
      <w:r w:rsidRPr="007641E9">
        <w:t>, c</w:t>
      </w:r>
      <w:r w:rsidR="00D13983" w:rsidRPr="007641E9">
        <w:t>hildren aged 5–12 years said:</w:t>
      </w:r>
    </w:p>
    <w:p w14:paraId="2BE78D72" w14:textId="24EC320D" w:rsidR="00D13983" w:rsidRPr="007641E9" w:rsidRDefault="00D13983" w:rsidP="00EF4631">
      <w:pPr>
        <w:pStyle w:val="ListNumber3"/>
        <w:numPr>
          <w:ilvl w:val="0"/>
          <w:numId w:val="66"/>
        </w:numPr>
      </w:pPr>
      <w:r w:rsidRPr="007641E9">
        <w:t xml:space="preserve">Safe </w:t>
      </w:r>
      <w:r w:rsidR="00E53687" w:rsidRPr="007641E9">
        <w:t>(</w:t>
      </w:r>
      <w:r w:rsidRPr="007641E9">
        <w:t>92%</w:t>
      </w:r>
      <w:r w:rsidR="00E53687" w:rsidRPr="007641E9">
        <w:t>,</w:t>
      </w:r>
      <w:r w:rsidRPr="007641E9">
        <w:t xml:space="preserve"> </w:t>
      </w:r>
      <w:r w:rsidRPr="00EF7EC6">
        <w:rPr>
          <w:rStyle w:val="Emphasis"/>
        </w:rPr>
        <w:t>n</w:t>
      </w:r>
      <w:r w:rsidRPr="007641E9">
        <w:t>=67)</w:t>
      </w:r>
    </w:p>
    <w:p w14:paraId="6D2A063C" w14:textId="530EA284" w:rsidR="00D13983" w:rsidRPr="007641E9" w:rsidRDefault="00D13983" w:rsidP="00EF7EC6">
      <w:pPr>
        <w:pStyle w:val="ListNumber3"/>
      </w:pPr>
      <w:r w:rsidRPr="007641E9">
        <w:t xml:space="preserve">A bit safe </w:t>
      </w:r>
      <w:r w:rsidR="00E53687" w:rsidRPr="007641E9">
        <w:t>(</w:t>
      </w:r>
      <w:r w:rsidRPr="007641E9">
        <w:t>7%</w:t>
      </w:r>
      <w:r w:rsidR="00E53687" w:rsidRPr="007641E9">
        <w:t>,</w:t>
      </w:r>
      <w:r w:rsidRPr="007641E9">
        <w:t xml:space="preserve"> </w:t>
      </w:r>
      <w:r w:rsidRPr="00EF7EC6">
        <w:rPr>
          <w:rStyle w:val="Emphasis"/>
        </w:rPr>
        <w:t>n</w:t>
      </w:r>
      <w:r w:rsidRPr="007641E9">
        <w:t>=5)</w:t>
      </w:r>
    </w:p>
    <w:p w14:paraId="003E1201" w14:textId="5ECC5A62" w:rsidR="00D13983" w:rsidRDefault="00D13983" w:rsidP="00EF7EC6">
      <w:pPr>
        <w:pStyle w:val="ListNumber3"/>
      </w:pPr>
      <w:r w:rsidRPr="007641E9">
        <w:t xml:space="preserve">Not safe </w:t>
      </w:r>
      <w:r w:rsidR="00E53687" w:rsidRPr="007641E9">
        <w:t>(</w:t>
      </w:r>
      <w:r w:rsidRPr="007641E9">
        <w:t>1%</w:t>
      </w:r>
      <w:r w:rsidR="00E53687" w:rsidRPr="007641E9">
        <w:t>,</w:t>
      </w:r>
      <w:r w:rsidRPr="007641E9">
        <w:t xml:space="preserve"> </w:t>
      </w:r>
      <w:r w:rsidRPr="00EF7EC6">
        <w:rPr>
          <w:rStyle w:val="Emphasis"/>
        </w:rPr>
        <w:t>n</w:t>
      </w:r>
      <w:r w:rsidRPr="007641E9">
        <w:t>=1)</w:t>
      </w:r>
      <w:r w:rsidR="00BE3982">
        <w:t>.</w:t>
      </w:r>
    </w:p>
    <w:p w14:paraId="6888951B" w14:textId="78917146" w:rsidR="00A4507B" w:rsidRPr="007641E9" w:rsidRDefault="00A4507B" w:rsidP="00A4507B">
      <w:r w:rsidRPr="007641E9">
        <w:t xml:space="preserve">Children aged 5–12 years who identified as </w:t>
      </w:r>
      <w:r w:rsidRPr="00EF7EC6">
        <w:rPr>
          <w:rStyle w:val="Strong"/>
        </w:rPr>
        <w:t>Aboriginal and Torres Strait Islander</w:t>
      </w:r>
      <w:r w:rsidRPr="007641E9">
        <w:t xml:space="preserve"> said:</w:t>
      </w:r>
    </w:p>
    <w:p w14:paraId="5ACD2092" w14:textId="7F95FB3D" w:rsidR="00A4507B" w:rsidRPr="007641E9" w:rsidRDefault="00A4507B" w:rsidP="00EF4631">
      <w:pPr>
        <w:pStyle w:val="ListNumber3"/>
        <w:numPr>
          <w:ilvl w:val="0"/>
          <w:numId w:val="68"/>
        </w:numPr>
      </w:pPr>
      <w:r w:rsidRPr="007641E9">
        <w:t xml:space="preserve">Safe </w:t>
      </w:r>
      <w:r w:rsidR="00E53687" w:rsidRPr="007641E9">
        <w:t>(</w:t>
      </w:r>
      <w:r w:rsidRPr="007641E9">
        <w:t>84%</w:t>
      </w:r>
      <w:r w:rsidR="00E53687" w:rsidRPr="007641E9">
        <w:t>,</w:t>
      </w:r>
      <w:r w:rsidRPr="007641E9">
        <w:t xml:space="preserve"> </w:t>
      </w:r>
      <w:r w:rsidRPr="00167A17">
        <w:rPr>
          <w:rStyle w:val="Emphasis"/>
        </w:rPr>
        <w:t>n</w:t>
      </w:r>
      <w:r w:rsidRPr="007641E9">
        <w:t>=16)</w:t>
      </w:r>
    </w:p>
    <w:p w14:paraId="0A67733C" w14:textId="00F47F5F" w:rsidR="00A4507B" w:rsidRPr="007641E9" w:rsidRDefault="00A4507B" w:rsidP="00EF7EC6">
      <w:pPr>
        <w:pStyle w:val="ListNumber3"/>
      </w:pPr>
      <w:r w:rsidRPr="007641E9">
        <w:t xml:space="preserve">A bit safe </w:t>
      </w:r>
      <w:r w:rsidR="00E53687" w:rsidRPr="007641E9">
        <w:t>(</w:t>
      </w:r>
      <w:r w:rsidRPr="007641E9">
        <w:t>11%</w:t>
      </w:r>
      <w:r w:rsidR="00E53687" w:rsidRPr="007641E9">
        <w:t>,</w:t>
      </w:r>
      <w:r w:rsidRPr="007641E9">
        <w:t xml:space="preserve"> </w:t>
      </w:r>
      <w:r w:rsidRPr="00167A17">
        <w:rPr>
          <w:rStyle w:val="Emphasis"/>
        </w:rPr>
        <w:t>n</w:t>
      </w:r>
      <w:r w:rsidRPr="007641E9">
        <w:t>=2)</w:t>
      </w:r>
    </w:p>
    <w:p w14:paraId="3DBC7161" w14:textId="6E93BA7C" w:rsidR="00A4507B" w:rsidRPr="007641E9" w:rsidRDefault="00A4507B" w:rsidP="00EF7EC6">
      <w:pPr>
        <w:pStyle w:val="ListNumber3"/>
      </w:pPr>
      <w:r w:rsidRPr="007641E9">
        <w:t xml:space="preserve">Not safe </w:t>
      </w:r>
      <w:r w:rsidR="00E53687" w:rsidRPr="007641E9">
        <w:t>(</w:t>
      </w:r>
      <w:r w:rsidRPr="007641E9">
        <w:t>5%</w:t>
      </w:r>
      <w:r w:rsidR="00E53687" w:rsidRPr="007641E9">
        <w:t>,</w:t>
      </w:r>
      <w:r w:rsidRPr="007641E9">
        <w:t xml:space="preserve"> </w:t>
      </w:r>
      <w:r w:rsidRPr="00167A17">
        <w:rPr>
          <w:rStyle w:val="Emphasis"/>
        </w:rPr>
        <w:t>n</w:t>
      </w:r>
      <w:r w:rsidRPr="007641E9">
        <w:t>=1)</w:t>
      </w:r>
      <w:r w:rsidR="00BE3982">
        <w:t>.</w:t>
      </w:r>
    </w:p>
    <w:p w14:paraId="571A5A3A" w14:textId="7EB38D7A" w:rsidR="00A125FB" w:rsidRPr="007641E9" w:rsidRDefault="00A125FB" w:rsidP="00A125FB">
      <w:r w:rsidRPr="007641E9">
        <w:t xml:space="preserve">Children aged 5–12 years who identified as having </w:t>
      </w:r>
      <w:r w:rsidRPr="00167A17">
        <w:rPr>
          <w:rStyle w:val="Strong"/>
        </w:rPr>
        <w:t>disability</w:t>
      </w:r>
      <w:r w:rsidRPr="007641E9">
        <w:t xml:space="preserve"> said:</w:t>
      </w:r>
    </w:p>
    <w:p w14:paraId="29043AD0" w14:textId="7F538520" w:rsidR="00A125FB" w:rsidRPr="007641E9" w:rsidRDefault="00A125FB" w:rsidP="00EF4631">
      <w:pPr>
        <w:pStyle w:val="ListNumber3"/>
        <w:numPr>
          <w:ilvl w:val="0"/>
          <w:numId w:val="70"/>
        </w:numPr>
      </w:pPr>
      <w:r w:rsidRPr="007641E9">
        <w:t xml:space="preserve">Safe </w:t>
      </w:r>
      <w:r w:rsidR="00E53687" w:rsidRPr="007641E9">
        <w:t>(</w:t>
      </w:r>
      <w:r w:rsidRPr="007641E9">
        <w:t>86%</w:t>
      </w:r>
      <w:r w:rsidR="00E53687" w:rsidRPr="007641E9">
        <w:t>,</w:t>
      </w:r>
      <w:r w:rsidRPr="007641E9">
        <w:t xml:space="preserve"> </w:t>
      </w:r>
      <w:r w:rsidRPr="00AD28BF">
        <w:rPr>
          <w:rStyle w:val="Emphasis"/>
        </w:rPr>
        <w:t>n</w:t>
      </w:r>
      <w:r w:rsidRPr="007641E9">
        <w:t>=6)</w:t>
      </w:r>
    </w:p>
    <w:p w14:paraId="22510BF1" w14:textId="272377CC" w:rsidR="00A125FB" w:rsidRPr="007641E9" w:rsidRDefault="00A125FB" w:rsidP="00AD28BF">
      <w:pPr>
        <w:pStyle w:val="ListNumber3"/>
      </w:pPr>
      <w:r w:rsidRPr="007641E9">
        <w:t xml:space="preserve">A bit safe </w:t>
      </w:r>
      <w:r w:rsidR="00E53687" w:rsidRPr="007641E9">
        <w:t>(</w:t>
      </w:r>
      <w:r w:rsidRPr="007641E9">
        <w:t>14%</w:t>
      </w:r>
      <w:r w:rsidR="00E53687" w:rsidRPr="007641E9">
        <w:t>,</w:t>
      </w:r>
      <w:r w:rsidRPr="007641E9">
        <w:t xml:space="preserve"> </w:t>
      </w:r>
      <w:r w:rsidRPr="00AD28BF">
        <w:rPr>
          <w:rStyle w:val="Emphasis"/>
        </w:rPr>
        <w:t>n</w:t>
      </w:r>
      <w:r w:rsidRPr="007641E9">
        <w:t>=1)</w:t>
      </w:r>
    </w:p>
    <w:p w14:paraId="1D9056F9" w14:textId="34660CA7" w:rsidR="00A125FB" w:rsidRPr="007641E9" w:rsidRDefault="00A125FB" w:rsidP="00AD28BF">
      <w:pPr>
        <w:pStyle w:val="ListNumber3"/>
      </w:pPr>
      <w:r w:rsidRPr="007641E9">
        <w:t xml:space="preserve">Not safe </w:t>
      </w:r>
      <w:r w:rsidR="00E53687" w:rsidRPr="007641E9">
        <w:t>(</w:t>
      </w:r>
      <w:r w:rsidRPr="007641E9">
        <w:t>0%</w:t>
      </w:r>
      <w:r w:rsidR="00E53687" w:rsidRPr="007641E9">
        <w:t>,</w:t>
      </w:r>
      <w:r w:rsidRPr="007641E9">
        <w:t xml:space="preserve"> </w:t>
      </w:r>
      <w:r w:rsidRPr="00AD28BF">
        <w:rPr>
          <w:rStyle w:val="Emphasis"/>
        </w:rPr>
        <w:t>n</w:t>
      </w:r>
      <w:r w:rsidRPr="007641E9">
        <w:t>=0)</w:t>
      </w:r>
      <w:r w:rsidR="00BE3982">
        <w:t>.</w:t>
      </w:r>
    </w:p>
    <w:p w14:paraId="62BD0C71" w14:textId="77777777" w:rsidR="00BE3DED" w:rsidRDefault="00BE3DED" w:rsidP="00BE3DED">
      <w:pPr>
        <w:rPr>
          <w:rStyle w:val="Strong"/>
        </w:rPr>
      </w:pPr>
      <w:r>
        <w:rPr>
          <w:rStyle w:val="Strong"/>
        </w:rPr>
        <w:br w:type="page"/>
      </w:r>
    </w:p>
    <w:p w14:paraId="68455A8C" w14:textId="1031D4CA" w:rsidR="00D13983" w:rsidRPr="00AD28BF" w:rsidRDefault="00D13983" w:rsidP="00D13983">
      <w:pPr>
        <w:rPr>
          <w:rStyle w:val="Strong"/>
        </w:rPr>
      </w:pPr>
      <w:r w:rsidRPr="00AD28BF">
        <w:rPr>
          <w:rStyle w:val="Strong"/>
        </w:rPr>
        <w:lastRenderedPageBreak/>
        <w:t>We asked children aged 5–12 years: How safe do you feel at school?</w:t>
      </w:r>
    </w:p>
    <w:p w14:paraId="47AF90D1" w14:textId="557A97DC" w:rsidR="00D13983" w:rsidRPr="007641E9" w:rsidRDefault="00B25E27" w:rsidP="00D13983">
      <w:r w:rsidRPr="00AD28BF">
        <w:rPr>
          <w:rStyle w:val="Strong"/>
        </w:rPr>
        <w:t>Overall</w:t>
      </w:r>
      <w:r w:rsidRPr="007641E9">
        <w:rPr>
          <w:b/>
          <w:bCs/>
        </w:rPr>
        <w:t>,</w:t>
      </w:r>
      <w:r w:rsidRPr="007641E9">
        <w:t xml:space="preserve"> c</w:t>
      </w:r>
      <w:r w:rsidR="00D13983" w:rsidRPr="007641E9">
        <w:t>hildren aged 5–12 years said:</w:t>
      </w:r>
    </w:p>
    <w:p w14:paraId="35536FA1" w14:textId="6B27ADDA" w:rsidR="00D13983" w:rsidRPr="007641E9" w:rsidRDefault="00D13983" w:rsidP="00EF4631">
      <w:pPr>
        <w:pStyle w:val="ListNumber3"/>
        <w:numPr>
          <w:ilvl w:val="0"/>
          <w:numId w:val="72"/>
        </w:numPr>
      </w:pPr>
      <w:r w:rsidRPr="007641E9">
        <w:t xml:space="preserve">Safe </w:t>
      </w:r>
      <w:r w:rsidR="00E53687" w:rsidRPr="007641E9">
        <w:t>(</w:t>
      </w:r>
      <w:r w:rsidRPr="007641E9">
        <w:t>77%</w:t>
      </w:r>
      <w:r w:rsidR="00E53687" w:rsidRPr="007641E9">
        <w:t>,</w:t>
      </w:r>
      <w:r w:rsidRPr="007641E9">
        <w:t xml:space="preserve"> </w:t>
      </w:r>
      <w:r w:rsidRPr="00AD28BF">
        <w:rPr>
          <w:rStyle w:val="Emphasis"/>
        </w:rPr>
        <w:t>n</w:t>
      </w:r>
      <w:r w:rsidRPr="007641E9">
        <w:t>=56)</w:t>
      </w:r>
    </w:p>
    <w:p w14:paraId="5CEE34D3" w14:textId="08726A42" w:rsidR="00D13983" w:rsidRPr="007641E9" w:rsidRDefault="00D13983" w:rsidP="00AD28BF">
      <w:pPr>
        <w:pStyle w:val="ListNumber3"/>
      </w:pPr>
      <w:r w:rsidRPr="007641E9">
        <w:t xml:space="preserve">A bit safe </w:t>
      </w:r>
      <w:r w:rsidR="00E53687" w:rsidRPr="007641E9">
        <w:t>(</w:t>
      </w:r>
      <w:r w:rsidRPr="007641E9">
        <w:t>20%</w:t>
      </w:r>
      <w:r w:rsidR="00E53687" w:rsidRPr="007641E9">
        <w:t>,</w:t>
      </w:r>
      <w:r w:rsidRPr="007641E9">
        <w:t xml:space="preserve"> </w:t>
      </w:r>
      <w:r w:rsidRPr="00AD28BF">
        <w:rPr>
          <w:rStyle w:val="Emphasis"/>
        </w:rPr>
        <w:t>n</w:t>
      </w:r>
      <w:r w:rsidRPr="007641E9">
        <w:t>=15)</w:t>
      </w:r>
    </w:p>
    <w:p w14:paraId="396D6B7A" w14:textId="67BFC088" w:rsidR="00D13983" w:rsidRDefault="00D13983" w:rsidP="00AD28BF">
      <w:pPr>
        <w:pStyle w:val="ListNumber3"/>
      </w:pPr>
      <w:r w:rsidRPr="007641E9">
        <w:t xml:space="preserve">Not safe </w:t>
      </w:r>
      <w:r w:rsidR="00E53687" w:rsidRPr="007641E9">
        <w:t>(</w:t>
      </w:r>
      <w:r w:rsidRPr="007641E9">
        <w:t>3%</w:t>
      </w:r>
      <w:r w:rsidR="00E53687" w:rsidRPr="007641E9">
        <w:t xml:space="preserve">, </w:t>
      </w:r>
      <w:r w:rsidRPr="00AD28BF">
        <w:rPr>
          <w:rStyle w:val="Emphasis"/>
        </w:rPr>
        <w:t>n</w:t>
      </w:r>
      <w:r w:rsidRPr="007641E9">
        <w:t>=2)</w:t>
      </w:r>
      <w:r w:rsidR="00BE3982">
        <w:t>.</w:t>
      </w:r>
    </w:p>
    <w:p w14:paraId="46357F42" w14:textId="2BED9722" w:rsidR="00A4507B" w:rsidRPr="007641E9" w:rsidRDefault="00A4507B" w:rsidP="00A4507B">
      <w:r w:rsidRPr="007641E9">
        <w:t xml:space="preserve">Children aged 5–12 years who identified as </w:t>
      </w:r>
      <w:r w:rsidRPr="00AD28BF">
        <w:rPr>
          <w:rStyle w:val="Strong"/>
        </w:rPr>
        <w:t>Aboriginal and Torres Strait Islander</w:t>
      </w:r>
      <w:r w:rsidRPr="007641E9">
        <w:t xml:space="preserve"> said:</w:t>
      </w:r>
    </w:p>
    <w:p w14:paraId="0D5FDB59" w14:textId="0CF88938" w:rsidR="00A4507B" w:rsidRPr="007641E9" w:rsidRDefault="00A4507B" w:rsidP="00EF4631">
      <w:pPr>
        <w:pStyle w:val="ListNumber3"/>
        <w:numPr>
          <w:ilvl w:val="0"/>
          <w:numId w:val="74"/>
        </w:numPr>
      </w:pPr>
      <w:r w:rsidRPr="007641E9">
        <w:t xml:space="preserve">Safe </w:t>
      </w:r>
      <w:r w:rsidR="00E53687" w:rsidRPr="007641E9">
        <w:t>(</w:t>
      </w:r>
      <w:r w:rsidRPr="007641E9">
        <w:t>53%</w:t>
      </w:r>
      <w:r w:rsidR="00E53687" w:rsidRPr="007641E9">
        <w:t xml:space="preserve">, </w:t>
      </w:r>
      <w:r w:rsidRPr="00AD28BF">
        <w:rPr>
          <w:rStyle w:val="Emphasis"/>
        </w:rPr>
        <w:t>n</w:t>
      </w:r>
      <w:r w:rsidRPr="007641E9">
        <w:t>=10)</w:t>
      </w:r>
    </w:p>
    <w:p w14:paraId="316EAD0A" w14:textId="2D7D281F" w:rsidR="00A4507B" w:rsidRPr="007641E9" w:rsidRDefault="00A4507B" w:rsidP="00AD28BF">
      <w:pPr>
        <w:pStyle w:val="ListNumber3"/>
      </w:pPr>
      <w:r w:rsidRPr="007641E9">
        <w:t xml:space="preserve">A bit safe </w:t>
      </w:r>
      <w:r w:rsidR="00E53687" w:rsidRPr="007641E9">
        <w:t>(</w:t>
      </w:r>
      <w:r w:rsidRPr="007641E9">
        <w:t>42%</w:t>
      </w:r>
      <w:r w:rsidR="00E53687" w:rsidRPr="007641E9">
        <w:t>,</w:t>
      </w:r>
      <w:r w:rsidRPr="007641E9">
        <w:t xml:space="preserve"> </w:t>
      </w:r>
      <w:r w:rsidRPr="00AD28BF">
        <w:rPr>
          <w:rStyle w:val="Emphasis"/>
        </w:rPr>
        <w:t>n</w:t>
      </w:r>
      <w:r w:rsidRPr="007641E9">
        <w:t>=8)</w:t>
      </w:r>
    </w:p>
    <w:p w14:paraId="3438630A" w14:textId="23766A45" w:rsidR="00A4507B" w:rsidRPr="007641E9" w:rsidRDefault="00A4507B" w:rsidP="00AD28BF">
      <w:pPr>
        <w:pStyle w:val="ListNumber3"/>
      </w:pPr>
      <w:r w:rsidRPr="007641E9">
        <w:t xml:space="preserve">Not safe </w:t>
      </w:r>
      <w:r w:rsidR="00E53687" w:rsidRPr="007641E9">
        <w:t>(</w:t>
      </w:r>
      <w:r w:rsidRPr="007641E9">
        <w:t>5%</w:t>
      </w:r>
      <w:r w:rsidR="00E53687" w:rsidRPr="007641E9">
        <w:t>,</w:t>
      </w:r>
      <w:r w:rsidRPr="007641E9">
        <w:t xml:space="preserve"> </w:t>
      </w:r>
      <w:r w:rsidRPr="00AD28BF">
        <w:rPr>
          <w:rStyle w:val="Emphasis"/>
        </w:rPr>
        <w:t>n</w:t>
      </w:r>
      <w:r w:rsidRPr="007641E9">
        <w:t>=1)</w:t>
      </w:r>
      <w:r w:rsidR="00BE3982">
        <w:t>.</w:t>
      </w:r>
    </w:p>
    <w:p w14:paraId="3CBF5B00" w14:textId="54CBBBA8" w:rsidR="00166DB5" w:rsidRPr="007641E9" w:rsidRDefault="00166DB5" w:rsidP="00166DB5">
      <w:r w:rsidRPr="007641E9">
        <w:t xml:space="preserve">Children aged 5–12 years who identified that they had a </w:t>
      </w:r>
      <w:r w:rsidRPr="00AD28BF">
        <w:rPr>
          <w:rStyle w:val="Strong"/>
        </w:rPr>
        <w:t>disability</w:t>
      </w:r>
      <w:r w:rsidRPr="007641E9">
        <w:t xml:space="preserve"> said:</w:t>
      </w:r>
    </w:p>
    <w:p w14:paraId="1412D549" w14:textId="1B85E077" w:rsidR="00166DB5" w:rsidRPr="007641E9" w:rsidRDefault="00166DB5" w:rsidP="00EF4631">
      <w:pPr>
        <w:pStyle w:val="ListNumber3"/>
        <w:numPr>
          <w:ilvl w:val="0"/>
          <w:numId w:val="76"/>
        </w:numPr>
      </w:pPr>
      <w:r w:rsidRPr="007641E9">
        <w:t xml:space="preserve">Safe </w:t>
      </w:r>
      <w:r w:rsidR="00E53687" w:rsidRPr="007641E9">
        <w:t>(</w:t>
      </w:r>
      <w:r w:rsidRPr="007641E9">
        <w:t>86%</w:t>
      </w:r>
      <w:r w:rsidR="00E53687" w:rsidRPr="007641E9">
        <w:t>,</w:t>
      </w:r>
      <w:r w:rsidRPr="007641E9">
        <w:t xml:space="preserve"> </w:t>
      </w:r>
      <w:r w:rsidRPr="0026422C">
        <w:rPr>
          <w:rStyle w:val="Emphasis"/>
        </w:rPr>
        <w:t>n</w:t>
      </w:r>
      <w:r w:rsidRPr="007641E9">
        <w:t>=6)</w:t>
      </w:r>
    </w:p>
    <w:p w14:paraId="318D1388" w14:textId="25A9F9B9" w:rsidR="00166DB5" w:rsidRPr="007641E9" w:rsidRDefault="00166DB5" w:rsidP="0026422C">
      <w:pPr>
        <w:pStyle w:val="ListNumber3"/>
      </w:pPr>
      <w:r w:rsidRPr="007641E9">
        <w:t xml:space="preserve">A bit safe </w:t>
      </w:r>
      <w:r w:rsidR="00E53687" w:rsidRPr="007641E9">
        <w:t>(</w:t>
      </w:r>
      <w:r w:rsidRPr="007641E9">
        <w:t>0%</w:t>
      </w:r>
      <w:r w:rsidR="00E53687" w:rsidRPr="007641E9">
        <w:t>,</w:t>
      </w:r>
      <w:r w:rsidRPr="007641E9">
        <w:t xml:space="preserve"> </w:t>
      </w:r>
      <w:r w:rsidRPr="0026422C">
        <w:rPr>
          <w:rStyle w:val="Emphasis"/>
        </w:rPr>
        <w:t>n</w:t>
      </w:r>
      <w:r w:rsidRPr="007641E9">
        <w:t>=0)</w:t>
      </w:r>
    </w:p>
    <w:p w14:paraId="6AA49002" w14:textId="10D7A98B" w:rsidR="00A4507B" w:rsidRPr="007641E9" w:rsidRDefault="00166DB5" w:rsidP="0026422C">
      <w:pPr>
        <w:pStyle w:val="ListNumber3"/>
      </w:pPr>
      <w:r w:rsidRPr="007641E9">
        <w:t xml:space="preserve">Not safe </w:t>
      </w:r>
      <w:r w:rsidR="00E53687" w:rsidRPr="007641E9">
        <w:t>(</w:t>
      </w:r>
      <w:r w:rsidRPr="007641E9">
        <w:t>14%</w:t>
      </w:r>
      <w:r w:rsidR="00E53687" w:rsidRPr="007641E9">
        <w:t>,</w:t>
      </w:r>
      <w:r w:rsidRPr="007641E9">
        <w:t xml:space="preserve"> </w:t>
      </w:r>
      <w:r w:rsidRPr="0026422C">
        <w:rPr>
          <w:rStyle w:val="Emphasis"/>
        </w:rPr>
        <w:t>n</w:t>
      </w:r>
      <w:r w:rsidRPr="007641E9">
        <w:t>=1)</w:t>
      </w:r>
      <w:r w:rsidR="00BE3982">
        <w:t>.</w:t>
      </w:r>
    </w:p>
    <w:p w14:paraId="35C10595" w14:textId="30543C94" w:rsidR="00D13983" w:rsidRPr="00AD28BF" w:rsidRDefault="00D13983" w:rsidP="00D13983">
      <w:pPr>
        <w:rPr>
          <w:rStyle w:val="Strong"/>
        </w:rPr>
      </w:pPr>
      <w:r w:rsidRPr="00AD28BF">
        <w:rPr>
          <w:rStyle w:val="Strong"/>
        </w:rPr>
        <w:t xml:space="preserve">We asked children aged 5–12 years: </w:t>
      </w:r>
      <w:r w:rsidR="008A5571" w:rsidRPr="00AD28BF">
        <w:rPr>
          <w:rStyle w:val="Strong"/>
        </w:rPr>
        <w:t>h</w:t>
      </w:r>
      <w:r w:rsidRPr="00AD28BF">
        <w:rPr>
          <w:rStyle w:val="Strong"/>
        </w:rPr>
        <w:t xml:space="preserve">ow safe do you feel </w:t>
      </w:r>
      <w:r w:rsidR="00771928" w:rsidRPr="00AD28BF">
        <w:rPr>
          <w:rStyle w:val="Strong"/>
        </w:rPr>
        <w:t>in</w:t>
      </w:r>
      <w:r w:rsidRPr="00AD28BF">
        <w:rPr>
          <w:rStyle w:val="Strong"/>
        </w:rPr>
        <w:t xml:space="preserve"> places you go </w:t>
      </w:r>
      <w:r w:rsidR="009A3211" w:rsidRPr="00AD28BF">
        <w:rPr>
          <w:rStyle w:val="Strong"/>
        </w:rPr>
        <w:t xml:space="preserve">to </w:t>
      </w:r>
      <w:r w:rsidRPr="00AD28BF">
        <w:rPr>
          <w:rStyle w:val="Strong"/>
        </w:rPr>
        <w:t>in your community?</w:t>
      </w:r>
    </w:p>
    <w:p w14:paraId="48FFEBF0" w14:textId="26EB00BD" w:rsidR="00D13983" w:rsidRPr="007641E9" w:rsidRDefault="00B25E27" w:rsidP="00D13983">
      <w:r w:rsidRPr="00AD28BF">
        <w:rPr>
          <w:rStyle w:val="Strong"/>
        </w:rPr>
        <w:t>Overall</w:t>
      </w:r>
      <w:r w:rsidRPr="007641E9">
        <w:t>, c</w:t>
      </w:r>
      <w:r w:rsidR="00D13983" w:rsidRPr="007641E9">
        <w:t>hildren aged 5–12 years said:</w:t>
      </w:r>
    </w:p>
    <w:p w14:paraId="1D0B229E" w14:textId="5ABCD26C" w:rsidR="00D13983" w:rsidRPr="007641E9" w:rsidRDefault="00D13983" w:rsidP="00EF4631">
      <w:pPr>
        <w:pStyle w:val="ListNumber3"/>
        <w:numPr>
          <w:ilvl w:val="0"/>
          <w:numId w:val="78"/>
        </w:numPr>
      </w:pPr>
      <w:r w:rsidRPr="007641E9">
        <w:t xml:space="preserve">Safe </w:t>
      </w:r>
      <w:r w:rsidR="00E53687" w:rsidRPr="007641E9">
        <w:t>(</w:t>
      </w:r>
      <w:r w:rsidRPr="007641E9">
        <w:t>51%</w:t>
      </w:r>
      <w:r w:rsidR="00E53687" w:rsidRPr="007641E9">
        <w:t>,</w:t>
      </w:r>
      <w:r w:rsidRPr="007641E9">
        <w:t xml:space="preserve"> </w:t>
      </w:r>
      <w:r w:rsidRPr="0026422C">
        <w:rPr>
          <w:rStyle w:val="Emphasis"/>
        </w:rPr>
        <w:t>n</w:t>
      </w:r>
      <w:r w:rsidRPr="007641E9">
        <w:t>=37)</w:t>
      </w:r>
    </w:p>
    <w:p w14:paraId="4F3BC55D" w14:textId="6F7D28A9" w:rsidR="00D13983" w:rsidRPr="007641E9" w:rsidRDefault="00D13983" w:rsidP="0026422C">
      <w:pPr>
        <w:pStyle w:val="ListNumber3"/>
      </w:pPr>
      <w:r w:rsidRPr="007641E9">
        <w:t xml:space="preserve">A bit safe </w:t>
      </w:r>
      <w:r w:rsidR="00E53687" w:rsidRPr="007641E9">
        <w:t>(</w:t>
      </w:r>
      <w:r w:rsidRPr="007641E9">
        <w:t>44%</w:t>
      </w:r>
      <w:r w:rsidR="00E53687" w:rsidRPr="007641E9">
        <w:t>,</w:t>
      </w:r>
      <w:r w:rsidRPr="007641E9">
        <w:t xml:space="preserve"> </w:t>
      </w:r>
      <w:r w:rsidRPr="0026422C">
        <w:rPr>
          <w:rStyle w:val="Emphasis"/>
        </w:rPr>
        <w:t>n</w:t>
      </w:r>
      <w:r w:rsidRPr="007641E9">
        <w:t>=32)</w:t>
      </w:r>
    </w:p>
    <w:p w14:paraId="430F62F1" w14:textId="38808145" w:rsidR="00D13983" w:rsidRDefault="00D13983" w:rsidP="0026422C">
      <w:pPr>
        <w:pStyle w:val="ListNumber3"/>
      </w:pPr>
      <w:r w:rsidRPr="007641E9">
        <w:t xml:space="preserve">Not safe </w:t>
      </w:r>
      <w:r w:rsidR="00E53687" w:rsidRPr="007641E9">
        <w:t>(</w:t>
      </w:r>
      <w:r w:rsidRPr="007641E9">
        <w:t>5%</w:t>
      </w:r>
      <w:r w:rsidR="00E53687" w:rsidRPr="007641E9">
        <w:t>,</w:t>
      </w:r>
      <w:r w:rsidRPr="007641E9">
        <w:t xml:space="preserve"> </w:t>
      </w:r>
      <w:r w:rsidRPr="0026422C">
        <w:rPr>
          <w:rStyle w:val="Emphasis"/>
        </w:rPr>
        <w:t>n</w:t>
      </w:r>
      <w:r w:rsidRPr="007641E9">
        <w:t>=4)</w:t>
      </w:r>
      <w:r w:rsidR="00BE3982">
        <w:t>.</w:t>
      </w:r>
    </w:p>
    <w:p w14:paraId="53D02DFF" w14:textId="20880AEF" w:rsidR="000D3E1E" w:rsidRPr="007641E9" w:rsidRDefault="000D3E1E" w:rsidP="000D3E1E">
      <w:r w:rsidRPr="007641E9">
        <w:t xml:space="preserve">Children aged 5–12 years who identified as </w:t>
      </w:r>
      <w:r w:rsidRPr="00AD28BF">
        <w:rPr>
          <w:rStyle w:val="Strong"/>
        </w:rPr>
        <w:t>Aboriginal and Torres Strait Islander</w:t>
      </w:r>
      <w:r w:rsidRPr="007641E9">
        <w:t xml:space="preserve"> said:</w:t>
      </w:r>
    </w:p>
    <w:p w14:paraId="74818353" w14:textId="16095ABE" w:rsidR="000D3E1E" w:rsidRPr="007641E9" w:rsidRDefault="000D3E1E" w:rsidP="00EF4631">
      <w:pPr>
        <w:pStyle w:val="ListNumber3"/>
        <w:numPr>
          <w:ilvl w:val="0"/>
          <w:numId w:val="80"/>
        </w:numPr>
      </w:pPr>
      <w:r w:rsidRPr="007641E9">
        <w:t xml:space="preserve">Safe </w:t>
      </w:r>
      <w:r w:rsidR="00E53687" w:rsidRPr="007641E9">
        <w:t>(</w:t>
      </w:r>
      <w:r w:rsidRPr="007641E9">
        <w:t>53%</w:t>
      </w:r>
      <w:r w:rsidR="00E53687" w:rsidRPr="007641E9">
        <w:t>,</w:t>
      </w:r>
      <w:r w:rsidRPr="007641E9">
        <w:t xml:space="preserve"> </w:t>
      </w:r>
      <w:r w:rsidRPr="0026422C">
        <w:rPr>
          <w:rStyle w:val="Emphasis"/>
        </w:rPr>
        <w:t>n</w:t>
      </w:r>
      <w:r w:rsidRPr="007641E9">
        <w:t>=10)</w:t>
      </w:r>
    </w:p>
    <w:p w14:paraId="2797F260" w14:textId="6E634E99" w:rsidR="000D3E1E" w:rsidRPr="007641E9" w:rsidRDefault="000D3E1E" w:rsidP="0026422C">
      <w:pPr>
        <w:pStyle w:val="ListNumber3"/>
      </w:pPr>
      <w:r w:rsidRPr="007641E9">
        <w:t xml:space="preserve">A bit safe </w:t>
      </w:r>
      <w:r w:rsidR="00E53687" w:rsidRPr="007641E9">
        <w:t>(</w:t>
      </w:r>
      <w:r w:rsidRPr="007641E9">
        <w:t>37%</w:t>
      </w:r>
      <w:r w:rsidR="00E53687" w:rsidRPr="007641E9">
        <w:t>,</w:t>
      </w:r>
      <w:r w:rsidRPr="007641E9">
        <w:t xml:space="preserve"> </w:t>
      </w:r>
      <w:r w:rsidRPr="0026422C">
        <w:rPr>
          <w:rStyle w:val="Emphasis"/>
        </w:rPr>
        <w:t>n</w:t>
      </w:r>
      <w:r w:rsidRPr="007641E9">
        <w:t>=7)</w:t>
      </w:r>
    </w:p>
    <w:p w14:paraId="0B3A2405" w14:textId="4810B271" w:rsidR="000D3E1E" w:rsidRPr="007641E9" w:rsidRDefault="000D3E1E" w:rsidP="0026422C">
      <w:pPr>
        <w:pStyle w:val="ListNumber3"/>
      </w:pPr>
      <w:r w:rsidRPr="007641E9">
        <w:t xml:space="preserve">Not safe </w:t>
      </w:r>
      <w:r w:rsidR="00E53687" w:rsidRPr="007641E9">
        <w:t>(</w:t>
      </w:r>
      <w:r w:rsidRPr="007641E9">
        <w:t>11%</w:t>
      </w:r>
      <w:r w:rsidR="00E53687" w:rsidRPr="007641E9">
        <w:t>,</w:t>
      </w:r>
      <w:r w:rsidRPr="007641E9">
        <w:t xml:space="preserve"> </w:t>
      </w:r>
      <w:r w:rsidRPr="0026422C">
        <w:rPr>
          <w:rStyle w:val="Emphasis"/>
        </w:rPr>
        <w:t>n</w:t>
      </w:r>
      <w:r w:rsidRPr="007641E9">
        <w:t>=2).</w:t>
      </w:r>
    </w:p>
    <w:p w14:paraId="00EDE406" w14:textId="5955DAA3" w:rsidR="00E66C26" w:rsidRPr="007641E9" w:rsidRDefault="00E66C26" w:rsidP="00E66C26">
      <w:r w:rsidRPr="007641E9">
        <w:t xml:space="preserve">Children aged 5–12 years who identified that they had a </w:t>
      </w:r>
      <w:r w:rsidRPr="00AD28BF">
        <w:rPr>
          <w:rStyle w:val="Strong"/>
        </w:rPr>
        <w:t>disability</w:t>
      </w:r>
      <w:r w:rsidRPr="007641E9">
        <w:t xml:space="preserve"> said:</w:t>
      </w:r>
    </w:p>
    <w:p w14:paraId="4151583A" w14:textId="7DB32CD4" w:rsidR="00E66C26" w:rsidRPr="007641E9" w:rsidRDefault="00E66C26" w:rsidP="00EF4631">
      <w:pPr>
        <w:pStyle w:val="ListNumber3"/>
        <w:numPr>
          <w:ilvl w:val="0"/>
          <w:numId w:val="82"/>
        </w:numPr>
      </w:pPr>
      <w:r w:rsidRPr="007641E9">
        <w:t xml:space="preserve">Safe </w:t>
      </w:r>
      <w:r w:rsidR="00E53687" w:rsidRPr="007641E9">
        <w:t>(</w:t>
      </w:r>
      <w:r w:rsidRPr="007641E9">
        <w:t>57%</w:t>
      </w:r>
      <w:r w:rsidR="00E53687" w:rsidRPr="007641E9">
        <w:t>,</w:t>
      </w:r>
      <w:r w:rsidRPr="007641E9">
        <w:t xml:space="preserve"> </w:t>
      </w:r>
      <w:r w:rsidRPr="0026422C">
        <w:rPr>
          <w:rStyle w:val="Emphasis"/>
        </w:rPr>
        <w:t>n</w:t>
      </w:r>
      <w:r w:rsidRPr="007641E9">
        <w:t>=4)</w:t>
      </w:r>
    </w:p>
    <w:p w14:paraId="68B27CB0" w14:textId="1C981B9E" w:rsidR="00E66C26" w:rsidRPr="007641E9" w:rsidRDefault="00E66C26" w:rsidP="0026422C">
      <w:pPr>
        <w:pStyle w:val="ListNumber3"/>
      </w:pPr>
      <w:r w:rsidRPr="007641E9">
        <w:t xml:space="preserve">A bit safe </w:t>
      </w:r>
      <w:r w:rsidR="00E53687" w:rsidRPr="007641E9">
        <w:t>(</w:t>
      </w:r>
      <w:r w:rsidRPr="007641E9">
        <w:t>29%</w:t>
      </w:r>
      <w:r w:rsidR="00E53687" w:rsidRPr="007641E9">
        <w:t>,</w:t>
      </w:r>
      <w:r w:rsidRPr="007641E9">
        <w:t xml:space="preserve"> </w:t>
      </w:r>
      <w:r w:rsidRPr="0026422C">
        <w:rPr>
          <w:rStyle w:val="Emphasis"/>
        </w:rPr>
        <w:t>n</w:t>
      </w:r>
      <w:r w:rsidRPr="007641E9">
        <w:t>=2)</w:t>
      </w:r>
    </w:p>
    <w:p w14:paraId="056AB66B" w14:textId="59B213E7" w:rsidR="0026422C" w:rsidRPr="00414458" w:rsidRDefault="00E66C26" w:rsidP="00D13983">
      <w:pPr>
        <w:pStyle w:val="ListNumber3"/>
        <w:rPr>
          <w:rStyle w:val="Strong"/>
          <w:b w:val="0"/>
          <w:bCs w:val="0"/>
        </w:rPr>
      </w:pPr>
      <w:r w:rsidRPr="007641E9">
        <w:t xml:space="preserve">Not safe </w:t>
      </w:r>
      <w:r w:rsidR="00E53687" w:rsidRPr="007641E9">
        <w:t>(</w:t>
      </w:r>
      <w:r w:rsidRPr="007641E9">
        <w:t>14%</w:t>
      </w:r>
      <w:r w:rsidR="00E53687" w:rsidRPr="007641E9">
        <w:t>,</w:t>
      </w:r>
      <w:r w:rsidRPr="007641E9">
        <w:t xml:space="preserve"> </w:t>
      </w:r>
      <w:r w:rsidRPr="0026422C">
        <w:rPr>
          <w:rStyle w:val="Emphasis"/>
        </w:rPr>
        <w:t>n</w:t>
      </w:r>
      <w:r w:rsidRPr="007641E9">
        <w:t>=1).</w:t>
      </w:r>
    </w:p>
    <w:p w14:paraId="703F8ADD" w14:textId="50BF3612" w:rsidR="00BE3DED" w:rsidRDefault="00BE3DED">
      <w:pPr>
        <w:keepLines w:val="0"/>
        <w:spacing w:before="0" w:after="0"/>
      </w:pPr>
      <w:r>
        <w:br w:type="page"/>
      </w:r>
    </w:p>
    <w:p w14:paraId="40538F71" w14:textId="1CA1F938" w:rsidR="00D13983" w:rsidRPr="00AD28BF" w:rsidRDefault="00D13983" w:rsidP="00D13983">
      <w:pPr>
        <w:rPr>
          <w:rStyle w:val="Strong"/>
        </w:rPr>
      </w:pPr>
      <w:r w:rsidRPr="00AD28BF">
        <w:rPr>
          <w:rStyle w:val="Strong"/>
        </w:rPr>
        <w:lastRenderedPageBreak/>
        <w:t xml:space="preserve">We asked children aged 5–12 years: </w:t>
      </w:r>
      <w:r w:rsidR="008A5571" w:rsidRPr="00AD28BF">
        <w:rPr>
          <w:rStyle w:val="Strong"/>
        </w:rPr>
        <w:t>w</w:t>
      </w:r>
      <w:r w:rsidRPr="00AD28BF">
        <w:rPr>
          <w:rStyle w:val="Strong"/>
        </w:rPr>
        <w:t>ho are the people that help you feel safe?</w:t>
      </w:r>
    </w:p>
    <w:p w14:paraId="60B2BE5C" w14:textId="1DF80D45" w:rsidR="00D13983" w:rsidRPr="007641E9" w:rsidRDefault="00DC0788" w:rsidP="00D13983">
      <w:r w:rsidRPr="00AD28BF">
        <w:rPr>
          <w:rStyle w:val="Strong"/>
        </w:rPr>
        <w:t>Overall</w:t>
      </w:r>
      <w:r w:rsidRPr="007641E9">
        <w:t xml:space="preserve">, </w:t>
      </w:r>
      <w:r w:rsidR="00771928" w:rsidRPr="007641E9">
        <w:t>c</w:t>
      </w:r>
      <w:r w:rsidR="00D13983" w:rsidRPr="007641E9">
        <w:t>hildren aged 5–12 years said:</w:t>
      </w:r>
    </w:p>
    <w:p w14:paraId="443DC73B" w14:textId="29F62CBF" w:rsidR="00D13983" w:rsidRPr="007641E9" w:rsidRDefault="00D13983" w:rsidP="00EF4631">
      <w:pPr>
        <w:pStyle w:val="ListNumber3"/>
        <w:numPr>
          <w:ilvl w:val="0"/>
          <w:numId w:val="84"/>
        </w:numPr>
      </w:pPr>
      <w:r w:rsidRPr="007641E9">
        <w:t xml:space="preserve">My parent or carer </w:t>
      </w:r>
      <w:r w:rsidR="00E53687" w:rsidRPr="007641E9">
        <w:t>(</w:t>
      </w:r>
      <w:r w:rsidRPr="007641E9">
        <w:t>90%</w:t>
      </w:r>
      <w:r w:rsidR="00E53687" w:rsidRPr="007641E9">
        <w:t>,</w:t>
      </w:r>
      <w:r w:rsidRPr="007641E9">
        <w:t xml:space="preserve"> </w:t>
      </w:r>
      <w:r w:rsidRPr="008B69C6">
        <w:rPr>
          <w:rStyle w:val="Emphasis"/>
        </w:rPr>
        <w:t>n</w:t>
      </w:r>
      <w:r w:rsidRPr="007641E9">
        <w:t>=66)</w:t>
      </w:r>
    </w:p>
    <w:p w14:paraId="11110D49" w14:textId="32524CAA" w:rsidR="00D13983" w:rsidRPr="007641E9" w:rsidRDefault="00D13983" w:rsidP="008B69C6">
      <w:pPr>
        <w:pStyle w:val="ListNumber3"/>
      </w:pPr>
      <w:r w:rsidRPr="007641E9">
        <w:t xml:space="preserve">My friends </w:t>
      </w:r>
      <w:r w:rsidR="00E53687" w:rsidRPr="007641E9">
        <w:t>(</w:t>
      </w:r>
      <w:r w:rsidRPr="007641E9">
        <w:t>84%</w:t>
      </w:r>
      <w:r w:rsidR="00E53687" w:rsidRPr="007641E9">
        <w:t>,</w:t>
      </w:r>
      <w:r w:rsidRPr="007641E9">
        <w:t xml:space="preserve"> </w:t>
      </w:r>
      <w:r w:rsidRPr="008B69C6">
        <w:rPr>
          <w:rStyle w:val="Emphasis"/>
        </w:rPr>
        <w:t>n</w:t>
      </w:r>
      <w:r w:rsidRPr="007641E9">
        <w:t>=61)</w:t>
      </w:r>
    </w:p>
    <w:p w14:paraId="56375DBE" w14:textId="0492551F" w:rsidR="00D13983" w:rsidRPr="007641E9" w:rsidRDefault="00D13983" w:rsidP="008B69C6">
      <w:pPr>
        <w:pStyle w:val="ListNumber3"/>
      </w:pPr>
      <w:r w:rsidRPr="007641E9">
        <w:t xml:space="preserve">My teachers </w:t>
      </w:r>
      <w:r w:rsidR="00E53687" w:rsidRPr="007641E9">
        <w:t>(</w:t>
      </w:r>
      <w:r w:rsidRPr="007641E9">
        <w:t>75%</w:t>
      </w:r>
      <w:r w:rsidR="00E53687" w:rsidRPr="007641E9">
        <w:t>,</w:t>
      </w:r>
      <w:r w:rsidRPr="007641E9">
        <w:t xml:space="preserve"> </w:t>
      </w:r>
      <w:r w:rsidRPr="008B69C6">
        <w:rPr>
          <w:rStyle w:val="Emphasis"/>
        </w:rPr>
        <w:t>n</w:t>
      </w:r>
      <w:r w:rsidRPr="007641E9">
        <w:t>=55)</w:t>
      </w:r>
    </w:p>
    <w:p w14:paraId="25143304" w14:textId="684EB987" w:rsidR="00D13983" w:rsidRPr="007641E9" w:rsidRDefault="00D13983" w:rsidP="008B69C6">
      <w:pPr>
        <w:pStyle w:val="ListNumber3"/>
      </w:pPr>
      <w:r w:rsidRPr="007641E9">
        <w:t xml:space="preserve">Other people in my family or community </w:t>
      </w:r>
      <w:r w:rsidR="00E53687" w:rsidRPr="007641E9">
        <w:t>(</w:t>
      </w:r>
      <w:r w:rsidRPr="007641E9">
        <w:t>64%</w:t>
      </w:r>
      <w:r w:rsidR="00E53687" w:rsidRPr="007641E9">
        <w:t>,</w:t>
      </w:r>
      <w:r w:rsidRPr="007641E9">
        <w:t xml:space="preserve"> </w:t>
      </w:r>
      <w:r w:rsidRPr="008B69C6">
        <w:rPr>
          <w:rStyle w:val="Emphasis"/>
        </w:rPr>
        <w:t>n</w:t>
      </w:r>
      <w:r w:rsidRPr="007641E9">
        <w:t>=47)</w:t>
      </w:r>
    </w:p>
    <w:p w14:paraId="12F5F700" w14:textId="097325C8" w:rsidR="00D13983" w:rsidRPr="007641E9" w:rsidRDefault="00D13983" w:rsidP="008B69C6">
      <w:pPr>
        <w:pStyle w:val="ListNumber3"/>
      </w:pPr>
      <w:r w:rsidRPr="007641E9">
        <w:t xml:space="preserve">Health workers </w:t>
      </w:r>
      <w:r w:rsidR="00E53687" w:rsidRPr="007641E9">
        <w:t>(</w:t>
      </w:r>
      <w:r w:rsidRPr="007641E9">
        <w:t>41%</w:t>
      </w:r>
      <w:r w:rsidR="00E53687" w:rsidRPr="007641E9">
        <w:t>,</w:t>
      </w:r>
      <w:r w:rsidRPr="007641E9">
        <w:t xml:space="preserve"> </w:t>
      </w:r>
      <w:r w:rsidRPr="008B69C6">
        <w:rPr>
          <w:rStyle w:val="Emphasis"/>
        </w:rPr>
        <w:t>n</w:t>
      </w:r>
      <w:r w:rsidRPr="007641E9">
        <w:t>=30)</w:t>
      </w:r>
    </w:p>
    <w:p w14:paraId="0111669D" w14:textId="094FDEE0" w:rsidR="00D13983" w:rsidRPr="007641E9" w:rsidRDefault="00D13983" w:rsidP="008B69C6">
      <w:pPr>
        <w:pStyle w:val="ListNumber3"/>
      </w:pPr>
      <w:r w:rsidRPr="007641E9">
        <w:t xml:space="preserve">My case worker </w:t>
      </w:r>
      <w:r w:rsidR="00E53687" w:rsidRPr="007641E9">
        <w:t>(</w:t>
      </w:r>
      <w:r w:rsidRPr="007641E9">
        <w:t>12%</w:t>
      </w:r>
      <w:r w:rsidR="00E53687" w:rsidRPr="007641E9">
        <w:t>,</w:t>
      </w:r>
      <w:r w:rsidRPr="007641E9">
        <w:t xml:space="preserve"> </w:t>
      </w:r>
      <w:r w:rsidRPr="008B69C6">
        <w:rPr>
          <w:rStyle w:val="Emphasis"/>
        </w:rPr>
        <w:t>n</w:t>
      </w:r>
      <w:r w:rsidRPr="007641E9">
        <w:t>=13)</w:t>
      </w:r>
    </w:p>
    <w:p w14:paraId="139A3D93" w14:textId="78229BC8" w:rsidR="00D13983" w:rsidRPr="007641E9" w:rsidRDefault="00D13983" w:rsidP="008B69C6">
      <w:pPr>
        <w:pStyle w:val="ListNumber3"/>
      </w:pPr>
      <w:r w:rsidRPr="007641E9">
        <w:t xml:space="preserve">My support worker </w:t>
      </w:r>
      <w:r w:rsidR="00E53687" w:rsidRPr="007641E9">
        <w:t>(</w:t>
      </w:r>
      <w:r w:rsidRPr="007641E9">
        <w:t>12%</w:t>
      </w:r>
      <w:r w:rsidR="00E53687" w:rsidRPr="007641E9">
        <w:t>,</w:t>
      </w:r>
      <w:r w:rsidRPr="007641E9">
        <w:t xml:space="preserve"> </w:t>
      </w:r>
      <w:r w:rsidRPr="008B69C6">
        <w:rPr>
          <w:rStyle w:val="Emphasis"/>
        </w:rPr>
        <w:t>n</w:t>
      </w:r>
      <w:r w:rsidRPr="007641E9">
        <w:t>=9)</w:t>
      </w:r>
    </w:p>
    <w:p w14:paraId="1F38EE26" w14:textId="0018FD7A" w:rsidR="00D13983" w:rsidRDefault="00D13983" w:rsidP="008B69C6">
      <w:pPr>
        <w:pStyle w:val="ListNumber3"/>
      </w:pPr>
      <w:r w:rsidRPr="007641E9">
        <w:t xml:space="preserve">Someone else </w:t>
      </w:r>
      <w:r w:rsidR="00E53687" w:rsidRPr="007641E9">
        <w:t>(</w:t>
      </w:r>
      <w:r w:rsidRPr="007641E9">
        <w:t>18%</w:t>
      </w:r>
      <w:r w:rsidR="00E53687" w:rsidRPr="007641E9">
        <w:t>,</w:t>
      </w:r>
      <w:r w:rsidRPr="007641E9">
        <w:t xml:space="preserve"> </w:t>
      </w:r>
      <w:r w:rsidRPr="008B69C6">
        <w:rPr>
          <w:rStyle w:val="Emphasis"/>
        </w:rPr>
        <w:t>n</w:t>
      </w:r>
      <w:r w:rsidRPr="007641E9">
        <w:t>=9)</w:t>
      </w:r>
      <w:r w:rsidR="00EE2621" w:rsidRPr="007641E9">
        <w:t>.</w:t>
      </w:r>
    </w:p>
    <w:p w14:paraId="290E8928" w14:textId="77777777" w:rsidR="000D3E1E" w:rsidRPr="007641E9" w:rsidRDefault="000D3E1E" w:rsidP="000D3E1E">
      <w:r w:rsidRPr="007641E9">
        <w:t xml:space="preserve">Children aged 5–12 years who identified as </w:t>
      </w:r>
      <w:r w:rsidRPr="008B69C6">
        <w:rPr>
          <w:rStyle w:val="Strong"/>
        </w:rPr>
        <w:t>Aboriginal and Torres Strait Islander</w:t>
      </w:r>
      <w:r w:rsidRPr="007641E9">
        <w:t xml:space="preserve"> said:</w:t>
      </w:r>
    </w:p>
    <w:p w14:paraId="2DB07C54" w14:textId="682BF601" w:rsidR="000D3E1E" w:rsidRPr="007641E9" w:rsidRDefault="000D3E1E" w:rsidP="00EF4631">
      <w:pPr>
        <w:pStyle w:val="ListNumber3"/>
        <w:numPr>
          <w:ilvl w:val="0"/>
          <w:numId w:val="86"/>
        </w:numPr>
      </w:pPr>
      <w:r w:rsidRPr="007641E9">
        <w:t xml:space="preserve">My parent or carer </w:t>
      </w:r>
      <w:r w:rsidR="00E53687" w:rsidRPr="007641E9">
        <w:t>(</w:t>
      </w:r>
      <w:r w:rsidRPr="007641E9">
        <w:t>95%</w:t>
      </w:r>
      <w:r w:rsidR="00E53687" w:rsidRPr="007641E9">
        <w:t xml:space="preserve">, </w:t>
      </w:r>
      <w:r w:rsidRPr="001476A1">
        <w:rPr>
          <w:rStyle w:val="Emphasis"/>
        </w:rPr>
        <w:t>n</w:t>
      </w:r>
      <w:r w:rsidRPr="007641E9">
        <w:t>=18)</w:t>
      </w:r>
    </w:p>
    <w:p w14:paraId="669E7037" w14:textId="7C6C5FA2" w:rsidR="000D3E1E" w:rsidRPr="007641E9" w:rsidRDefault="000D3E1E" w:rsidP="008B69C6">
      <w:pPr>
        <w:pStyle w:val="ListNumber3"/>
      </w:pPr>
      <w:r w:rsidRPr="007641E9">
        <w:t xml:space="preserve">My teachers </w:t>
      </w:r>
      <w:r w:rsidR="00E53687" w:rsidRPr="007641E9">
        <w:t>(</w:t>
      </w:r>
      <w:r w:rsidRPr="007641E9">
        <w:t>79%</w:t>
      </w:r>
      <w:r w:rsidR="00E53687" w:rsidRPr="007641E9">
        <w:t>,</w:t>
      </w:r>
      <w:r w:rsidRPr="007641E9">
        <w:t xml:space="preserve"> </w:t>
      </w:r>
      <w:r w:rsidRPr="001476A1">
        <w:rPr>
          <w:rStyle w:val="Emphasis"/>
        </w:rPr>
        <w:t>n</w:t>
      </w:r>
      <w:r w:rsidRPr="007641E9">
        <w:t>=15)</w:t>
      </w:r>
    </w:p>
    <w:p w14:paraId="6743D5AE" w14:textId="33F5FC83" w:rsidR="000D3E1E" w:rsidRPr="007641E9" w:rsidRDefault="000D3E1E" w:rsidP="008B69C6">
      <w:pPr>
        <w:pStyle w:val="ListNumber3"/>
      </w:pPr>
      <w:r w:rsidRPr="007641E9">
        <w:t xml:space="preserve">My friends </w:t>
      </w:r>
      <w:r w:rsidR="00E53687" w:rsidRPr="007641E9">
        <w:t>(</w:t>
      </w:r>
      <w:r w:rsidRPr="007641E9">
        <w:t>68%</w:t>
      </w:r>
      <w:r w:rsidR="00E53687" w:rsidRPr="007641E9">
        <w:t>,</w:t>
      </w:r>
      <w:r w:rsidRPr="007641E9">
        <w:t xml:space="preserve"> </w:t>
      </w:r>
      <w:r w:rsidRPr="001476A1">
        <w:rPr>
          <w:rStyle w:val="Emphasis"/>
        </w:rPr>
        <w:t>n</w:t>
      </w:r>
      <w:r w:rsidRPr="007641E9">
        <w:t>=13)</w:t>
      </w:r>
    </w:p>
    <w:p w14:paraId="30695D09" w14:textId="18411A2A" w:rsidR="000D3E1E" w:rsidRPr="007641E9" w:rsidRDefault="000D3E1E" w:rsidP="008B69C6">
      <w:pPr>
        <w:pStyle w:val="ListNumber3"/>
      </w:pPr>
      <w:r w:rsidRPr="007641E9">
        <w:t xml:space="preserve">Other people in my family or community </w:t>
      </w:r>
      <w:r w:rsidR="00E53687" w:rsidRPr="007641E9">
        <w:t>(</w:t>
      </w:r>
      <w:r w:rsidRPr="007641E9">
        <w:t>58%</w:t>
      </w:r>
      <w:r w:rsidR="00E53687" w:rsidRPr="007641E9">
        <w:t>,</w:t>
      </w:r>
      <w:r w:rsidRPr="007641E9">
        <w:t xml:space="preserve"> </w:t>
      </w:r>
      <w:r w:rsidRPr="001476A1">
        <w:rPr>
          <w:rStyle w:val="Emphasis"/>
        </w:rPr>
        <w:t>n</w:t>
      </w:r>
      <w:r w:rsidRPr="007641E9">
        <w:t>=11)</w:t>
      </w:r>
    </w:p>
    <w:p w14:paraId="55230087" w14:textId="7E2F1DB9" w:rsidR="000D3E1E" w:rsidRPr="007641E9" w:rsidRDefault="000D3E1E" w:rsidP="008B69C6">
      <w:pPr>
        <w:pStyle w:val="ListNumber3"/>
      </w:pPr>
      <w:r w:rsidRPr="007641E9">
        <w:t xml:space="preserve">Health workers </w:t>
      </w:r>
      <w:r w:rsidR="00E53687" w:rsidRPr="007641E9">
        <w:t>(</w:t>
      </w:r>
      <w:r w:rsidRPr="007641E9">
        <w:t>32%</w:t>
      </w:r>
      <w:r w:rsidR="00E53687" w:rsidRPr="007641E9">
        <w:t>,</w:t>
      </w:r>
      <w:r w:rsidRPr="007641E9">
        <w:t xml:space="preserve"> </w:t>
      </w:r>
      <w:r w:rsidRPr="001476A1">
        <w:rPr>
          <w:rStyle w:val="Emphasis"/>
        </w:rPr>
        <w:t>n</w:t>
      </w:r>
      <w:r w:rsidRPr="007641E9">
        <w:t>=6)</w:t>
      </w:r>
    </w:p>
    <w:p w14:paraId="3AD82837" w14:textId="64D01F90" w:rsidR="000D3E1E" w:rsidRPr="007641E9" w:rsidRDefault="000D3E1E" w:rsidP="008B69C6">
      <w:pPr>
        <w:pStyle w:val="ListNumber3"/>
      </w:pPr>
      <w:r w:rsidRPr="007641E9">
        <w:t xml:space="preserve">My support worker </w:t>
      </w:r>
      <w:r w:rsidR="00E53687" w:rsidRPr="007641E9">
        <w:t>(</w:t>
      </w:r>
      <w:r w:rsidRPr="007641E9">
        <w:t>32%</w:t>
      </w:r>
      <w:r w:rsidR="00E53687" w:rsidRPr="007641E9">
        <w:t>,</w:t>
      </w:r>
      <w:r w:rsidRPr="007641E9">
        <w:t xml:space="preserve"> </w:t>
      </w:r>
      <w:r w:rsidRPr="001476A1">
        <w:rPr>
          <w:rStyle w:val="Emphasis"/>
        </w:rPr>
        <w:t>n</w:t>
      </w:r>
      <w:r w:rsidRPr="007641E9">
        <w:t>=6)</w:t>
      </w:r>
    </w:p>
    <w:p w14:paraId="118B9269" w14:textId="78FB98B2" w:rsidR="000D3E1E" w:rsidRPr="007641E9" w:rsidRDefault="000D3E1E" w:rsidP="008B69C6">
      <w:pPr>
        <w:pStyle w:val="ListNumber3"/>
      </w:pPr>
      <w:r w:rsidRPr="007641E9">
        <w:t xml:space="preserve">My case worker </w:t>
      </w:r>
      <w:r w:rsidR="00E53687" w:rsidRPr="007641E9">
        <w:t>(</w:t>
      </w:r>
      <w:r w:rsidRPr="007641E9">
        <w:t>26%</w:t>
      </w:r>
      <w:r w:rsidR="00E53687" w:rsidRPr="007641E9">
        <w:t>,</w:t>
      </w:r>
      <w:r w:rsidRPr="007641E9">
        <w:t xml:space="preserve"> </w:t>
      </w:r>
      <w:r w:rsidRPr="001476A1">
        <w:rPr>
          <w:rStyle w:val="Emphasis"/>
        </w:rPr>
        <w:t>n</w:t>
      </w:r>
      <w:r w:rsidRPr="007641E9">
        <w:t>=5)</w:t>
      </w:r>
      <w:r w:rsidR="00BE3982">
        <w:t>.</w:t>
      </w:r>
    </w:p>
    <w:p w14:paraId="2B2F3B20" w14:textId="77777777" w:rsidR="00E66C26" w:rsidRPr="007641E9" w:rsidRDefault="00E66C26" w:rsidP="00E66C26">
      <w:r w:rsidRPr="007641E9">
        <w:t xml:space="preserve">Children aged 5–12 years who identified that they had a </w:t>
      </w:r>
      <w:r w:rsidRPr="001476A1">
        <w:rPr>
          <w:rStyle w:val="Strong"/>
        </w:rPr>
        <w:t>disability</w:t>
      </w:r>
      <w:r w:rsidRPr="007641E9">
        <w:t xml:space="preserve"> said:</w:t>
      </w:r>
    </w:p>
    <w:p w14:paraId="4DFBF272" w14:textId="31263E3F" w:rsidR="00E66C26" w:rsidRPr="007641E9" w:rsidRDefault="00E66C26" w:rsidP="00EF4631">
      <w:pPr>
        <w:pStyle w:val="ListNumber3"/>
        <w:numPr>
          <w:ilvl w:val="0"/>
          <w:numId w:val="88"/>
        </w:numPr>
      </w:pPr>
      <w:r w:rsidRPr="007641E9">
        <w:t xml:space="preserve">My teachers </w:t>
      </w:r>
      <w:r w:rsidR="00E53687" w:rsidRPr="007641E9">
        <w:t>(</w:t>
      </w:r>
      <w:r w:rsidRPr="007641E9">
        <w:t>86%</w:t>
      </w:r>
      <w:r w:rsidR="00E53687" w:rsidRPr="007641E9">
        <w:t>,</w:t>
      </w:r>
      <w:r w:rsidRPr="007641E9">
        <w:t xml:space="preserve"> </w:t>
      </w:r>
      <w:r w:rsidRPr="001476A1">
        <w:rPr>
          <w:rStyle w:val="Emphasis"/>
        </w:rPr>
        <w:t>n</w:t>
      </w:r>
      <w:r w:rsidRPr="007641E9">
        <w:t>=6)</w:t>
      </w:r>
    </w:p>
    <w:p w14:paraId="5590E59E" w14:textId="7D6954A8" w:rsidR="00E66C26" w:rsidRPr="007641E9" w:rsidRDefault="00E66C26" w:rsidP="001476A1">
      <w:pPr>
        <w:pStyle w:val="ListNumber3"/>
      </w:pPr>
      <w:r w:rsidRPr="007641E9">
        <w:t xml:space="preserve">My parent or carer </w:t>
      </w:r>
      <w:r w:rsidR="00E53687" w:rsidRPr="007641E9">
        <w:t>(</w:t>
      </w:r>
      <w:r w:rsidRPr="007641E9">
        <w:t>71%</w:t>
      </w:r>
      <w:r w:rsidR="00E53687" w:rsidRPr="007641E9">
        <w:t xml:space="preserve">, </w:t>
      </w:r>
      <w:r w:rsidRPr="001476A1">
        <w:rPr>
          <w:rStyle w:val="Emphasis"/>
        </w:rPr>
        <w:t>n</w:t>
      </w:r>
      <w:r w:rsidRPr="007641E9">
        <w:t>=5)</w:t>
      </w:r>
    </w:p>
    <w:p w14:paraId="32C5AEF3" w14:textId="2BC0C966" w:rsidR="00E66C26" w:rsidRPr="007641E9" w:rsidRDefault="00E66C26" w:rsidP="001476A1">
      <w:pPr>
        <w:pStyle w:val="ListNumber3"/>
      </w:pPr>
      <w:r w:rsidRPr="007641E9">
        <w:t xml:space="preserve">My friends </w:t>
      </w:r>
      <w:r w:rsidR="00E53687" w:rsidRPr="007641E9">
        <w:t>(</w:t>
      </w:r>
      <w:r w:rsidRPr="007641E9">
        <w:t>71%</w:t>
      </w:r>
      <w:r w:rsidR="00E53687" w:rsidRPr="007641E9">
        <w:t>,</w:t>
      </w:r>
      <w:r w:rsidRPr="007641E9">
        <w:t xml:space="preserve"> </w:t>
      </w:r>
      <w:r w:rsidRPr="001476A1">
        <w:rPr>
          <w:rStyle w:val="Emphasis"/>
        </w:rPr>
        <w:t>n</w:t>
      </w:r>
      <w:r w:rsidRPr="007641E9">
        <w:t>=5)</w:t>
      </w:r>
    </w:p>
    <w:p w14:paraId="64D55DDE" w14:textId="4E30A915" w:rsidR="00E66C26" w:rsidRPr="007641E9" w:rsidRDefault="00E66C26" w:rsidP="001476A1">
      <w:pPr>
        <w:pStyle w:val="ListNumber3"/>
      </w:pPr>
      <w:r w:rsidRPr="007641E9">
        <w:t xml:space="preserve">Other people in my family or community </w:t>
      </w:r>
      <w:r w:rsidR="00E53687" w:rsidRPr="007641E9">
        <w:t>(</w:t>
      </w:r>
      <w:r w:rsidRPr="007641E9">
        <w:t>43%</w:t>
      </w:r>
      <w:r w:rsidR="00E53687" w:rsidRPr="007641E9">
        <w:t>,</w:t>
      </w:r>
      <w:r w:rsidRPr="007641E9">
        <w:t xml:space="preserve"> </w:t>
      </w:r>
      <w:r w:rsidRPr="001476A1">
        <w:rPr>
          <w:rStyle w:val="Emphasis"/>
        </w:rPr>
        <w:t>n</w:t>
      </w:r>
      <w:r w:rsidRPr="007641E9">
        <w:t>=3)</w:t>
      </w:r>
    </w:p>
    <w:p w14:paraId="687EF353" w14:textId="49A0549E" w:rsidR="00E66C26" w:rsidRPr="007641E9" w:rsidRDefault="00E66C26" w:rsidP="001476A1">
      <w:pPr>
        <w:pStyle w:val="ListNumber3"/>
      </w:pPr>
      <w:r w:rsidRPr="007641E9">
        <w:t xml:space="preserve">Health workers </w:t>
      </w:r>
      <w:r w:rsidR="00E53687" w:rsidRPr="007641E9">
        <w:t>(</w:t>
      </w:r>
      <w:r w:rsidRPr="007641E9">
        <w:t>29%</w:t>
      </w:r>
      <w:r w:rsidR="00E53687" w:rsidRPr="007641E9">
        <w:t>,</w:t>
      </w:r>
      <w:r w:rsidRPr="007641E9">
        <w:t xml:space="preserve"> </w:t>
      </w:r>
      <w:r w:rsidRPr="001476A1">
        <w:rPr>
          <w:rStyle w:val="Emphasis"/>
        </w:rPr>
        <w:t>n</w:t>
      </w:r>
      <w:r w:rsidRPr="007641E9">
        <w:t>=2)</w:t>
      </w:r>
    </w:p>
    <w:p w14:paraId="6949A3A5" w14:textId="5FB17BE8" w:rsidR="00E66C26" w:rsidRPr="007641E9" w:rsidRDefault="00E66C26" w:rsidP="001476A1">
      <w:pPr>
        <w:pStyle w:val="ListNumber3"/>
      </w:pPr>
      <w:r w:rsidRPr="007641E9">
        <w:t xml:space="preserve">My case worker </w:t>
      </w:r>
      <w:r w:rsidR="00E53687" w:rsidRPr="007641E9">
        <w:t>(</w:t>
      </w:r>
      <w:r w:rsidRPr="007641E9">
        <w:t>29%</w:t>
      </w:r>
      <w:r w:rsidR="00E53687" w:rsidRPr="007641E9">
        <w:t>,</w:t>
      </w:r>
      <w:r w:rsidRPr="007641E9">
        <w:t xml:space="preserve"> </w:t>
      </w:r>
      <w:r w:rsidRPr="001476A1">
        <w:rPr>
          <w:rStyle w:val="Emphasis"/>
        </w:rPr>
        <w:t>n</w:t>
      </w:r>
      <w:r w:rsidRPr="007641E9">
        <w:t>=2)</w:t>
      </w:r>
    </w:p>
    <w:p w14:paraId="121A3782" w14:textId="671DD0C9" w:rsidR="00EE2621" w:rsidRPr="007641E9" w:rsidRDefault="00E66C26" w:rsidP="001476A1">
      <w:pPr>
        <w:pStyle w:val="ListNumber3"/>
      </w:pPr>
      <w:r w:rsidRPr="007641E9">
        <w:t xml:space="preserve">My support worker </w:t>
      </w:r>
      <w:r w:rsidR="00E53687" w:rsidRPr="007641E9">
        <w:t>(</w:t>
      </w:r>
      <w:r w:rsidRPr="007641E9">
        <w:t>14%</w:t>
      </w:r>
      <w:r w:rsidR="00E53687" w:rsidRPr="007641E9">
        <w:t>,</w:t>
      </w:r>
      <w:r w:rsidRPr="007641E9">
        <w:t xml:space="preserve"> </w:t>
      </w:r>
      <w:r w:rsidRPr="001476A1">
        <w:rPr>
          <w:rStyle w:val="Emphasis"/>
        </w:rPr>
        <w:t>n</w:t>
      </w:r>
      <w:r w:rsidRPr="007641E9">
        <w:t>=1)</w:t>
      </w:r>
      <w:r w:rsidR="00BE3982">
        <w:t>.</w:t>
      </w:r>
    </w:p>
    <w:p w14:paraId="6614DA31" w14:textId="10F33FA9" w:rsidR="00D13983" w:rsidRPr="007641E9" w:rsidRDefault="00624651" w:rsidP="001C0EEE">
      <w:pPr>
        <w:pStyle w:val="AHRCHeading4"/>
      </w:pPr>
      <w:r w:rsidRPr="007641E9">
        <w:t xml:space="preserve">Hearing </w:t>
      </w:r>
      <w:r w:rsidRPr="001C0EEE">
        <w:t>the</w:t>
      </w:r>
      <w:r w:rsidRPr="007641E9">
        <w:t xml:space="preserve"> v</w:t>
      </w:r>
      <w:r w:rsidR="00D13983" w:rsidRPr="007641E9">
        <w:t>oices of children and families</w:t>
      </w:r>
    </w:p>
    <w:p w14:paraId="49037CB4" w14:textId="2B6ECB5D" w:rsidR="00D13983" w:rsidRPr="001476A1" w:rsidRDefault="00D13983" w:rsidP="00D13983">
      <w:pPr>
        <w:rPr>
          <w:rStyle w:val="Strong"/>
        </w:rPr>
      </w:pPr>
      <w:r w:rsidRPr="001476A1">
        <w:rPr>
          <w:rStyle w:val="Strong"/>
        </w:rPr>
        <w:t xml:space="preserve">We asked children and young people aged 5–25 years: </w:t>
      </w:r>
      <w:r w:rsidR="005D183C" w:rsidRPr="001476A1">
        <w:rPr>
          <w:rStyle w:val="Strong"/>
        </w:rPr>
        <w:t>h</w:t>
      </w:r>
      <w:r w:rsidRPr="001476A1">
        <w:rPr>
          <w:rStyle w:val="Strong"/>
        </w:rPr>
        <w:t xml:space="preserve">ow important is it that the government listens to what </w:t>
      </w:r>
      <w:r w:rsidR="005D183C" w:rsidRPr="001476A1">
        <w:rPr>
          <w:rStyle w:val="Strong"/>
        </w:rPr>
        <w:t>you</w:t>
      </w:r>
      <w:r w:rsidRPr="001476A1">
        <w:rPr>
          <w:rStyle w:val="Strong"/>
        </w:rPr>
        <w:t xml:space="preserve"> have to say?</w:t>
      </w:r>
    </w:p>
    <w:p w14:paraId="544B5E5E" w14:textId="1FB26DE5" w:rsidR="004B76FC" w:rsidRPr="007641E9" w:rsidRDefault="005E5DE6" w:rsidP="00D13983">
      <w:r w:rsidRPr="001476A1">
        <w:rPr>
          <w:rStyle w:val="Strong"/>
        </w:rPr>
        <w:t>Overall</w:t>
      </w:r>
      <w:r w:rsidR="00631654" w:rsidRPr="001476A1">
        <w:t>,</w:t>
      </w:r>
      <w:r w:rsidRPr="001476A1">
        <w:t xml:space="preserve"> </w:t>
      </w:r>
      <w:r w:rsidR="000E5F5D" w:rsidRPr="007641E9">
        <w:rPr>
          <w:bCs/>
        </w:rPr>
        <w:t>c</w:t>
      </w:r>
      <w:r w:rsidR="00D13983" w:rsidRPr="007641E9">
        <w:rPr>
          <w:bCs/>
        </w:rPr>
        <w:t>hild</w:t>
      </w:r>
      <w:r w:rsidR="000E5F5D" w:rsidRPr="007641E9">
        <w:rPr>
          <w:bCs/>
        </w:rPr>
        <w:t>ren</w:t>
      </w:r>
      <w:r w:rsidR="00D13983" w:rsidRPr="007641E9">
        <w:rPr>
          <w:bCs/>
        </w:rPr>
        <w:t xml:space="preserve"> and young people aged 5–25</w:t>
      </w:r>
      <w:r w:rsidR="00865A7F" w:rsidRPr="007641E9">
        <w:rPr>
          <w:bCs/>
        </w:rPr>
        <w:t xml:space="preserve"> years</w:t>
      </w:r>
      <w:r w:rsidR="00D13983" w:rsidRPr="007641E9">
        <w:rPr>
          <w:bCs/>
        </w:rPr>
        <w:t xml:space="preserve"> said</w:t>
      </w:r>
      <w:r w:rsidR="000E5F5D" w:rsidRPr="007641E9">
        <w:rPr>
          <w:bCs/>
        </w:rPr>
        <w:t xml:space="preserve"> that it was </w:t>
      </w:r>
      <w:r w:rsidR="000E5F5D" w:rsidRPr="007641E9">
        <w:t>v</w:t>
      </w:r>
      <w:r w:rsidR="00D13983" w:rsidRPr="007641E9">
        <w:t xml:space="preserve">ery important (88%, </w:t>
      </w:r>
      <w:r w:rsidR="00D13983" w:rsidRPr="001476A1">
        <w:rPr>
          <w:rStyle w:val="Emphasis"/>
        </w:rPr>
        <w:t>n</w:t>
      </w:r>
      <w:r w:rsidR="00D13983" w:rsidRPr="007641E9">
        <w:t>=182)</w:t>
      </w:r>
      <w:r w:rsidR="009643FA" w:rsidRPr="007641E9">
        <w:t>.</w:t>
      </w:r>
    </w:p>
    <w:p w14:paraId="6C354F75" w14:textId="77777777" w:rsidR="00BE3DED" w:rsidRDefault="00BE3DED" w:rsidP="00BE3DED">
      <w:pPr>
        <w:rPr>
          <w:rStyle w:val="Strong"/>
        </w:rPr>
      </w:pPr>
      <w:r>
        <w:rPr>
          <w:rStyle w:val="Strong"/>
        </w:rPr>
        <w:br w:type="page"/>
      </w:r>
    </w:p>
    <w:p w14:paraId="50EEA348" w14:textId="0CE299DC" w:rsidR="009643FA" w:rsidRPr="001476A1" w:rsidRDefault="009643FA" w:rsidP="00D13983">
      <w:pPr>
        <w:rPr>
          <w:rStyle w:val="Strong"/>
        </w:rPr>
      </w:pPr>
      <w:r w:rsidRPr="001476A1">
        <w:rPr>
          <w:rStyle w:val="Strong"/>
        </w:rPr>
        <w:lastRenderedPageBreak/>
        <w:t>Breakdown by age group:</w:t>
      </w:r>
    </w:p>
    <w:p w14:paraId="4C69C921" w14:textId="52F555D5" w:rsidR="00D13983" w:rsidRPr="007641E9" w:rsidRDefault="00D13983" w:rsidP="00B066F3">
      <w:pPr>
        <w:pStyle w:val="ListNumber3"/>
        <w:numPr>
          <w:ilvl w:val="0"/>
          <w:numId w:val="145"/>
        </w:numPr>
      </w:pPr>
      <w:r w:rsidRPr="007641E9">
        <w:t xml:space="preserve">Children aged 5–12 years said: </w:t>
      </w:r>
      <w:r w:rsidR="00DC0788" w:rsidRPr="007641E9">
        <w:t>v</w:t>
      </w:r>
      <w:r w:rsidRPr="007641E9">
        <w:t xml:space="preserve">ery important (84%, </w:t>
      </w:r>
      <w:r w:rsidRPr="001476A1">
        <w:rPr>
          <w:rStyle w:val="Emphasis"/>
        </w:rPr>
        <w:t>n</w:t>
      </w:r>
      <w:r w:rsidRPr="007641E9">
        <w:t>=58)</w:t>
      </w:r>
    </w:p>
    <w:p w14:paraId="1155E4B0" w14:textId="05911893" w:rsidR="00D13983" w:rsidRPr="007641E9" w:rsidRDefault="00D13983" w:rsidP="00B066F3">
      <w:pPr>
        <w:pStyle w:val="ListNumber3"/>
      </w:pPr>
      <w:r w:rsidRPr="007641E9">
        <w:t xml:space="preserve">Children aged 13–17 years said: </w:t>
      </w:r>
      <w:r w:rsidR="00DC0788" w:rsidRPr="007641E9">
        <w:t>v</w:t>
      </w:r>
      <w:r w:rsidRPr="007641E9">
        <w:t xml:space="preserve">ery important (87%, </w:t>
      </w:r>
      <w:r w:rsidRPr="001476A1">
        <w:rPr>
          <w:rStyle w:val="Emphasis"/>
        </w:rPr>
        <w:t>n</w:t>
      </w:r>
      <w:r w:rsidRPr="007641E9">
        <w:t>=75)</w:t>
      </w:r>
    </w:p>
    <w:p w14:paraId="2732E46B" w14:textId="746E2680" w:rsidR="00D13983" w:rsidRPr="007641E9" w:rsidRDefault="00D13983" w:rsidP="00B066F3">
      <w:pPr>
        <w:pStyle w:val="ListNumber3"/>
      </w:pPr>
      <w:r w:rsidRPr="007641E9">
        <w:t xml:space="preserve">Young people aged 18–25 years said: </w:t>
      </w:r>
      <w:r w:rsidR="00DC0788" w:rsidRPr="007641E9">
        <w:t>v</w:t>
      </w:r>
      <w:r w:rsidRPr="007641E9">
        <w:t xml:space="preserve">ery important (96%, </w:t>
      </w:r>
      <w:r w:rsidRPr="001476A1">
        <w:rPr>
          <w:rStyle w:val="Emphasis"/>
        </w:rPr>
        <w:t>n</w:t>
      </w:r>
      <w:r w:rsidRPr="007641E9">
        <w:t>=49)</w:t>
      </w:r>
    </w:p>
    <w:p w14:paraId="2B9E840C" w14:textId="322F080D" w:rsidR="005E5DE6" w:rsidRPr="007641E9" w:rsidRDefault="005E5DE6" w:rsidP="00D13983">
      <w:r w:rsidRPr="007641E9">
        <w:rPr>
          <w:bCs/>
        </w:rPr>
        <w:t>Child</w:t>
      </w:r>
      <w:r w:rsidR="00631654">
        <w:rPr>
          <w:bCs/>
        </w:rPr>
        <w:t>ren</w:t>
      </w:r>
      <w:r w:rsidRPr="007641E9">
        <w:rPr>
          <w:bCs/>
        </w:rPr>
        <w:t xml:space="preserve"> and young people aged 5–25 years </w:t>
      </w:r>
      <w:r w:rsidRPr="007641E9">
        <w:t xml:space="preserve">who identified as </w:t>
      </w:r>
      <w:r w:rsidRPr="00CB6A31">
        <w:rPr>
          <w:rStyle w:val="Strong"/>
        </w:rPr>
        <w:t>Aboriginal and Torres Strait Islander</w:t>
      </w:r>
      <w:r w:rsidRPr="007641E9">
        <w:t xml:space="preserve"> </w:t>
      </w:r>
      <w:r w:rsidRPr="007641E9">
        <w:rPr>
          <w:bCs/>
        </w:rPr>
        <w:t>said</w:t>
      </w:r>
      <w:r w:rsidR="00C57CF5" w:rsidRPr="007641E9">
        <w:rPr>
          <w:b/>
        </w:rPr>
        <w:t xml:space="preserve"> </w:t>
      </w:r>
      <w:r w:rsidR="00C57CF5" w:rsidRPr="007641E9">
        <w:rPr>
          <w:bCs/>
        </w:rPr>
        <w:t>that it was</w:t>
      </w:r>
      <w:r w:rsidR="00C57CF5" w:rsidRPr="007641E9">
        <w:rPr>
          <w:b/>
        </w:rPr>
        <w:t xml:space="preserve"> </w:t>
      </w:r>
      <w:r w:rsidR="00865A7F" w:rsidRPr="007641E9">
        <w:t>v</w:t>
      </w:r>
      <w:r w:rsidRPr="007641E9">
        <w:t xml:space="preserve">ery important (91%, </w:t>
      </w:r>
      <w:r w:rsidRPr="00CB6A31">
        <w:rPr>
          <w:rStyle w:val="Emphasis"/>
        </w:rPr>
        <w:t>n</w:t>
      </w:r>
      <w:r w:rsidRPr="007641E9">
        <w:t>=63)</w:t>
      </w:r>
      <w:r w:rsidR="00C57CF5" w:rsidRPr="007641E9">
        <w:t>.</w:t>
      </w:r>
    </w:p>
    <w:p w14:paraId="23494CA4" w14:textId="559E4A78" w:rsidR="00225755" w:rsidRPr="007641E9" w:rsidRDefault="00225755" w:rsidP="00D13983">
      <w:r w:rsidRPr="007641E9">
        <w:rPr>
          <w:bCs/>
        </w:rPr>
        <w:t xml:space="preserve">Children and young people aged 5–25 years </w:t>
      </w:r>
      <w:r w:rsidRPr="007641E9">
        <w:t xml:space="preserve">who identified that they had a </w:t>
      </w:r>
      <w:r w:rsidRPr="00CB6A31">
        <w:rPr>
          <w:rStyle w:val="Strong"/>
        </w:rPr>
        <w:t>disability</w:t>
      </w:r>
      <w:r w:rsidRPr="007641E9">
        <w:t xml:space="preserve"> </w:t>
      </w:r>
      <w:r w:rsidRPr="007641E9">
        <w:rPr>
          <w:bCs/>
        </w:rPr>
        <w:t>said</w:t>
      </w:r>
      <w:r w:rsidR="00E53687" w:rsidRPr="007641E9">
        <w:rPr>
          <w:b/>
        </w:rPr>
        <w:t xml:space="preserve"> </w:t>
      </w:r>
      <w:r w:rsidR="00E53687" w:rsidRPr="007641E9">
        <w:rPr>
          <w:bCs/>
        </w:rPr>
        <w:t>th</w:t>
      </w:r>
      <w:r w:rsidR="00726C38" w:rsidRPr="007641E9">
        <w:rPr>
          <w:bCs/>
        </w:rPr>
        <w:t>at</w:t>
      </w:r>
      <w:r w:rsidR="00E53687" w:rsidRPr="007641E9">
        <w:rPr>
          <w:bCs/>
        </w:rPr>
        <w:t xml:space="preserve"> it was</w:t>
      </w:r>
      <w:r w:rsidRPr="007641E9">
        <w:t xml:space="preserve"> </w:t>
      </w:r>
      <w:r w:rsidR="00E53687" w:rsidRPr="007641E9">
        <w:t>v</w:t>
      </w:r>
      <w:r w:rsidRPr="007641E9">
        <w:t xml:space="preserve">ery important (89%, </w:t>
      </w:r>
      <w:r w:rsidRPr="00CB6A31">
        <w:rPr>
          <w:rStyle w:val="Emphasis"/>
        </w:rPr>
        <w:t>n</w:t>
      </w:r>
      <w:r w:rsidRPr="007641E9">
        <w:t>=34).</w:t>
      </w:r>
    </w:p>
    <w:p w14:paraId="6671A45A" w14:textId="31824CE7" w:rsidR="00D13983" w:rsidRPr="002C615F" w:rsidRDefault="00D13983" w:rsidP="002C615F">
      <w:pPr>
        <w:rPr>
          <w:rStyle w:val="Strong"/>
        </w:rPr>
      </w:pPr>
      <w:r w:rsidRPr="002C615F">
        <w:rPr>
          <w:rStyle w:val="Strong"/>
        </w:rPr>
        <w:t xml:space="preserve">We asked children and young people aged 5–25 years: </w:t>
      </w:r>
      <w:r w:rsidR="005D1458" w:rsidRPr="002C615F">
        <w:rPr>
          <w:rStyle w:val="Strong"/>
        </w:rPr>
        <w:t>w</w:t>
      </w:r>
      <w:r w:rsidRPr="002C615F">
        <w:rPr>
          <w:rStyle w:val="Strong"/>
        </w:rPr>
        <w:t>hat is the best way that children and young people can share their views on how to keep kids safe?</w:t>
      </w:r>
    </w:p>
    <w:p w14:paraId="30BAF57A" w14:textId="5AD723EA" w:rsidR="00D13983" w:rsidRPr="007641E9" w:rsidRDefault="007D624F" w:rsidP="00D13983">
      <w:pPr>
        <w:rPr>
          <w:b/>
          <w:bCs/>
        </w:rPr>
      </w:pPr>
      <w:r w:rsidRPr="007D624F">
        <w:rPr>
          <w:rFonts w:cs="Open Sans"/>
          <w:color w:val="000000"/>
        </w:rPr>
        <w:t>The top three responses from participants were:</w:t>
      </w:r>
    </w:p>
    <w:p w14:paraId="0F680890" w14:textId="77777777" w:rsidR="00D13983" w:rsidRPr="007641E9" w:rsidRDefault="00D13983" w:rsidP="00EF4631">
      <w:pPr>
        <w:pStyle w:val="ListNumber3"/>
        <w:numPr>
          <w:ilvl w:val="0"/>
          <w:numId w:val="90"/>
        </w:numPr>
      </w:pPr>
      <w:r w:rsidRPr="007641E9">
        <w:t xml:space="preserve">Group discussion outside school (33%, </w:t>
      </w:r>
      <w:r w:rsidRPr="00CB6A31">
        <w:rPr>
          <w:rStyle w:val="Emphasis"/>
        </w:rPr>
        <w:t>n</w:t>
      </w:r>
      <w:r w:rsidRPr="007641E9">
        <w:t>=71)</w:t>
      </w:r>
    </w:p>
    <w:p w14:paraId="251D3B7B" w14:textId="77777777" w:rsidR="00D13983" w:rsidRPr="007641E9" w:rsidRDefault="00D13983" w:rsidP="00CB6A31">
      <w:pPr>
        <w:pStyle w:val="ListNumber3"/>
      </w:pPr>
      <w:r w:rsidRPr="007641E9">
        <w:t xml:space="preserve">A survey (33%, </w:t>
      </w:r>
      <w:r w:rsidRPr="00CB6A31">
        <w:rPr>
          <w:rStyle w:val="Emphasis"/>
        </w:rPr>
        <w:t>n</w:t>
      </w:r>
      <w:r w:rsidRPr="007641E9">
        <w:t>=70)</w:t>
      </w:r>
    </w:p>
    <w:p w14:paraId="3E5DF28D" w14:textId="0EDD00E1" w:rsidR="007D7C9E" w:rsidRDefault="00D13983" w:rsidP="00414458">
      <w:pPr>
        <w:pStyle w:val="ListNumber3"/>
      </w:pPr>
      <w:r w:rsidRPr="007641E9">
        <w:t xml:space="preserve">Discussion in class (31%, </w:t>
      </w:r>
      <w:r w:rsidRPr="00CB6A31">
        <w:rPr>
          <w:rStyle w:val="Emphasis"/>
        </w:rPr>
        <w:t>n</w:t>
      </w:r>
      <w:r w:rsidRPr="007641E9">
        <w:t>=67)</w:t>
      </w:r>
      <w:r w:rsidR="00E1484B">
        <w:t>.</w:t>
      </w:r>
    </w:p>
    <w:p w14:paraId="6546B57D" w14:textId="15BE3E05" w:rsidR="0028591C" w:rsidRPr="00CB6A31" w:rsidRDefault="0028591C" w:rsidP="007D7C9E">
      <w:pPr>
        <w:pStyle w:val="ListParagraph"/>
        <w:numPr>
          <w:ilvl w:val="0"/>
          <w:numId w:val="0"/>
        </w:numPr>
        <w:contextualSpacing/>
        <w:rPr>
          <w:rStyle w:val="Strong"/>
        </w:rPr>
      </w:pPr>
      <w:r w:rsidRPr="00CB6A31">
        <w:rPr>
          <w:rStyle w:val="Strong"/>
        </w:rPr>
        <w:t>Breakdown by age group:</w:t>
      </w:r>
    </w:p>
    <w:p w14:paraId="52A5BB6B" w14:textId="77777777" w:rsidR="00D13983" w:rsidRPr="007641E9" w:rsidRDefault="00D13983" w:rsidP="00D13983">
      <w:r w:rsidRPr="007641E9">
        <w:t>Children aged 5–12 years said:</w:t>
      </w:r>
    </w:p>
    <w:p w14:paraId="3B13DA41" w14:textId="77777777" w:rsidR="00D13983" w:rsidRPr="007641E9" w:rsidRDefault="00D13983" w:rsidP="00EF4631">
      <w:pPr>
        <w:pStyle w:val="ListNumber3"/>
        <w:numPr>
          <w:ilvl w:val="0"/>
          <w:numId w:val="92"/>
        </w:numPr>
      </w:pPr>
      <w:r w:rsidRPr="007641E9">
        <w:t xml:space="preserve">Discussion in class (40%, </w:t>
      </w:r>
      <w:r w:rsidRPr="00CB6A31">
        <w:rPr>
          <w:rStyle w:val="Emphasis"/>
        </w:rPr>
        <w:t>n</w:t>
      </w:r>
      <w:r w:rsidRPr="007641E9">
        <w:t>=29)</w:t>
      </w:r>
    </w:p>
    <w:p w14:paraId="03A8B60D" w14:textId="77777777" w:rsidR="00D13983" w:rsidRPr="007641E9" w:rsidRDefault="00D13983" w:rsidP="00CB6A31">
      <w:pPr>
        <w:pStyle w:val="ListNumber3"/>
      </w:pPr>
      <w:r w:rsidRPr="007641E9">
        <w:t xml:space="preserve">A survey (34%, </w:t>
      </w:r>
      <w:r w:rsidRPr="00CB6A31">
        <w:rPr>
          <w:rStyle w:val="Emphasis"/>
        </w:rPr>
        <w:t>n</w:t>
      </w:r>
      <w:r w:rsidRPr="007641E9">
        <w:t>=25)</w:t>
      </w:r>
    </w:p>
    <w:p w14:paraId="7A5CBA4E" w14:textId="447EC36A" w:rsidR="00D13983" w:rsidRPr="007641E9" w:rsidRDefault="00D13983" w:rsidP="00CB6A31">
      <w:pPr>
        <w:pStyle w:val="ListNumber3"/>
      </w:pPr>
      <w:r w:rsidRPr="007641E9">
        <w:t xml:space="preserve">Talk with you on the phone (22%, </w:t>
      </w:r>
      <w:r w:rsidRPr="00CB6A31">
        <w:rPr>
          <w:rStyle w:val="Emphasis"/>
        </w:rPr>
        <w:t>n</w:t>
      </w:r>
      <w:r w:rsidRPr="007641E9">
        <w:t>=16)</w:t>
      </w:r>
      <w:r w:rsidR="00E1484B">
        <w:t>.</w:t>
      </w:r>
    </w:p>
    <w:p w14:paraId="52643B45" w14:textId="2C2E43DD" w:rsidR="00D13983" w:rsidRPr="007641E9" w:rsidRDefault="00D13983" w:rsidP="00D13983">
      <w:r w:rsidRPr="007641E9">
        <w:t>Children aged 13–17 years said:</w:t>
      </w:r>
    </w:p>
    <w:p w14:paraId="6A42A67F" w14:textId="77777777" w:rsidR="00D13983" w:rsidRPr="007641E9" w:rsidRDefault="00D13983" w:rsidP="00EF4631">
      <w:pPr>
        <w:pStyle w:val="ListNumber3"/>
        <w:numPr>
          <w:ilvl w:val="0"/>
          <w:numId w:val="94"/>
        </w:numPr>
      </w:pPr>
      <w:r w:rsidRPr="007641E9">
        <w:t xml:space="preserve">Group discussion outside of school (42%, </w:t>
      </w:r>
      <w:r w:rsidRPr="00CB6A31">
        <w:rPr>
          <w:rStyle w:val="Emphasis"/>
        </w:rPr>
        <w:t>n</w:t>
      </w:r>
      <w:r w:rsidRPr="007641E9">
        <w:t>=37)</w:t>
      </w:r>
    </w:p>
    <w:p w14:paraId="19FA4D93" w14:textId="77777777" w:rsidR="00D13983" w:rsidRPr="007641E9" w:rsidRDefault="00D13983" w:rsidP="00CB6A31">
      <w:pPr>
        <w:pStyle w:val="ListNumber3"/>
      </w:pPr>
      <w:r w:rsidRPr="007641E9">
        <w:t xml:space="preserve">A survey (35%, </w:t>
      </w:r>
      <w:r w:rsidRPr="00CB6A31">
        <w:rPr>
          <w:rStyle w:val="Emphasis"/>
        </w:rPr>
        <w:t>n</w:t>
      </w:r>
      <w:r w:rsidRPr="007641E9">
        <w:t>=31)</w:t>
      </w:r>
    </w:p>
    <w:p w14:paraId="327EC869" w14:textId="4E1BA04F" w:rsidR="00D13983" w:rsidRPr="007641E9" w:rsidRDefault="00D13983" w:rsidP="00CB6A31">
      <w:pPr>
        <w:pStyle w:val="ListNumber3"/>
      </w:pPr>
      <w:r w:rsidRPr="007641E9">
        <w:t xml:space="preserve">Discussion in class (26%, </w:t>
      </w:r>
      <w:r w:rsidRPr="00CB6A31">
        <w:rPr>
          <w:rStyle w:val="Emphasis"/>
        </w:rPr>
        <w:t>n</w:t>
      </w:r>
      <w:r w:rsidRPr="007641E9">
        <w:t>=23)</w:t>
      </w:r>
      <w:r w:rsidR="00E1484B">
        <w:t>.</w:t>
      </w:r>
    </w:p>
    <w:p w14:paraId="44DB2CFA" w14:textId="17E25CBD" w:rsidR="00D13983" w:rsidRPr="007641E9" w:rsidRDefault="00D13983" w:rsidP="00D13983">
      <w:r w:rsidRPr="007641E9">
        <w:t>Young people aged 18</w:t>
      </w:r>
      <w:r w:rsidR="00460D5B" w:rsidRPr="007641E9">
        <w:t>–</w:t>
      </w:r>
      <w:r w:rsidRPr="007641E9">
        <w:t>25 years said:</w:t>
      </w:r>
    </w:p>
    <w:p w14:paraId="27593B94" w14:textId="77777777" w:rsidR="00D13983" w:rsidRPr="007641E9" w:rsidRDefault="00D13983" w:rsidP="00EF4631">
      <w:pPr>
        <w:pStyle w:val="ListNumber3"/>
        <w:numPr>
          <w:ilvl w:val="0"/>
          <w:numId w:val="96"/>
        </w:numPr>
      </w:pPr>
      <w:r w:rsidRPr="007641E9">
        <w:t xml:space="preserve">Group discussion outside of school (40%, </w:t>
      </w:r>
      <w:r w:rsidRPr="00CB6A31">
        <w:rPr>
          <w:rStyle w:val="Emphasis"/>
        </w:rPr>
        <w:t>n</w:t>
      </w:r>
      <w:r w:rsidRPr="007641E9">
        <w:t>=21)</w:t>
      </w:r>
    </w:p>
    <w:p w14:paraId="254F5E8E" w14:textId="77777777" w:rsidR="00D13983" w:rsidRPr="007641E9" w:rsidRDefault="00D13983" w:rsidP="00CB6A31">
      <w:pPr>
        <w:pStyle w:val="ListNumber3"/>
      </w:pPr>
      <w:r w:rsidRPr="007641E9">
        <w:t xml:space="preserve">Discussion in class (29%, </w:t>
      </w:r>
      <w:r w:rsidRPr="00CB6A31">
        <w:rPr>
          <w:rStyle w:val="Emphasis"/>
        </w:rPr>
        <w:t>n</w:t>
      </w:r>
      <w:r w:rsidRPr="007641E9">
        <w:t>=15)</w:t>
      </w:r>
    </w:p>
    <w:p w14:paraId="70EB337E" w14:textId="19B1F137" w:rsidR="00D13983" w:rsidRPr="007641E9" w:rsidRDefault="00D13983" w:rsidP="00CB6A31">
      <w:pPr>
        <w:pStyle w:val="ListNumber3"/>
      </w:pPr>
      <w:r w:rsidRPr="007641E9">
        <w:t xml:space="preserve">A survey (27%, </w:t>
      </w:r>
      <w:r w:rsidRPr="00CB6A31">
        <w:rPr>
          <w:rStyle w:val="Emphasis"/>
        </w:rPr>
        <w:t>n</w:t>
      </w:r>
      <w:r w:rsidRPr="007641E9">
        <w:t>=14)</w:t>
      </w:r>
      <w:r w:rsidR="00E1484B">
        <w:t>.</w:t>
      </w:r>
    </w:p>
    <w:p w14:paraId="46FFC5E7" w14:textId="77777777" w:rsidR="00DD6842" w:rsidRDefault="00DD6842">
      <w:pPr>
        <w:keepLines w:val="0"/>
        <w:spacing w:before="0" w:after="0"/>
      </w:pPr>
      <w:r>
        <w:br w:type="page"/>
      </w:r>
    </w:p>
    <w:p w14:paraId="04B10297" w14:textId="547C7E22" w:rsidR="00D07393" w:rsidRPr="007641E9" w:rsidRDefault="00D07393" w:rsidP="00D07393">
      <w:r w:rsidRPr="007641E9">
        <w:lastRenderedPageBreak/>
        <w:t xml:space="preserve">Children and young people aged 5–25 years who identified as </w:t>
      </w:r>
      <w:r w:rsidRPr="00CB6A31">
        <w:rPr>
          <w:rStyle w:val="Strong"/>
        </w:rPr>
        <w:t>Aboriginal and Torres Strait Islander</w:t>
      </w:r>
      <w:r w:rsidRPr="007641E9">
        <w:t xml:space="preserve"> said: </w:t>
      </w:r>
    </w:p>
    <w:p w14:paraId="15BD111B" w14:textId="5125B841" w:rsidR="00D07393" w:rsidRPr="00CB6A31" w:rsidRDefault="00D07393" w:rsidP="00EF4631">
      <w:pPr>
        <w:pStyle w:val="ListNumber3"/>
        <w:numPr>
          <w:ilvl w:val="0"/>
          <w:numId w:val="98"/>
        </w:numPr>
      </w:pPr>
      <w:r w:rsidRPr="00CB6A31">
        <w:t>Group discussion outside</w:t>
      </w:r>
      <w:r w:rsidR="00AD7444" w:rsidRPr="00CB6A31">
        <w:t xml:space="preserve"> of</w:t>
      </w:r>
      <w:r w:rsidRPr="00CB6A31">
        <w:t xml:space="preserve"> school (41%, </w:t>
      </w:r>
      <w:r w:rsidRPr="00CB6A31">
        <w:rPr>
          <w:rStyle w:val="Emphasis"/>
        </w:rPr>
        <w:t>n</w:t>
      </w:r>
      <w:r w:rsidRPr="00CB6A31">
        <w:t>=32)</w:t>
      </w:r>
    </w:p>
    <w:p w14:paraId="1145FFC5" w14:textId="77777777" w:rsidR="00D07393" w:rsidRPr="00CB6A31" w:rsidRDefault="00D07393" w:rsidP="00CB6A31">
      <w:pPr>
        <w:pStyle w:val="ListNumber3"/>
      </w:pPr>
      <w:r w:rsidRPr="00CB6A31">
        <w:t xml:space="preserve">A survey (35%, </w:t>
      </w:r>
      <w:r w:rsidRPr="00CB6A31">
        <w:rPr>
          <w:rStyle w:val="Emphasis"/>
        </w:rPr>
        <w:t>n</w:t>
      </w:r>
      <w:r w:rsidRPr="00CB6A31">
        <w:t>=27)</w:t>
      </w:r>
    </w:p>
    <w:p w14:paraId="30BAD8E9" w14:textId="0011E218" w:rsidR="008763CD" w:rsidRDefault="00D07393" w:rsidP="00544D20">
      <w:pPr>
        <w:pStyle w:val="ListNumber3"/>
      </w:pPr>
      <w:r w:rsidRPr="00CB6A31">
        <w:t xml:space="preserve">Discussion in class (32%, </w:t>
      </w:r>
      <w:r w:rsidRPr="00CB6A31">
        <w:rPr>
          <w:rStyle w:val="Emphasis"/>
        </w:rPr>
        <w:t>n</w:t>
      </w:r>
      <w:r w:rsidRPr="00CB6A31">
        <w:t>=25)</w:t>
      </w:r>
      <w:r w:rsidR="00E1484B" w:rsidRPr="00CB6A31">
        <w:t>.</w:t>
      </w:r>
    </w:p>
    <w:p w14:paraId="6F70926B" w14:textId="5B22A792" w:rsidR="00544D20" w:rsidRPr="007641E9" w:rsidRDefault="00544D20" w:rsidP="00544D20">
      <w:r w:rsidRPr="007641E9">
        <w:t xml:space="preserve">Children and young people aged 5–25 years who identified that they had a </w:t>
      </w:r>
      <w:r w:rsidRPr="00CB6A31">
        <w:rPr>
          <w:rStyle w:val="Strong"/>
        </w:rPr>
        <w:t>disability</w:t>
      </w:r>
      <w:r w:rsidRPr="007641E9">
        <w:t xml:space="preserve"> said:</w:t>
      </w:r>
    </w:p>
    <w:p w14:paraId="4CADF7A6" w14:textId="47F3BF31" w:rsidR="00544D20" w:rsidRPr="007641E9" w:rsidRDefault="00544D20" w:rsidP="00EF4631">
      <w:pPr>
        <w:pStyle w:val="ListNumber3"/>
        <w:numPr>
          <w:ilvl w:val="0"/>
          <w:numId w:val="100"/>
        </w:numPr>
      </w:pPr>
      <w:r w:rsidRPr="007641E9">
        <w:t xml:space="preserve">Group discussion outside </w:t>
      </w:r>
      <w:r w:rsidR="00AD7444">
        <w:t xml:space="preserve">of </w:t>
      </w:r>
      <w:r w:rsidRPr="007641E9">
        <w:t xml:space="preserve">school (29%, </w:t>
      </w:r>
      <w:r w:rsidRPr="008763CD">
        <w:rPr>
          <w:rStyle w:val="Emphasis"/>
        </w:rPr>
        <w:t>n</w:t>
      </w:r>
      <w:r w:rsidRPr="007641E9">
        <w:t>=11)</w:t>
      </w:r>
    </w:p>
    <w:p w14:paraId="490280FB" w14:textId="77777777" w:rsidR="00544D20" w:rsidRPr="007641E9" w:rsidRDefault="00544D20" w:rsidP="008763CD">
      <w:pPr>
        <w:pStyle w:val="ListNumber3"/>
      </w:pPr>
      <w:r w:rsidRPr="007641E9">
        <w:t xml:space="preserve">A video call (24%, </w:t>
      </w:r>
      <w:r w:rsidRPr="008763CD">
        <w:rPr>
          <w:rStyle w:val="Emphasis"/>
        </w:rPr>
        <w:t>n</w:t>
      </w:r>
      <w:r w:rsidRPr="007641E9">
        <w:t>=9)</w:t>
      </w:r>
    </w:p>
    <w:p w14:paraId="2228D279" w14:textId="6BC39667" w:rsidR="00D07393" w:rsidRPr="007641E9" w:rsidRDefault="00544D20" w:rsidP="008763CD">
      <w:pPr>
        <w:pStyle w:val="ListNumber3"/>
      </w:pPr>
      <w:r w:rsidRPr="007641E9">
        <w:t xml:space="preserve">Discussion in class / Discussion over the phone (21%, </w:t>
      </w:r>
      <w:r w:rsidRPr="008763CD">
        <w:rPr>
          <w:rStyle w:val="Emphasis"/>
        </w:rPr>
        <w:t>n</w:t>
      </w:r>
      <w:r w:rsidRPr="007641E9">
        <w:t>=8)</w:t>
      </w:r>
      <w:r w:rsidR="00E1484B">
        <w:t>.</w:t>
      </w:r>
    </w:p>
    <w:p w14:paraId="0A2354AC" w14:textId="659EF33B" w:rsidR="00D13983" w:rsidRPr="00AC5FF2" w:rsidRDefault="00D13983" w:rsidP="003B3F96">
      <w:pPr>
        <w:pStyle w:val="Heading6"/>
      </w:pPr>
      <w:r w:rsidRPr="00AC5FF2">
        <w:t xml:space="preserve">We asked parents and carers: </w:t>
      </w:r>
      <w:r w:rsidR="007D7C9E" w:rsidRPr="00AC5FF2">
        <w:t>h</w:t>
      </w:r>
      <w:r w:rsidRPr="00AC5FF2">
        <w:t xml:space="preserve">ow should families be asked </w:t>
      </w:r>
      <w:r w:rsidR="007D7C9E" w:rsidRPr="00AC5FF2">
        <w:t xml:space="preserve">about </w:t>
      </w:r>
      <w:r w:rsidRPr="00AC5FF2">
        <w:t xml:space="preserve">their views on this national plan? </w:t>
      </w:r>
    </w:p>
    <w:p w14:paraId="0874138B" w14:textId="77777777" w:rsidR="00D13983" w:rsidRPr="007641E9" w:rsidRDefault="00D13983" w:rsidP="00D13983">
      <w:r w:rsidRPr="007641E9">
        <w:t>Parents and carers said:</w:t>
      </w:r>
    </w:p>
    <w:p w14:paraId="681E72CB" w14:textId="77777777" w:rsidR="00D13983" w:rsidRPr="007641E9" w:rsidRDefault="00D13983" w:rsidP="00EF4631">
      <w:pPr>
        <w:pStyle w:val="ListNumber3"/>
        <w:numPr>
          <w:ilvl w:val="0"/>
          <w:numId w:val="102"/>
        </w:numPr>
      </w:pPr>
      <w:r w:rsidRPr="007641E9">
        <w:t xml:space="preserve">Interviews with individual families (68%, </w:t>
      </w:r>
      <w:r w:rsidRPr="008763CD">
        <w:rPr>
          <w:rStyle w:val="Emphasis"/>
        </w:rPr>
        <w:t>n</w:t>
      </w:r>
      <w:r w:rsidRPr="007641E9">
        <w:t>=144)</w:t>
      </w:r>
    </w:p>
    <w:p w14:paraId="7326B188" w14:textId="77777777" w:rsidR="00D13983" w:rsidRPr="007641E9" w:rsidRDefault="00D13983" w:rsidP="008763CD">
      <w:pPr>
        <w:pStyle w:val="ListNumber3"/>
      </w:pPr>
      <w:r w:rsidRPr="007641E9">
        <w:t xml:space="preserve">Group discussions with multiple families (46%, </w:t>
      </w:r>
      <w:r w:rsidRPr="008763CD">
        <w:rPr>
          <w:rStyle w:val="Emphasis"/>
        </w:rPr>
        <w:t>n</w:t>
      </w:r>
      <w:r w:rsidRPr="007641E9">
        <w:t>=99)</w:t>
      </w:r>
    </w:p>
    <w:p w14:paraId="2E759BCE" w14:textId="496DD26C" w:rsidR="00D13983" w:rsidRPr="007641E9" w:rsidRDefault="00D13983" w:rsidP="008763CD">
      <w:pPr>
        <w:pStyle w:val="ListNumber3"/>
      </w:pPr>
      <w:r w:rsidRPr="007641E9">
        <w:t xml:space="preserve">A survey (46%, </w:t>
      </w:r>
      <w:r w:rsidRPr="008763CD">
        <w:rPr>
          <w:rStyle w:val="Emphasis"/>
        </w:rPr>
        <w:t>n</w:t>
      </w:r>
      <w:r w:rsidRPr="007641E9">
        <w:t>=98)</w:t>
      </w:r>
      <w:r w:rsidR="00E1484B">
        <w:t>.</w:t>
      </w:r>
    </w:p>
    <w:p w14:paraId="1F2E23CD" w14:textId="77777777" w:rsidR="006372B7" w:rsidRPr="007641E9" w:rsidRDefault="006372B7" w:rsidP="006372B7">
      <w:r w:rsidRPr="007641E9">
        <w:t xml:space="preserve">Parents and carers who identified as </w:t>
      </w:r>
      <w:r w:rsidRPr="008763CD">
        <w:rPr>
          <w:rStyle w:val="Strong"/>
        </w:rPr>
        <w:t>Aboriginal and Torres Strait Islander</w:t>
      </w:r>
      <w:r w:rsidRPr="007641E9">
        <w:t xml:space="preserve"> said:</w:t>
      </w:r>
    </w:p>
    <w:p w14:paraId="48204231" w14:textId="77777777" w:rsidR="006372B7" w:rsidRPr="007641E9" w:rsidRDefault="006372B7" w:rsidP="00EF4631">
      <w:pPr>
        <w:pStyle w:val="ListNumber3"/>
        <w:numPr>
          <w:ilvl w:val="0"/>
          <w:numId w:val="104"/>
        </w:numPr>
      </w:pPr>
      <w:r w:rsidRPr="007641E9">
        <w:t xml:space="preserve">Interviews with individual families (69%, </w:t>
      </w:r>
      <w:r w:rsidRPr="008763CD">
        <w:rPr>
          <w:rStyle w:val="Emphasis"/>
        </w:rPr>
        <w:t>n</w:t>
      </w:r>
      <w:r w:rsidRPr="007641E9">
        <w:t>=22)</w:t>
      </w:r>
    </w:p>
    <w:p w14:paraId="18984006" w14:textId="77777777" w:rsidR="006372B7" w:rsidRPr="007641E9" w:rsidRDefault="006372B7" w:rsidP="008763CD">
      <w:pPr>
        <w:pStyle w:val="ListNumber3"/>
      </w:pPr>
      <w:r w:rsidRPr="007641E9">
        <w:t xml:space="preserve">Group discussions with multiple families (44%, </w:t>
      </w:r>
      <w:r w:rsidRPr="008763CD">
        <w:rPr>
          <w:rStyle w:val="Emphasis"/>
        </w:rPr>
        <w:t>n</w:t>
      </w:r>
      <w:r w:rsidRPr="007641E9">
        <w:t>=14)</w:t>
      </w:r>
    </w:p>
    <w:p w14:paraId="707E6A3C" w14:textId="75CAE25E" w:rsidR="006372B7" w:rsidRPr="007641E9" w:rsidRDefault="006372B7" w:rsidP="008763CD">
      <w:pPr>
        <w:pStyle w:val="ListNumber3"/>
      </w:pPr>
      <w:r w:rsidRPr="007641E9">
        <w:t xml:space="preserve">Telephone interviews (34%, </w:t>
      </w:r>
      <w:r w:rsidRPr="008763CD">
        <w:rPr>
          <w:rStyle w:val="Emphasis"/>
        </w:rPr>
        <w:t>n</w:t>
      </w:r>
      <w:r w:rsidRPr="007641E9">
        <w:t>=11)</w:t>
      </w:r>
      <w:r w:rsidR="005D7B21">
        <w:t>.</w:t>
      </w:r>
    </w:p>
    <w:p w14:paraId="2358B4E5" w14:textId="491B5E1A" w:rsidR="00B50EBD" w:rsidRPr="007641E9" w:rsidRDefault="00B50EBD" w:rsidP="00B50EBD">
      <w:r w:rsidRPr="007641E9">
        <w:t xml:space="preserve">Parents and carers </w:t>
      </w:r>
      <w:r w:rsidRPr="007641E9" w:rsidDel="00AD7444">
        <w:t xml:space="preserve">who identified </w:t>
      </w:r>
      <w:r w:rsidRPr="007641E9">
        <w:t xml:space="preserve">that they had a </w:t>
      </w:r>
      <w:r w:rsidRPr="008763CD">
        <w:rPr>
          <w:rStyle w:val="Strong"/>
        </w:rPr>
        <w:t>disability</w:t>
      </w:r>
      <w:r w:rsidRPr="007641E9">
        <w:rPr>
          <w:b/>
          <w:bCs/>
        </w:rPr>
        <w:t xml:space="preserve"> </w:t>
      </w:r>
      <w:r w:rsidRPr="007641E9">
        <w:rPr>
          <w:bCs/>
        </w:rPr>
        <w:t>said</w:t>
      </w:r>
      <w:r w:rsidRPr="007641E9">
        <w:t>:</w:t>
      </w:r>
    </w:p>
    <w:p w14:paraId="1D2071A9" w14:textId="77777777" w:rsidR="00B50EBD" w:rsidRPr="008763CD" w:rsidRDefault="00B50EBD" w:rsidP="008763CD">
      <w:pPr>
        <w:pStyle w:val="ListNumber3"/>
      </w:pPr>
      <w:r w:rsidRPr="008763CD">
        <w:t xml:space="preserve">Interviews with individual families (64%, </w:t>
      </w:r>
      <w:r w:rsidRPr="008763CD">
        <w:rPr>
          <w:rStyle w:val="Emphasis"/>
        </w:rPr>
        <w:t>n</w:t>
      </w:r>
      <w:r w:rsidRPr="008763CD">
        <w:t>=21)</w:t>
      </w:r>
    </w:p>
    <w:p w14:paraId="00B52A47" w14:textId="77777777" w:rsidR="00B50EBD" w:rsidRPr="008763CD" w:rsidRDefault="00B50EBD" w:rsidP="008763CD">
      <w:pPr>
        <w:pStyle w:val="ListNumber3"/>
      </w:pPr>
      <w:r w:rsidRPr="008763CD">
        <w:t xml:space="preserve">Group discussions with multiple families (55%, </w:t>
      </w:r>
      <w:r w:rsidRPr="008763CD">
        <w:rPr>
          <w:rStyle w:val="Emphasis"/>
        </w:rPr>
        <w:t>n</w:t>
      </w:r>
      <w:r w:rsidRPr="008763CD">
        <w:t>=18)</w:t>
      </w:r>
    </w:p>
    <w:p w14:paraId="0918DD70" w14:textId="3BA3FCF2" w:rsidR="00B50EBD" w:rsidRPr="008763CD" w:rsidRDefault="00B50EBD" w:rsidP="008763CD">
      <w:pPr>
        <w:pStyle w:val="ListNumber3"/>
      </w:pPr>
      <w:r w:rsidRPr="008763CD">
        <w:t xml:space="preserve">A survey (52%, </w:t>
      </w:r>
      <w:r w:rsidRPr="008763CD">
        <w:rPr>
          <w:rStyle w:val="Emphasis"/>
        </w:rPr>
        <w:t>n</w:t>
      </w:r>
      <w:r w:rsidRPr="008763CD">
        <w:t>=17)</w:t>
      </w:r>
      <w:r w:rsidR="005D7B21" w:rsidRPr="008763CD">
        <w:t>.</w:t>
      </w:r>
    </w:p>
    <w:p w14:paraId="70E6E8CD" w14:textId="4524EE55" w:rsidR="00D13983" w:rsidRPr="007641E9" w:rsidRDefault="00D13983" w:rsidP="00BF7390">
      <w:pPr>
        <w:pStyle w:val="AHRCHeading3"/>
      </w:pPr>
      <w:r w:rsidRPr="007641E9">
        <w:t xml:space="preserve">Summary of </w:t>
      </w:r>
      <w:r w:rsidR="002063C3" w:rsidRPr="007641E9">
        <w:t>issue</w:t>
      </w:r>
      <w:r w:rsidRPr="007641E9">
        <w:t>s in face-to-face and online consultations</w:t>
      </w:r>
    </w:p>
    <w:p w14:paraId="770D121F" w14:textId="77777777" w:rsidR="00D13983" w:rsidRPr="007641E9" w:rsidRDefault="00D13983" w:rsidP="00585637">
      <w:pPr>
        <w:pStyle w:val="AHRCHeading4"/>
      </w:pPr>
      <w:r w:rsidRPr="007641E9">
        <w:t xml:space="preserve">What did participants talk about in the consultations? </w:t>
      </w:r>
    </w:p>
    <w:p w14:paraId="4B7D34DC" w14:textId="4A2F3D6D" w:rsidR="00D13983" w:rsidRPr="007641E9" w:rsidRDefault="00D13983" w:rsidP="00D13983">
      <w:r w:rsidRPr="007641E9">
        <w:t xml:space="preserve">The questions asked in the consultations were very broad, allowing participants to </w:t>
      </w:r>
      <w:r w:rsidR="005B43BF" w:rsidRPr="007641E9">
        <w:t>raise</w:t>
      </w:r>
      <w:r w:rsidRPr="007641E9">
        <w:t xml:space="preserve"> issues of importance to them</w:t>
      </w:r>
      <w:r w:rsidR="00B11425" w:rsidRPr="007641E9">
        <w:t xml:space="preserve">, without </w:t>
      </w:r>
      <w:r w:rsidR="0043467A" w:rsidRPr="007641E9">
        <w:t>bias from those facilitating the consultations</w:t>
      </w:r>
      <w:r w:rsidRPr="007641E9">
        <w:t>. For more detail</w:t>
      </w:r>
      <w:r w:rsidR="000726AD" w:rsidRPr="007641E9">
        <w:t>s</w:t>
      </w:r>
      <w:r w:rsidRPr="007641E9">
        <w:t xml:space="preserve"> on the consultation process, refer to </w:t>
      </w:r>
      <w:r w:rsidR="004E6CA0" w:rsidRPr="007641E9">
        <w:fldChar w:fldCharType="begin"/>
      </w:r>
      <w:r w:rsidR="004E6CA0" w:rsidRPr="007641E9">
        <w:instrText xml:space="preserve"> REF _Ref85536895 \r \h </w:instrText>
      </w:r>
      <w:r w:rsidR="007641E9">
        <w:instrText xml:space="preserve"> \* MERGEFORMAT </w:instrText>
      </w:r>
      <w:r w:rsidR="004E6CA0" w:rsidRPr="007641E9">
        <w:fldChar w:fldCharType="separate"/>
      </w:r>
      <w:r w:rsidR="00BD2D45">
        <w:t>Appendix 4</w:t>
      </w:r>
      <w:r w:rsidR="004E6CA0" w:rsidRPr="007641E9">
        <w:fldChar w:fldCharType="end"/>
      </w:r>
      <w:r w:rsidR="004E6CA0" w:rsidRPr="007641E9">
        <w:t>.</w:t>
      </w:r>
    </w:p>
    <w:p w14:paraId="6F4F7C54" w14:textId="6156AAF7" w:rsidR="004D73F5" w:rsidRDefault="00D550FE" w:rsidP="00D13983">
      <w:r w:rsidRPr="007641E9">
        <w:lastRenderedPageBreak/>
        <w:t xml:space="preserve">The </w:t>
      </w:r>
      <w:r w:rsidR="007B5153" w:rsidRPr="007641E9">
        <w:t xml:space="preserve">most commonly raised issues </w:t>
      </w:r>
      <w:r w:rsidR="006B7B8D" w:rsidRPr="007641E9">
        <w:t xml:space="preserve">in </w:t>
      </w:r>
      <w:r w:rsidR="00295F03" w:rsidRPr="007641E9">
        <w:t>consultations (percentage and number of times raised</w:t>
      </w:r>
      <w:r w:rsidR="00783E6C" w:rsidRPr="007641E9">
        <w:t xml:space="preserve"> </w:t>
      </w:r>
      <w:r w:rsidR="002466C5" w:rsidRPr="007641E9">
        <w:t>across all</w:t>
      </w:r>
      <w:r w:rsidR="00783E6C" w:rsidRPr="007641E9">
        <w:t xml:space="preserve"> consultations</w:t>
      </w:r>
      <w:r w:rsidR="00295F03" w:rsidRPr="007641E9">
        <w:t xml:space="preserve">) </w:t>
      </w:r>
      <w:r w:rsidR="00F70E40">
        <w:t>were</w:t>
      </w:r>
      <w:r w:rsidR="00F968D3" w:rsidRPr="007641E9">
        <w:t>:</w:t>
      </w:r>
    </w:p>
    <w:p w14:paraId="47C3544E" w14:textId="244024DE" w:rsidR="00D13983" w:rsidRPr="00115051" w:rsidRDefault="00112F37" w:rsidP="00EF4631">
      <w:pPr>
        <w:pStyle w:val="ListNumber3"/>
        <w:numPr>
          <w:ilvl w:val="0"/>
          <w:numId w:val="108"/>
        </w:numPr>
      </w:pPr>
      <w:r w:rsidRPr="00115051">
        <w:t xml:space="preserve">support </w:t>
      </w:r>
      <w:r w:rsidR="00D13983" w:rsidRPr="00115051">
        <w:t xml:space="preserve">services (98%, </w:t>
      </w:r>
      <w:r w:rsidR="00D13983" w:rsidRPr="00115051">
        <w:rPr>
          <w:rStyle w:val="Emphasis"/>
        </w:rPr>
        <w:t>n</w:t>
      </w:r>
      <w:r w:rsidR="00D13983" w:rsidRPr="00115051">
        <w:t>=44)</w:t>
      </w:r>
    </w:p>
    <w:p w14:paraId="2B86196A" w14:textId="77777777" w:rsidR="00D13983" w:rsidRPr="00115051" w:rsidRDefault="00D13983" w:rsidP="00115051">
      <w:pPr>
        <w:pStyle w:val="ListNumber3"/>
      </w:pPr>
      <w:r w:rsidRPr="00115051">
        <w:t xml:space="preserve">education (98%, </w:t>
      </w:r>
      <w:r w:rsidRPr="00115051">
        <w:rPr>
          <w:rStyle w:val="Emphasis"/>
        </w:rPr>
        <w:t>n</w:t>
      </w:r>
      <w:r w:rsidRPr="00115051">
        <w:t>=44)</w:t>
      </w:r>
    </w:p>
    <w:p w14:paraId="5289D29F" w14:textId="47185820" w:rsidR="00D13983" w:rsidRPr="00115051" w:rsidRDefault="00D13983" w:rsidP="00115051">
      <w:pPr>
        <w:pStyle w:val="ListNumber3"/>
      </w:pPr>
      <w:r w:rsidRPr="00115051">
        <w:t xml:space="preserve">health (91%, </w:t>
      </w:r>
      <w:r w:rsidRPr="00115051">
        <w:rPr>
          <w:rStyle w:val="Emphasis"/>
        </w:rPr>
        <w:t>n</w:t>
      </w:r>
      <w:r w:rsidRPr="00115051">
        <w:t>=41)</w:t>
      </w:r>
    </w:p>
    <w:p w14:paraId="24ACA8E5" w14:textId="77777777" w:rsidR="00D13983" w:rsidRPr="00115051" w:rsidRDefault="00D13983" w:rsidP="00115051">
      <w:pPr>
        <w:pStyle w:val="ListNumber3"/>
      </w:pPr>
      <w:r w:rsidRPr="00115051">
        <w:t xml:space="preserve">safety and violence (89%, </w:t>
      </w:r>
      <w:r w:rsidRPr="00115051">
        <w:rPr>
          <w:rStyle w:val="Emphasis"/>
        </w:rPr>
        <w:t>n</w:t>
      </w:r>
      <w:r w:rsidRPr="00115051">
        <w:t xml:space="preserve">=40) </w:t>
      </w:r>
    </w:p>
    <w:p w14:paraId="0ED82DCA" w14:textId="77777777" w:rsidR="00D13983" w:rsidRPr="00115051" w:rsidRDefault="00D13983" w:rsidP="00115051">
      <w:pPr>
        <w:pStyle w:val="ListNumber3"/>
      </w:pPr>
      <w:r w:rsidRPr="00115051">
        <w:t xml:space="preserve">basic needs (80%, </w:t>
      </w:r>
      <w:r w:rsidRPr="00115051">
        <w:rPr>
          <w:rStyle w:val="Emphasis"/>
        </w:rPr>
        <w:t>n</w:t>
      </w:r>
      <w:r w:rsidRPr="00115051">
        <w:t>=36)</w:t>
      </w:r>
    </w:p>
    <w:p w14:paraId="166154A2" w14:textId="77777777" w:rsidR="00D13983" w:rsidRPr="00115051" w:rsidRDefault="00D13983" w:rsidP="00115051">
      <w:pPr>
        <w:pStyle w:val="ListNumber3"/>
      </w:pPr>
      <w:r w:rsidRPr="00115051">
        <w:t xml:space="preserve">family relationships (78%, </w:t>
      </w:r>
      <w:r w:rsidRPr="00115051">
        <w:rPr>
          <w:rStyle w:val="Emphasis"/>
        </w:rPr>
        <w:t>n</w:t>
      </w:r>
      <w:r w:rsidRPr="00115051">
        <w:t>=35)</w:t>
      </w:r>
    </w:p>
    <w:p w14:paraId="2EF891CF" w14:textId="77777777" w:rsidR="00D13983" w:rsidRPr="00115051" w:rsidRDefault="00D13983" w:rsidP="00115051">
      <w:pPr>
        <w:pStyle w:val="ListNumber3"/>
      </w:pPr>
      <w:r w:rsidRPr="00115051">
        <w:t xml:space="preserve">financial security (78%, </w:t>
      </w:r>
      <w:r w:rsidRPr="00115051">
        <w:rPr>
          <w:rStyle w:val="Emphasis"/>
        </w:rPr>
        <w:t>n</w:t>
      </w:r>
      <w:r w:rsidRPr="00115051">
        <w:t xml:space="preserve">=35) </w:t>
      </w:r>
    </w:p>
    <w:p w14:paraId="10FE8C91" w14:textId="0BF9A928" w:rsidR="00D13983" w:rsidRPr="00115051" w:rsidRDefault="00D13983" w:rsidP="00115051">
      <w:pPr>
        <w:pStyle w:val="ListNumber3"/>
      </w:pPr>
      <w:r w:rsidRPr="00115051">
        <w:t xml:space="preserve">housing (76%, </w:t>
      </w:r>
      <w:r w:rsidRPr="00115051">
        <w:rPr>
          <w:rStyle w:val="Emphasis"/>
        </w:rPr>
        <w:t>n</w:t>
      </w:r>
      <w:r w:rsidRPr="00115051">
        <w:t>=34)</w:t>
      </w:r>
    </w:p>
    <w:p w14:paraId="4C76C7F6" w14:textId="77777777" w:rsidR="00D13983" w:rsidRPr="00115051" w:rsidRDefault="00D13983" w:rsidP="00115051">
      <w:pPr>
        <w:pStyle w:val="ListNumber3"/>
      </w:pPr>
      <w:r w:rsidRPr="00115051">
        <w:t xml:space="preserve">mental health (73%, </w:t>
      </w:r>
      <w:r w:rsidRPr="00115051">
        <w:rPr>
          <w:rStyle w:val="Emphasis"/>
        </w:rPr>
        <w:t>n</w:t>
      </w:r>
      <w:r w:rsidRPr="00115051">
        <w:t>=33)</w:t>
      </w:r>
    </w:p>
    <w:p w14:paraId="03E1F938" w14:textId="77777777" w:rsidR="00D13983" w:rsidRPr="00115051" w:rsidRDefault="00D13983" w:rsidP="00115051">
      <w:pPr>
        <w:pStyle w:val="ListNumber3"/>
      </w:pPr>
      <w:r w:rsidRPr="00115051">
        <w:t xml:space="preserve">family support (71%, </w:t>
      </w:r>
      <w:r w:rsidRPr="00115051">
        <w:rPr>
          <w:rStyle w:val="Emphasis"/>
        </w:rPr>
        <w:t>n</w:t>
      </w:r>
      <w:r w:rsidRPr="00115051">
        <w:t>=32)</w:t>
      </w:r>
    </w:p>
    <w:p w14:paraId="0F228C73" w14:textId="77777777" w:rsidR="00D13983" w:rsidRPr="00115051" w:rsidRDefault="00D13983" w:rsidP="00115051">
      <w:pPr>
        <w:pStyle w:val="ListNumber3"/>
      </w:pPr>
      <w:r w:rsidRPr="00115051">
        <w:t xml:space="preserve">child protection systems (64%, </w:t>
      </w:r>
      <w:r w:rsidRPr="00115051">
        <w:rPr>
          <w:rStyle w:val="Emphasis"/>
        </w:rPr>
        <w:t>n</w:t>
      </w:r>
      <w:r w:rsidRPr="00115051">
        <w:t>=29)</w:t>
      </w:r>
    </w:p>
    <w:p w14:paraId="3B72C69C" w14:textId="77777777" w:rsidR="00D13983" w:rsidRPr="00115051" w:rsidRDefault="00D13983" w:rsidP="00115051">
      <w:pPr>
        <w:pStyle w:val="ListNumber3"/>
      </w:pPr>
      <w:r w:rsidRPr="00115051">
        <w:t xml:space="preserve">discrimination (53%, </w:t>
      </w:r>
      <w:r w:rsidRPr="00115051">
        <w:rPr>
          <w:rStyle w:val="Emphasis"/>
        </w:rPr>
        <w:t>n</w:t>
      </w:r>
      <w:r w:rsidRPr="00115051">
        <w:t>=24)</w:t>
      </w:r>
    </w:p>
    <w:p w14:paraId="3D3A164E" w14:textId="03DB1BBB" w:rsidR="00D13983" w:rsidRPr="00115051" w:rsidRDefault="00D13983" w:rsidP="00115051">
      <w:pPr>
        <w:pStyle w:val="ListNumber3"/>
      </w:pPr>
      <w:r w:rsidRPr="00115051">
        <w:t xml:space="preserve">food (51%, </w:t>
      </w:r>
      <w:r w:rsidRPr="00115051">
        <w:rPr>
          <w:rStyle w:val="Emphasis"/>
        </w:rPr>
        <w:t>n</w:t>
      </w:r>
      <w:r w:rsidRPr="00115051">
        <w:t>=23)</w:t>
      </w:r>
    </w:p>
    <w:p w14:paraId="744D8F4C" w14:textId="77777777" w:rsidR="00D13983" w:rsidRPr="00115051" w:rsidRDefault="00D13983" w:rsidP="00115051">
      <w:pPr>
        <w:pStyle w:val="ListNumber3"/>
      </w:pPr>
      <w:r w:rsidRPr="00115051">
        <w:t xml:space="preserve">employment (49%, </w:t>
      </w:r>
      <w:r w:rsidRPr="00115051">
        <w:rPr>
          <w:rStyle w:val="Emphasis"/>
        </w:rPr>
        <w:t>n</w:t>
      </w:r>
      <w:r w:rsidRPr="00115051">
        <w:t>=22)</w:t>
      </w:r>
    </w:p>
    <w:p w14:paraId="5E7F3D09" w14:textId="77777777" w:rsidR="00D13983" w:rsidRPr="00115051" w:rsidRDefault="00D13983" w:rsidP="00115051">
      <w:pPr>
        <w:pStyle w:val="ListNumber3"/>
      </w:pPr>
      <w:r w:rsidRPr="00115051">
        <w:t xml:space="preserve">family and domestic violence (47%, </w:t>
      </w:r>
      <w:r w:rsidRPr="00115051">
        <w:rPr>
          <w:rStyle w:val="Emphasis"/>
        </w:rPr>
        <w:t>n</w:t>
      </w:r>
      <w:r w:rsidRPr="00115051">
        <w:t>=21)</w:t>
      </w:r>
    </w:p>
    <w:p w14:paraId="525567CC" w14:textId="77777777" w:rsidR="00D13983" w:rsidRPr="00115051" w:rsidRDefault="00D13983" w:rsidP="00115051">
      <w:pPr>
        <w:pStyle w:val="ListNumber3"/>
      </w:pPr>
      <w:r w:rsidRPr="00115051">
        <w:t xml:space="preserve">community safety (42%, </w:t>
      </w:r>
      <w:r w:rsidRPr="00115051">
        <w:rPr>
          <w:rStyle w:val="Emphasis"/>
        </w:rPr>
        <w:t>n</w:t>
      </w:r>
      <w:r w:rsidRPr="00115051">
        <w:t>=19)</w:t>
      </w:r>
    </w:p>
    <w:p w14:paraId="317BDBAC" w14:textId="77777777" w:rsidR="00D13983" w:rsidRPr="00115051" w:rsidRDefault="00D13983" w:rsidP="00115051">
      <w:pPr>
        <w:pStyle w:val="ListNumber3"/>
      </w:pPr>
      <w:r w:rsidRPr="00115051">
        <w:t xml:space="preserve">bullying (36%, </w:t>
      </w:r>
      <w:r w:rsidRPr="00115051">
        <w:rPr>
          <w:rStyle w:val="Emphasis"/>
        </w:rPr>
        <w:t>n</w:t>
      </w:r>
      <w:r w:rsidRPr="00115051">
        <w:t>=16)</w:t>
      </w:r>
    </w:p>
    <w:p w14:paraId="77A711CC" w14:textId="7BC36663" w:rsidR="00D13983" w:rsidRPr="00115051" w:rsidRDefault="00D13983" w:rsidP="00115051">
      <w:pPr>
        <w:pStyle w:val="ListNumber3"/>
      </w:pPr>
      <w:r w:rsidRPr="00115051">
        <w:t xml:space="preserve">online bullying (18%, </w:t>
      </w:r>
      <w:r w:rsidRPr="00115051">
        <w:rPr>
          <w:rStyle w:val="Emphasis"/>
        </w:rPr>
        <w:t>n</w:t>
      </w:r>
      <w:r w:rsidRPr="00115051">
        <w:t>=8).</w:t>
      </w:r>
    </w:p>
    <w:p w14:paraId="6B97031E" w14:textId="2A641594" w:rsidR="00D13983" w:rsidRPr="007641E9" w:rsidRDefault="00D13983" w:rsidP="00585637">
      <w:r w:rsidRPr="007641E9">
        <w:t>These are discussed in more detail in section</w:t>
      </w:r>
      <w:r w:rsidR="004E6CA0" w:rsidRPr="007641E9">
        <w:t xml:space="preserve"> </w:t>
      </w:r>
      <w:r w:rsidR="004E6CA0" w:rsidRPr="007641E9">
        <w:fldChar w:fldCharType="begin"/>
      </w:r>
      <w:r w:rsidR="004E6CA0" w:rsidRPr="007641E9">
        <w:instrText xml:space="preserve"> REF _Ref83308754 \r \h </w:instrText>
      </w:r>
      <w:r w:rsidR="007641E9" w:rsidRPr="007641E9">
        <w:instrText xml:space="preserve"> \* MERGEFORMAT </w:instrText>
      </w:r>
      <w:r w:rsidR="004E6CA0" w:rsidRPr="007641E9">
        <w:fldChar w:fldCharType="separate"/>
      </w:r>
      <w:r w:rsidR="00BD2D45">
        <w:t>5</w:t>
      </w:r>
      <w:r w:rsidR="004E6CA0" w:rsidRPr="007641E9">
        <w:fldChar w:fldCharType="end"/>
      </w:r>
      <w:r w:rsidRPr="007641E9">
        <w:t>.</w:t>
      </w:r>
    </w:p>
    <w:p w14:paraId="387EA67F" w14:textId="5C9C9D24" w:rsidR="00CA2ED4" w:rsidRPr="007641E9" w:rsidRDefault="00CA2ED4" w:rsidP="00CA2ED4">
      <w:r w:rsidRPr="007641E9">
        <w:t>In almost all consultations</w:t>
      </w:r>
      <w:r w:rsidR="00A66551">
        <w:t xml:space="preserve"> </w:t>
      </w:r>
      <w:r w:rsidR="00A66551" w:rsidRPr="007641E9">
        <w:t xml:space="preserve">(89%, </w:t>
      </w:r>
      <w:r w:rsidR="00A66551" w:rsidRPr="00115051">
        <w:rPr>
          <w:rStyle w:val="Emphasis"/>
        </w:rPr>
        <w:t>n</w:t>
      </w:r>
      <w:r w:rsidR="00A66551" w:rsidRPr="007641E9">
        <w:rPr>
          <w:i/>
          <w:iCs/>
        </w:rPr>
        <w:t>=</w:t>
      </w:r>
      <w:r w:rsidR="00A66551" w:rsidRPr="007641E9">
        <w:t>40)</w:t>
      </w:r>
      <w:r w:rsidRPr="007641E9">
        <w:t>, participants discussed the quality of services and supports.</w:t>
      </w:r>
      <w:r w:rsidR="005D13AA" w:rsidRPr="007641E9">
        <w:t xml:space="preserve"> </w:t>
      </w:r>
      <w:r w:rsidRPr="007641E9">
        <w:t>The most commonly raised areas requiring improvement across all consultations included:</w:t>
      </w:r>
    </w:p>
    <w:p w14:paraId="6DC63212" w14:textId="77777777" w:rsidR="00CA2ED4" w:rsidRPr="007641E9" w:rsidRDefault="00CA2ED4" w:rsidP="00EF4631">
      <w:pPr>
        <w:pStyle w:val="ListNumber3"/>
        <w:numPr>
          <w:ilvl w:val="0"/>
          <w:numId w:val="106"/>
        </w:numPr>
      </w:pPr>
      <w:r w:rsidRPr="007641E9">
        <w:t xml:space="preserve">qualities of staff (42%, </w:t>
      </w:r>
      <w:r w:rsidRPr="006971CB">
        <w:rPr>
          <w:rStyle w:val="Emphasis"/>
        </w:rPr>
        <w:t>n</w:t>
      </w:r>
      <w:r w:rsidRPr="006971CB">
        <w:rPr>
          <w:i/>
          <w:iCs/>
        </w:rPr>
        <w:t>=</w:t>
      </w:r>
      <w:r w:rsidRPr="007641E9">
        <w:t>19)</w:t>
      </w:r>
    </w:p>
    <w:p w14:paraId="677BD7DE" w14:textId="4C1AAF9B" w:rsidR="00CA2ED4" w:rsidRPr="007641E9" w:rsidRDefault="00CA2ED4" w:rsidP="006971CB">
      <w:pPr>
        <w:pStyle w:val="ListNumber3"/>
      </w:pPr>
      <w:r w:rsidRPr="007641E9">
        <w:t xml:space="preserve">cost (33%, </w:t>
      </w:r>
      <w:r w:rsidRPr="006971CB">
        <w:rPr>
          <w:rStyle w:val="Emphasis"/>
        </w:rPr>
        <w:t>n</w:t>
      </w:r>
      <w:r w:rsidRPr="007641E9">
        <w:rPr>
          <w:i/>
          <w:iCs/>
        </w:rPr>
        <w:t>=</w:t>
      </w:r>
      <w:r w:rsidRPr="007641E9">
        <w:t>15)</w:t>
      </w:r>
    </w:p>
    <w:p w14:paraId="15155F41" w14:textId="77777777" w:rsidR="00CA2ED4" w:rsidRPr="007641E9" w:rsidRDefault="00CA2ED4" w:rsidP="006971CB">
      <w:pPr>
        <w:pStyle w:val="ListNumber3"/>
      </w:pPr>
      <w:r w:rsidRPr="007641E9">
        <w:t xml:space="preserve">wait times (29%, </w:t>
      </w:r>
      <w:r w:rsidRPr="006971CB">
        <w:rPr>
          <w:rStyle w:val="Emphasis"/>
        </w:rPr>
        <w:t>n</w:t>
      </w:r>
      <w:r w:rsidRPr="007641E9">
        <w:rPr>
          <w:i/>
          <w:iCs/>
        </w:rPr>
        <w:t>=</w:t>
      </w:r>
      <w:r w:rsidRPr="007641E9">
        <w:t>13)</w:t>
      </w:r>
    </w:p>
    <w:p w14:paraId="6FF400E6" w14:textId="1FDF144E" w:rsidR="00CA2ED4" w:rsidRPr="007641E9" w:rsidRDefault="00CA2ED4" w:rsidP="006971CB">
      <w:pPr>
        <w:pStyle w:val="ListNumber3"/>
      </w:pPr>
      <w:r w:rsidRPr="007641E9">
        <w:t xml:space="preserve">siloed service provision (20%, </w:t>
      </w:r>
      <w:r w:rsidRPr="006971CB">
        <w:rPr>
          <w:rStyle w:val="Emphasis"/>
        </w:rPr>
        <w:t>n</w:t>
      </w:r>
      <w:r w:rsidRPr="007641E9">
        <w:rPr>
          <w:i/>
          <w:iCs/>
        </w:rPr>
        <w:t>=</w:t>
      </w:r>
      <w:r w:rsidRPr="007641E9">
        <w:t>9)</w:t>
      </w:r>
    </w:p>
    <w:p w14:paraId="7ED371E9" w14:textId="694A6BEC" w:rsidR="00CA2ED4" w:rsidRPr="007641E9" w:rsidRDefault="00CA2ED4" w:rsidP="006971CB">
      <w:pPr>
        <w:pStyle w:val="ListNumber3"/>
      </w:pPr>
      <w:r w:rsidRPr="007641E9">
        <w:t xml:space="preserve">referrals (16%, </w:t>
      </w:r>
      <w:r w:rsidRPr="006971CB">
        <w:rPr>
          <w:rStyle w:val="Emphasis"/>
        </w:rPr>
        <w:t>n</w:t>
      </w:r>
      <w:r w:rsidRPr="007641E9">
        <w:rPr>
          <w:i/>
          <w:iCs/>
        </w:rPr>
        <w:t>=</w:t>
      </w:r>
      <w:r w:rsidRPr="007641E9">
        <w:t>7)</w:t>
      </w:r>
      <w:r w:rsidR="00C40F8E">
        <w:t>.</w:t>
      </w:r>
    </w:p>
    <w:p w14:paraId="6908E115" w14:textId="47896700" w:rsidR="00CA2ED4" w:rsidRDefault="00CA2ED4" w:rsidP="00585637">
      <w:r w:rsidRPr="007641E9">
        <w:t xml:space="preserve">The qualities of service delivery are discussed in more detail in </w:t>
      </w:r>
      <w:r w:rsidR="00355E6F" w:rsidRPr="007641E9">
        <w:t xml:space="preserve">section </w:t>
      </w:r>
      <w:r w:rsidR="004A69A5" w:rsidRPr="007641E9">
        <w:fldChar w:fldCharType="begin"/>
      </w:r>
      <w:r w:rsidR="004A69A5" w:rsidRPr="007641E9">
        <w:instrText xml:space="preserve"> REF _Ref83118077 \w \h </w:instrText>
      </w:r>
      <w:r w:rsidR="007641E9" w:rsidRPr="007641E9">
        <w:instrText xml:space="preserve"> \* MERGEFORMAT </w:instrText>
      </w:r>
      <w:r w:rsidR="004A69A5" w:rsidRPr="007641E9">
        <w:fldChar w:fldCharType="separate"/>
      </w:r>
      <w:r w:rsidR="00BD2D45">
        <w:t>5.1</w:t>
      </w:r>
      <w:r w:rsidR="004A69A5" w:rsidRPr="007641E9">
        <w:fldChar w:fldCharType="end"/>
      </w:r>
      <w:r w:rsidRPr="007641E9">
        <w:t>.</w:t>
      </w:r>
    </w:p>
    <w:p w14:paraId="7D4141EA" w14:textId="3F759DBA" w:rsidR="0060174E" w:rsidRDefault="0060174E">
      <w:pPr>
        <w:keepLines w:val="0"/>
        <w:spacing w:before="0" w:after="0"/>
      </w:pPr>
      <w:r>
        <w:br w:type="page"/>
      </w:r>
    </w:p>
    <w:p w14:paraId="4BC9AB29" w14:textId="5EE74389" w:rsidR="00DE515C" w:rsidRPr="007641E9" w:rsidRDefault="00717415" w:rsidP="00881714">
      <w:pPr>
        <w:pStyle w:val="AHRCHeading2"/>
      </w:pPr>
      <w:bookmarkStart w:id="43" w:name="_Toc85573067"/>
      <w:bookmarkStart w:id="44" w:name="_Toc86400677"/>
      <w:bookmarkStart w:id="45" w:name="_Toc86401152"/>
      <w:bookmarkStart w:id="46" w:name="_Toc94729672"/>
      <w:r w:rsidRPr="007641E9">
        <w:lastRenderedPageBreak/>
        <w:t>Understanding</w:t>
      </w:r>
      <w:r w:rsidR="00CA78F7" w:rsidRPr="007641E9">
        <w:t xml:space="preserve"> this report</w:t>
      </w:r>
      <w:bookmarkEnd w:id="40"/>
      <w:bookmarkEnd w:id="43"/>
      <w:bookmarkEnd w:id="44"/>
      <w:bookmarkEnd w:id="45"/>
      <w:bookmarkEnd w:id="46"/>
    </w:p>
    <w:p w14:paraId="1BB1CD98" w14:textId="5571E3D0" w:rsidR="00731718" w:rsidRPr="007641E9" w:rsidRDefault="001870D3" w:rsidP="49E1620D">
      <w:pPr>
        <w:rPr>
          <w:rFonts w:cs="Open Sans"/>
        </w:rPr>
      </w:pPr>
      <w:r w:rsidRPr="007641E9">
        <w:rPr>
          <w:rFonts w:cs="Open Sans"/>
        </w:rPr>
        <w:t xml:space="preserve">Section </w:t>
      </w:r>
      <w:r w:rsidR="004E6CA0" w:rsidRPr="007641E9">
        <w:rPr>
          <w:rFonts w:cs="Open Sans"/>
        </w:rPr>
        <w:fldChar w:fldCharType="begin"/>
      </w:r>
      <w:r w:rsidR="004E6CA0" w:rsidRPr="007641E9">
        <w:rPr>
          <w:rFonts w:cs="Open Sans"/>
        </w:rPr>
        <w:instrText xml:space="preserve"> REF _Ref85537011 \r \h </w:instrText>
      </w:r>
      <w:r w:rsidR="007641E9" w:rsidRPr="007641E9">
        <w:rPr>
          <w:rFonts w:cs="Open Sans"/>
        </w:rPr>
        <w:instrText xml:space="preserve"> \* MERGEFORMAT </w:instrText>
      </w:r>
      <w:r w:rsidR="004E6CA0" w:rsidRPr="007641E9">
        <w:rPr>
          <w:rFonts w:cs="Open Sans"/>
        </w:rPr>
      </w:r>
      <w:r w:rsidR="004E6CA0" w:rsidRPr="007641E9">
        <w:rPr>
          <w:rFonts w:cs="Open Sans"/>
        </w:rPr>
        <w:fldChar w:fldCharType="separate"/>
      </w:r>
      <w:r w:rsidR="00BD2D45">
        <w:rPr>
          <w:rFonts w:cs="Open Sans"/>
        </w:rPr>
        <w:t>4</w:t>
      </w:r>
      <w:r w:rsidR="004E6CA0" w:rsidRPr="007641E9">
        <w:rPr>
          <w:rFonts w:cs="Open Sans"/>
        </w:rPr>
        <w:fldChar w:fldCharType="end"/>
      </w:r>
      <w:r w:rsidRPr="007641E9">
        <w:rPr>
          <w:rFonts w:cs="Open Sans"/>
        </w:rPr>
        <w:t xml:space="preserve"> of this</w:t>
      </w:r>
      <w:r w:rsidR="00A31E49" w:rsidRPr="007641E9">
        <w:rPr>
          <w:rFonts w:cs="Open Sans"/>
        </w:rPr>
        <w:t xml:space="preserve"> report </w:t>
      </w:r>
      <w:r w:rsidR="00CA7EBF" w:rsidRPr="007641E9">
        <w:rPr>
          <w:rFonts w:cs="Open Sans"/>
        </w:rPr>
        <w:t>pr</w:t>
      </w:r>
      <w:r w:rsidR="00D15014" w:rsidRPr="007641E9">
        <w:rPr>
          <w:rFonts w:cs="Open Sans"/>
        </w:rPr>
        <w:t>ovides</w:t>
      </w:r>
      <w:r w:rsidR="00CA7EBF" w:rsidRPr="007641E9">
        <w:rPr>
          <w:rFonts w:cs="Open Sans"/>
        </w:rPr>
        <w:t xml:space="preserve"> </w:t>
      </w:r>
      <w:r w:rsidR="007A0AE6" w:rsidRPr="007641E9">
        <w:rPr>
          <w:rFonts w:cs="Open Sans"/>
        </w:rPr>
        <w:t xml:space="preserve">recommended actions </w:t>
      </w:r>
      <w:r w:rsidR="00A31E49" w:rsidRPr="007641E9">
        <w:rPr>
          <w:rFonts w:cs="Open Sans"/>
        </w:rPr>
        <w:t xml:space="preserve">for </w:t>
      </w:r>
      <w:r w:rsidR="000453D7" w:rsidRPr="007641E9">
        <w:rPr>
          <w:rFonts w:cs="Open Sans"/>
        </w:rPr>
        <w:t>inclusion</w:t>
      </w:r>
      <w:r w:rsidR="00A31E49" w:rsidRPr="007641E9">
        <w:rPr>
          <w:rFonts w:cs="Open Sans"/>
        </w:rPr>
        <w:t xml:space="preserve"> in the first </w:t>
      </w:r>
      <w:r w:rsidR="00C9298E" w:rsidRPr="007641E9">
        <w:rPr>
          <w:rFonts w:cs="Open Sans"/>
        </w:rPr>
        <w:t>five-year</w:t>
      </w:r>
      <w:r w:rsidR="00A31E49" w:rsidRPr="007641E9">
        <w:rPr>
          <w:rFonts w:cs="Open Sans"/>
        </w:rPr>
        <w:t xml:space="preserve"> </w:t>
      </w:r>
      <w:r w:rsidR="002B0C48" w:rsidRPr="007641E9">
        <w:rPr>
          <w:rFonts w:cs="Open Sans"/>
        </w:rPr>
        <w:t>action plans</w:t>
      </w:r>
      <w:r w:rsidR="00AD4E59" w:rsidRPr="007641E9">
        <w:rPr>
          <w:rFonts w:cs="Open Sans"/>
        </w:rPr>
        <w:t xml:space="preserve"> </w:t>
      </w:r>
      <w:r w:rsidR="00AD4E59" w:rsidRPr="007641E9">
        <w:rPr>
          <w:rStyle w:val="normaltextrun"/>
          <w:rFonts w:cs="Open Sans"/>
          <w:color w:val="000000"/>
          <w:bdr w:val="none" w:sz="0" w:space="0" w:color="auto" w:frame="1"/>
        </w:rPr>
        <w:t>to the National Framework</w:t>
      </w:r>
      <w:r w:rsidR="006522A0" w:rsidRPr="007641E9">
        <w:rPr>
          <w:rFonts w:cs="Open Sans"/>
        </w:rPr>
        <w:t>.</w:t>
      </w:r>
      <w:r w:rsidR="00A31E49" w:rsidRPr="007641E9">
        <w:rPr>
          <w:rFonts w:cs="Open Sans"/>
        </w:rPr>
        <w:t xml:space="preserve"> </w:t>
      </w:r>
      <w:r w:rsidR="006522A0" w:rsidRPr="007641E9">
        <w:rPr>
          <w:rFonts w:cs="Open Sans"/>
        </w:rPr>
        <w:t>They</w:t>
      </w:r>
      <w:r w:rsidR="00A31E49" w:rsidRPr="007641E9">
        <w:rPr>
          <w:rFonts w:cs="Open Sans"/>
        </w:rPr>
        <w:t xml:space="preserve"> are aligned to specific </w:t>
      </w:r>
      <w:r w:rsidR="4C3A133F" w:rsidRPr="007641E9">
        <w:rPr>
          <w:rFonts w:cs="Open Sans"/>
        </w:rPr>
        <w:t>thematic</w:t>
      </w:r>
      <w:r w:rsidR="00A31E49" w:rsidRPr="007641E9">
        <w:rPr>
          <w:rFonts w:cs="Open Sans"/>
        </w:rPr>
        <w:t xml:space="preserve"> areas</w:t>
      </w:r>
      <w:r w:rsidR="4C3A133F" w:rsidRPr="007641E9">
        <w:rPr>
          <w:rFonts w:cs="Open Sans"/>
        </w:rPr>
        <w:t xml:space="preserve"> </w:t>
      </w:r>
      <w:r w:rsidR="006630EC" w:rsidRPr="007641E9">
        <w:rPr>
          <w:rFonts w:cs="Open Sans"/>
        </w:rPr>
        <w:t>and</w:t>
      </w:r>
      <w:r w:rsidR="4C3A133F" w:rsidRPr="007641E9">
        <w:rPr>
          <w:rFonts w:cs="Open Sans"/>
        </w:rPr>
        <w:t xml:space="preserve"> </w:t>
      </w:r>
      <w:r w:rsidR="3F6D5BD7" w:rsidRPr="007641E9">
        <w:rPr>
          <w:rFonts w:cs="Open Sans"/>
        </w:rPr>
        <w:t xml:space="preserve">mapped to </w:t>
      </w:r>
      <w:r w:rsidR="00656D71" w:rsidRPr="007641E9">
        <w:rPr>
          <w:rFonts w:cs="Open Sans"/>
        </w:rPr>
        <w:t xml:space="preserve">the </w:t>
      </w:r>
      <w:r w:rsidR="00950DBD" w:rsidRPr="007641E9">
        <w:rPr>
          <w:rFonts w:cs="Open Sans"/>
        </w:rPr>
        <w:t>four</w:t>
      </w:r>
      <w:r w:rsidR="00656D71" w:rsidRPr="007641E9">
        <w:rPr>
          <w:rFonts w:cs="Open Sans"/>
        </w:rPr>
        <w:t xml:space="preserve"> f</w:t>
      </w:r>
      <w:r w:rsidR="3F6D5BD7" w:rsidRPr="007641E9">
        <w:rPr>
          <w:rFonts w:cs="Open Sans"/>
        </w:rPr>
        <w:t xml:space="preserve">ocus </w:t>
      </w:r>
      <w:r w:rsidR="00656D71" w:rsidRPr="007641E9">
        <w:rPr>
          <w:rFonts w:cs="Open Sans"/>
        </w:rPr>
        <w:t>a</w:t>
      </w:r>
      <w:r w:rsidR="3F6D5BD7" w:rsidRPr="007641E9">
        <w:rPr>
          <w:rFonts w:cs="Open Sans"/>
        </w:rPr>
        <w:t xml:space="preserve">reas in the </w:t>
      </w:r>
      <w:r w:rsidR="00B02051" w:rsidRPr="007641E9">
        <w:rPr>
          <w:rFonts w:cs="Open Sans"/>
        </w:rPr>
        <w:t>National Framework</w:t>
      </w:r>
      <w:r w:rsidR="2921E17C" w:rsidRPr="007641E9">
        <w:rPr>
          <w:rFonts w:cs="Open Sans"/>
        </w:rPr>
        <w:t>.</w:t>
      </w:r>
    </w:p>
    <w:p w14:paraId="6D8721CE" w14:textId="0D3D97C1" w:rsidR="00903327" w:rsidRPr="007641E9" w:rsidRDefault="006F0637" w:rsidP="49E1620D">
      <w:pPr>
        <w:rPr>
          <w:rFonts w:cs="Open Sans"/>
        </w:rPr>
      </w:pPr>
      <w:r w:rsidRPr="007641E9">
        <w:rPr>
          <w:rFonts w:cs="Open Sans"/>
        </w:rPr>
        <w:t xml:space="preserve">It is important that these recommended actions are contextualised </w:t>
      </w:r>
      <w:r w:rsidR="00A52C16" w:rsidRPr="007641E9">
        <w:rPr>
          <w:rFonts w:cs="Open Sans"/>
        </w:rPr>
        <w:t>with an understanding of what we heard</w:t>
      </w:r>
      <w:r w:rsidR="0091531A" w:rsidRPr="007641E9">
        <w:rPr>
          <w:rFonts w:cs="Open Sans"/>
        </w:rPr>
        <w:t xml:space="preserve"> on specific issues of importance</w:t>
      </w:r>
      <w:r w:rsidR="00A53E3C" w:rsidRPr="007641E9">
        <w:rPr>
          <w:rFonts w:cs="Open Sans"/>
        </w:rPr>
        <w:t xml:space="preserve"> </w:t>
      </w:r>
      <w:r w:rsidR="00C100CD" w:rsidRPr="007641E9">
        <w:rPr>
          <w:rFonts w:cs="Open Sans"/>
        </w:rPr>
        <w:t>to</w:t>
      </w:r>
      <w:r w:rsidR="00A53E3C" w:rsidRPr="007641E9">
        <w:rPr>
          <w:rFonts w:cs="Open Sans"/>
        </w:rPr>
        <w:t xml:space="preserve"> children, young people, and their</w:t>
      </w:r>
      <w:r w:rsidR="0018100E" w:rsidRPr="007641E9">
        <w:rPr>
          <w:rFonts w:cs="Open Sans"/>
        </w:rPr>
        <w:t xml:space="preserve"> </w:t>
      </w:r>
      <w:r w:rsidR="00A53E3C" w:rsidRPr="007641E9">
        <w:rPr>
          <w:rFonts w:cs="Open Sans"/>
        </w:rPr>
        <w:t>famil</w:t>
      </w:r>
      <w:r w:rsidR="0018100E" w:rsidRPr="007641E9">
        <w:rPr>
          <w:rFonts w:cs="Open Sans"/>
        </w:rPr>
        <w:t>ies</w:t>
      </w:r>
      <w:r w:rsidR="0091531A" w:rsidRPr="007641E9">
        <w:rPr>
          <w:rFonts w:cs="Open Sans"/>
        </w:rPr>
        <w:t xml:space="preserve">, </w:t>
      </w:r>
      <w:r w:rsidR="00ED3D65" w:rsidRPr="007641E9">
        <w:rPr>
          <w:rFonts w:cs="Open Sans"/>
        </w:rPr>
        <w:t xml:space="preserve">which </w:t>
      </w:r>
      <w:r w:rsidR="00EA6144" w:rsidRPr="007641E9">
        <w:rPr>
          <w:rFonts w:cs="Open Sans"/>
        </w:rPr>
        <w:t>can be located in</w:t>
      </w:r>
      <w:r w:rsidR="00ED3D65" w:rsidRPr="007641E9">
        <w:rPr>
          <w:rFonts w:cs="Open Sans"/>
        </w:rPr>
        <w:t xml:space="preserve"> </w:t>
      </w:r>
      <w:r w:rsidR="00914644" w:rsidRPr="007641E9">
        <w:rPr>
          <w:rFonts w:cs="Open Sans"/>
        </w:rPr>
        <w:t>section</w:t>
      </w:r>
      <w:r w:rsidR="00AF6E5F" w:rsidRPr="007641E9">
        <w:rPr>
          <w:rFonts w:cs="Open Sans"/>
        </w:rPr>
        <w:t xml:space="preserve"> </w:t>
      </w:r>
      <w:r w:rsidR="00D40526" w:rsidRPr="007641E9">
        <w:rPr>
          <w:rFonts w:cs="Open Sans"/>
        </w:rPr>
        <w:t>5</w:t>
      </w:r>
      <w:r w:rsidR="00FC4626" w:rsidRPr="007641E9">
        <w:rPr>
          <w:rFonts w:cs="Open Sans"/>
        </w:rPr>
        <w:t xml:space="preserve"> of this report</w:t>
      </w:r>
      <w:r w:rsidR="005F387C" w:rsidRPr="007641E9">
        <w:rPr>
          <w:rFonts w:cs="Open Sans"/>
        </w:rPr>
        <w:t>.</w:t>
      </w:r>
    </w:p>
    <w:p w14:paraId="67F519CE" w14:textId="0EF37DE4" w:rsidR="00C5086A" w:rsidRPr="007641E9" w:rsidRDefault="00BF33BC" w:rsidP="00903327">
      <w:pPr>
        <w:rPr>
          <w:rFonts w:cs="Open Sans"/>
        </w:rPr>
      </w:pPr>
      <w:r w:rsidRPr="007641E9">
        <w:rPr>
          <w:rFonts w:cs="Open Sans"/>
        </w:rPr>
        <w:t xml:space="preserve">Section </w:t>
      </w:r>
      <w:r w:rsidR="004E6CA0" w:rsidRPr="007641E9">
        <w:rPr>
          <w:rFonts w:cs="Open Sans"/>
        </w:rPr>
        <w:fldChar w:fldCharType="begin"/>
      </w:r>
      <w:r w:rsidR="004E6CA0" w:rsidRPr="007641E9">
        <w:rPr>
          <w:rFonts w:cs="Open Sans"/>
        </w:rPr>
        <w:instrText xml:space="preserve"> REF _Ref83308754 \r \h </w:instrText>
      </w:r>
      <w:r w:rsidR="007641E9" w:rsidRPr="007641E9">
        <w:rPr>
          <w:rFonts w:cs="Open Sans"/>
        </w:rPr>
        <w:instrText xml:space="preserve"> \* MERGEFORMAT </w:instrText>
      </w:r>
      <w:r w:rsidR="004E6CA0" w:rsidRPr="007641E9">
        <w:rPr>
          <w:rFonts w:cs="Open Sans"/>
        </w:rPr>
      </w:r>
      <w:r w:rsidR="004E6CA0" w:rsidRPr="007641E9">
        <w:rPr>
          <w:rFonts w:cs="Open Sans"/>
        </w:rPr>
        <w:fldChar w:fldCharType="separate"/>
      </w:r>
      <w:r w:rsidR="00BD2D45">
        <w:rPr>
          <w:rFonts w:cs="Open Sans"/>
        </w:rPr>
        <w:t>5</w:t>
      </w:r>
      <w:r w:rsidR="004E6CA0" w:rsidRPr="007641E9">
        <w:rPr>
          <w:rFonts w:cs="Open Sans"/>
        </w:rPr>
        <w:fldChar w:fldCharType="end"/>
      </w:r>
      <w:r w:rsidR="00C840CC" w:rsidRPr="007641E9">
        <w:rPr>
          <w:rFonts w:cs="Open Sans"/>
        </w:rPr>
        <w:t xml:space="preserve"> </w:t>
      </w:r>
      <w:r w:rsidR="00D15014" w:rsidRPr="007641E9">
        <w:rPr>
          <w:rFonts w:cs="Open Sans"/>
        </w:rPr>
        <w:t>delivers</w:t>
      </w:r>
      <w:r w:rsidR="00F7348E" w:rsidRPr="007641E9">
        <w:rPr>
          <w:rFonts w:cs="Open Sans"/>
        </w:rPr>
        <w:t xml:space="preserve"> </w:t>
      </w:r>
      <w:r w:rsidR="00614B7D" w:rsidRPr="007641E9">
        <w:rPr>
          <w:rFonts w:cs="Open Sans"/>
        </w:rPr>
        <w:t>information gathered</w:t>
      </w:r>
      <w:r w:rsidRPr="007641E9">
        <w:rPr>
          <w:rFonts w:cs="Open Sans"/>
        </w:rPr>
        <w:t xml:space="preserve"> </w:t>
      </w:r>
      <w:r w:rsidR="00614B7D" w:rsidRPr="007641E9">
        <w:rPr>
          <w:rFonts w:cs="Open Sans"/>
        </w:rPr>
        <w:t>about</w:t>
      </w:r>
      <w:r w:rsidRPr="007641E9">
        <w:rPr>
          <w:rFonts w:cs="Open Sans"/>
        </w:rPr>
        <w:t xml:space="preserve"> service delivery and support.</w:t>
      </w:r>
      <w:r w:rsidR="00ED3D65" w:rsidRPr="007641E9">
        <w:rPr>
          <w:rFonts w:cs="Open Sans"/>
        </w:rPr>
        <w:t xml:space="preserve"> </w:t>
      </w:r>
      <w:r w:rsidR="00903327" w:rsidRPr="007641E9">
        <w:rPr>
          <w:rFonts w:cs="Open Sans"/>
        </w:rPr>
        <w:t>Th</w:t>
      </w:r>
      <w:r w:rsidRPr="007641E9">
        <w:rPr>
          <w:rFonts w:cs="Open Sans"/>
        </w:rPr>
        <w:t xml:space="preserve">is is </w:t>
      </w:r>
      <w:r w:rsidR="00903327" w:rsidRPr="007641E9">
        <w:rPr>
          <w:rFonts w:cs="Open Sans"/>
        </w:rPr>
        <w:t xml:space="preserve">followed by </w:t>
      </w:r>
      <w:r w:rsidR="005D13AA" w:rsidRPr="007641E9">
        <w:rPr>
          <w:rFonts w:cs="Open Sans"/>
        </w:rPr>
        <w:t>two</w:t>
      </w:r>
      <w:r w:rsidR="00903327" w:rsidRPr="007641E9">
        <w:rPr>
          <w:rFonts w:cs="Open Sans"/>
        </w:rPr>
        <w:t xml:space="preserve"> </w:t>
      </w:r>
      <w:r w:rsidR="00011723" w:rsidRPr="007641E9">
        <w:rPr>
          <w:rFonts w:cs="Open Sans"/>
        </w:rPr>
        <w:t>sub-</w:t>
      </w:r>
      <w:r w:rsidR="00903327" w:rsidRPr="007641E9">
        <w:rPr>
          <w:rFonts w:cs="Open Sans"/>
        </w:rPr>
        <w:t>sections presenting the</w:t>
      </w:r>
      <w:r w:rsidR="00AF407B" w:rsidRPr="007641E9">
        <w:rPr>
          <w:rFonts w:cs="Open Sans"/>
        </w:rPr>
        <w:t xml:space="preserve"> specific</w:t>
      </w:r>
      <w:r w:rsidR="00903327" w:rsidRPr="007641E9">
        <w:rPr>
          <w:rFonts w:cs="Open Sans"/>
        </w:rPr>
        <w:t xml:space="preserve"> views of Aboriginal and Torres Strait Islander children, young people and families</w:t>
      </w:r>
      <w:r w:rsidR="00A802A3" w:rsidRPr="007641E9">
        <w:rPr>
          <w:rFonts w:cs="Open Sans"/>
        </w:rPr>
        <w:t xml:space="preserve"> who are vulnerable</w:t>
      </w:r>
      <w:r w:rsidR="00E86AA7" w:rsidRPr="007641E9">
        <w:rPr>
          <w:rFonts w:cs="Open Sans"/>
        </w:rPr>
        <w:t>,</w:t>
      </w:r>
      <w:r w:rsidR="00903327" w:rsidRPr="007641E9">
        <w:rPr>
          <w:rFonts w:cs="Open Sans"/>
        </w:rPr>
        <w:t xml:space="preserve"> and </w:t>
      </w:r>
      <w:r w:rsidR="009C557D" w:rsidRPr="007641E9">
        <w:rPr>
          <w:rFonts w:cs="Open Sans"/>
        </w:rPr>
        <w:t>th</w:t>
      </w:r>
      <w:r w:rsidR="00BD45E1" w:rsidRPr="007641E9">
        <w:rPr>
          <w:rFonts w:cs="Open Sans"/>
        </w:rPr>
        <w:t>e specific views</w:t>
      </w:r>
      <w:r w:rsidR="009C557D" w:rsidRPr="007641E9">
        <w:rPr>
          <w:rFonts w:cs="Open Sans"/>
        </w:rPr>
        <w:t xml:space="preserve"> of</w:t>
      </w:r>
      <w:r w:rsidR="00903327" w:rsidRPr="007641E9">
        <w:rPr>
          <w:rFonts w:cs="Open Sans"/>
        </w:rPr>
        <w:t xml:space="preserve"> children</w:t>
      </w:r>
      <w:r w:rsidR="003D5FB4" w:rsidRPr="007641E9">
        <w:rPr>
          <w:rFonts w:cs="Open Sans"/>
        </w:rPr>
        <w:t xml:space="preserve">, young people </w:t>
      </w:r>
      <w:r w:rsidR="00696795" w:rsidRPr="007641E9">
        <w:rPr>
          <w:rFonts w:cs="Open Sans"/>
        </w:rPr>
        <w:t>and</w:t>
      </w:r>
      <w:r w:rsidR="007E4619" w:rsidRPr="007641E9">
        <w:rPr>
          <w:rFonts w:cs="Open Sans"/>
        </w:rPr>
        <w:t>/or</w:t>
      </w:r>
      <w:r w:rsidR="005C4186" w:rsidRPr="007641E9">
        <w:rPr>
          <w:rFonts w:cs="Open Sans"/>
        </w:rPr>
        <w:t xml:space="preserve"> </w:t>
      </w:r>
      <w:r w:rsidR="00903327" w:rsidRPr="007641E9">
        <w:rPr>
          <w:rFonts w:cs="Open Sans"/>
        </w:rPr>
        <w:t>parents</w:t>
      </w:r>
      <w:r w:rsidR="0087337C" w:rsidRPr="007641E9">
        <w:rPr>
          <w:rFonts w:cs="Open Sans"/>
        </w:rPr>
        <w:t>/carers</w:t>
      </w:r>
      <w:r w:rsidR="00903327" w:rsidRPr="007641E9">
        <w:rPr>
          <w:rFonts w:cs="Open Sans"/>
        </w:rPr>
        <w:t xml:space="preserve"> with disabilit</w:t>
      </w:r>
      <w:r w:rsidR="0087337C" w:rsidRPr="007641E9">
        <w:rPr>
          <w:rFonts w:cs="Open Sans"/>
        </w:rPr>
        <w:t>y experiencing</w:t>
      </w:r>
      <w:r w:rsidR="006A35C8" w:rsidRPr="007641E9">
        <w:rPr>
          <w:rFonts w:cs="Open Sans"/>
        </w:rPr>
        <w:t xml:space="preserve"> disadvantage or who are vulnerable</w:t>
      </w:r>
      <w:r w:rsidR="00903327" w:rsidRPr="007641E9">
        <w:rPr>
          <w:rFonts w:cs="Open Sans"/>
        </w:rPr>
        <w:t>.</w:t>
      </w:r>
    </w:p>
    <w:p w14:paraId="29261951" w14:textId="2E313ED7" w:rsidR="002F586F" w:rsidRPr="007641E9" w:rsidRDefault="00736708" w:rsidP="00411228">
      <w:pPr>
        <w:rPr>
          <w:rFonts w:cs="Open Sans"/>
        </w:rPr>
      </w:pPr>
      <w:r w:rsidRPr="007641E9">
        <w:rPr>
          <w:rFonts w:cs="Open Sans"/>
        </w:rPr>
        <w:t xml:space="preserve">Section </w:t>
      </w:r>
      <w:r w:rsidR="004E6CA0" w:rsidRPr="007641E9">
        <w:rPr>
          <w:rFonts w:cs="Open Sans"/>
        </w:rPr>
        <w:fldChar w:fldCharType="begin"/>
      </w:r>
      <w:r w:rsidR="004E6CA0" w:rsidRPr="007641E9">
        <w:rPr>
          <w:rFonts w:cs="Open Sans"/>
        </w:rPr>
        <w:instrText xml:space="preserve"> REF _Ref83308754 \r \h </w:instrText>
      </w:r>
      <w:r w:rsidR="007641E9" w:rsidRPr="007641E9">
        <w:rPr>
          <w:rFonts w:cs="Open Sans"/>
        </w:rPr>
        <w:instrText xml:space="preserve"> \* MERGEFORMAT </w:instrText>
      </w:r>
      <w:r w:rsidR="004E6CA0" w:rsidRPr="007641E9">
        <w:rPr>
          <w:rFonts w:cs="Open Sans"/>
        </w:rPr>
      </w:r>
      <w:r w:rsidR="004E6CA0" w:rsidRPr="007641E9">
        <w:rPr>
          <w:rFonts w:cs="Open Sans"/>
        </w:rPr>
        <w:fldChar w:fldCharType="separate"/>
      </w:r>
      <w:r w:rsidR="00BD2D45">
        <w:rPr>
          <w:rFonts w:cs="Open Sans"/>
        </w:rPr>
        <w:t>5</w:t>
      </w:r>
      <w:r w:rsidR="004E6CA0" w:rsidRPr="007641E9">
        <w:rPr>
          <w:rFonts w:cs="Open Sans"/>
        </w:rPr>
        <w:fldChar w:fldCharType="end"/>
      </w:r>
      <w:r w:rsidRPr="007641E9">
        <w:rPr>
          <w:rFonts w:cs="Open Sans"/>
        </w:rPr>
        <w:t xml:space="preserve"> also </w:t>
      </w:r>
      <w:r w:rsidR="00011723" w:rsidRPr="007641E9">
        <w:rPr>
          <w:rFonts w:cs="Open Sans"/>
        </w:rPr>
        <w:t>in</w:t>
      </w:r>
      <w:r w:rsidR="00252390" w:rsidRPr="007641E9">
        <w:rPr>
          <w:rFonts w:cs="Open Sans"/>
        </w:rPr>
        <w:t xml:space="preserve">cludes </w:t>
      </w:r>
      <w:r w:rsidR="00180E70" w:rsidRPr="007641E9">
        <w:rPr>
          <w:rFonts w:cs="Open Sans"/>
        </w:rPr>
        <w:t xml:space="preserve">the </w:t>
      </w:r>
      <w:r w:rsidR="00DC7FDF" w:rsidRPr="007641E9">
        <w:rPr>
          <w:rFonts w:cs="Open Sans"/>
        </w:rPr>
        <w:t xml:space="preserve">six </w:t>
      </w:r>
      <w:r w:rsidR="00411228" w:rsidRPr="007641E9">
        <w:rPr>
          <w:rFonts w:cs="Open Sans"/>
        </w:rPr>
        <w:t xml:space="preserve">key </w:t>
      </w:r>
      <w:r w:rsidR="00ED1E06" w:rsidRPr="007641E9">
        <w:rPr>
          <w:rFonts w:cs="Open Sans"/>
        </w:rPr>
        <w:t>issues</w:t>
      </w:r>
      <w:r w:rsidR="00411228" w:rsidRPr="007641E9">
        <w:rPr>
          <w:rFonts w:cs="Open Sans"/>
        </w:rPr>
        <w:t xml:space="preserve"> </w:t>
      </w:r>
      <w:r w:rsidR="00180E70" w:rsidRPr="007641E9">
        <w:rPr>
          <w:rFonts w:cs="Open Sans"/>
        </w:rPr>
        <w:t xml:space="preserve">that </w:t>
      </w:r>
      <w:r w:rsidR="00411228" w:rsidRPr="007641E9">
        <w:rPr>
          <w:rFonts w:cs="Open Sans"/>
        </w:rPr>
        <w:t>emerged from participant responses to our open-ended</w:t>
      </w:r>
      <w:r w:rsidR="00266117" w:rsidRPr="007641E9">
        <w:rPr>
          <w:rFonts w:cs="Open Sans"/>
        </w:rPr>
        <w:t xml:space="preserve"> questions</w:t>
      </w:r>
      <w:r w:rsidR="00411228" w:rsidRPr="007641E9">
        <w:rPr>
          <w:rFonts w:cs="Open Sans"/>
        </w:rPr>
        <w:t xml:space="preserve"> </w:t>
      </w:r>
      <w:r w:rsidR="00B26D7C" w:rsidRPr="007641E9">
        <w:rPr>
          <w:rFonts w:cs="Open Sans"/>
        </w:rPr>
        <w:t>including</w:t>
      </w:r>
      <w:r w:rsidR="00411228" w:rsidRPr="007641E9">
        <w:rPr>
          <w:rFonts w:cs="Open Sans"/>
        </w:rPr>
        <w:t xml:space="preserve"> what works to keep children and young people safe and well, what </w:t>
      </w:r>
      <w:r w:rsidR="00180E70" w:rsidRPr="007641E9">
        <w:rPr>
          <w:rFonts w:cs="Open Sans"/>
        </w:rPr>
        <w:t xml:space="preserve">doesn’t </w:t>
      </w:r>
      <w:r w:rsidR="00411228" w:rsidRPr="007641E9">
        <w:rPr>
          <w:rFonts w:cs="Open Sans"/>
        </w:rPr>
        <w:t>work, and the barriers and challenges face</w:t>
      </w:r>
      <w:r w:rsidR="00FC74D7" w:rsidRPr="007641E9">
        <w:rPr>
          <w:rFonts w:cs="Open Sans"/>
        </w:rPr>
        <w:t>d by them</w:t>
      </w:r>
      <w:r w:rsidR="00411228" w:rsidRPr="007641E9">
        <w:rPr>
          <w:rFonts w:cs="Open Sans"/>
        </w:rPr>
        <w:t>.</w:t>
      </w:r>
    </w:p>
    <w:p w14:paraId="0514CB05" w14:textId="108C4739" w:rsidR="009C354E" w:rsidRPr="007641E9" w:rsidRDefault="009752AB" w:rsidP="00411228">
      <w:pPr>
        <w:rPr>
          <w:rFonts w:cs="Open Sans"/>
        </w:rPr>
      </w:pPr>
      <w:r w:rsidRPr="007641E9">
        <w:rPr>
          <w:rFonts w:cs="Open Sans"/>
        </w:rPr>
        <w:t>It is important to keep in mind the broad-brush nature of our question</w:t>
      </w:r>
      <w:r w:rsidR="00DD24B0" w:rsidRPr="007641E9">
        <w:rPr>
          <w:rFonts w:cs="Open Sans"/>
        </w:rPr>
        <w:t>s</w:t>
      </w:r>
      <w:r w:rsidRPr="007641E9">
        <w:rPr>
          <w:rFonts w:cs="Open Sans"/>
        </w:rPr>
        <w:t xml:space="preserve">. We deliberately did not ask leading questions or deep dive into any specific issues as they related to individuals or priority groups. </w:t>
      </w:r>
      <w:r w:rsidR="000037AF" w:rsidRPr="007641E9">
        <w:rPr>
          <w:rFonts w:cs="Open Sans"/>
        </w:rPr>
        <w:t xml:space="preserve">The </w:t>
      </w:r>
      <w:r w:rsidR="00081EE7" w:rsidRPr="007641E9">
        <w:rPr>
          <w:rFonts w:cs="Open Sans"/>
        </w:rPr>
        <w:t xml:space="preserve">intent </w:t>
      </w:r>
      <w:r w:rsidR="000037AF" w:rsidRPr="007641E9">
        <w:rPr>
          <w:rFonts w:cs="Open Sans"/>
        </w:rPr>
        <w:t>of our three key questions</w:t>
      </w:r>
      <w:r w:rsidR="00166FCC" w:rsidRPr="007641E9">
        <w:rPr>
          <w:rFonts w:cs="Open Sans"/>
        </w:rPr>
        <w:t>,</w:t>
      </w:r>
      <w:r w:rsidR="000037AF" w:rsidRPr="007641E9">
        <w:rPr>
          <w:rFonts w:cs="Open Sans"/>
        </w:rPr>
        <w:t xml:space="preserve"> as </w:t>
      </w:r>
      <w:r w:rsidR="00052BBB" w:rsidRPr="007641E9">
        <w:rPr>
          <w:rFonts w:cs="Open Sans"/>
        </w:rPr>
        <w:t>stated</w:t>
      </w:r>
      <w:r w:rsidR="00863DF0" w:rsidRPr="007641E9">
        <w:rPr>
          <w:rFonts w:cs="Open Sans"/>
        </w:rPr>
        <w:t xml:space="preserve"> in section </w:t>
      </w:r>
      <w:r w:rsidR="004E6CA0" w:rsidRPr="007641E9">
        <w:rPr>
          <w:rFonts w:cs="Open Sans"/>
        </w:rPr>
        <w:fldChar w:fldCharType="begin"/>
      </w:r>
      <w:r w:rsidR="004E6CA0" w:rsidRPr="007641E9">
        <w:rPr>
          <w:rFonts w:cs="Open Sans"/>
        </w:rPr>
        <w:instrText xml:space="preserve"> REF _Ref85537071 \r \h </w:instrText>
      </w:r>
      <w:r w:rsidR="007641E9" w:rsidRPr="007641E9">
        <w:rPr>
          <w:rFonts w:cs="Open Sans"/>
        </w:rPr>
        <w:instrText xml:space="preserve"> \* MERGEFORMAT </w:instrText>
      </w:r>
      <w:r w:rsidR="004E6CA0" w:rsidRPr="007641E9">
        <w:rPr>
          <w:rFonts w:cs="Open Sans"/>
        </w:rPr>
      </w:r>
      <w:r w:rsidR="004E6CA0" w:rsidRPr="007641E9">
        <w:rPr>
          <w:rFonts w:cs="Open Sans"/>
        </w:rPr>
        <w:fldChar w:fldCharType="separate"/>
      </w:r>
      <w:r w:rsidR="00BD2D45">
        <w:rPr>
          <w:rFonts w:cs="Open Sans"/>
        </w:rPr>
        <w:t>3.1</w:t>
      </w:r>
      <w:r w:rsidR="004E6CA0" w:rsidRPr="007641E9">
        <w:rPr>
          <w:rFonts w:cs="Open Sans"/>
        </w:rPr>
        <w:fldChar w:fldCharType="end"/>
      </w:r>
      <w:r w:rsidR="008436FE" w:rsidRPr="007641E9">
        <w:rPr>
          <w:rFonts w:cs="Open Sans"/>
        </w:rPr>
        <w:t>,</w:t>
      </w:r>
      <w:r w:rsidR="00863DF0" w:rsidRPr="007641E9">
        <w:rPr>
          <w:rFonts w:cs="Open Sans"/>
        </w:rPr>
        <w:t xml:space="preserve"> </w:t>
      </w:r>
      <w:r w:rsidR="00166FCC" w:rsidRPr="007641E9">
        <w:rPr>
          <w:rFonts w:cs="Open Sans"/>
        </w:rPr>
        <w:t xml:space="preserve">was </w:t>
      </w:r>
      <w:r w:rsidR="003A7888">
        <w:rPr>
          <w:rFonts w:cs="Open Sans"/>
        </w:rPr>
        <w:t xml:space="preserve">to report </w:t>
      </w:r>
      <w:r w:rsidR="00FC63BE" w:rsidRPr="007641E9">
        <w:rPr>
          <w:rFonts w:cs="Open Sans"/>
        </w:rPr>
        <w:t xml:space="preserve">authentically </w:t>
      </w:r>
      <w:r w:rsidR="00EE745F" w:rsidRPr="007641E9">
        <w:rPr>
          <w:rFonts w:cs="Open Sans"/>
        </w:rPr>
        <w:t xml:space="preserve">on </w:t>
      </w:r>
      <w:r w:rsidR="001F62A3" w:rsidRPr="007641E9">
        <w:rPr>
          <w:rFonts w:cs="Open Sans"/>
        </w:rPr>
        <w:t xml:space="preserve">the issues </w:t>
      </w:r>
      <w:r w:rsidR="00372891" w:rsidRPr="007641E9">
        <w:rPr>
          <w:rFonts w:cs="Open Sans"/>
        </w:rPr>
        <w:t xml:space="preserve">that participants </w:t>
      </w:r>
      <w:r w:rsidR="008A0EC4" w:rsidRPr="007641E9">
        <w:rPr>
          <w:rFonts w:cs="Open Sans"/>
        </w:rPr>
        <w:t xml:space="preserve">raised </w:t>
      </w:r>
      <w:r w:rsidR="005051D5" w:rsidRPr="007641E9">
        <w:rPr>
          <w:rFonts w:cs="Open Sans"/>
        </w:rPr>
        <w:t>with us</w:t>
      </w:r>
      <w:r w:rsidR="00A51AFA" w:rsidRPr="007641E9">
        <w:rPr>
          <w:rFonts w:cs="Open Sans"/>
        </w:rPr>
        <w:t>.</w:t>
      </w:r>
    </w:p>
    <w:p w14:paraId="40C14CB1" w14:textId="32447B9F" w:rsidR="00411228" w:rsidRPr="007641E9" w:rsidRDefault="00411228" w:rsidP="00411228">
      <w:pPr>
        <w:rPr>
          <w:rFonts w:cs="Open Sans"/>
        </w:rPr>
      </w:pPr>
      <w:r w:rsidRPr="007641E9">
        <w:rPr>
          <w:rFonts w:cs="Open Sans"/>
        </w:rPr>
        <w:t xml:space="preserve">The </w:t>
      </w:r>
      <w:r w:rsidR="009D4E5D" w:rsidRPr="007641E9">
        <w:rPr>
          <w:rFonts w:cs="Open Sans"/>
        </w:rPr>
        <w:t xml:space="preserve">six </w:t>
      </w:r>
      <w:r w:rsidR="00142E5D" w:rsidRPr="007641E9">
        <w:rPr>
          <w:rFonts w:cs="Open Sans"/>
        </w:rPr>
        <w:t xml:space="preserve">emerging </w:t>
      </w:r>
      <w:r w:rsidR="002F2F3E" w:rsidRPr="007641E9">
        <w:rPr>
          <w:rFonts w:cs="Open Sans"/>
        </w:rPr>
        <w:t>issues</w:t>
      </w:r>
      <w:r w:rsidRPr="007641E9">
        <w:rPr>
          <w:rFonts w:cs="Open Sans"/>
        </w:rPr>
        <w:t xml:space="preserve"> </w:t>
      </w:r>
      <w:r w:rsidR="009D4E5D" w:rsidRPr="007641E9">
        <w:rPr>
          <w:rFonts w:cs="Open Sans"/>
        </w:rPr>
        <w:t>are</w:t>
      </w:r>
      <w:r w:rsidR="00AC2CCC">
        <w:rPr>
          <w:rFonts w:cs="Open Sans"/>
        </w:rPr>
        <w:t>:</w:t>
      </w:r>
      <w:r w:rsidRPr="007641E9">
        <w:rPr>
          <w:rFonts w:cs="Open Sans"/>
        </w:rPr>
        <w:t xml:space="preserve"> basic living conditions; family support and out-of-home care; violence and safety; health; education; and youth community activities. The </w:t>
      </w:r>
      <w:r w:rsidR="00117F2D" w:rsidRPr="007641E9">
        <w:rPr>
          <w:rFonts w:cs="Open Sans"/>
        </w:rPr>
        <w:t>issues</w:t>
      </w:r>
      <w:r w:rsidRPr="007641E9">
        <w:rPr>
          <w:rFonts w:cs="Open Sans"/>
        </w:rPr>
        <w:t xml:space="preserve"> are not exhaustive or mutually exclusive but represent what emerged from the combined sources of consultations and surveys.</w:t>
      </w:r>
    </w:p>
    <w:p w14:paraId="0CDD11AB" w14:textId="0847617A" w:rsidR="00E57B02" w:rsidRPr="007641E9" w:rsidRDefault="00C840CC" w:rsidP="49E1620D">
      <w:pPr>
        <w:rPr>
          <w:rFonts w:cs="Open Sans"/>
        </w:rPr>
      </w:pPr>
      <w:r w:rsidRPr="007641E9">
        <w:rPr>
          <w:rFonts w:cs="Open Sans"/>
        </w:rPr>
        <w:t>Direct quotes are used to shine a spotlight on the voices of participants. At times, the locations of the participants that are quoted are not reported because these participants were part of a national online consultation, and jurisdictional detail for each individual contribution was not available at that time. In these cases, location is not included. Where possible, in reporting all other quotes, we have identified the participants as child (aged 5</w:t>
      </w:r>
      <w:r w:rsidRPr="007641E9">
        <w:rPr>
          <w:rFonts w:cs="Open Sans"/>
          <w:color w:val="363940"/>
          <w:sz w:val="27"/>
          <w:szCs w:val="27"/>
          <w:shd w:val="clear" w:color="auto" w:fill="FFFFFF"/>
        </w:rPr>
        <w:t>–</w:t>
      </w:r>
      <w:r w:rsidRPr="007641E9">
        <w:rPr>
          <w:rFonts w:cs="Open Sans"/>
        </w:rPr>
        <w:t>12 years), young person (aged 13</w:t>
      </w:r>
      <w:r w:rsidRPr="007641E9">
        <w:rPr>
          <w:rFonts w:cs="Open Sans"/>
          <w:color w:val="363940"/>
          <w:sz w:val="27"/>
          <w:szCs w:val="27"/>
          <w:shd w:val="clear" w:color="auto" w:fill="FFFFFF"/>
        </w:rPr>
        <w:t>–</w:t>
      </w:r>
      <w:r w:rsidRPr="007641E9">
        <w:rPr>
          <w:rFonts w:cs="Open Sans"/>
        </w:rPr>
        <w:t>25 years) or parent and/or carer for ease of reading. The term young parent is used for parents aged 25 years or under.</w:t>
      </w:r>
    </w:p>
    <w:p w14:paraId="664DA292" w14:textId="466CC09E" w:rsidR="00813BF1" w:rsidRPr="007641E9" w:rsidRDefault="00BC383F" w:rsidP="00881714">
      <w:pPr>
        <w:pStyle w:val="AHRCHeading2"/>
      </w:pPr>
      <w:bookmarkStart w:id="47" w:name="_Toc85573068"/>
      <w:bookmarkStart w:id="48" w:name="_Toc86400678"/>
      <w:bookmarkStart w:id="49" w:name="_Toc86401153"/>
      <w:bookmarkStart w:id="50" w:name="_Toc94729673"/>
      <w:r w:rsidRPr="007641E9">
        <w:lastRenderedPageBreak/>
        <w:t>Synopsis</w:t>
      </w:r>
      <w:r w:rsidR="00245069" w:rsidRPr="007641E9">
        <w:t xml:space="preserve"> of </w:t>
      </w:r>
      <w:r w:rsidR="008B25B5" w:rsidRPr="007641E9">
        <w:t xml:space="preserve">information </w:t>
      </w:r>
      <w:r w:rsidR="000150E2" w:rsidRPr="007641E9">
        <w:t>included</w:t>
      </w:r>
      <w:r w:rsidR="00F3243C" w:rsidRPr="007641E9">
        <w:t xml:space="preserve"> in section 5</w:t>
      </w:r>
      <w:bookmarkEnd w:id="47"/>
      <w:bookmarkEnd w:id="48"/>
      <w:bookmarkEnd w:id="49"/>
      <w:bookmarkEnd w:id="50"/>
    </w:p>
    <w:p w14:paraId="6777D6A5" w14:textId="35732936" w:rsidR="00F76710" w:rsidRPr="007641E9" w:rsidRDefault="00CA515F" w:rsidP="00BF7390">
      <w:pPr>
        <w:pStyle w:val="AHRCHeading3"/>
      </w:pPr>
      <w:r w:rsidRPr="007641E9">
        <w:t>S</w:t>
      </w:r>
      <w:r w:rsidR="00D52DDC" w:rsidRPr="007641E9">
        <w:t>ervice</w:t>
      </w:r>
      <w:bookmarkStart w:id="51" w:name="_Toc83128376"/>
      <w:bookmarkStart w:id="52" w:name="_Toc83054021"/>
      <w:bookmarkStart w:id="53" w:name="_Toc82773992"/>
      <w:bookmarkStart w:id="54" w:name="_Toc83054015"/>
      <w:r w:rsidR="00D52DDC" w:rsidRPr="007641E9">
        <w:t xml:space="preserve"> delivery and support</w:t>
      </w:r>
      <w:bookmarkEnd w:id="51"/>
    </w:p>
    <w:p w14:paraId="4DB7517F" w14:textId="1B0EACAC" w:rsidR="002E73CD" w:rsidRPr="007641E9" w:rsidRDefault="002E73CD" w:rsidP="002E73CD">
      <w:pPr>
        <w:rPr>
          <w:rFonts w:cs="Open Sans"/>
        </w:rPr>
      </w:pPr>
      <w:r w:rsidRPr="007641E9">
        <w:rPr>
          <w:rFonts w:cs="Open Sans"/>
        </w:rPr>
        <w:t xml:space="preserve">This section identifies common </w:t>
      </w:r>
      <w:r w:rsidR="00355E6F" w:rsidRPr="007641E9">
        <w:rPr>
          <w:rFonts w:cs="Open Sans"/>
        </w:rPr>
        <w:t>issues</w:t>
      </w:r>
      <w:r w:rsidRPr="007641E9">
        <w:rPr>
          <w:rFonts w:cs="Open Sans"/>
        </w:rPr>
        <w:t xml:space="preserve"> </w:t>
      </w:r>
      <w:r w:rsidR="002817B0" w:rsidRPr="007641E9">
        <w:rPr>
          <w:rFonts w:cs="Open Sans"/>
        </w:rPr>
        <w:t xml:space="preserve">raised by </w:t>
      </w:r>
      <w:r w:rsidRPr="007641E9">
        <w:rPr>
          <w:rFonts w:cs="Open Sans"/>
        </w:rPr>
        <w:t>children, young people and families accessing services and support</w:t>
      </w:r>
      <w:r w:rsidR="00EE6543" w:rsidRPr="007641E9">
        <w:rPr>
          <w:rFonts w:cs="Open Sans"/>
        </w:rPr>
        <w:t xml:space="preserve">s </w:t>
      </w:r>
      <w:r w:rsidRPr="007641E9">
        <w:rPr>
          <w:rFonts w:cs="Open Sans"/>
        </w:rPr>
        <w:t>to keep children safe</w:t>
      </w:r>
      <w:r w:rsidR="00B113BE" w:rsidRPr="007641E9">
        <w:rPr>
          <w:rFonts w:cs="Open Sans"/>
        </w:rPr>
        <w:t xml:space="preserve"> and well</w:t>
      </w:r>
      <w:r w:rsidRPr="007641E9">
        <w:rPr>
          <w:rFonts w:cs="Open Sans"/>
        </w:rPr>
        <w:t>. It also includes what they say ‘works’ in terms of service delivery for children, young people and families.</w:t>
      </w:r>
    </w:p>
    <w:p w14:paraId="7D0A53C0" w14:textId="1263D168" w:rsidR="00D7098F" w:rsidRPr="007641E9" w:rsidRDefault="00D7098F" w:rsidP="0039767C">
      <w:pPr>
        <w:rPr>
          <w:rFonts w:cs="Open Sans"/>
        </w:rPr>
      </w:pPr>
      <w:r w:rsidRPr="007641E9">
        <w:rPr>
          <w:rFonts w:eastAsia="Open Sans" w:cs="Open Sans"/>
        </w:rPr>
        <w:t>Children, young people and families shared their experiences of complex multilayered issues and their efforts to find and navigate disconnected services not well-suited to their needs.</w:t>
      </w:r>
    </w:p>
    <w:p w14:paraId="08108641" w14:textId="1A9B2EB3" w:rsidR="00F76710" w:rsidRPr="007641E9" w:rsidRDefault="00F76710" w:rsidP="0039767C">
      <w:pPr>
        <w:rPr>
          <w:rFonts w:eastAsia="Open Sans" w:cs="Open Sans"/>
        </w:rPr>
      </w:pPr>
      <w:r w:rsidRPr="007641E9">
        <w:rPr>
          <w:rFonts w:cs="Open Sans"/>
        </w:rPr>
        <w:t xml:space="preserve">Consultations allowed us to draw out some key </w:t>
      </w:r>
      <w:r w:rsidR="00807D43" w:rsidRPr="007641E9">
        <w:rPr>
          <w:rFonts w:cs="Open Sans"/>
        </w:rPr>
        <w:t>qualities</w:t>
      </w:r>
      <w:r w:rsidRPr="007641E9">
        <w:rPr>
          <w:rFonts w:cs="Open Sans"/>
        </w:rPr>
        <w:t xml:space="preserve"> that helpful services have in common. </w:t>
      </w:r>
      <w:r w:rsidRPr="007641E9">
        <w:rPr>
          <w:rFonts w:eastAsia="Open Sans" w:cs="Open Sans"/>
        </w:rPr>
        <w:t>These include</w:t>
      </w:r>
      <w:r w:rsidR="0039767C" w:rsidRPr="007641E9">
        <w:rPr>
          <w:rFonts w:eastAsia="Open Sans" w:cs="Open Sans"/>
        </w:rPr>
        <w:t xml:space="preserve"> </w:t>
      </w:r>
      <w:r w:rsidRPr="007641E9">
        <w:rPr>
          <w:rFonts w:eastAsia="Open Sans" w:cs="Open Sans"/>
        </w:rPr>
        <w:t>availability</w:t>
      </w:r>
      <w:r w:rsidR="0039767C" w:rsidRPr="007641E9">
        <w:rPr>
          <w:rFonts w:cs="Open Sans"/>
        </w:rPr>
        <w:t xml:space="preserve">, </w:t>
      </w:r>
      <w:r w:rsidRPr="007641E9">
        <w:rPr>
          <w:rFonts w:eastAsia="Open Sans" w:cs="Open Sans"/>
        </w:rPr>
        <w:t>affordability</w:t>
      </w:r>
      <w:r w:rsidR="0039767C" w:rsidRPr="007641E9">
        <w:rPr>
          <w:rFonts w:cs="Open Sans"/>
        </w:rPr>
        <w:t xml:space="preserve">, </w:t>
      </w:r>
      <w:r w:rsidRPr="007641E9">
        <w:rPr>
          <w:rFonts w:eastAsia="Open Sans" w:cs="Open Sans"/>
        </w:rPr>
        <w:t>accessibility</w:t>
      </w:r>
      <w:r w:rsidR="0039767C" w:rsidRPr="007641E9">
        <w:rPr>
          <w:rFonts w:cs="Open Sans"/>
        </w:rPr>
        <w:t xml:space="preserve">, </w:t>
      </w:r>
      <w:r w:rsidRPr="007641E9">
        <w:rPr>
          <w:rFonts w:eastAsia="Open Sans" w:cs="Open Sans"/>
        </w:rPr>
        <w:t>responsive and holistic</w:t>
      </w:r>
      <w:r w:rsidR="0039767C" w:rsidRPr="007641E9">
        <w:rPr>
          <w:rFonts w:cs="Open Sans"/>
        </w:rPr>
        <w:t xml:space="preserve">, </w:t>
      </w:r>
      <w:r w:rsidRPr="007641E9">
        <w:rPr>
          <w:rFonts w:eastAsia="Open Sans" w:cs="Open Sans"/>
        </w:rPr>
        <w:t>respectful, caring and reliable</w:t>
      </w:r>
      <w:r w:rsidR="0039767C" w:rsidRPr="007641E9">
        <w:rPr>
          <w:rFonts w:cs="Open Sans"/>
        </w:rPr>
        <w:t xml:space="preserve">, </w:t>
      </w:r>
      <w:r w:rsidRPr="007641E9">
        <w:rPr>
          <w:rFonts w:eastAsia="Open Sans" w:cs="Open Sans"/>
        </w:rPr>
        <w:t>culturally safe and inclusive</w:t>
      </w:r>
      <w:r w:rsidR="0039767C" w:rsidRPr="007641E9">
        <w:rPr>
          <w:rFonts w:cs="Open Sans"/>
        </w:rPr>
        <w:t xml:space="preserve">, </w:t>
      </w:r>
      <w:r w:rsidR="008D68E0" w:rsidRPr="007641E9">
        <w:rPr>
          <w:rFonts w:cs="Open Sans"/>
        </w:rPr>
        <w:t xml:space="preserve">and </w:t>
      </w:r>
      <w:r w:rsidR="00C40A27" w:rsidRPr="007641E9">
        <w:rPr>
          <w:rFonts w:eastAsia="Open Sans" w:cs="Open Sans"/>
        </w:rPr>
        <w:t>open</w:t>
      </w:r>
      <w:r w:rsidR="00CA0F16" w:rsidRPr="007641E9">
        <w:rPr>
          <w:rFonts w:eastAsia="Open Sans" w:cs="Open Sans"/>
        </w:rPr>
        <w:t xml:space="preserve"> to </w:t>
      </w:r>
      <w:r w:rsidR="009649A2" w:rsidRPr="007641E9">
        <w:rPr>
          <w:rFonts w:eastAsia="Open Sans" w:cs="Open Sans"/>
        </w:rPr>
        <w:t>listening</w:t>
      </w:r>
      <w:r w:rsidRPr="007641E9">
        <w:rPr>
          <w:rFonts w:eastAsia="Open Sans" w:cs="Open Sans"/>
        </w:rPr>
        <w:t xml:space="preserve"> to </w:t>
      </w:r>
      <w:r w:rsidR="00265E36" w:rsidRPr="007641E9">
        <w:rPr>
          <w:rFonts w:eastAsia="Open Sans" w:cs="Open Sans"/>
        </w:rPr>
        <w:t xml:space="preserve">the voices of </w:t>
      </w:r>
      <w:r w:rsidRPr="007641E9">
        <w:rPr>
          <w:rFonts w:eastAsia="Open Sans" w:cs="Open Sans"/>
        </w:rPr>
        <w:t>children and their families.</w:t>
      </w:r>
    </w:p>
    <w:p w14:paraId="3CBDF76B" w14:textId="4402918A" w:rsidR="00F76710" w:rsidRPr="007641E9" w:rsidRDefault="00F76710" w:rsidP="00BF7390">
      <w:pPr>
        <w:pStyle w:val="AHRCHeading3"/>
      </w:pPr>
      <w:bookmarkStart w:id="55" w:name="_Toc83128377"/>
      <w:r w:rsidRPr="007641E9">
        <w:t>Aboriginal and Torres Strait Islander children, young people</w:t>
      </w:r>
      <w:bookmarkEnd w:id="52"/>
      <w:bookmarkEnd w:id="53"/>
      <w:r w:rsidR="00A52E42" w:rsidRPr="007641E9">
        <w:t>,</w:t>
      </w:r>
      <w:r w:rsidRPr="007641E9">
        <w:t xml:space="preserve"> and their families</w:t>
      </w:r>
      <w:bookmarkEnd w:id="55"/>
    </w:p>
    <w:p w14:paraId="75ACC4BB" w14:textId="6ADA006D" w:rsidR="00AA64FA" w:rsidRPr="007641E9" w:rsidRDefault="00F76710" w:rsidP="00F76710">
      <w:pPr>
        <w:rPr>
          <w:rFonts w:eastAsia="Open Sans" w:cs="Open Sans"/>
        </w:rPr>
      </w:pPr>
      <w:r w:rsidRPr="007641E9">
        <w:rPr>
          <w:rFonts w:eastAsia="Open Sans" w:cs="Open Sans"/>
        </w:rPr>
        <w:t xml:space="preserve">In our consultations with </w:t>
      </w:r>
      <w:r w:rsidR="003542FA" w:rsidRPr="007641E9">
        <w:rPr>
          <w:rFonts w:eastAsia="Open Sans" w:cs="Open Sans"/>
        </w:rPr>
        <w:t>Aboriginal and Torres Strait Islander peoples</w:t>
      </w:r>
      <w:r w:rsidRPr="007641E9">
        <w:rPr>
          <w:rFonts w:eastAsia="Open Sans" w:cs="Open Sans"/>
        </w:rPr>
        <w:t>, we were told they w</w:t>
      </w:r>
      <w:r w:rsidR="007C1F52" w:rsidRPr="007641E9">
        <w:rPr>
          <w:rFonts w:eastAsia="Open Sans" w:cs="Open Sans"/>
        </w:rPr>
        <w:t>anted</w:t>
      </w:r>
      <w:r w:rsidRPr="007641E9">
        <w:rPr>
          <w:rFonts w:eastAsia="Open Sans" w:cs="Open Sans"/>
        </w:rPr>
        <w:t xml:space="preserve"> to be actively involved in decisions </w:t>
      </w:r>
      <w:r w:rsidR="00D7098F" w:rsidRPr="007641E9">
        <w:rPr>
          <w:rFonts w:eastAsia="Open Sans" w:cs="Open Sans"/>
        </w:rPr>
        <w:t>that</w:t>
      </w:r>
      <w:r w:rsidRPr="007641E9">
        <w:rPr>
          <w:rFonts w:eastAsia="Open Sans" w:cs="Open Sans"/>
        </w:rPr>
        <w:t xml:space="preserve"> affect them and their families</w:t>
      </w:r>
      <w:r w:rsidR="007C1F52" w:rsidRPr="007641E9">
        <w:rPr>
          <w:rFonts w:eastAsia="Open Sans" w:cs="Open Sans"/>
        </w:rPr>
        <w:t>,</w:t>
      </w:r>
      <w:r w:rsidRPr="007641E9">
        <w:rPr>
          <w:rFonts w:eastAsia="Open Sans" w:cs="Open Sans"/>
        </w:rPr>
        <w:t xml:space="preserve"> </w:t>
      </w:r>
      <w:r w:rsidR="007C1F52" w:rsidRPr="007641E9">
        <w:rPr>
          <w:rFonts w:eastAsia="Open Sans" w:cs="Open Sans"/>
        </w:rPr>
        <w:t xml:space="preserve">to have agency </w:t>
      </w:r>
      <w:r w:rsidRPr="007641E9">
        <w:rPr>
          <w:rFonts w:eastAsia="Open Sans" w:cs="Open Sans"/>
        </w:rPr>
        <w:t>and</w:t>
      </w:r>
      <w:r w:rsidR="00A52E42" w:rsidRPr="007641E9">
        <w:rPr>
          <w:rFonts w:eastAsia="Open Sans" w:cs="Open Sans"/>
        </w:rPr>
        <w:t xml:space="preserve"> </w:t>
      </w:r>
      <w:r w:rsidR="0091499E" w:rsidRPr="007641E9">
        <w:rPr>
          <w:rFonts w:eastAsia="Open Sans" w:cs="Open Sans"/>
        </w:rPr>
        <w:t xml:space="preserve">to </w:t>
      </w:r>
      <w:r w:rsidR="00A52E42" w:rsidRPr="007641E9">
        <w:rPr>
          <w:rFonts w:eastAsia="Open Sans" w:cs="Open Sans"/>
        </w:rPr>
        <w:t>be</w:t>
      </w:r>
      <w:r w:rsidRPr="007641E9">
        <w:rPr>
          <w:rFonts w:eastAsia="Open Sans" w:cs="Open Sans"/>
        </w:rPr>
        <w:t xml:space="preserve"> truly heard. </w:t>
      </w:r>
      <w:r w:rsidR="00D11D5D" w:rsidRPr="007641E9">
        <w:rPr>
          <w:rFonts w:eastAsia="Open Sans" w:cs="Open Sans"/>
        </w:rPr>
        <w:t>Some</w:t>
      </w:r>
      <w:r w:rsidR="00707DF0" w:rsidRPr="007641E9">
        <w:rPr>
          <w:rFonts w:eastAsia="Open Sans" w:cs="Open Sans"/>
        </w:rPr>
        <w:t xml:space="preserve"> </w:t>
      </w:r>
      <w:r w:rsidR="00983117" w:rsidRPr="007641E9">
        <w:rPr>
          <w:rFonts w:eastAsia="Open Sans" w:cs="Open Sans"/>
        </w:rPr>
        <w:t>wanted</w:t>
      </w:r>
      <w:r w:rsidR="003B6C6C" w:rsidRPr="007641E9">
        <w:rPr>
          <w:rFonts w:eastAsia="Open Sans" w:cs="Open Sans"/>
        </w:rPr>
        <w:t xml:space="preserve"> involvement </w:t>
      </w:r>
      <w:r w:rsidR="00983117" w:rsidRPr="007641E9">
        <w:rPr>
          <w:rFonts w:eastAsia="Open Sans" w:cs="Open Sans"/>
        </w:rPr>
        <w:t>to</w:t>
      </w:r>
      <w:r w:rsidR="003700BE" w:rsidRPr="007641E9">
        <w:rPr>
          <w:rFonts w:eastAsia="Open Sans" w:cs="Open Sans"/>
        </w:rPr>
        <w:t xml:space="preserve"> extend</w:t>
      </w:r>
      <w:r w:rsidR="003B6C6C" w:rsidRPr="007641E9">
        <w:rPr>
          <w:rFonts w:eastAsia="Open Sans" w:cs="Open Sans"/>
        </w:rPr>
        <w:t xml:space="preserve"> beyond the design of services</w:t>
      </w:r>
      <w:r w:rsidR="00983117" w:rsidRPr="007641E9">
        <w:rPr>
          <w:rFonts w:eastAsia="Open Sans" w:cs="Open Sans"/>
        </w:rPr>
        <w:t xml:space="preserve"> to </w:t>
      </w:r>
      <w:r w:rsidR="00B637EE" w:rsidRPr="007641E9">
        <w:rPr>
          <w:rFonts w:eastAsia="Open Sans" w:cs="Open Sans"/>
        </w:rPr>
        <w:t>include</w:t>
      </w:r>
      <w:r w:rsidR="003B6C6C" w:rsidRPr="007641E9">
        <w:rPr>
          <w:rFonts w:eastAsia="Open Sans" w:cs="Open Sans"/>
        </w:rPr>
        <w:t xml:space="preserve"> policy development</w:t>
      </w:r>
      <w:r w:rsidR="00B637EE" w:rsidRPr="007641E9">
        <w:rPr>
          <w:rFonts w:eastAsia="Open Sans" w:cs="Open Sans"/>
        </w:rPr>
        <w:t xml:space="preserve">. </w:t>
      </w:r>
      <w:r w:rsidR="00E108C4" w:rsidRPr="007641E9">
        <w:rPr>
          <w:rFonts w:eastAsia="Open Sans" w:cs="Open Sans"/>
        </w:rPr>
        <w:t>In consultations, they shared that t</w:t>
      </w:r>
      <w:r w:rsidR="00B637EE" w:rsidRPr="007641E9">
        <w:rPr>
          <w:rFonts w:eastAsia="Open Sans" w:cs="Open Sans"/>
        </w:rPr>
        <w:t>heir cultur</w:t>
      </w:r>
      <w:r w:rsidR="006A1EA2" w:rsidRPr="007641E9">
        <w:rPr>
          <w:rFonts w:eastAsia="Open Sans" w:cs="Open Sans"/>
        </w:rPr>
        <w:t xml:space="preserve">al </w:t>
      </w:r>
      <w:r w:rsidR="00E108C4" w:rsidRPr="007641E9">
        <w:rPr>
          <w:rFonts w:eastAsia="Open Sans" w:cs="Open Sans"/>
        </w:rPr>
        <w:t xml:space="preserve">beliefs and sensitivities, </w:t>
      </w:r>
      <w:r w:rsidR="00CB68A7" w:rsidRPr="007641E9">
        <w:rPr>
          <w:rFonts w:eastAsia="Open Sans" w:cs="Open Sans"/>
        </w:rPr>
        <w:t xml:space="preserve">and </w:t>
      </w:r>
      <w:r w:rsidR="00E108C4" w:rsidRPr="007641E9">
        <w:rPr>
          <w:rFonts w:eastAsia="Open Sans" w:cs="Open Sans"/>
        </w:rPr>
        <w:t>practices</w:t>
      </w:r>
      <w:r w:rsidR="00B71A7B" w:rsidRPr="007641E9">
        <w:rPr>
          <w:rFonts w:eastAsia="Open Sans" w:cs="Open Sans"/>
        </w:rPr>
        <w:t>,</w:t>
      </w:r>
      <w:r w:rsidR="00E108C4" w:rsidRPr="007641E9">
        <w:rPr>
          <w:rFonts w:eastAsia="Open Sans" w:cs="Open Sans"/>
        </w:rPr>
        <w:t xml:space="preserve"> were </w:t>
      </w:r>
      <w:r w:rsidR="00CB68A7" w:rsidRPr="007641E9">
        <w:rPr>
          <w:rFonts w:eastAsia="Open Sans" w:cs="Open Sans"/>
        </w:rPr>
        <w:t xml:space="preserve">largely </w:t>
      </w:r>
      <w:r w:rsidR="00E108C4" w:rsidRPr="007641E9">
        <w:rPr>
          <w:rFonts w:eastAsia="Open Sans" w:cs="Open Sans"/>
        </w:rPr>
        <w:t>absent in policy making</w:t>
      </w:r>
      <w:r w:rsidR="0018630F" w:rsidRPr="007641E9">
        <w:rPr>
          <w:rFonts w:eastAsia="Open Sans" w:cs="Open Sans"/>
        </w:rPr>
        <w:t>.</w:t>
      </w:r>
    </w:p>
    <w:p w14:paraId="5EC9A739" w14:textId="72B8CD49" w:rsidR="00F76710" w:rsidRPr="007641E9" w:rsidRDefault="00333556" w:rsidP="00F76710">
      <w:pPr>
        <w:rPr>
          <w:rFonts w:eastAsia="Open Sans" w:cs="Open Sans"/>
        </w:rPr>
      </w:pPr>
      <w:r w:rsidRPr="007641E9">
        <w:rPr>
          <w:rFonts w:eastAsia="Open Sans" w:cs="Open Sans"/>
        </w:rPr>
        <w:t>SNAICC</w:t>
      </w:r>
      <w:r w:rsidR="0003710B" w:rsidRPr="007641E9">
        <w:rPr>
          <w:rFonts w:eastAsia="Open Sans" w:cs="Open Sans"/>
        </w:rPr>
        <w:t xml:space="preserve"> is working with </w:t>
      </w:r>
      <w:r w:rsidR="0003710B" w:rsidRPr="007641E9">
        <w:rPr>
          <w:rFonts w:cs="Open Sans"/>
        </w:rPr>
        <w:t xml:space="preserve">Aboriginal and Torres Strait Islander representatives, experts and governments to facilitate a process of co-design that ensures Aboriginal and Torres Strait Islander community participation and leadership are central to the development of the </w:t>
      </w:r>
      <w:r w:rsidR="00B02051" w:rsidRPr="007641E9">
        <w:rPr>
          <w:rFonts w:cs="Open Sans"/>
        </w:rPr>
        <w:t>National Framework</w:t>
      </w:r>
      <w:r w:rsidR="0003710B" w:rsidRPr="007641E9">
        <w:rPr>
          <w:rFonts w:cs="Open Sans"/>
        </w:rPr>
        <w:t>.</w:t>
      </w:r>
      <w:r w:rsidR="00CA3D72" w:rsidRPr="007641E9">
        <w:rPr>
          <w:rFonts w:cs="Open Sans"/>
        </w:rPr>
        <w:t xml:space="preserve"> SNAIC</w:t>
      </w:r>
      <w:r w:rsidR="00D1356A" w:rsidRPr="007641E9">
        <w:rPr>
          <w:rFonts w:cs="Open Sans"/>
        </w:rPr>
        <w:t xml:space="preserve">C is </w:t>
      </w:r>
      <w:r w:rsidR="00F34F23" w:rsidRPr="007641E9">
        <w:rPr>
          <w:rFonts w:cs="Open Sans"/>
        </w:rPr>
        <w:t xml:space="preserve">also undertaking </w:t>
      </w:r>
      <w:r w:rsidR="001372AE" w:rsidRPr="007641E9">
        <w:rPr>
          <w:rFonts w:cs="Open Sans"/>
        </w:rPr>
        <w:t xml:space="preserve">a second phase of </w:t>
      </w:r>
      <w:r w:rsidR="00B049C6" w:rsidRPr="007641E9">
        <w:rPr>
          <w:rFonts w:cs="Open Sans"/>
        </w:rPr>
        <w:t xml:space="preserve">co-design that </w:t>
      </w:r>
      <w:r w:rsidR="009F200C" w:rsidRPr="007641E9">
        <w:rPr>
          <w:rFonts w:cs="Open Sans"/>
        </w:rPr>
        <w:t xml:space="preserve">will determine the specific </w:t>
      </w:r>
      <w:r w:rsidR="00A949F7" w:rsidRPr="007641E9">
        <w:rPr>
          <w:rFonts w:cs="Open Sans"/>
        </w:rPr>
        <w:t>actions for the implementation of the National Framework.</w:t>
      </w:r>
    </w:p>
    <w:p w14:paraId="0C4104F6" w14:textId="45955210" w:rsidR="00A308D7" w:rsidRPr="007641E9" w:rsidRDefault="005D3BEB" w:rsidP="00F76710">
      <w:pPr>
        <w:rPr>
          <w:rFonts w:eastAsia="Open Sans" w:cs="Open Sans"/>
        </w:rPr>
      </w:pPr>
      <w:r w:rsidRPr="007641E9">
        <w:lastRenderedPageBreak/>
        <w:t xml:space="preserve">In our survey, </w:t>
      </w:r>
      <w:r w:rsidR="00F76710" w:rsidRPr="007641E9">
        <w:t xml:space="preserve">Aboriginal and Torres Strait Islander </w:t>
      </w:r>
      <w:r w:rsidR="00433585" w:rsidRPr="007641E9">
        <w:rPr>
          <w:iCs/>
        </w:rPr>
        <w:t>young people</w:t>
      </w:r>
      <w:r w:rsidR="00DA2EC1" w:rsidRPr="007641E9">
        <w:rPr>
          <w:iCs/>
        </w:rPr>
        <w:t>, and</w:t>
      </w:r>
      <w:r w:rsidR="00F76710" w:rsidRPr="007641E9">
        <w:t xml:space="preserve"> </w:t>
      </w:r>
      <w:r w:rsidR="00433585" w:rsidRPr="007641E9">
        <w:rPr>
          <w:iCs/>
        </w:rPr>
        <w:t>parents</w:t>
      </w:r>
      <w:r w:rsidR="00D019B1" w:rsidRPr="007641E9">
        <w:rPr>
          <w:iCs/>
        </w:rPr>
        <w:t>/carers</w:t>
      </w:r>
      <w:r w:rsidR="00433585" w:rsidRPr="007641E9">
        <w:rPr>
          <w:iCs/>
        </w:rPr>
        <w:t xml:space="preserve"> most commonly </w:t>
      </w:r>
      <w:r w:rsidR="009D700D" w:rsidRPr="007641E9">
        <w:rPr>
          <w:iCs/>
        </w:rPr>
        <w:t>chose</w:t>
      </w:r>
      <w:r w:rsidR="00433585" w:rsidRPr="007641E9">
        <w:rPr>
          <w:iCs/>
        </w:rPr>
        <w:t xml:space="preserve"> ‘they don’t listen to us’ </w:t>
      </w:r>
      <w:r w:rsidR="00206F0F" w:rsidRPr="007641E9">
        <w:rPr>
          <w:iCs/>
        </w:rPr>
        <w:t xml:space="preserve">in </w:t>
      </w:r>
      <w:r w:rsidR="00433585" w:rsidRPr="007641E9">
        <w:rPr>
          <w:iCs/>
        </w:rPr>
        <w:t>the</w:t>
      </w:r>
      <w:r w:rsidR="00DA2EC1" w:rsidRPr="007641E9">
        <w:rPr>
          <w:iCs/>
        </w:rPr>
        <w:t>ir</w:t>
      </w:r>
      <w:r w:rsidR="00433585" w:rsidRPr="007641E9">
        <w:rPr>
          <w:iCs/>
        </w:rPr>
        <w:t xml:space="preserve"> top </w:t>
      </w:r>
      <w:r w:rsidR="00C56DD3" w:rsidRPr="007641E9">
        <w:rPr>
          <w:iCs/>
        </w:rPr>
        <w:t>three</w:t>
      </w:r>
      <w:r w:rsidR="00433585" w:rsidRPr="007641E9">
        <w:rPr>
          <w:iCs/>
        </w:rPr>
        <w:t xml:space="preserve"> reasons for not accessing services</w:t>
      </w:r>
      <w:r w:rsidR="00433585" w:rsidRPr="007641E9">
        <w:rPr>
          <w:rFonts w:eastAsia="Open Sans" w:cs="Open Sans"/>
          <w:iCs/>
        </w:rPr>
        <w:t>.</w:t>
      </w:r>
      <w:r w:rsidR="00433585" w:rsidRPr="007641E9">
        <w:rPr>
          <w:rFonts w:eastAsia="Open Sans" w:cs="Open Sans"/>
        </w:rPr>
        <w:t xml:space="preserve"> </w:t>
      </w:r>
      <w:r w:rsidR="0038118E" w:rsidRPr="007641E9">
        <w:rPr>
          <w:rFonts w:eastAsia="Open Sans" w:cs="Open Sans"/>
        </w:rPr>
        <w:t>In consultations, t</w:t>
      </w:r>
      <w:r w:rsidR="00624195" w:rsidRPr="007641E9">
        <w:rPr>
          <w:rFonts w:eastAsia="Open Sans" w:cs="Open Sans"/>
        </w:rPr>
        <w:t>hey</w:t>
      </w:r>
      <w:r w:rsidR="00F76710" w:rsidRPr="007641E9">
        <w:rPr>
          <w:rFonts w:eastAsia="Open Sans" w:cs="Open Sans"/>
        </w:rPr>
        <w:t xml:space="preserve"> called for more access to information, greater cultural inclusivity and cultural safety in service delivery, and increased investment in existing successful and local programs. </w:t>
      </w:r>
      <w:r w:rsidR="00624195" w:rsidRPr="007641E9">
        <w:rPr>
          <w:rFonts w:eastAsia="Open Sans" w:cs="Open Sans"/>
        </w:rPr>
        <w:t>They had o</w:t>
      </w:r>
      <w:r w:rsidR="00F76710" w:rsidRPr="007641E9">
        <w:rPr>
          <w:rFonts w:eastAsia="Open Sans" w:cs="Open Sans"/>
        </w:rPr>
        <w:t>ngoing concerns about the involvement of child protection authorities in their families</w:t>
      </w:r>
      <w:r w:rsidR="00375965">
        <w:rPr>
          <w:rFonts w:eastAsia="Open Sans" w:cs="Open Sans"/>
        </w:rPr>
        <w:t>,</w:t>
      </w:r>
      <w:r w:rsidR="00F76710" w:rsidRPr="007641E9">
        <w:rPr>
          <w:rFonts w:eastAsia="Open Sans" w:cs="Open Sans"/>
        </w:rPr>
        <w:t xml:space="preserve"> as well as experiences of racism </w:t>
      </w:r>
      <w:r w:rsidR="001807D5" w:rsidRPr="007641E9">
        <w:rPr>
          <w:rFonts w:eastAsia="Open Sans" w:cs="Open Sans"/>
        </w:rPr>
        <w:t>and discrimination</w:t>
      </w:r>
      <w:r w:rsidR="00F76710" w:rsidRPr="007641E9">
        <w:rPr>
          <w:rFonts w:eastAsia="Open Sans" w:cs="Open Sans"/>
        </w:rPr>
        <w:t xml:space="preserve">. </w:t>
      </w:r>
      <w:r w:rsidR="00440699" w:rsidRPr="007641E9">
        <w:rPr>
          <w:iCs/>
        </w:rPr>
        <w:t>W</w:t>
      </w:r>
      <w:r w:rsidR="009A4D16" w:rsidRPr="007641E9">
        <w:rPr>
          <w:iCs/>
        </w:rPr>
        <w:t xml:space="preserve">e heard about experiences of systemic racism where they </w:t>
      </w:r>
      <w:r w:rsidR="00872E1C" w:rsidRPr="007641E9">
        <w:rPr>
          <w:iCs/>
        </w:rPr>
        <w:t xml:space="preserve">told us </w:t>
      </w:r>
      <w:r w:rsidR="009A4D16" w:rsidRPr="007641E9">
        <w:rPr>
          <w:iCs/>
        </w:rPr>
        <w:t xml:space="preserve">that </w:t>
      </w:r>
      <w:r w:rsidR="00F958D0" w:rsidRPr="007641E9">
        <w:rPr>
          <w:iCs/>
        </w:rPr>
        <w:t>they</w:t>
      </w:r>
      <w:r w:rsidR="009A4D16" w:rsidRPr="007641E9">
        <w:rPr>
          <w:iCs/>
        </w:rPr>
        <w:t xml:space="preserve"> felt white or non-Indigenous superiority is assumed. </w:t>
      </w:r>
      <w:r w:rsidR="00C41876" w:rsidRPr="007641E9">
        <w:rPr>
          <w:iCs/>
        </w:rPr>
        <w:t>One parent told us that</w:t>
      </w:r>
      <w:r w:rsidR="009A4D16" w:rsidRPr="007641E9">
        <w:rPr>
          <w:iCs/>
        </w:rPr>
        <w:t xml:space="preserve"> ‘racism is basically everyday life’.</w:t>
      </w:r>
    </w:p>
    <w:p w14:paraId="255AFDFB" w14:textId="051A84CD" w:rsidR="00DD11D1" w:rsidRPr="003B3F96" w:rsidRDefault="00A308D7" w:rsidP="00F76710">
      <w:pPr>
        <w:rPr>
          <w:iCs/>
        </w:rPr>
      </w:pPr>
      <w:r w:rsidRPr="007641E9">
        <w:rPr>
          <w:iCs/>
        </w:rPr>
        <w:t>In our consultations</w:t>
      </w:r>
      <w:r w:rsidR="007D752D" w:rsidRPr="007641E9">
        <w:rPr>
          <w:iCs/>
        </w:rPr>
        <w:t xml:space="preserve">, </w:t>
      </w:r>
      <w:r w:rsidR="001874DA" w:rsidRPr="007641E9">
        <w:rPr>
          <w:iCs/>
        </w:rPr>
        <w:t xml:space="preserve">some </w:t>
      </w:r>
      <w:r w:rsidRPr="007641E9">
        <w:rPr>
          <w:iCs/>
        </w:rPr>
        <w:t>Aboriginal and Torres Strait Islander parents and young people</w:t>
      </w:r>
      <w:r w:rsidR="001874DA" w:rsidRPr="007641E9">
        <w:rPr>
          <w:iCs/>
        </w:rPr>
        <w:t xml:space="preserve"> </w:t>
      </w:r>
      <w:r w:rsidRPr="007641E9">
        <w:rPr>
          <w:iCs/>
        </w:rPr>
        <w:t>identified the impact of intergenerational</w:t>
      </w:r>
      <w:r w:rsidR="00227387" w:rsidRPr="007641E9">
        <w:rPr>
          <w:iCs/>
        </w:rPr>
        <w:t xml:space="preserve"> </w:t>
      </w:r>
      <w:r w:rsidRPr="007641E9">
        <w:rPr>
          <w:iCs/>
        </w:rPr>
        <w:t>trauma and subsequent disconnection between generations and across families.</w:t>
      </w:r>
      <w:r w:rsidRPr="007641E9">
        <w:rPr>
          <w:i/>
        </w:rPr>
        <w:t xml:space="preserve"> </w:t>
      </w:r>
      <w:r w:rsidR="00DD11D1" w:rsidRPr="007641E9">
        <w:rPr>
          <w:rFonts w:eastAsia="Open Sans" w:cs="Open Sans"/>
        </w:rPr>
        <w:t xml:space="preserve">Aboriginal and Torres Strait </w:t>
      </w:r>
      <w:r w:rsidR="00686C6E">
        <w:rPr>
          <w:rFonts w:eastAsia="Open Sans" w:cs="Open Sans"/>
        </w:rPr>
        <w:t xml:space="preserve">Islander </w:t>
      </w:r>
      <w:r w:rsidR="00DD11D1" w:rsidRPr="007641E9">
        <w:rPr>
          <w:rFonts w:eastAsia="Open Sans" w:cs="Open Sans"/>
        </w:rPr>
        <w:t xml:space="preserve">young people described a pervasive fear of state intervention in </w:t>
      </w:r>
      <w:r w:rsidR="00490AA9" w:rsidRPr="007641E9">
        <w:rPr>
          <w:rFonts w:eastAsia="Open Sans" w:cs="Open Sans"/>
        </w:rPr>
        <w:t>their</w:t>
      </w:r>
      <w:r w:rsidR="00DD11D1" w:rsidRPr="007641E9">
        <w:rPr>
          <w:rFonts w:eastAsia="Open Sans" w:cs="Open Sans"/>
        </w:rPr>
        <w:t xml:space="preserve"> families ‘even if they’re doing well’</w:t>
      </w:r>
      <w:r w:rsidR="00490AA9" w:rsidRPr="007641E9">
        <w:rPr>
          <w:rFonts w:eastAsia="Open Sans" w:cs="Open Sans"/>
        </w:rPr>
        <w:t>,</w:t>
      </w:r>
      <w:r w:rsidR="00DD11D1" w:rsidRPr="007641E9">
        <w:rPr>
          <w:rFonts w:eastAsia="Open Sans" w:cs="Open Sans"/>
        </w:rPr>
        <w:t xml:space="preserve"> which prevents </w:t>
      </w:r>
      <w:r w:rsidR="00490AA9" w:rsidRPr="007641E9">
        <w:rPr>
          <w:rFonts w:eastAsia="Open Sans" w:cs="Open Sans"/>
        </w:rPr>
        <w:t>them</w:t>
      </w:r>
      <w:r w:rsidR="00DD11D1" w:rsidRPr="007641E9">
        <w:rPr>
          <w:rFonts w:eastAsia="Open Sans" w:cs="Open Sans"/>
        </w:rPr>
        <w:t xml:space="preserve"> from asking for help</w:t>
      </w:r>
      <w:r w:rsidR="00490AA9" w:rsidRPr="007641E9">
        <w:rPr>
          <w:rFonts w:eastAsia="Open Sans" w:cs="Open Sans"/>
        </w:rPr>
        <w:t>.</w:t>
      </w:r>
    </w:p>
    <w:p w14:paraId="7921305D" w14:textId="185F1DE8" w:rsidR="00F76710" w:rsidRPr="007641E9" w:rsidRDefault="00F76710" w:rsidP="00F76710">
      <w:pPr>
        <w:rPr>
          <w:rFonts w:eastAsia="Open Sans" w:cs="Open Sans"/>
        </w:rPr>
      </w:pPr>
      <w:r w:rsidRPr="007641E9">
        <w:rPr>
          <w:rFonts w:eastAsia="Open Sans" w:cs="Open Sans"/>
        </w:rPr>
        <w:t>Whe</w:t>
      </w:r>
      <w:r w:rsidR="00330D64" w:rsidRPr="007641E9">
        <w:rPr>
          <w:rFonts w:eastAsia="Open Sans" w:cs="Open Sans"/>
        </w:rPr>
        <w:t>re</w:t>
      </w:r>
      <w:r w:rsidRPr="007641E9">
        <w:rPr>
          <w:rFonts w:eastAsia="Open Sans" w:cs="Open Sans"/>
        </w:rPr>
        <w:t xml:space="preserve"> services </w:t>
      </w:r>
      <w:r w:rsidR="003E7380" w:rsidRPr="007641E9">
        <w:rPr>
          <w:rFonts w:eastAsia="Open Sans" w:cs="Open Sans"/>
        </w:rPr>
        <w:t>employed</w:t>
      </w:r>
      <w:r w:rsidRPr="007641E9">
        <w:rPr>
          <w:rFonts w:eastAsia="Open Sans" w:cs="Open Sans"/>
        </w:rPr>
        <w:t xml:space="preserve"> staff that understood culture and preferably </w:t>
      </w:r>
      <w:r w:rsidR="00330D64" w:rsidRPr="007641E9">
        <w:rPr>
          <w:rFonts w:eastAsia="Open Sans" w:cs="Open Sans"/>
        </w:rPr>
        <w:t>were</w:t>
      </w:r>
      <w:r w:rsidRPr="007641E9">
        <w:rPr>
          <w:rFonts w:eastAsia="Open Sans" w:cs="Open Sans"/>
        </w:rPr>
        <w:t xml:space="preserve"> Aboriginal and Torres Strait Islander </w:t>
      </w:r>
      <w:r w:rsidR="0028074C" w:rsidRPr="007641E9">
        <w:rPr>
          <w:rFonts w:eastAsia="Open Sans" w:cs="Open Sans"/>
        </w:rPr>
        <w:t>peoples</w:t>
      </w:r>
      <w:r w:rsidRPr="007641E9">
        <w:rPr>
          <w:rFonts w:eastAsia="Open Sans" w:cs="Open Sans"/>
        </w:rPr>
        <w:t>, children, young people and parents/carers felt supported and connected.</w:t>
      </w:r>
      <w:r w:rsidR="00FD592E" w:rsidRPr="007641E9">
        <w:rPr>
          <w:rFonts w:eastAsia="Open Sans" w:cs="Open Sans"/>
        </w:rPr>
        <w:t xml:space="preserve"> </w:t>
      </w:r>
      <w:r w:rsidR="00A50530" w:rsidRPr="007641E9">
        <w:rPr>
          <w:rFonts w:eastAsia="Open Sans" w:cs="Open Sans"/>
        </w:rPr>
        <w:t>We were told</w:t>
      </w:r>
      <w:r w:rsidR="00A50AA3" w:rsidRPr="007641E9">
        <w:rPr>
          <w:rFonts w:eastAsia="Open Sans" w:cs="Open Sans"/>
        </w:rPr>
        <w:t xml:space="preserve"> about</w:t>
      </w:r>
      <w:r w:rsidR="00A50530" w:rsidRPr="007641E9">
        <w:rPr>
          <w:rFonts w:eastAsia="Open Sans" w:cs="Open Sans"/>
        </w:rPr>
        <w:t xml:space="preserve"> t</w:t>
      </w:r>
      <w:r w:rsidR="00FD592E" w:rsidRPr="007641E9">
        <w:rPr>
          <w:rFonts w:eastAsia="Open Sans" w:cs="Open Sans"/>
        </w:rPr>
        <w:t xml:space="preserve">he importance of </w:t>
      </w:r>
      <w:r w:rsidR="008D3C0F" w:rsidRPr="007641E9">
        <w:rPr>
          <w:rFonts w:eastAsia="Open Sans" w:cs="Open Sans"/>
        </w:rPr>
        <w:t>having</w:t>
      </w:r>
      <w:r w:rsidR="00FD592E" w:rsidRPr="007641E9">
        <w:rPr>
          <w:rFonts w:eastAsia="Open Sans" w:cs="Open Sans"/>
        </w:rPr>
        <w:t xml:space="preserve"> Aboriginal and Torres Strait Islander staff </w:t>
      </w:r>
      <w:r w:rsidR="00312447" w:rsidRPr="007641E9">
        <w:rPr>
          <w:rFonts w:eastAsia="Open Sans" w:cs="Open Sans"/>
        </w:rPr>
        <w:t xml:space="preserve">as they </w:t>
      </w:r>
      <w:r w:rsidR="00A11986" w:rsidRPr="007641E9">
        <w:rPr>
          <w:rFonts w:eastAsia="Open Sans" w:cs="Open Sans"/>
        </w:rPr>
        <w:t xml:space="preserve">had a </w:t>
      </w:r>
      <w:r w:rsidR="00312447" w:rsidRPr="007641E9">
        <w:rPr>
          <w:rFonts w:eastAsia="Open Sans" w:cs="Open Sans"/>
        </w:rPr>
        <w:t>better understand</w:t>
      </w:r>
      <w:r w:rsidR="00A11986" w:rsidRPr="007641E9">
        <w:rPr>
          <w:rFonts w:eastAsia="Open Sans" w:cs="Open Sans"/>
        </w:rPr>
        <w:t xml:space="preserve">ing </w:t>
      </w:r>
      <w:r w:rsidR="00A13821" w:rsidRPr="007641E9">
        <w:rPr>
          <w:rFonts w:eastAsia="Open Sans" w:cs="Open Sans"/>
        </w:rPr>
        <w:t>of how to help</w:t>
      </w:r>
      <w:r w:rsidR="005234D0" w:rsidRPr="007641E9">
        <w:rPr>
          <w:rFonts w:eastAsia="Open Sans" w:cs="Open Sans"/>
        </w:rPr>
        <w:t>,</w:t>
      </w:r>
      <w:r w:rsidR="00A13821" w:rsidRPr="007641E9">
        <w:rPr>
          <w:rFonts w:eastAsia="Open Sans" w:cs="Open Sans"/>
        </w:rPr>
        <w:t xml:space="preserve"> </w:t>
      </w:r>
      <w:r w:rsidR="00495574" w:rsidRPr="007641E9">
        <w:rPr>
          <w:rFonts w:eastAsia="Open Sans" w:cs="Open Sans"/>
        </w:rPr>
        <w:t>combined with</w:t>
      </w:r>
      <w:r w:rsidR="009F7F1F" w:rsidRPr="007641E9">
        <w:rPr>
          <w:rFonts w:eastAsia="Open Sans" w:cs="Open Sans"/>
        </w:rPr>
        <w:t xml:space="preserve"> respect and accountability within the local community.</w:t>
      </w:r>
    </w:p>
    <w:p w14:paraId="094946E4" w14:textId="140B0063" w:rsidR="00F76710" w:rsidRPr="007641E9" w:rsidRDefault="00C42E90" w:rsidP="00F76710">
      <w:pPr>
        <w:rPr>
          <w:rFonts w:eastAsia="Open Sans" w:cs="Open Sans"/>
        </w:rPr>
      </w:pPr>
      <w:r w:rsidRPr="007641E9">
        <w:rPr>
          <w:rFonts w:eastAsia="Open Sans" w:cs="Open Sans"/>
        </w:rPr>
        <w:t>Some</w:t>
      </w:r>
      <w:r w:rsidR="00F76710" w:rsidRPr="007641E9">
        <w:rPr>
          <w:rFonts w:eastAsia="Open Sans" w:cs="Open Sans"/>
        </w:rPr>
        <w:t xml:space="preserve"> of the issues raised by Aboriginal and Torres Strait Islander children, young people and parents </w:t>
      </w:r>
      <w:r w:rsidR="00443A5D" w:rsidRPr="007641E9">
        <w:rPr>
          <w:rFonts w:eastAsia="Open Sans" w:cs="Open Sans"/>
        </w:rPr>
        <w:t>were</w:t>
      </w:r>
      <w:r w:rsidR="00F76710" w:rsidRPr="007641E9">
        <w:rPr>
          <w:rFonts w:eastAsia="Open Sans" w:cs="Open Sans"/>
        </w:rPr>
        <w:t xml:space="preserve"> shared </w:t>
      </w:r>
      <w:r w:rsidR="00B63A38" w:rsidRPr="007641E9">
        <w:rPr>
          <w:rFonts w:eastAsia="Open Sans" w:cs="Open Sans"/>
        </w:rPr>
        <w:t>by</w:t>
      </w:r>
      <w:r w:rsidR="00F76710" w:rsidRPr="007641E9">
        <w:rPr>
          <w:rFonts w:eastAsia="Open Sans" w:cs="Open Sans"/>
        </w:rPr>
        <w:t xml:space="preserve"> non-Indigenous families</w:t>
      </w:r>
      <w:r w:rsidR="00E32204">
        <w:rPr>
          <w:rFonts w:eastAsia="Open Sans" w:cs="Open Sans"/>
        </w:rPr>
        <w:t>,</w:t>
      </w:r>
      <w:r w:rsidR="00F76710" w:rsidRPr="007641E9">
        <w:rPr>
          <w:rFonts w:eastAsia="Open Sans" w:cs="Open Sans"/>
        </w:rPr>
        <w:t xml:space="preserve"> such as the challenges of living in regional, rural and remote areas with less access to employment, housing, education, health services, and after-school activities.</w:t>
      </w:r>
      <w:r w:rsidR="45A12AE5" w:rsidRPr="007641E9">
        <w:rPr>
          <w:rFonts w:eastAsia="Open Sans" w:cs="Open Sans"/>
        </w:rPr>
        <w:t xml:space="preserve"> They shared </w:t>
      </w:r>
      <w:r w:rsidR="00D17708" w:rsidRPr="007641E9">
        <w:rPr>
          <w:rFonts w:eastAsia="Open Sans" w:cs="Open Sans"/>
        </w:rPr>
        <w:t>similar</w:t>
      </w:r>
      <w:r w:rsidR="45A12AE5" w:rsidRPr="007641E9">
        <w:rPr>
          <w:rFonts w:eastAsia="Open Sans" w:cs="Open Sans"/>
        </w:rPr>
        <w:t xml:space="preserve"> concerns about </w:t>
      </w:r>
      <w:r w:rsidR="00DB2AF9" w:rsidRPr="007641E9">
        <w:rPr>
          <w:rFonts w:eastAsia="Open Sans" w:cs="Open Sans"/>
        </w:rPr>
        <w:t>violence</w:t>
      </w:r>
      <w:r w:rsidR="00D17708" w:rsidRPr="007641E9">
        <w:rPr>
          <w:rFonts w:eastAsia="Open Sans" w:cs="Open Sans"/>
        </w:rPr>
        <w:t xml:space="preserve">, </w:t>
      </w:r>
      <w:r w:rsidR="00DB2AF9" w:rsidRPr="007641E9">
        <w:rPr>
          <w:rFonts w:eastAsia="Open Sans" w:cs="Open Sans"/>
        </w:rPr>
        <w:t xml:space="preserve">being </w:t>
      </w:r>
      <w:r w:rsidR="45A12AE5" w:rsidRPr="007641E9">
        <w:rPr>
          <w:rFonts w:eastAsia="Open Sans" w:cs="Open Sans"/>
        </w:rPr>
        <w:t>target</w:t>
      </w:r>
      <w:r w:rsidR="00DB2AF9" w:rsidRPr="007641E9">
        <w:rPr>
          <w:rFonts w:eastAsia="Open Sans" w:cs="Open Sans"/>
        </w:rPr>
        <w:t>ed</w:t>
      </w:r>
      <w:r w:rsidR="45A12AE5" w:rsidRPr="007641E9">
        <w:rPr>
          <w:rFonts w:eastAsia="Open Sans" w:cs="Open Sans"/>
        </w:rPr>
        <w:t xml:space="preserve"> by child protection authorities an</w:t>
      </w:r>
      <w:r w:rsidR="234F2C40" w:rsidRPr="007641E9">
        <w:rPr>
          <w:rFonts w:eastAsia="Open Sans" w:cs="Open Sans"/>
        </w:rPr>
        <w:t xml:space="preserve">d police, and fears of </w:t>
      </w:r>
      <w:r w:rsidR="00D17708" w:rsidRPr="007641E9">
        <w:rPr>
          <w:rFonts w:eastAsia="Open Sans" w:cs="Open Sans"/>
        </w:rPr>
        <w:t xml:space="preserve">their </w:t>
      </w:r>
      <w:r w:rsidR="234F2C40" w:rsidRPr="007641E9">
        <w:rPr>
          <w:rFonts w:eastAsia="Open Sans" w:cs="Open Sans"/>
        </w:rPr>
        <w:t>children being taken away.</w:t>
      </w:r>
      <w:r w:rsidR="00BE2B95" w:rsidRPr="007641E9">
        <w:rPr>
          <w:rFonts w:eastAsia="Open Sans" w:cs="Open Sans"/>
        </w:rPr>
        <w:t xml:space="preserve"> This convey</w:t>
      </w:r>
      <w:r w:rsidR="00D17708" w:rsidRPr="007641E9">
        <w:rPr>
          <w:rFonts w:eastAsia="Open Sans" w:cs="Open Sans"/>
        </w:rPr>
        <w:t>s</w:t>
      </w:r>
      <w:r w:rsidR="00BE2B95" w:rsidRPr="007641E9">
        <w:rPr>
          <w:rFonts w:eastAsia="Open Sans" w:cs="Open Sans"/>
        </w:rPr>
        <w:t xml:space="preserve"> </w:t>
      </w:r>
      <w:r w:rsidR="00633433" w:rsidRPr="007641E9">
        <w:rPr>
          <w:rFonts w:eastAsia="Open Sans" w:cs="Open Sans"/>
        </w:rPr>
        <w:t>a lack of</w:t>
      </w:r>
      <w:r w:rsidR="00BE2B95" w:rsidRPr="007641E9">
        <w:rPr>
          <w:rFonts w:eastAsia="Open Sans" w:cs="Open Sans"/>
        </w:rPr>
        <w:t xml:space="preserve"> trust in the systems designed to help them to keep their families safe and well.</w:t>
      </w:r>
    </w:p>
    <w:p w14:paraId="6B7473FB" w14:textId="04F062A9" w:rsidR="002015E3" w:rsidRPr="007641E9" w:rsidRDefault="002015E3" w:rsidP="002015E3">
      <w:pPr>
        <w:rPr>
          <w:rFonts w:eastAsia="Open Sans" w:cs="Open Sans"/>
        </w:rPr>
      </w:pPr>
      <w:r w:rsidRPr="007641E9">
        <w:rPr>
          <w:rFonts w:cs="Open Sans"/>
        </w:rPr>
        <w:t xml:space="preserve">It is recommended that </w:t>
      </w:r>
      <w:r w:rsidR="4A45EBFC" w:rsidRPr="007641E9">
        <w:rPr>
          <w:rFonts w:cs="Open Sans"/>
        </w:rPr>
        <w:t xml:space="preserve">locally-led and culturally-appropriate services are codesigned and funded by </w:t>
      </w:r>
      <w:r w:rsidRPr="007641E9">
        <w:rPr>
          <w:rFonts w:cs="Open Sans"/>
        </w:rPr>
        <w:t>government</w:t>
      </w:r>
      <w:r w:rsidR="4993EC1A" w:rsidRPr="007641E9">
        <w:rPr>
          <w:rFonts w:cs="Open Sans"/>
        </w:rPr>
        <w:t xml:space="preserve">, consistent with the Closing </w:t>
      </w:r>
      <w:r w:rsidR="74DF738D" w:rsidRPr="007641E9">
        <w:rPr>
          <w:rFonts w:cs="Open Sans"/>
        </w:rPr>
        <w:t>the</w:t>
      </w:r>
      <w:r w:rsidRPr="007641E9">
        <w:rPr>
          <w:rFonts w:cs="Open Sans"/>
        </w:rPr>
        <w:t xml:space="preserve"> </w:t>
      </w:r>
      <w:r w:rsidR="74DF738D" w:rsidRPr="007641E9">
        <w:rPr>
          <w:rFonts w:cs="Open Sans"/>
        </w:rPr>
        <w:t xml:space="preserve">Gap National Agreement and </w:t>
      </w:r>
      <w:r w:rsidR="00C3527D" w:rsidRPr="007641E9">
        <w:rPr>
          <w:rFonts w:cs="Open Sans"/>
        </w:rPr>
        <w:t xml:space="preserve">the </w:t>
      </w:r>
      <w:r w:rsidR="74DF738D" w:rsidRPr="007641E9">
        <w:rPr>
          <w:rFonts w:cs="Open Sans"/>
        </w:rPr>
        <w:t>SNAICC codesign report</w:t>
      </w:r>
      <w:r w:rsidR="00757519" w:rsidRPr="007641E9">
        <w:rPr>
          <w:rFonts w:cs="Open Sans"/>
        </w:rPr>
        <w:t>s</w:t>
      </w:r>
      <w:r w:rsidR="00B80654" w:rsidRPr="007641E9">
        <w:rPr>
          <w:rFonts w:cs="Open Sans"/>
          <w:i/>
          <w:iCs/>
        </w:rPr>
        <w:t xml:space="preserve"> </w:t>
      </w:r>
      <w:r w:rsidR="4928509D" w:rsidRPr="007641E9">
        <w:rPr>
          <w:rFonts w:cs="Open Sans"/>
        </w:rPr>
        <w:t>to ensure that</w:t>
      </w:r>
      <w:r w:rsidRPr="007641E9">
        <w:rPr>
          <w:rFonts w:cs="Open Sans"/>
        </w:rPr>
        <w:t xml:space="preserve"> Aboriginal and Torres Strait Islander </w:t>
      </w:r>
      <w:r w:rsidR="288CD71F" w:rsidRPr="007641E9">
        <w:rPr>
          <w:rFonts w:cs="Open Sans"/>
        </w:rPr>
        <w:t xml:space="preserve">families are supported to keep </w:t>
      </w:r>
      <w:r w:rsidR="00B80654" w:rsidRPr="007641E9">
        <w:rPr>
          <w:rFonts w:cs="Open Sans"/>
        </w:rPr>
        <w:t xml:space="preserve">their </w:t>
      </w:r>
      <w:r w:rsidR="288CD71F" w:rsidRPr="007641E9">
        <w:rPr>
          <w:rFonts w:cs="Open Sans"/>
        </w:rPr>
        <w:t>children safe and well.</w:t>
      </w:r>
    </w:p>
    <w:p w14:paraId="0CED2226" w14:textId="65654DBD" w:rsidR="00F76710" w:rsidRPr="007641E9" w:rsidRDefault="55E75254" w:rsidP="00BF7390">
      <w:pPr>
        <w:pStyle w:val="AHRCHeading3"/>
      </w:pPr>
      <w:bookmarkStart w:id="56" w:name="_Toc83054022"/>
      <w:bookmarkStart w:id="57" w:name="_Toc82773993"/>
      <w:bookmarkStart w:id="58" w:name="_Toc83128378"/>
      <w:r w:rsidRPr="007641E9">
        <w:lastRenderedPageBreak/>
        <w:t>C</w:t>
      </w:r>
      <w:r w:rsidR="00F76710" w:rsidRPr="007641E9">
        <w:t>hildren, young people and parents with disabilities</w:t>
      </w:r>
      <w:bookmarkEnd w:id="56"/>
      <w:bookmarkEnd w:id="57"/>
      <w:bookmarkEnd w:id="58"/>
    </w:p>
    <w:p w14:paraId="0043CF9E" w14:textId="4D88383B" w:rsidR="00F76710" w:rsidRPr="007641E9" w:rsidRDefault="000B6E37" w:rsidP="00F76710">
      <w:pPr>
        <w:rPr>
          <w:rFonts w:eastAsia="Open Sans" w:cs="Open Sans"/>
        </w:rPr>
      </w:pPr>
      <w:r w:rsidRPr="007641E9">
        <w:rPr>
          <w:rFonts w:cs="Open Sans"/>
        </w:rPr>
        <w:t>When</w:t>
      </w:r>
      <w:r w:rsidR="00F76710" w:rsidRPr="007641E9">
        <w:rPr>
          <w:rFonts w:cs="Open Sans"/>
        </w:rPr>
        <w:t xml:space="preserve"> speaking with children and young people with disabilities and their families, </w:t>
      </w:r>
      <w:r w:rsidR="580D1093" w:rsidRPr="007641E9">
        <w:rPr>
          <w:rFonts w:cs="Open Sans"/>
        </w:rPr>
        <w:t xml:space="preserve">we heard </w:t>
      </w:r>
      <w:r w:rsidR="00F76710" w:rsidRPr="007641E9">
        <w:rPr>
          <w:rFonts w:cs="Open Sans"/>
        </w:rPr>
        <w:t xml:space="preserve">of significant barriers that stopped them from accessing the services and supports they need </w:t>
      </w:r>
      <w:r w:rsidR="00C76C19" w:rsidRPr="007641E9">
        <w:rPr>
          <w:rFonts w:cs="Open Sans"/>
        </w:rPr>
        <w:t>to be safe and well</w:t>
      </w:r>
      <w:r w:rsidR="002A4FE6" w:rsidRPr="007641E9">
        <w:rPr>
          <w:rFonts w:cs="Open Sans"/>
        </w:rPr>
        <w:t>.</w:t>
      </w:r>
      <w:r w:rsidR="00F76710" w:rsidRPr="007641E9">
        <w:rPr>
          <w:rFonts w:cs="Open Sans"/>
        </w:rPr>
        <w:t xml:space="preserve"> </w:t>
      </w:r>
      <w:r w:rsidR="00F76710" w:rsidRPr="007641E9">
        <w:rPr>
          <w:rFonts w:eastAsia="Open Sans" w:cs="Open Sans"/>
        </w:rPr>
        <w:t>This includes access to support</w:t>
      </w:r>
      <w:r w:rsidR="00647017" w:rsidRPr="007641E9">
        <w:rPr>
          <w:rFonts w:eastAsia="Open Sans" w:cs="Open Sans"/>
        </w:rPr>
        <w:t xml:space="preserve">s </w:t>
      </w:r>
      <w:r w:rsidR="00F76710" w:rsidRPr="007641E9">
        <w:rPr>
          <w:rFonts w:eastAsia="Open Sans" w:cs="Open Sans"/>
        </w:rPr>
        <w:t>at school or work, as well as navigating complex systems like Centrelink, housing and the NDIS. At times, service</w:t>
      </w:r>
      <w:r w:rsidR="00647017" w:rsidRPr="007641E9">
        <w:rPr>
          <w:rFonts w:eastAsia="Open Sans" w:cs="Open Sans"/>
        </w:rPr>
        <w:t>s</w:t>
      </w:r>
      <w:r w:rsidR="00F76710" w:rsidRPr="007641E9">
        <w:rPr>
          <w:rFonts w:eastAsia="Open Sans" w:cs="Open Sans"/>
        </w:rPr>
        <w:t xml:space="preserve"> provided within these systems w</w:t>
      </w:r>
      <w:r w:rsidR="00647017" w:rsidRPr="007641E9">
        <w:rPr>
          <w:rFonts w:eastAsia="Open Sans" w:cs="Open Sans"/>
        </w:rPr>
        <w:t>ere</w:t>
      </w:r>
      <w:r w:rsidR="00F76710" w:rsidRPr="007641E9">
        <w:rPr>
          <w:rFonts w:eastAsia="Open Sans" w:cs="Open Sans"/>
        </w:rPr>
        <w:t xml:space="preserve"> not supportive, </w:t>
      </w:r>
      <w:r w:rsidR="002A4FE6" w:rsidRPr="007641E9">
        <w:rPr>
          <w:rFonts w:eastAsia="Open Sans" w:cs="Open Sans"/>
        </w:rPr>
        <w:t>respectful,</w:t>
      </w:r>
      <w:r w:rsidR="00F76710" w:rsidRPr="007641E9">
        <w:rPr>
          <w:rFonts w:eastAsia="Open Sans" w:cs="Open Sans"/>
        </w:rPr>
        <w:t xml:space="preserve"> consistent or responsive to individual needs.</w:t>
      </w:r>
    </w:p>
    <w:p w14:paraId="73D9065F" w14:textId="484F3907" w:rsidR="00D7098F" w:rsidRPr="007641E9" w:rsidRDefault="00D7098F" w:rsidP="00F76710">
      <w:pPr>
        <w:rPr>
          <w:rFonts w:cs="Open Sans"/>
        </w:rPr>
      </w:pPr>
      <w:r w:rsidRPr="007641E9">
        <w:rPr>
          <w:rFonts w:cs="Open Sans"/>
        </w:rPr>
        <w:t>Parents of children with disabilities spoke of lack of responsiveness to the needs of their children, and of unsafe restrictive practices causing their children distress and harm. From their perspective</w:t>
      </w:r>
      <w:r w:rsidR="00A554CC" w:rsidRPr="007641E9">
        <w:rPr>
          <w:rFonts w:cs="Open Sans"/>
        </w:rPr>
        <w:t>,</w:t>
      </w:r>
      <w:r w:rsidRPr="007641E9">
        <w:rPr>
          <w:rFonts w:cs="Open Sans"/>
        </w:rPr>
        <w:t xml:space="preserve"> the education system was not able to safely meet the needs of their children.</w:t>
      </w:r>
    </w:p>
    <w:p w14:paraId="4480A2A3" w14:textId="17EF8D69" w:rsidR="00F76710" w:rsidRPr="007641E9" w:rsidRDefault="00F76710" w:rsidP="00F76710">
      <w:pPr>
        <w:rPr>
          <w:rFonts w:eastAsia="Open Sans" w:cs="Open Sans"/>
        </w:rPr>
      </w:pPr>
      <w:r w:rsidRPr="007641E9">
        <w:rPr>
          <w:rFonts w:eastAsia="Open Sans" w:cs="Open Sans"/>
        </w:rPr>
        <w:t>We were told that</w:t>
      </w:r>
      <w:r w:rsidR="0041277F">
        <w:rPr>
          <w:rFonts w:eastAsia="Open Sans" w:cs="Open Sans"/>
        </w:rPr>
        <w:t>,</w:t>
      </w:r>
      <w:r w:rsidRPr="007641E9">
        <w:rPr>
          <w:rFonts w:eastAsia="Open Sans" w:cs="Open Sans"/>
        </w:rPr>
        <w:t xml:space="preserve"> when given the chance, young people with disabilities </w:t>
      </w:r>
      <w:r w:rsidR="005B072F" w:rsidRPr="007641E9">
        <w:rPr>
          <w:rFonts w:eastAsia="Open Sans" w:cs="Open Sans"/>
        </w:rPr>
        <w:t>appreciated</w:t>
      </w:r>
      <w:r w:rsidRPr="007641E9">
        <w:rPr>
          <w:rFonts w:eastAsia="Open Sans" w:cs="Open Sans"/>
        </w:rPr>
        <w:t xml:space="preserve"> being active participants in decisions that affect them. Supports that were introduced through ‘warm referrals’ were valued highly, as were advocates. Clear communication and positive and responsive relationships with staff were also attributes that defined helpful services.</w:t>
      </w:r>
    </w:p>
    <w:p w14:paraId="15EC1093" w14:textId="0A5FDA8F" w:rsidR="00F76710" w:rsidRPr="007641E9" w:rsidRDefault="00F76710" w:rsidP="00F76710">
      <w:pPr>
        <w:rPr>
          <w:rFonts w:eastAsia="Open Sans" w:cs="Open Sans"/>
        </w:rPr>
      </w:pPr>
      <w:r w:rsidRPr="007641E9">
        <w:rPr>
          <w:rFonts w:cs="Open Sans"/>
        </w:rPr>
        <w:t xml:space="preserve">It is recommended that government address issues of concern </w:t>
      </w:r>
      <w:r w:rsidR="6E06F46C" w:rsidRPr="007641E9">
        <w:rPr>
          <w:rFonts w:cs="Open Sans"/>
        </w:rPr>
        <w:t>by</w:t>
      </w:r>
      <w:r w:rsidRPr="007641E9">
        <w:rPr>
          <w:rFonts w:cs="Open Sans"/>
        </w:rPr>
        <w:t xml:space="preserve"> ensuring that there are </w:t>
      </w:r>
      <w:r w:rsidR="3A45EE87" w:rsidRPr="007641E9">
        <w:rPr>
          <w:rFonts w:cs="Open Sans"/>
        </w:rPr>
        <w:t>more</w:t>
      </w:r>
      <w:r w:rsidRPr="007641E9">
        <w:rPr>
          <w:rFonts w:cs="Open Sans"/>
        </w:rPr>
        <w:t xml:space="preserve"> mechanisms for children and young people with disabilities to have a say on what they need, and that families have access to </w:t>
      </w:r>
      <w:r w:rsidR="2A205553" w:rsidRPr="007641E9">
        <w:rPr>
          <w:rFonts w:cs="Open Sans"/>
        </w:rPr>
        <w:t xml:space="preserve">early screening and </w:t>
      </w:r>
      <w:r w:rsidRPr="007641E9">
        <w:rPr>
          <w:rFonts w:cs="Open Sans"/>
        </w:rPr>
        <w:t>diagnosis at no out-</w:t>
      </w:r>
      <w:r w:rsidR="00563272" w:rsidRPr="007641E9">
        <w:rPr>
          <w:rFonts w:cs="Open Sans"/>
        </w:rPr>
        <w:t>o</w:t>
      </w:r>
      <w:r w:rsidRPr="007641E9">
        <w:rPr>
          <w:rFonts w:cs="Open Sans"/>
        </w:rPr>
        <w:t>f-pocket cost to them.</w:t>
      </w:r>
      <w:r w:rsidR="694C142E" w:rsidRPr="007641E9">
        <w:rPr>
          <w:rFonts w:cs="Open Sans"/>
        </w:rPr>
        <w:t xml:space="preserve"> Schools </w:t>
      </w:r>
      <w:r w:rsidR="006522A0" w:rsidRPr="007641E9">
        <w:rPr>
          <w:rFonts w:cs="Open Sans"/>
        </w:rPr>
        <w:t>require</w:t>
      </w:r>
      <w:r w:rsidR="694C142E" w:rsidRPr="007641E9">
        <w:rPr>
          <w:rFonts w:cs="Open Sans"/>
        </w:rPr>
        <w:t xml:space="preserve"> additional support and training to enable them to provide for the needs of </w:t>
      </w:r>
      <w:r w:rsidR="1E4D2909" w:rsidRPr="007641E9">
        <w:rPr>
          <w:rFonts w:cs="Open Sans"/>
        </w:rPr>
        <w:t>child</w:t>
      </w:r>
      <w:r w:rsidR="006522A0" w:rsidRPr="007641E9">
        <w:rPr>
          <w:rFonts w:cs="Open Sans"/>
        </w:rPr>
        <w:t>ren</w:t>
      </w:r>
      <w:r w:rsidR="1E4D2909" w:rsidRPr="007641E9">
        <w:rPr>
          <w:rFonts w:cs="Open Sans"/>
        </w:rPr>
        <w:t xml:space="preserve"> with disabilities.</w:t>
      </w:r>
    </w:p>
    <w:p w14:paraId="1441ECA7" w14:textId="3208EADD" w:rsidR="00903327" w:rsidRPr="007641E9" w:rsidRDefault="003E5417" w:rsidP="00BF7390">
      <w:pPr>
        <w:pStyle w:val="AHRCHeading3"/>
      </w:pPr>
      <w:bookmarkStart w:id="59" w:name="_Toc83128379"/>
      <w:r w:rsidRPr="007641E9">
        <w:t>Basic l</w:t>
      </w:r>
      <w:r w:rsidR="00A96A12" w:rsidRPr="007641E9">
        <w:t>iving</w:t>
      </w:r>
      <w:r w:rsidR="00903327" w:rsidRPr="007641E9">
        <w:t xml:space="preserve"> </w:t>
      </w:r>
      <w:bookmarkEnd w:id="54"/>
      <w:bookmarkEnd w:id="59"/>
      <w:r w:rsidR="2CECF76B" w:rsidRPr="007641E9">
        <w:t>conditions</w:t>
      </w:r>
    </w:p>
    <w:p w14:paraId="78CBAC8C" w14:textId="4874B4EE" w:rsidR="0005253D" w:rsidRPr="007641E9" w:rsidRDefault="00903327" w:rsidP="00903327">
      <w:pPr>
        <w:rPr>
          <w:rFonts w:cs="Open Sans"/>
        </w:rPr>
      </w:pPr>
      <w:r w:rsidRPr="007641E9">
        <w:rPr>
          <w:rFonts w:cs="Open Sans"/>
        </w:rPr>
        <w:t xml:space="preserve">Poverty or material deprivation can prevent children, young people and their families from accessing </w:t>
      </w:r>
      <w:r w:rsidR="0005253D" w:rsidRPr="007641E9">
        <w:rPr>
          <w:rFonts w:cs="Open Sans"/>
        </w:rPr>
        <w:t>what</w:t>
      </w:r>
      <w:r w:rsidRPr="007641E9">
        <w:rPr>
          <w:rFonts w:cs="Open Sans"/>
        </w:rPr>
        <w:t xml:space="preserve"> they need to keep children safe from abuse and neglect. </w:t>
      </w:r>
    </w:p>
    <w:p w14:paraId="5697B0FA" w14:textId="678F4DEE" w:rsidR="00227C18" w:rsidRPr="007641E9" w:rsidRDefault="00903327" w:rsidP="00903327">
      <w:pPr>
        <w:rPr>
          <w:rFonts w:cs="Open Sans"/>
        </w:rPr>
      </w:pPr>
      <w:r w:rsidRPr="007641E9">
        <w:rPr>
          <w:rFonts w:cs="Open Sans"/>
        </w:rPr>
        <w:t xml:space="preserve">We heard from many young people and parents/carers that families </w:t>
      </w:r>
      <w:r w:rsidR="00227C18" w:rsidRPr="007641E9">
        <w:rPr>
          <w:rFonts w:cs="Open Sans"/>
        </w:rPr>
        <w:t>require</w:t>
      </w:r>
      <w:r w:rsidRPr="007641E9">
        <w:rPr>
          <w:rFonts w:cs="Open Sans"/>
        </w:rPr>
        <w:t xml:space="preserve"> access to an adequate income to support children in their care,</w:t>
      </w:r>
      <w:r w:rsidR="006522A0" w:rsidRPr="007641E9">
        <w:rPr>
          <w:rFonts w:cs="Open Sans"/>
        </w:rPr>
        <w:t xml:space="preserve"> with current Centrelink </w:t>
      </w:r>
      <w:r w:rsidR="68358B83" w:rsidRPr="007641E9">
        <w:rPr>
          <w:rFonts w:cs="Open Sans"/>
        </w:rPr>
        <w:t xml:space="preserve">payments </w:t>
      </w:r>
      <w:r w:rsidR="006522A0" w:rsidRPr="007641E9">
        <w:rPr>
          <w:rFonts w:cs="Open Sans"/>
        </w:rPr>
        <w:t xml:space="preserve">being </w:t>
      </w:r>
      <w:r w:rsidRPr="007641E9">
        <w:rPr>
          <w:rFonts w:cs="Open Sans"/>
        </w:rPr>
        <w:t xml:space="preserve">inadequate </w:t>
      </w:r>
      <w:r w:rsidR="001F2C18" w:rsidRPr="007641E9">
        <w:rPr>
          <w:rFonts w:cs="Open Sans"/>
        </w:rPr>
        <w:t>to meet</w:t>
      </w:r>
      <w:r w:rsidR="006522A0" w:rsidRPr="007641E9">
        <w:rPr>
          <w:rFonts w:cs="Open Sans"/>
        </w:rPr>
        <w:t xml:space="preserve"> </w:t>
      </w:r>
      <w:r w:rsidRPr="007641E9">
        <w:rPr>
          <w:rFonts w:cs="Open Sans"/>
        </w:rPr>
        <w:t xml:space="preserve">the needs of families </w:t>
      </w:r>
      <w:r w:rsidR="001F2C18" w:rsidRPr="007641E9">
        <w:rPr>
          <w:rFonts w:cs="Open Sans"/>
        </w:rPr>
        <w:t xml:space="preserve">and </w:t>
      </w:r>
      <w:r w:rsidR="00CB47CF" w:rsidRPr="007641E9">
        <w:rPr>
          <w:rFonts w:cs="Open Sans"/>
        </w:rPr>
        <w:t xml:space="preserve">there being </w:t>
      </w:r>
      <w:r w:rsidRPr="007641E9">
        <w:rPr>
          <w:rFonts w:cs="Open Sans"/>
        </w:rPr>
        <w:t xml:space="preserve">significant barriers to finding employment. </w:t>
      </w:r>
    </w:p>
    <w:p w14:paraId="224E3E41" w14:textId="011E3036" w:rsidR="00903327" w:rsidRPr="007641E9" w:rsidRDefault="00903327" w:rsidP="00903327">
      <w:pPr>
        <w:rPr>
          <w:rFonts w:cs="Open Sans"/>
        </w:rPr>
      </w:pPr>
      <w:r w:rsidRPr="007641E9">
        <w:rPr>
          <w:rFonts w:cs="Open Sans"/>
        </w:rPr>
        <w:t>Similarly, we heard that housing is often an issue for families, with many citing long waitlists for public housing and difficult</w:t>
      </w:r>
      <w:r w:rsidR="00321C28" w:rsidRPr="007641E9">
        <w:rPr>
          <w:rFonts w:cs="Open Sans"/>
        </w:rPr>
        <w:t>ies</w:t>
      </w:r>
      <w:r w:rsidRPr="007641E9">
        <w:rPr>
          <w:rFonts w:cs="Open Sans"/>
        </w:rPr>
        <w:t xml:space="preserve"> navigating the application process. Other issues raised included a lack of access to affordable and healthy food, transport and necessary technology.</w:t>
      </w:r>
    </w:p>
    <w:p w14:paraId="30D1C965" w14:textId="1384210F" w:rsidR="00903327" w:rsidRPr="007641E9" w:rsidRDefault="00903327" w:rsidP="00903327">
      <w:pPr>
        <w:rPr>
          <w:rFonts w:cs="Open Sans"/>
        </w:rPr>
      </w:pPr>
      <w:r w:rsidRPr="007641E9">
        <w:rPr>
          <w:rFonts w:cs="Open Sans"/>
        </w:rPr>
        <w:lastRenderedPageBreak/>
        <w:t xml:space="preserve">It is clear from our survey </w:t>
      </w:r>
      <w:r w:rsidR="00321C28" w:rsidRPr="007641E9">
        <w:rPr>
          <w:rFonts w:cs="Open Sans"/>
        </w:rPr>
        <w:t>results</w:t>
      </w:r>
      <w:r w:rsidRPr="007641E9">
        <w:rPr>
          <w:rFonts w:cs="Open Sans"/>
        </w:rPr>
        <w:t xml:space="preserve"> and consultations that vulnerable families need assistance </w:t>
      </w:r>
      <w:r w:rsidR="008D0791">
        <w:rPr>
          <w:rFonts w:cs="Open Sans"/>
        </w:rPr>
        <w:t>obtaining</w:t>
      </w:r>
      <w:r w:rsidR="009C2B09">
        <w:rPr>
          <w:rFonts w:cs="Open Sans"/>
        </w:rPr>
        <w:t xml:space="preserve"> </w:t>
      </w:r>
      <w:r w:rsidRPr="007641E9">
        <w:rPr>
          <w:rFonts w:cs="Open Sans"/>
        </w:rPr>
        <w:t>an adequate standard of living for their children. Key to this is ensuring that they are not materially deprived of essential items</w:t>
      </w:r>
      <w:r w:rsidR="00321C28" w:rsidRPr="007641E9">
        <w:rPr>
          <w:rFonts w:cs="Open Sans"/>
        </w:rPr>
        <w:t>.</w:t>
      </w:r>
      <w:r w:rsidRPr="007641E9">
        <w:rPr>
          <w:rFonts w:cs="Open Sans"/>
        </w:rPr>
        <w:t xml:space="preserve"> </w:t>
      </w:r>
    </w:p>
    <w:p w14:paraId="2E1E2EAA" w14:textId="12F13A1D" w:rsidR="00903327" w:rsidRPr="007641E9" w:rsidRDefault="00903327" w:rsidP="00903327">
      <w:pPr>
        <w:rPr>
          <w:rFonts w:cs="Open Sans"/>
        </w:rPr>
      </w:pPr>
      <w:r w:rsidRPr="007641E9">
        <w:rPr>
          <w:rFonts w:cs="Open Sans"/>
        </w:rPr>
        <w:t xml:space="preserve">It is recommended that governments address issues of concern through </w:t>
      </w:r>
      <w:r w:rsidR="2EF3C0B1" w:rsidRPr="007641E9">
        <w:rPr>
          <w:rFonts w:cs="Open Sans"/>
        </w:rPr>
        <w:t>reviewing</w:t>
      </w:r>
      <w:r w:rsidR="68358B83" w:rsidRPr="007641E9">
        <w:rPr>
          <w:rFonts w:cs="Open Sans"/>
        </w:rPr>
        <w:t xml:space="preserve"> </w:t>
      </w:r>
      <w:r w:rsidR="2EF3C0B1" w:rsidRPr="007641E9">
        <w:rPr>
          <w:rFonts w:cs="Open Sans"/>
        </w:rPr>
        <w:t>income support</w:t>
      </w:r>
      <w:r w:rsidR="68358B83" w:rsidRPr="007641E9">
        <w:rPr>
          <w:rFonts w:cs="Open Sans"/>
        </w:rPr>
        <w:t xml:space="preserve"> payments </w:t>
      </w:r>
      <w:r w:rsidRPr="007641E9">
        <w:rPr>
          <w:rFonts w:cs="Open Sans"/>
        </w:rPr>
        <w:t>to families, greater provision of basic needs such as housing and food for those families in need</w:t>
      </w:r>
      <w:r w:rsidR="008C7CDA">
        <w:rPr>
          <w:rFonts w:cs="Open Sans"/>
        </w:rPr>
        <w:t>,</w:t>
      </w:r>
      <w:r w:rsidRPr="007641E9">
        <w:rPr>
          <w:rFonts w:cs="Open Sans"/>
        </w:rPr>
        <w:t xml:space="preserve"> and the expansion of </w:t>
      </w:r>
      <w:r w:rsidR="665AA417" w:rsidRPr="007641E9">
        <w:rPr>
          <w:rFonts w:cs="Open Sans"/>
        </w:rPr>
        <w:t>evidence-based</w:t>
      </w:r>
      <w:r w:rsidRPr="007641E9">
        <w:rPr>
          <w:rFonts w:cs="Open Sans"/>
        </w:rPr>
        <w:t xml:space="preserve"> programs that support young people </w:t>
      </w:r>
      <w:r w:rsidR="00657762" w:rsidRPr="007641E9">
        <w:rPr>
          <w:rFonts w:cs="Open Sans"/>
        </w:rPr>
        <w:t>leaving care</w:t>
      </w:r>
      <w:r w:rsidRPr="007641E9">
        <w:rPr>
          <w:rFonts w:cs="Open Sans"/>
        </w:rPr>
        <w:t xml:space="preserve"> to manage </w:t>
      </w:r>
      <w:r w:rsidR="00657762" w:rsidRPr="007641E9">
        <w:rPr>
          <w:rFonts w:cs="Open Sans"/>
        </w:rPr>
        <w:t>independent living.</w:t>
      </w:r>
      <w:r w:rsidR="318D3F8E" w:rsidRPr="007641E9">
        <w:rPr>
          <w:rFonts w:cs="Open Sans"/>
        </w:rPr>
        <w:t xml:space="preserve"> Many young parents and </w:t>
      </w:r>
      <w:r w:rsidRPr="007641E9">
        <w:rPr>
          <w:rFonts w:cs="Open Sans"/>
        </w:rPr>
        <w:t xml:space="preserve">their </w:t>
      </w:r>
      <w:r w:rsidR="318D3F8E" w:rsidRPr="007641E9">
        <w:rPr>
          <w:rFonts w:cs="Open Sans"/>
        </w:rPr>
        <w:t>children are at</w:t>
      </w:r>
      <w:r w:rsidR="008C7CDA">
        <w:rPr>
          <w:rFonts w:cs="Open Sans"/>
        </w:rPr>
        <w:t xml:space="preserve"> </w:t>
      </w:r>
      <w:r w:rsidR="318D3F8E" w:rsidRPr="007641E9">
        <w:rPr>
          <w:rFonts w:cs="Open Sans"/>
        </w:rPr>
        <w:t xml:space="preserve">risk because of lack of access to </w:t>
      </w:r>
      <w:r w:rsidR="75894763" w:rsidRPr="007641E9">
        <w:rPr>
          <w:rFonts w:cs="Open Sans"/>
        </w:rPr>
        <w:t>the basics for keeping kids safe and well, such as secure housing</w:t>
      </w:r>
      <w:r w:rsidRPr="007641E9">
        <w:rPr>
          <w:rFonts w:cs="Open Sans"/>
        </w:rPr>
        <w:t>.</w:t>
      </w:r>
    </w:p>
    <w:p w14:paraId="56F0EFE5" w14:textId="0E1FB431" w:rsidR="00903327" w:rsidRPr="007641E9" w:rsidRDefault="00903327" w:rsidP="00BF7390">
      <w:pPr>
        <w:pStyle w:val="AHRCHeading3"/>
      </w:pPr>
      <w:bookmarkStart w:id="60" w:name="_Toc82773987"/>
      <w:bookmarkStart w:id="61" w:name="_Toc83054016"/>
      <w:bookmarkStart w:id="62" w:name="_Toc83128380"/>
      <w:r w:rsidRPr="007641E9">
        <w:t>Family support and out</w:t>
      </w:r>
      <w:r w:rsidR="0019125B" w:rsidRPr="007641E9">
        <w:t>-</w:t>
      </w:r>
      <w:r w:rsidRPr="007641E9">
        <w:t>of</w:t>
      </w:r>
      <w:r w:rsidR="0019125B" w:rsidRPr="007641E9">
        <w:t>-</w:t>
      </w:r>
      <w:r w:rsidRPr="007641E9">
        <w:t>home care</w:t>
      </w:r>
      <w:bookmarkEnd w:id="60"/>
      <w:bookmarkEnd w:id="61"/>
      <w:bookmarkEnd w:id="62"/>
    </w:p>
    <w:p w14:paraId="45BBEFA1" w14:textId="33F0B0F4" w:rsidR="00903327" w:rsidRPr="007641E9" w:rsidRDefault="00903327" w:rsidP="49E1620D">
      <w:pPr>
        <w:rPr>
          <w:rFonts w:cs="Open Sans"/>
          <w:lang w:eastAsia="en-US"/>
        </w:rPr>
      </w:pPr>
      <w:r w:rsidRPr="007641E9">
        <w:rPr>
          <w:rFonts w:cs="Open Sans"/>
          <w:lang w:eastAsia="en-US"/>
        </w:rPr>
        <w:t xml:space="preserve">Children and young people often told us that their families take care of them, support and protect them. </w:t>
      </w:r>
      <w:r w:rsidRPr="007641E9">
        <w:rPr>
          <w:rFonts w:cs="Open Sans"/>
        </w:rPr>
        <w:t xml:space="preserve">However, many children, young people and parents/carers told us that families </w:t>
      </w:r>
      <w:r w:rsidR="525EB413" w:rsidRPr="007641E9">
        <w:rPr>
          <w:rFonts w:cs="Open Sans"/>
        </w:rPr>
        <w:t>require</w:t>
      </w:r>
      <w:r w:rsidRPr="007641E9">
        <w:rPr>
          <w:rFonts w:cs="Open Sans"/>
        </w:rPr>
        <w:t xml:space="preserve"> additional support to keep children safe and well at home.</w:t>
      </w:r>
    </w:p>
    <w:p w14:paraId="2DCC921F" w14:textId="7F9B63FB" w:rsidR="00903327" w:rsidRPr="007641E9" w:rsidRDefault="00903327" w:rsidP="49E1620D">
      <w:pPr>
        <w:rPr>
          <w:rFonts w:cs="Open Sans"/>
          <w:lang w:eastAsia="en-US"/>
        </w:rPr>
      </w:pPr>
      <w:r w:rsidRPr="007641E9">
        <w:rPr>
          <w:rFonts w:cs="Open Sans"/>
        </w:rPr>
        <w:t>Some parents/carers told us that they had experienced barriers to getting support when they needed it, including not meeting certain criteria, and long waitlists which made parents feel that they could</w:t>
      </w:r>
      <w:r w:rsidR="00321C28" w:rsidRPr="007641E9">
        <w:rPr>
          <w:rFonts w:cs="Open Sans"/>
        </w:rPr>
        <w:t xml:space="preserve"> not</w:t>
      </w:r>
      <w:r w:rsidRPr="007641E9">
        <w:rPr>
          <w:rFonts w:cs="Open Sans"/>
        </w:rPr>
        <w:t xml:space="preserve"> get help before they reached a crisis point. Some parents also said that they were worried about seeking help because they </w:t>
      </w:r>
      <w:r w:rsidR="170F0370" w:rsidRPr="007641E9">
        <w:rPr>
          <w:rFonts w:cs="Open Sans"/>
        </w:rPr>
        <w:t>w</w:t>
      </w:r>
      <w:r w:rsidR="00321C28" w:rsidRPr="007641E9">
        <w:rPr>
          <w:rFonts w:cs="Open Sans"/>
        </w:rPr>
        <w:t>ere concerned</w:t>
      </w:r>
      <w:r w:rsidR="170F0370" w:rsidRPr="007641E9">
        <w:rPr>
          <w:rFonts w:cs="Open Sans"/>
        </w:rPr>
        <w:t xml:space="preserve"> that </w:t>
      </w:r>
      <w:r w:rsidRPr="007641E9">
        <w:rPr>
          <w:rFonts w:cs="Open Sans"/>
        </w:rPr>
        <w:t xml:space="preserve">child </w:t>
      </w:r>
      <w:r w:rsidR="170F0370" w:rsidRPr="007641E9">
        <w:rPr>
          <w:rFonts w:cs="Open Sans"/>
        </w:rPr>
        <w:t>protection</w:t>
      </w:r>
      <w:r w:rsidR="00321C28" w:rsidRPr="007641E9">
        <w:rPr>
          <w:rFonts w:cs="Open Sans"/>
        </w:rPr>
        <w:t xml:space="preserve"> authorities</w:t>
      </w:r>
      <w:r w:rsidR="170F0370" w:rsidRPr="007641E9">
        <w:rPr>
          <w:rFonts w:cs="Open Sans"/>
        </w:rPr>
        <w:t xml:space="preserve"> would take their children away.</w:t>
      </w:r>
      <w:r w:rsidRPr="007641E9">
        <w:rPr>
          <w:rFonts w:cs="Open Sans"/>
          <w:lang w:eastAsia="en-US"/>
        </w:rPr>
        <w:t xml:space="preserve"> </w:t>
      </w:r>
      <w:r w:rsidR="68358B83" w:rsidRPr="007641E9">
        <w:rPr>
          <w:rFonts w:cs="Open Sans"/>
          <w:lang w:eastAsia="en-US"/>
        </w:rPr>
        <w:t xml:space="preserve">Parents wanted </w:t>
      </w:r>
      <w:r w:rsidR="159728B0" w:rsidRPr="007641E9">
        <w:rPr>
          <w:rFonts w:cs="Open Sans"/>
          <w:lang w:eastAsia="en-US"/>
        </w:rPr>
        <w:t>services that c</w:t>
      </w:r>
      <w:r w:rsidR="00321C28" w:rsidRPr="007641E9">
        <w:rPr>
          <w:rFonts w:cs="Open Sans"/>
          <w:lang w:eastAsia="en-US"/>
        </w:rPr>
        <w:t>ould</w:t>
      </w:r>
      <w:r w:rsidR="159728B0" w:rsidRPr="007641E9">
        <w:rPr>
          <w:rFonts w:cs="Open Sans"/>
          <w:lang w:eastAsia="en-US"/>
        </w:rPr>
        <w:t xml:space="preserve"> respond with more</w:t>
      </w:r>
      <w:r w:rsidR="68358B83" w:rsidRPr="007641E9">
        <w:rPr>
          <w:rFonts w:cs="Open Sans"/>
          <w:lang w:eastAsia="en-US"/>
        </w:rPr>
        <w:t xml:space="preserve"> flexible support when </w:t>
      </w:r>
      <w:r w:rsidR="1BAA1263" w:rsidRPr="007641E9">
        <w:rPr>
          <w:rFonts w:cs="Open Sans"/>
          <w:lang w:eastAsia="en-US"/>
        </w:rPr>
        <w:t>needed</w:t>
      </w:r>
      <w:r w:rsidR="68358B83" w:rsidRPr="007641E9">
        <w:rPr>
          <w:rFonts w:cs="Open Sans"/>
          <w:lang w:eastAsia="en-US"/>
        </w:rPr>
        <w:t>, especially wraparound services where they c</w:t>
      </w:r>
      <w:r w:rsidR="00321C28" w:rsidRPr="007641E9">
        <w:rPr>
          <w:rFonts w:cs="Open Sans"/>
          <w:lang w:eastAsia="en-US"/>
        </w:rPr>
        <w:t>ould</w:t>
      </w:r>
      <w:r w:rsidR="68358B83" w:rsidRPr="007641E9">
        <w:rPr>
          <w:rFonts w:cs="Open Sans"/>
          <w:lang w:eastAsia="en-US"/>
        </w:rPr>
        <w:t xml:space="preserve"> access help </w:t>
      </w:r>
      <w:r w:rsidR="5CE6E2F1" w:rsidRPr="007641E9">
        <w:rPr>
          <w:rFonts w:cs="Open Sans"/>
          <w:lang w:eastAsia="en-US"/>
        </w:rPr>
        <w:t xml:space="preserve">for different family members and their complex </w:t>
      </w:r>
      <w:r w:rsidR="5AFBEF6D" w:rsidRPr="007641E9">
        <w:rPr>
          <w:rFonts w:cs="Open Sans"/>
          <w:lang w:eastAsia="en-US"/>
        </w:rPr>
        <w:t>needs.</w:t>
      </w:r>
    </w:p>
    <w:p w14:paraId="18F6103B" w14:textId="61ED201D" w:rsidR="00903327" w:rsidRPr="007641E9" w:rsidRDefault="31B126AC" w:rsidP="00903327">
      <w:pPr>
        <w:rPr>
          <w:rFonts w:cs="Open Sans"/>
          <w:lang w:eastAsia="en-US"/>
        </w:rPr>
      </w:pPr>
      <w:r w:rsidRPr="007641E9">
        <w:rPr>
          <w:rFonts w:cs="Open Sans"/>
        </w:rPr>
        <w:t>C</w:t>
      </w:r>
      <w:r w:rsidR="68358B83" w:rsidRPr="007641E9">
        <w:rPr>
          <w:rFonts w:cs="Open Sans"/>
        </w:rPr>
        <w:t xml:space="preserve">hildren and young people </w:t>
      </w:r>
      <w:r w:rsidR="00903327" w:rsidRPr="007641E9">
        <w:rPr>
          <w:rFonts w:eastAsia="Open Sans" w:cs="Open Sans"/>
        </w:rPr>
        <w:t>living in out-of-home care</w:t>
      </w:r>
      <w:r w:rsidR="29958E91" w:rsidRPr="007641E9">
        <w:rPr>
          <w:rFonts w:cs="Open Sans"/>
        </w:rPr>
        <w:t xml:space="preserve"> </w:t>
      </w:r>
      <w:r w:rsidR="68358B83" w:rsidRPr="007641E9">
        <w:rPr>
          <w:rFonts w:cs="Open Sans"/>
        </w:rPr>
        <w:t xml:space="preserve">told us that they needed more support to </w:t>
      </w:r>
      <w:r w:rsidR="28E90CD4" w:rsidRPr="007641E9">
        <w:rPr>
          <w:rFonts w:cs="Open Sans"/>
        </w:rPr>
        <w:t xml:space="preserve">be </w:t>
      </w:r>
      <w:r w:rsidR="68358B83" w:rsidRPr="007641E9">
        <w:rPr>
          <w:rFonts w:cs="Open Sans"/>
        </w:rPr>
        <w:t>safe while in care and afterwards.</w:t>
      </w:r>
      <w:r w:rsidR="00903327" w:rsidRPr="007641E9">
        <w:rPr>
          <w:rFonts w:cs="Open Sans"/>
        </w:rPr>
        <w:t xml:space="preserve"> Some told us that their carers lacked understanding, others said that they simply did not receive enough support from their caseworkers. </w:t>
      </w:r>
      <w:r w:rsidR="2E90E1CD" w:rsidRPr="007641E9">
        <w:rPr>
          <w:rFonts w:cs="Open Sans"/>
        </w:rPr>
        <w:t xml:space="preserve">For example, access to mental health support. </w:t>
      </w:r>
      <w:r w:rsidR="00903327" w:rsidRPr="007641E9">
        <w:rPr>
          <w:rFonts w:cs="Open Sans"/>
        </w:rPr>
        <w:t>A</w:t>
      </w:r>
      <w:r w:rsidR="0060174E">
        <w:rPr>
          <w:rFonts w:cs="Open Sans"/>
        </w:rPr>
        <w:t> </w:t>
      </w:r>
      <w:r w:rsidR="00903327" w:rsidRPr="007641E9">
        <w:rPr>
          <w:rFonts w:cs="Open Sans"/>
        </w:rPr>
        <w:t xml:space="preserve">group of relative carers shared that they </w:t>
      </w:r>
      <w:r w:rsidR="1EC14600" w:rsidRPr="007641E9">
        <w:rPr>
          <w:rFonts w:cs="Open Sans"/>
        </w:rPr>
        <w:t>needed</w:t>
      </w:r>
      <w:r w:rsidR="00903327" w:rsidRPr="007641E9">
        <w:rPr>
          <w:rFonts w:cs="Open Sans"/>
        </w:rPr>
        <w:t xml:space="preserve"> more support to help them look after children in their care.</w:t>
      </w:r>
    </w:p>
    <w:p w14:paraId="4C6BB97E" w14:textId="5D2F8D4A" w:rsidR="00321C28" w:rsidRPr="007641E9" w:rsidRDefault="3F5974D3" w:rsidP="00903327">
      <w:pPr>
        <w:rPr>
          <w:rFonts w:cs="Open Sans"/>
        </w:rPr>
      </w:pPr>
      <w:r w:rsidRPr="007641E9">
        <w:rPr>
          <w:rFonts w:cs="Open Sans"/>
        </w:rPr>
        <w:t>C</w:t>
      </w:r>
      <w:r w:rsidR="00903327" w:rsidRPr="007641E9">
        <w:rPr>
          <w:rFonts w:cs="Open Sans"/>
        </w:rPr>
        <w:t xml:space="preserve">hildren in out-of-home care told us they wanted more </w:t>
      </w:r>
      <w:r w:rsidR="000B6E37" w:rsidRPr="007641E9">
        <w:rPr>
          <w:rFonts w:cs="Open Sans"/>
        </w:rPr>
        <w:t xml:space="preserve">of a </w:t>
      </w:r>
      <w:r w:rsidR="00903327" w:rsidRPr="007641E9">
        <w:rPr>
          <w:rFonts w:cs="Open Sans"/>
        </w:rPr>
        <w:t xml:space="preserve">say in the decisions that affect them and acknowledgement and support for the particular challenges they face. </w:t>
      </w:r>
      <w:r w:rsidR="00266B57" w:rsidRPr="007641E9">
        <w:rPr>
          <w:rFonts w:cs="Open Sans"/>
        </w:rPr>
        <w:t>Concerted</w:t>
      </w:r>
      <w:r w:rsidR="00DD3343" w:rsidRPr="007641E9">
        <w:rPr>
          <w:rFonts w:cs="Open Sans"/>
        </w:rPr>
        <w:t xml:space="preserve"> effort </w:t>
      </w:r>
      <w:r w:rsidR="00266B57" w:rsidRPr="007641E9">
        <w:rPr>
          <w:rFonts w:cs="Open Sans"/>
        </w:rPr>
        <w:t xml:space="preserve">across all jurisdictions </w:t>
      </w:r>
      <w:r w:rsidR="00DD3343" w:rsidRPr="007641E9">
        <w:rPr>
          <w:rFonts w:cs="Open Sans"/>
        </w:rPr>
        <w:t xml:space="preserve">is needed to make this a reality </w:t>
      </w:r>
      <w:r w:rsidR="00266B57" w:rsidRPr="007641E9">
        <w:rPr>
          <w:rFonts w:cs="Open Sans"/>
        </w:rPr>
        <w:t>for them.</w:t>
      </w:r>
    </w:p>
    <w:p w14:paraId="179D4B4E" w14:textId="69F08D5B" w:rsidR="00903327" w:rsidRPr="007641E9" w:rsidRDefault="00903327" w:rsidP="00903327">
      <w:pPr>
        <w:rPr>
          <w:rFonts w:cs="Open Sans"/>
          <w:lang w:eastAsia="en-US"/>
        </w:rPr>
      </w:pPr>
      <w:r w:rsidRPr="007641E9">
        <w:rPr>
          <w:rFonts w:cs="Open Sans"/>
        </w:rPr>
        <w:t xml:space="preserve">The point was often made that support must continue to be provided well after </w:t>
      </w:r>
      <w:r w:rsidR="00321C28" w:rsidRPr="007641E9">
        <w:rPr>
          <w:rFonts w:cs="Open Sans"/>
        </w:rPr>
        <w:t>children and young people</w:t>
      </w:r>
      <w:r w:rsidRPr="007641E9">
        <w:rPr>
          <w:rFonts w:cs="Open Sans"/>
        </w:rPr>
        <w:t xml:space="preserve"> are reunified with their families or leave care.</w:t>
      </w:r>
    </w:p>
    <w:p w14:paraId="1C2EC3D5" w14:textId="33C15F47" w:rsidR="00903327" w:rsidRPr="007641E9" w:rsidRDefault="00903327" w:rsidP="49E1620D">
      <w:pPr>
        <w:rPr>
          <w:rFonts w:cs="Open Sans"/>
          <w:lang w:eastAsia="en-US"/>
        </w:rPr>
      </w:pPr>
      <w:r w:rsidRPr="007641E9">
        <w:rPr>
          <w:rFonts w:cs="Open Sans"/>
        </w:rPr>
        <w:lastRenderedPageBreak/>
        <w:t xml:space="preserve">It is recommended that governments address issues of concern through increased investment in early intervention and prevention supports for children and young people at risk of entering the child protection </w:t>
      </w:r>
      <w:r w:rsidR="00D7098F" w:rsidRPr="007641E9">
        <w:rPr>
          <w:rFonts w:cs="Open Sans"/>
        </w:rPr>
        <w:t>system and</w:t>
      </w:r>
      <w:r w:rsidRPr="007641E9">
        <w:rPr>
          <w:rFonts w:cs="Open Sans"/>
        </w:rPr>
        <w:t xml:space="preserve"> providing individualised support to families to meet their needs.</w:t>
      </w:r>
    </w:p>
    <w:p w14:paraId="18184266" w14:textId="1C70EA15" w:rsidR="00903327" w:rsidRPr="007641E9" w:rsidRDefault="6CA7B01F" w:rsidP="00903327">
      <w:pPr>
        <w:rPr>
          <w:rFonts w:cs="Open Sans"/>
          <w:lang w:eastAsia="en-US"/>
        </w:rPr>
      </w:pPr>
      <w:r w:rsidRPr="007641E9">
        <w:rPr>
          <w:rFonts w:cs="Open Sans"/>
        </w:rPr>
        <w:t xml:space="preserve">Finally, </w:t>
      </w:r>
      <w:r w:rsidR="0655AAEA" w:rsidRPr="007641E9">
        <w:rPr>
          <w:rFonts w:cs="Open Sans"/>
        </w:rPr>
        <w:t xml:space="preserve">it is recommended that </w:t>
      </w:r>
      <w:r w:rsidR="0FBA5AF4" w:rsidRPr="007641E9">
        <w:rPr>
          <w:rFonts w:cs="Open Sans"/>
        </w:rPr>
        <w:t xml:space="preserve">a </w:t>
      </w:r>
      <w:r w:rsidR="009C7BA1" w:rsidRPr="007641E9">
        <w:rPr>
          <w:rFonts w:cs="Open Sans"/>
        </w:rPr>
        <w:t xml:space="preserve">longitudinal study </w:t>
      </w:r>
      <w:r w:rsidR="00D42184">
        <w:rPr>
          <w:rFonts w:cs="Open Sans"/>
        </w:rPr>
        <w:t xml:space="preserve">be </w:t>
      </w:r>
      <w:r w:rsidR="009C7BA1" w:rsidRPr="007641E9">
        <w:rPr>
          <w:rFonts w:cs="Open Sans"/>
        </w:rPr>
        <w:t>commissioned</w:t>
      </w:r>
      <w:r w:rsidR="0FBA5AF4" w:rsidRPr="007641E9">
        <w:rPr>
          <w:rFonts w:cs="Open Sans"/>
        </w:rPr>
        <w:t xml:space="preserve"> to </w:t>
      </w:r>
      <w:r w:rsidR="009C7BA1" w:rsidRPr="007641E9">
        <w:rPr>
          <w:rFonts w:cs="Open Sans"/>
        </w:rPr>
        <w:t>better understand</w:t>
      </w:r>
      <w:r w:rsidR="007B52DA" w:rsidRPr="007641E9">
        <w:rPr>
          <w:rFonts w:cs="Open Sans"/>
        </w:rPr>
        <w:t xml:space="preserve"> </w:t>
      </w:r>
      <w:r w:rsidR="009C7BA1" w:rsidRPr="007641E9">
        <w:rPr>
          <w:rFonts w:cs="Open Sans"/>
        </w:rPr>
        <w:t>the</w:t>
      </w:r>
      <w:r w:rsidR="0FBA5AF4" w:rsidRPr="007641E9">
        <w:rPr>
          <w:rFonts w:cs="Open Sans"/>
        </w:rPr>
        <w:t xml:space="preserve"> </w:t>
      </w:r>
      <w:r w:rsidR="14223DA5" w:rsidRPr="007641E9">
        <w:rPr>
          <w:rFonts w:cs="Open Sans"/>
        </w:rPr>
        <w:t xml:space="preserve">key </w:t>
      </w:r>
      <w:r w:rsidR="0FBA5AF4" w:rsidRPr="007641E9">
        <w:rPr>
          <w:rFonts w:cs="Open Sans"/>
        </w:rPr>
        <w:t xml:space="preserve">outcomes </w:t>
      </w:r>
      <w:r w:rsidR="14223DA5" w:rsidRPr="007641E9">
        <w:rPr>
          <w:rFonts w:cs="Open Sans"/>
        </w:rPr>
        <w:t xml:space="preserve">for young people transitioning </w:t>
      </w:r>
      <w:r w:rsidR="33BB14A0" w:rsidRPr="007641E9">
        <w:rPr>
          <w:rFonts w:cs="Open Sans"/>
        </w:rPr>
        <w:t>from out-of-home care.</w:t>
      </w:r>
    </w:p>
    <w:p w14:paraId="75B7F47F" w14:textId="2B69C6F6" w:rsidR="00903327" w:rsidRPr="007641E9" w:rsidRDefault="00903327" w:rsidP="00BF7390">
      <w:pPr>
        <w:pStyle w:val="AHRCHeading3"/>
      </w:pPr>
      <w:bookmarkStart w:id="63" w:name="_Toc82773988"/>
      <w:bookmarkStart w:id="64" w:name="_Toc83054017"/>
      <w:bookmarkStart w:id="65" w:name="_Toc83128381"/>
      <w:r w:rsidRPr="007641E9">
        <w:t>Violence and safety</w:t>
      </w:r>
      <w:bookmarkEnd w:id="63"/>
      <w:bookmarkEnd w:id="64"/>
      <w:bookmarkEnd w:id="65"/>
    </w:p>
    <w:p w14:paraId="0EE784A2" w14:textId="32D0DF74" w:rsidR="00903327" w:rsidRPr="007641E9" w:rsidRDefault="00903327" w:rsidP="00903327">
      <w:pPr>
        <w:rPr>
          <w:rFonts w:cs="Open Sans"/>
        </w:rPr>
      </w:pPr>
      <w:r w:rsidRPr="007641E9">
        <w:rPr>
          <w:rFonts w:cs="Open Sans"/>
        </w:rPr>
        <w:t xml:space="preserve">Concerns about violence at home and in the community arose in consultations in all jurisdictions </w:t>
      </w:r>
      <w:r w:rsidR="00DF536A" w:rsidRPr="007641E9">
        <w:rPr>
          <w:rFonts w:cs="Open Sans"/>
        </w:rPr>
        <w:t>with</w:t>
      </w:r>
      <w:r w:rsidRPr="007641E9">
        <w:rPr>
          <w:rFonts w:cs="Open Sans"/>
        </w:rPr>
        <w:t xml:space="preserve"> children, young people and parents/carers. </w:t>
      </w:r>
      <w:r w:rsidR="00DF536A" w:rsidRPr="007641E9">
        <w:rPr>
          <w:rFonts w:cs="Open Sans"/>
        </w:rPr>
        <w:t>Issues</w:t>
      </w:r>
      <w:r w:rsidRPr="007641E9">
        <w:rPr>
          <w:rFonts w:cs="Open Sans"/>
        </w:rPr>
        <w:t xml:space="preserve"> identified </w:t>
      </w:r>
      <w:r w:rsidR="00DF536A" w:rsidRPr="007641E9">
        <w:rPr>
          <w:rFonts w:cs="Open Sans"/>
        </w:rPr>
        <w:t>related</w:t>
      </w:r>
      <w:r w:rsidRPr="007641E9">
        <w:rPr>
          <w:rFonts w:cs="Open Sans"/>
        </w:rPr>
        <w:t xml:space="preserve"> to response</w:t>
      </w:r>
      <w:r w:rsidR="00934A55" w:rsidRPr="007641E9">
        <w:rPr>
          <w:rFonts w:cs="Open Sans"/>
        </w:rPr>
        <w:t>s</w:t>
      </w:r>
      <w:r w:rsidRPr="007641E9">
        <w:rPr>
          <w:rFonts w:cs="Open Sans"/>
        </w:rPr>
        <w:t xml:space="preserve"> from police</w:t>
      </w:r>
      <w:r w:rsidR="00D342B4" w:rsidRPr="007641E9">
        <w:rPr>
          <w:rFonts w:cs="Open Sans"/>
        </w:rPr>
        <w:t>,</w:t>
      </w:r>
      <w:r w:rsidRPr="007641E9">
        <w:rPr>
          <w:rFonts w:cs="Open Sans"/>
        </w:rPr>
        <w:t xml:space="preserve"> child protection and social services, </w:t>
      </w:r>
      <w:r w:rsidR="00D342B4" w:rsidRPr="007641E9">
        <w:rPr>
          <w:rFonts w:cs="Open Sans"/>
        </w:rPr>
        <w:t>including in</w:t>
      </w:r>
      <w:r w:rsidRPr="007641E9">
        <w:rPr>
          <w:rFonts w:cs="Open Sans"/>
        </w:rPr>
        <w:t xml:space="preserve"> family law contexts. </w:t>
      </w:r>
      <w:r w:rsidR="00D7098F" w:rsidRPr="007641E9">
        <w:rPr>
          <w:rFonts w:cs="Open Sans"/>
        </w:rPr>
        <w:t>Children, young people and parents/carers</w:t>
      </w:r>
      <w:r w:rsidRPr="007641E9">
        <w:rPr>
          <w:rFonts w:cs="Open Sans"/>
        </w:rPr>
        <w:t xml:space="preserve"> felt that many police, school and social services staff that they had encountered lacked adequate knowledge or training in </w:t>
      </w:r>
      <w:r w:rsidR="00D7098F" w:rsidRPr="007641E9">
        <w:rPr>
          <w:rFonts w:cs="Open Sans"/>
        </w:rPr>
        <w:t xml:space="preserve">responding to </w:t>
      </w:r>
      <w:r w:rsidRPr="007641E9">
        <w:rPr>
          <w:rFonts w:cs="Open Sans"/>
        </w:rPr>
        <w:t>family and domestic violence, particularly in the absence of visible physical violence</w:t>
      </w:r>
      <w:r w:rsidR="00AF3E13" w:rsidRPr="007641E9">
        <w:rPr>
          <w:rFonts w:cs="Open Sans"/>
        </w:rPr>
        <w:t>,</w:t>
      </w:r>
      <w:r w:rsidRPr="007641E9">
        <w:rPr>
          <w:rFonts w:cs="Open Sans"/>
        </w:rPr>
        <w:t xml:space="preserve"> and how to </w:t>
      </w:r>
      <w:r w:rsidR="00D342B4" w:rsidRPr="007641E9">
        <w:rPr>
          <w:rFonts w:cs="Open Sans"/>
        </w:rPr>
        <w:t>help</w:t>
      </w:r>
      <w:r w:rsidRPr="007641E9">
        <w:rPr>
          <w:rFonts w:cs="Open Sans"/>
        </w:rPr>
        <w:t xml:space="preserve"> children and young people who have experienced trauma.</w:t>
      </w:r>
    </w:p>
    <w:p w14:paraId="01259F7B" w14:textId="43EB6A3F" w:rsidR="00903327" w:rsidRPr="007641E9" w:rsidRDefault="00903327" w:rsidP="00903327">
      <w:pPr>
        <w:rPr>
          <w:rFonts w:cs="Open Sans"/>
        </w:rPr>
      </w:pPr>
      <w:r w:rsidRPr="007641E9">
        <w:rPr>
          <w:rFonts w:cs="Open Sans"/>
        </w:rPr>
        <w:t>Participants frequently suggested victim-survivors of domestic family violence should have access to a ‘one</w:t>
      </w:r>
      <w:r w:rsidR="003C0C44" w:rsidRPr="007641E9">
        <w:rPr>
          <w:rFonts w:cs="Open Sans"/>
        </w:rPr>
        <w:t>-</w:t>
      </w:r>
      <w:r w:rsidRPr="007641E9">
        <w:rPr>
          <w:rFonts w:cs="Open Sans"/>
        </w:rPr>
        <w:t xml:space="preserve">stop shop’ </w:t>
      </w:r>
      <w:r w:rsidR="003C0C44" w:rsidRPr="007641E9">
        <w:rPr>
          <w:rFonts w:cs="Open Sans"/>
        </w:rPr>
        <w:t>of services</w:t>
      </w:r>
      <w:r w:rsidR="00227380">
        <w:rPr>
          <w:rFonts w:cs="Open Sans"/>
        </w:rPr>
        <w:t>,</w:t>
      </w:r>
      <w:r w:rsidR="003C0C44" w:rsidRPr="007641E9">
        <w:rPr>
          <w:rFonts w:cs="Open Sans"/>
        </w:rPr>
        <w:t xml:space="preserve"> </w:t>
      </w:r>
      <w:r w:rsidRPr="007641E9">
        <w:rPr>
          <w:rFonts w:cs="Open Sans"/>
        </w:rPr>
        <w:t xml:space="preserve">including legal </w:t>
      </w:r>
      <w:r w:rsidR="003C0C44" w:rsidRPr="007641E9">
        <w:rPr>
          <w:rFonts w:cs="Open Sans"/>
        </w:rPr>
        <w:t>advice</w:t>
      </w:r>
      <w:r w:rsidRPr="007641E9">
        <w:rPr>
          <w:rFonts w:cs="Open Sans"/>
        </w:rPr>
        <w:t xml:space="preserve">. They stressed the importance of </w:t>
      </w:r>
      <w:r w:rsidR="0021408F" w:rsidRPr="007641E9">
        <w:rPr>
          <w:rFonts w:cs="Open Sans"/>
        </w:rPr>
        <w:t xml:space="preserve">being able to continue </w:t>
      </w:r>
      <w:r w:rsidRPr="007641E9">
        <w:rPr>
          <w:rFonts w:cs="Open Sans"/>
        </w:rPr>
        <w:t xml:space="preserve">working with a single person </w:t>
      </w:r>
      <w:r w:rsidR="0021408F" w:rsidRPr="007641E9">
        <w:rPr>
          <w:rFonts w:cs="Open Sans"/>
        </w:rPr>
        <w:t xml:space="preserve">with whom </w:t>
      </w:r>
      <w:r w:rsidRPr="007641E9">
        <w:rPr>
          <w:rFonts w:cs="Open Sans"/>
        </w:rPr>
        <w:t xml:space="preserve">they had built rapport to avoid </w:t>
      </w:r>
      <w:r w:rsidR="00717388" w:rsidRPr="007641E9">
        <w:rPr>
          <w:rFonts w:cs="Open Sans"/>
        </w:rPr>
        <w:t xml:space="preserve">having to </w:t>
      </w:r>
      <w:r w:rsidRPr="007641E9">
        <w:rPr>
          <w:rFonts w:cs="Open Sans"/>
        </w:rPr>
        <w:t xml:space="preserve">repeat their stories and </w:t>
      </w:r>
      <w:r w:rsidR="00BD169F" w:rsidRPr="007641E9">
        <w:rPr>
          <w:rFonts w:cs="Open Sans"/>
        </w:rPr>
        <w:t>navigate</w:t>
      </w:r>
      <w:r w:rsidRPr="007641E9">
        <w:rPr>
          <w:rFonts w:cs="Open Sans"/>
        </w:rPr>
        <w:t xml:space="preserve"> fragmented </w:t>
      </w:r>
      <w:r w:rsidR="00BD169F" w:rsidRPr="007641E9">
        <w:rPr>
          <w:rFonts w:cs="Open Sans"/>
        </w:rPr>
        <w:t>service systems</w:t>
      </w:r>
      <w:r w:rsidRPr="007641E9">
        <w:rPr>
          <w:rFonts w:cs="Open Sans"/>
        </w:rPr>
        <w:t>. A specialised approach was also identified as necessary for people with disabilities and people from cultural</w:t>
      </w:r>
      <w:r w:rsidR="003235DD">
        <w:rPr>
          <w:rFonts w:cs="Open Sans"/>
        </w:rPr>
        <w:t>ly</w:t>
      </w:r>
      <w:r w:rsidRPr="007641E9">
        <w:rPr>
          <w:rFonts w:cs="Open Sans"/>
        </w:rPr>
        <w:t xml:space="preserve"> or linguistically diverse backgrounds experiencing </w:t>
      </w:r>
      <w:r w:rsidR="00FF0A2B" w:rsidRPr="007641E9">
        <w:rPr>
          <w:rFonts w:cs="Open Sans"/>
        </w:rPr>
        <w:t>family and domestic violence</w:t>
      </w:r>
      <w:r w:rsidRPr="007641E9">
        <w:rPr>
          <w:rFonts w:cs="Open Sans"/>
        </w:rPr>
        <w:t>.</w:t>
      </w:r>
    </w:p>
    <w:p w14:paraId="703FDD9F" w14:textId="3BD1443A" w:rsidR="00502C4F" w:rsidRPr="007641E9" w:rsidRDefault="00502C4F" w:rsidP="00903327">
      <w:pPr>
        <w:rPr>
          <w:rFonts w:cs="Open Sans"/>
        </w:rPr>
      </w:pPr>
      <w:r w:rsidRPr="007641E9">
        <w:rPr>
          <w:rFonts w:cs="Open Sans"/>
        </w:rPr>
        <w:t xml:space="preserve">There are few </w:t>
      </w:r>
      <w:r w:rsidR="00D17675" w:rsidRPr="007641E9">
        <w:rPr>
          <w:rFonts w:cs="Open Sans"/>
        </w:rPr>
        <w:t xml:space="preserve">family and domestic </w:t>
      </w:r>
      <w:r w:rsidR="005C633A" w:rsidRPr="007641E9">
        <w:rPr>
          <w:rFonts w:cs="Open Sans"/>
        </w:rPr>
        <w:t>vio</w:t>
      </w:r>
      <w:r w:rsidR="00ED162B" w:rsidRPr="007641E9">
        <w:rPr>
          <w:rFonts w:cs="Open Sans"/>
        </w:rPr>
        <w:t>lence</w:t>
      </w:r>
      <w:r w:rsidRPr="007641E9">
        <w:rPr>
          <w:rFonts w:cs="Open Sans"/>
        </w:rPr>
        <w:t xml:space="preserve"> services that specialise in helping children and young people who have experienced violence at home. More child-specific services are required to support children to recover alongside their parent or carer.</w:t>
      </w:r>
    </w:p>
    <w:p w14:paraId="12ABEC45" w14:textId="60F5D273" w:rsidR="002C48A8" w:rsidRPr="007641E9" w:rsidRDefault="4FA87E76" w:rsidP="00903327">
      <w:pPr>
        <w:rPr>
          <w:rFonts w:cs="Open Sans"/>
        </w:rPr>
      </w:pPr>
      <w:r w:rsidRPr="007641E9">
        <w:rPr>
          <w:rFonts w:cs="Open Sans"/>
        </w:rPr>
        <w:t xml:space="preserve">It is recommended that </w:t>
      </w:r>
      <w:r w:rsidR="00187DE6" w:rsidRPr="007641E9">
        <w:rPr>
          <w:rFonts w:cs="Open Sans"/>
        </w:rPr>
        <w:t>there is more</w:t>
      </w:r>
      <w:r w:rsidR="59FCC1A2" w:rsidRPr="007641E9">
        <w:rPr>
          <w:rFonts w:cs="Open Sans"/>
        </w:rPr>
        <w:t xml:space="preserve"> emphasis on </w:t>
      </w:r>
      <w:r w:rsidR="7551AA6A" w:rsidRPr="007641E9">
        <w:rPr>
          <w:rFonts w:cs="Open Sans"/>
        </w:rPr>
        <w:t xml:space="preserve">co-located, </w:t>
      </w:r>
      <w:r w:rsidR="59FCC1A2" w:rsidRPr="007641E9">
        <w:rPr>
          <w:rFonts w:cs="Open Sans"/>
        </w:rPr>
        <w:t xml:space="preserve">wraparound </w:t>
      </w:r>
      <w:r w:rsidR="6203F057" w:rsidRPr="007641E9">
        <w:rPr>
          <w:rFonts w:cs="Open Sans"/>
        </w:rPr>
        <w:t xml:space="preserve">services </w:t>
      </w:r>
      <w:r w:rsidR="74F0694B" w:rsidRPr="007641E9">
        <w:rPr>
          <w:rFonts w:cs="Open Sans"/>
        </w:rPr>
        <w:t xml:space="preserve">for </w:t>
      </w:r>
      <w:r w:rsidR="00187DE6" w:rsidRPr="007641E9">
        <w:rPr>
          <w:rFonts w:cs="Open Sans"/>
        </w:rPr>
        <w:t>children and</w:t>
      </w:r>
      <w:r w:rsidR="002247CB" w:rsidRPr="007641E9">
        <w:rPr>
          <w:rFonts w:cs="Open Sans"/>
        </w:rPr>
        <w:t xml:space="preserve"> </w:t>
      </w:r>
      <w:r w:rsidR="06A5EF9E" w:rsidRPr="007641E9">
        <w:rPr>
          <w:rFonts w:cs="Open Sans"/>
        </w:rPr>
        <w:t xml:space="preserve">families </w:t>
      </w:r>
      <w:r w:rsidR="00187DE6" w:rsidRPr="007641E9">
        <w:rPr>
          <w:rFonts w:cs="Open Sans"/>
        </w:rPr>
        <w:t>experiencing</w:t>
      </w:r>
      <w:r w:rsidR="06A5EF9E" w:rsidRPr="007641E9">
        <w:rPr>
          <w:rFonts w:cs="Open Sans"/>
        </w:rPr>
        <w:t xml:space="preserve"> violence</w:t>
      </w:r>
      <w:r w:rsidR="215AAC5C" w:rsidRPr="007641E9">
        <w:rPr>
          <w:rFonts w:cs="Open Sans"/>
        </w:rPr>
        <w:t xml:space="preserve">, as well as </w:t>
      </w:r>
      <w:r w:rsidR="2252972E" w:rsidRPr="007641E9">
        <w:rPr>
          <w:rFonts w:cs="Open Sans"/>
        </w:rPr>
        <w:t xml:space="preserve">ensuring that </w:t>
      </w:r>
      <w:r w:rsidR="5B849AE7" w:rsidRPr="007641E9">
        <w:rPr>
          <w:rFonts w:cs="Open Sans"/>
        </w:rPr>
        <w:t xml:space="preserve">these services are </w:t>
      </w:r>
      <w:r w:rsidR="32341F33" w:rsidRPr="007641E9">
        <w:rPr>
          <w:rFonts w:cs="Open Sans"/>
        </w:rPr>
        <w:t xml:space="preserve">inclusive, </w:t>
      </w:r>
      <w:r w:rsidR="5B849AE7" w:rsidRPr="007641E9">
        <w:rPr>
          <w:rFonts w:cs="Open Sans"/>
        </w:rPr>
        <w:t xml:space="preserve">culturally responsive </w:t>
      </w:r>
      <w:r w:rsidR="026B8D1C" w:rsidRPr="007641E9">
        <w:rPr>
          <w:rFonts w:cs="Open Sans"/>
        </w:rPr>
        <w:t xml:space="preserve">and </w:t>
      </w:r>
      <w:r w:rsidR="32341F33" w:rsidRPr="007641E9">
        <w:rPr>
          <w:rFonts w:cs="Open Sans"/>
        </w:rPr>
        <w:t xml:space="preserve">meet the needs of people with disabilities. </w:t>
      </w:r>
      <w:r w:rsidR="1A6E9322" w:rsidRPr="007641E9">
        <w:rPr>
          <w:rFonts w:cs="Open Sans"/>
        </w:rPr>
        <w:t xml:space="preserve">It is further recommended that </w:t>
      </w:r>
      <w:r w:rsidR="71699837" w:rsidRPr="007641E9">
        <w:rPr>
          <w:rFonts w:cs="Open Sans"/>
        </w:rPr>
        <w:t xml:space="preserve">children and young people are provided appropriate </w:t>
      </w:r>
      <w:r w:rsidR="620583F1" w:rsidRPr="007641E9">
        <w:rPr>
          <w:rFonts w:cs="Open Sans"/>
        </w:rPr>
        <w:t xml:space="preserve">opportunities to </w:t>
      </w:r>
      <w:r w:rsidR="0160CA9C" w:rsidRPr="007641E9">
        <w:rPr>
          <w:rFonts w:cs="Open Sans"/>
        </w:rPr>
        <w:t xml:space="preserve">learn about respectful relationships </w:t>
      </w:r>
      <w:r w:rsidR="007A0684" w:rsidRPr="007641E9">
        <w:rPr>
          <w:rFonts w:cs="Open Sans"/>
        </w:rPr>
        <w:t xml:space="preserve">and consent </w:t>
      </w:r>
      <w:r w:rsidR="000E0DE8" w:rsidRPr="007641E9">
        <w:rPr>
          <w:rFonts w:cs="Open Sans"/>
        </w:rPr>
        <w:t>through</w:t>
      </w:r>
      <w:r w:rsidR="007A0684" w:rsidRPr="007641E9">
        <w:rPr>
          <w:rFonts w:cs="Open Sans"/>
        </w:rPr>
        <w:t>out</w:t>
      </w:r>
      <w:r w:rsidR="000E0DE8" w:rsidRPr="007641E9">
        <w:rPr>
          <w:rFonts w:cs="Open Sans"/>
        </w:rPr>
        <w:t xml:space="preserve"> school</w:t>
      </w:r>
      <w:r w:rsidR="007A0684" w:rsidRPr="007641E9">
        <w:rPr>
          <w:rFonts w:cs="Open Sans"/>
        </w:rPr>
        <w:t xml:space="preserve"> education</w:t>
      </w:r>
      <w:r w:rsidR="0160CA9C" w:rsidRPr="007641E9">
        <w:rPr>
          <w:rFonts w:cs="Open Sans"/>
        </w:rPr>
        <w:t>.</w:t>
      </w:r>
    </w:p>
    <w:p w14:paraId="51CB89ED" w14:textId="40A315AE" w:rsidR="00903327" w:rsidRPr="007641E9" w:rsidRDefault="00903327" w:rsidP="00BF7390">
      <w:pPr>
        <w:pStyle w:val="AHRCHeading3"/>
      </w:pPr>
      <w:bookmarkStart w:id="66" w:name="_Toc82773989"/>
      <w:bookmarkStart w:id="67" w:name="_Toc83054018"/>
      <w:bookmarkStart w:id="68" w:name="_Toc83128382"/>
      <w:r w:rsidRPr="007641E9">
        <w:lastRenderedPageBreak/>
        <w:t>Health</w:t>
      </w:r>
      <w:r w:rsidR="0B6A7F1E" w:rsidRPr="007641E9">
        <w:t xml:space="preserve"> and </w:t>
      </w:r>
      <w:bookmarkEnd w:id="66"/>
      <w:bookmarkEnd w:id="67"/>
      <w:bookmarkEnd w:id="68"/>
      <w:r w:rsidR="00EC55A4" w:rsidRPr="007641E9">
        <w:t>m</w:t>
      </w:r>
      <w:r w:rsidR="0B6A7F1E" w:rsidRPr="007641E9">
        <w:t xml:space="preserve">ental </w:t>
      </w:r>
      <w:r w:rsidR="00EC55A4" w:rsidRPr="007641E9">
        <w:t>h</w:t>
      </w:r>
      <w:r w:rsidR="0B6A7F1E" w:rsidRPr="007641E9">
        <w:t>ealth</w:t>
      </w:r>
    </w:p>
    <w:p w14:paraId="6456725C" w14:textId="4CE223E4" w:rsidR="00903327" w:rsidRPr="007641E9" w:rsidRDefault="00903327" w:rsidP="00903327">
      <w:pPr>
        <w:rPr>
          <w:rFonts w:cs="Open Sans"/>
        </w:rPr>
      </w:pPr>
      <w:r w:rsidRPr="007641E9">
        <w:rPr>
          <w:rFonts w:cs="Open Sans"/>
        </w:rPr>
        <w:t>Children, young people and parents/carers identified difficulties in accessing health services, particularly mental health services, due to long wait times, assessments that their medical needs are not sufficiently severe, a lack of local services, the cost of healthcare and a lack of understanding by medical professionals.</w:t>
      </w:r>
    </w:p>
    <w:p w14:paraId="087738D2" w14:textId="301D557C" w:rsidR="00903327" w:rsidRPr="007641E9" w:rsidRDefault="00903327" w:rsidP="00903327">
      <w:pPr>
        <w:rPr>
          <w:rFonts w:cs="Open Sans"/>
        </w:rPr>
      </w:pPr>
      <w:r w:rsidRPr="007641E9">
        <w:rPr>
          <w:rFonts w:cs="Open Sans"/>
        </w:rPr>
        <w:t>Some children, young people and parents/carers also raised concerns about police responses to mental health incidents and discrimination in health settings.</w:t>
      </w:r>
    </w:p>
    <w:p w14:paraId="2041D0F8" w14:textId="49BBD43C" w:rsidR="00903327" w:rsidRPr="007641E9" w:rsidRDefault="00903327" w:rsidP="00903327">
      <w:pPr>
        <w:rPr>
          <w:rFonts w:cs="Open Sans"/>
        </w:rPr>
      </w:pPr>
      <w:r w:rsidRPr="007641E9">
        <w:rPr>
          <w:rFonts w:cs="Open Sans"/>
        </w:rPr>
        <w:t>Young people and parents/carers spoke positively about inclusive, holistic and multi-disciplinary health supports that work flexibly with individuals to meet their needs. Health services, including mental health services, must be accessible to all, including those in regional, rural and remote areas.</w:t>
      </w:r>
    </w:p>
    <w:p w14:paraId="3CC69194" w14:textId="67D64BAC" w:rsidR="00F04B48" w:rsidRPr="007641E9" w:rsidRDefault="00903327" w:rsidP="00903327">
      <w:pPr>
        <w:rPr>
          <w:rFonts w:cs="Open Sans"/>
        </w:rPr>
      </w:pPr>
      <w:r w:rsidRPr="007641E9">
        <w:rPr>
          <w:rFonts w:cs="Open Sans"/>
        </w:rPr>
        <w:t xml:space="preserve">It is recommended that governments address issues of concern through the provision of flexible, holistic, wraparound health services </w:t>
      </w:r>
      <w:r w:rsidR="00890006" w:rsidRPr="007641E9">
        <w:rPr>
          <w:rFonts w:cs="Open Sans"/>
        </w:rPr>
        <w:t>with</w:t>
      </w:r>
      <w:r w:rsidRPr="007641E9">
        <w:rPr>
          <w:rFonts w:cs="Open Sans"/>
        </w:rPr>
        <w:t xml:space="preserve"> a significantly greater investment in mental health services, especially for </w:t>
      </w:r>
      <w:r w:rsidR="68BE192C" w:rsidRPr="007641E9">
        <w:rPr>
          <w:rFonts w:cs="Open Sans"/>
        </w:rPr>
        <w:t>children under 15</w:t>
      </w:r>
      <w:r w:rsidR="00E00494">
        <w:rPr>
          <w:rFonts w:cs="Open Sans"/>
        </w:rPr>
        <w:t> </w:t>
      </w:r>
      <w:r w:rsidR="008033A5" w:rsidRPr="007641E9">
        <w:rPr>
          <w:rFonts w:cs="Open Sans"/>
        </w:rPr>
        <w:t>years old</w:t>
      </w:r>
      <w:r w:rsidR="68BE192C" w:rsidRPr="007641E9">
        <w:rPr>
          <w:rFonts w:cs="Open Sans"/>
        </w:rPr>
        <w:t xml:space="preserve">, </w:t>
      </w:r>
      <w:r w:rsidRPr="007641E9">
        <w:rPr>
          <w:rFonts w:cs="Open Sans"/>
        </w:rPr>
        <w:t xml:space="preserve">parents and families in regional, </w:t>
      </w:r>
      <w:r w:rsidR="008B3ABA" w:rsidRPr="007641E9">
        <w:rPr>
          <w:rFonts w:cs="Open Sans"/>
        </w:rPr>
        <w:t>rural</w:t>
      </w:r>
      <w:r w:rsidRPr="007641E9">
        <w:rPr>
          <w:rFonts w:cs="Open Sans"/>
        </w:rPr>
        <w:t xml:space="preserve"> and remote areas.</w:t>
      </w:r>
    </w:p>
    <w:p w14:paraId="798AF362" w14:textId="5B4FB5C1" w:rsidR="00903327" w:rsidRPr="007641E9" w:rsidRDefault="00F36F81" w:rsidP="00903327">
      <w:pPr>
        <w:rPr>
          <w:rFonts w:cs="Open Sans"/>
        </w:rPr>
      </w:pPr>
      <w:r w:rsidRPr="007641E9">
        <w:rPr>
          <w:rFonts w:cs="Open Sans"/>
        </w:rPr>
        <w:t>It should be noted that m</w:t>
      </w:r>
      <w:r w:rsidR="009440D4" w:rsidRPr="007641E9">
        <w:rPr>
          <w:rFonts w:cs="Open Sans"/>
        </w:rPr>
        <w:t>any of the</w:t>
      </w:r>
      <w:r w:rsidRPr="007641E9">
        <w:rPr>
          <w:rFonts w:cs="Open Sans"/>
        </w:rPr>
        <w:t xml:space="preserve"> mental</w:t>
      </w:r>
      <w:r w:rsidR="0099639A" w:rsidRPr="007641E9">
        <w:rPr>
          <w:rFonts w:cs="Open Sans"/>
        </w:rPr>
        <w:t xml:space="preserve"> health</w:t>
      </w:r>
      <w:r w:rsidR="009440D4" w:rsidRPr="007641E9">
        <w:rPr>
          <w:rFonts w:cs="Open Sans"/>
        </w:rPr>
        <w:t xml:space="preserve"> </w:t>
      </w:r>
      <w:r w:rsidR="0099639A" w:rsidRPr="007641E9">
        <w:rPr>
          <w:rFonts w:cs="Open Sans"/>
        </w:rPr>
        <w:t>recommendations</w:t>
      </w:r>
      <w:r w:rsidRPr="007641E9">
        <w:rPr>
          <w:rFonts w:cs="Open Sans"/>
        </w:rPr>
        <w:t xml:space="preserve"> align with the objectives of the </w:t>
      </w:r>
      <w:r w:rsidR="009D4E23" w:rsidRPr="007641E9">
        <w:rPr>
          <w:rFonts w:cs="Open Sans"/>
        </w:rPr>
        <w:t>National Children’s Mental Health and Wellbeing Strategy,</w:t>
      </w:r>
      <w:r w:rsidRPr="007641E9">
        <w:rPr>
          <w:rFonts w:cs="Open Sans"/>
        </w:rPr>
        <w:t xml:space="preserve"> </w:t>
      </w:r>
      <w:r w:rsidR="009D4E23" w:rsidRPr="007641E9">
        <w:rPr>
          <w:rFonts w:cs="Open Sans"/>
        </w:rPr>
        <w:t>recently</w:t>
      </w:r>
      <w:r w:rsidRPr="007641E9">
        <w:rPr>
          <w:rFonts w:cs="Open Sans"/>
        </w:rPr>
        <w:t xml:space="preserve"> </w:t>
      </w:r>
      <w:r w:rsidR="0099639A" w:rsidRPr="007641E9">
        <w:rPr>
          <w:rFonts w:cs="Open Sans"/>
        </w:rPr>
        <w:t>introduced by the Australian Government</w:t>
      </w:r>
      <w:r w:rsidR="001938DA" w:rsidRPr="007641E9">
        <w:rPr>
          <w:rFonts w:cs="Open Sans"/>
        </w:rPr>
        <w:t>.</w:t>
      </w:r>
      <w:r w:rsidR="00B80555" w:rsidRPr="007641E9">
        <w:rPr>
          <w:rFonts w:cs="Open Sans"/>
        </w:rPr>
        <w:t xml:space="preserve"> </w:t>
      </w:r>
      <w:r w:rsidR="004F59BA" w:rsidRPr="007641E9">
        <w:rPr>
          <w:rFonts w:cs="Open Sans"/>
        </w:rPr>
        <w:t>For example,</w:t>
      </w:r>
      <w:r w:rsidR="0099639A" w:rsidRPr="007641E9">
        <w:rPr>
          <w:rFonts w:cs="Open Sans"/>
        </w:rPr>
        <w:t xml:space="preserve"> the</w:t>
      </w:r>
      <w:r w:rsidRPr="007641E9">
        <w:rPr>
          <w:rFonts w:cs="Open Sans"/>
        </w:rPr>
        <w:t xml:space="preserve"> </w:t>
      </w:r>
      <w:r w:rsidR="004F59BA" w:rsidRPr="007641E9">
        <w:rPr>
          <w:rFonts w:cs="Open Sans"/>
        </w:rPr>
        <w:t xml:space="preserve">emphasis on </w:t>
      </w:r>
      <w:r w:rsidR="00890D6B" w:rsidRPr="007641E9">
        <w:rPr>
          <w:rFonts w:cs="Open Sans"/>
        </w:rPr>
        <w:t>holistic, culturally responsive and family-centred practices</w:t>
      </w:r>
      <w:r w:rsidR="00573622">
        <w:rPr>
          <w:rFonts w:cs="Open Sans"/>
        </w:rPr>
        <w:t>,</w:t>
      </w:r>
      <w:r w:rsidR="00890D6B" w:rsidRPr="007641E9">
        <w:rPr>
          <w:rFonts w:cs="Open Sans"/>
        </w:rPr>
        <w:t xml:space="preserve"> as well as the additional focus on </w:t>
      </w:r>
      <w:r w:rsidR="009D4E23" w:rsidRPr="007641E9">
        <w:rPr>
          <w:rFonts w:cs="Open Sans"/>
        </w:rPr>
        <w:t>equity and improved access for all children and families.</w:t>
      </w:r>
    </w:p>
    <w:p w14:paraId="62A7E57E" w14:textId="1EDFA417" w:rsidR="00903327" w:rsidRPr="007641E9" w:rsidRDefault="00C1175F" w:rsidP="00BF7390">
      <w:pPr>
        <w:pStyle w:val="AHRCHeading3"/>
      </w:pPr>
      <w:bookmarkStart w:id="69" w:name="_Toc83128383"/>
      <w:r w:rsidRPr="007641E9">
        <w:t>Education</w:t>
      </w:r>
      <w:bookmarkEnd w:id="69"/>
    </w:p>
    <w:p w14:paraId="05D3A7FB" w14:textId="1FA68739" w:rsidR="00903327" w:rsidRPr="007641E9" w:rsidRDefault="00157004" w:rsidP="0294FA7C">
      <w:pPr>
        <w:rPr>
          <w:rFonts w:cs="Open Sans"/>
        </w:rPr>
      </w:pPr>
      <w:r w:rsidRPr="007641E9">
        <w:rPr>
          <w:rFonts w:cs="Open Sans"/>
        </w:rPr>
        <w:t xml:space="preserve">Schools </w:t>
      </w:r>
      <w:r w:rsidR="00037996" w:rsidRPr="007641E9">
        <w:rPr>
          <w:rFonts w:cs="Open Sans"/>
        </w:rPr>
        <w:t>were frequently</w:t>
      </w:r>
      <w:r w:rsidR="217D4677" w:rsidRPr="007641E9">
        <w:rPr>
          <w:rFonts w:cs="Open Sans"/>
        </w:rPr>
        <w:t xml:space="preserve"> raised in consultations as</w:t>
      </w:r>
      <w:r w:rsidR="003B48D6" w:rsidRPr="007641E9">
        <w:rPr>
          <w:rFonts w:cs="Open Sans"/>
        </w:rPr>
        <w:t xml:space="preserve"> being</w:t>
      </w:r>
      <w:r w:rsidR="217D4677" w:rsidRPr="007641E9">
        <w:rPr>
          <w:rFonts w:cs="Open Sans"/>
        </w:rPr>
        <w:t xml:space="preserve"> a source of support for </w:t>
      </w:r>
      <w:r w:rsidR="69E03432" w:rsidRPr="007641E9">
        <w:rPr>
          <w:rFonts w:cs="Open Sans"/>
        </w:rPr>
        <w:t>some</w:t>
      </w:r>
      <w:r w:rsidR="003B48D6" w:rsidRPr="007641E9">
        <w:rPr>
          <w:rFonts w:cs="Open Sans"/>
        </w:rPr>
        <w:t xml:space="preserve"> children and young people</w:t>
      </w:r>
      <w:r w:rsidR="00CC2D0E">
        <w:rPr>
          <w:rFonts w:cs="Open Sans"/>
        </w:rPr>
        <w:t>,</w:t>
      </w:r>
      <w:r w:rsidR="00703D6D" w:rsidRPr="007641E9">
        <w:rPr>
          <w:rFonts w:cs="Open Sans"/>
        </w:rPr>
        <w:t xml:space="preserve"> while</w:t>
      </w:r>
      <w:r w:rsidR="217D4677" w:rsidRPr="007641E9">
        <w:rPr>
          <w:rFonts w:cs="Open Sans"/>
        </w:rPr>
        <w:t xml:space="preserve"> </w:t>
      </w:r>
      <w:r w:rsidR="027752A6" w:rsidRPr="007641E9">
        <w:rPr>
          <w:rFonts w:cs="Open Sans"/>
        </w:rPr>
        <w:t xml:space="preserve">presenting </w:t>
      </w:r>
      <w:r w:rsidR="11329006" w:rsidRPr="007641E9">
        <w:rPr>
          <w:rFonts w:cs="Open Sans"/>
        </w:rPr>
        <w:t>significant</w:t>
      </w:r>
      <w:r w:rsidR="027752A6" w:rsidRPr="007641E9">
        <w:rPr>
          <w:rFonts w:cs="Open Sans"/>
        </w:rPr>
        <w:t xml:space="preserve"> challenges and barriers to safety and wellbeing for </w:t>
      </w:r>
      <w:r w:rsidR="00703D6D" w:rsidRPr="007641E9">
        <w:rPr>
          <w:rFonts w:cs="Open Sans"/>
        </w:rPr>
        <w:t xml:space="preserve">those </w:t>
      </w:r>
      <w:r w:rsidR="027752A6" w:rsidRPr="007641E9">
        <w:rPr>
          <w:rFonts w:cs="Open Sans"/>
        </w:rPr>
        <w:t>wi</w:t>
      </w:r>
      <w:r w:rsidR="30C1DF20" w:rsidRPr="007641E9">
        <w:rPr>
          <w:rFonts w:cs="Open Sans"/>
        </w:rPr>
        <w:t>th multiple and complex needs.</w:t>
      </w:r>
    </w:p>
    <w:p w14:paraId="240F1D04" w14:textId="5B836893" w:rsidR="00903327" w:rsidRPr="007641E9" w:rsidRDefault="00903327" w:rsidP="3A85ED48">
      <w:pPr>
        <w:rPr>
          <w:rFonts w:cs="Open Sans"/>
        </w:rPr>
      </w:pPr>
      <w:r w:rsidRPr="007641E9">
        <w:rPr>
          <w:rFonts w:cs="Open Sans"/>
        </w:rPr>
        <w:t xml:space="preserve">For </w:t>
      </w:r>
      <w:r w:rsidR="00157004" w:rsidRPr="007641E9">
        <w:rPr>
          <w:rFonts w:cs="Open Sans"/>
        </w:rPr>
        <w:t>some children</w:t>
      </w:r>
      <w:r w:rsidRPr="007641E9">
        <w:rPr>
          <w:rFonts w:cs="Open Sans"/>
        </w:rPr>
        <w:t xml:space="preserve"> and their families, schools are a </w:t>
      </w:r>
      <w:r w:rsidR="4CBF33C5" w:rsidRPr="007641E9">
        <w:rPr>
          <w:rFonts w:cs="Open Sans"/>
        </w:rPr>
        <w:t xml:space="preserve">community </w:t>
      </w:r>
      <w:r w:rsidR="0027436F" w:rsidRPr="007641E9">
        <w:rPr>
          <w:rFonts w:cs="Open Sans"/>
        </w:rPr>
        <w:t>‘</w:t>
      </w:r>
      <w:r w:rsidR="4CBF33C5" w:rsidRPr="007641E9">
        <w:rPr>
          <w:rFonts w:cs="Open Sans"/>
        </w:rPr>
        <w:t>hub</w:t>
      </w:r>
      <w:r w:rsidR="0027436F" w:rsidRPr="007641E9">
        <w:rPr>
          <w:rFonts w:cs="Open Sans"/>
        </w:rPr>
        <w:t>’</w:t>
      </w:r>
      <w:r w:rsidR="4CBF33C5" w:rsidRPr="007641E9">
        <w:rPr>
          <w:rFonts w:cs="Open Sans"/>
        </w:rPr>
        <w:t xml:space="preserve"> </w:t>
      </w:r>
      <w:r w:rsidR="1B957AEE" w:rsidRPr="007641E9">
        <w:rPr>
          <w:rFonts w:cs="Open Sans"/>
        </w:rPr>
        <w:t>of</w:t>
      </w:r>
      <w:r w:rsidR="4CBF33C5" w:rsidRPr="007641E9">
        <w:rPr>
          <w:rFonts w:cs="Open Sans"/>
        </w:rPr>
        <w:t xml:space="preserve"> support for the </w:t>
      </w:r>
      <w:r w:rsidR="00037996" w:rsidRPr="007641E9">
        <w:rPr>
          <w:rFonts w:cs="Open Sans"/>
        </w:rPr>
        <w:t>wellbeing of</w:t>
      </w:r>
      <w:r w:rsidRPr="007641E9">
        <w:rPr>
          <w:rFonts w:cs="Open Sans"/>
        </w:rPr>
        <w:t xml:space="preserve"> children and young people. </w:t>
      </w:r>
      <w:r w:rsidR="21978D5E" w:rsidRPr="007641E9">
        <w:rPr>
          <w:rFonts w:cs="Open Sans"/>
        </w:rPr>
        <w:t>T</w:t>
      </w:r>
      <w:r w:rsidR="12E25B9B" w:rsidRPr="007641E9">
        <w:rPr>
          <w:rFonts w:cs="Open Sans"/>
        </w:rPr>
        <w:t xml:space="preserve">eachers are </w:t>
      </w:r>
      <w:r w:rsidR="50F28405" w:rsidRPr="007641E9">
        <w:rPr>
          <w:rFonts w:cs="Open Sans"/>
        </w:rPr>
        <w:t xml:space="preserve">valued not just for academic learning </w:t>
      </w:r>
      <w:r w:rsidR="00157004" w:rsidRPr="007641E9">
        <w:rPr>
          <w:rFonts w:cs="Open Sans"/>
        </w:rPr>
        <w:t>but as</w:t>
      </w:r>
      <w:r w:rsidRPr="007641E9">
        <w:rPr>
          <w:rFonts w:cs="Open Sans"/>
        </w:rPr>
        <w:t xml:space="preserve"> </w:t>
      </w:r>
      <w:r w:rsidR="0717E625" w:rsidRPr="007641E9">
        <w:rPr>
          <w:rFonts w:cs="Open Sans"/>
        </w:rPr>
        <w:t xml:space="preserve">someone they can </w:t>
      </w:r>
      <w:r w:rsidRPr="007641E9">
        <w:rPr>
          <w:rFonts w:cs="Open Sans"/>
        </w:rPr>
        <w:t>t</w:t>
      </w:r>
      <w:r w:rsidR="00533CE2" w:rsidRPr="007641E9">
        <w:rPr>
          <w:rFonts w:cs="Open Sans"/>
        </w:rPr>
        <w:t>urn to for help</w:t>
      </w:r>
      <w:r w:rsidR="3E2195CD" w:rsidRPr="007641E9">
        <w:rPr>
          <w:rFonts w:cs="Open Sans"/>
        </w:rPr>
        <w:t>.</w:t>
      </w:r>
      <w:r w:rsidRPr="007641E9">
        <w:rPr>
          <w:rFonts w:cs="Open Sans"/>
        </w:rPr>
        <w:t xml:space="preserve"> However, for </w:t>
      </w:r>
      <w:r w:rsidR="00703D6D" w:rsidRPr="007641E9">
        <w:rPr>
          <w:rFonts w:cs="Open Sans"/>
        </w:rPr>
        <w:t xml:space="preserve">other </w:t>
      </w:r>
      <w:r w:rsidRPr="007641E9">
        <w:rPr>
          <w:rFonts w:cs="Open Sans"/>
        </w:rPr>
        <w:t>children, their experiences of school are marred by bullying and discrimination</w:t>
      </w:r>
      <w:r w:rsidR="734BB58D" w:rsidRPr="007641E9">
        <w:rPr>
          <w:rFonts w:cs="Open Sans"/>
        </w:rPr>
        <w:t>.</w:t>
      </w:r>
    </w:p>
    <w:p w14:paraId="16339ECA" w14:textId="4B0C6F8A" w:rsidR="00903327" w:rsidRPr="007641E9" w:rsidRDefault="06A40653" w:rsidP="00903327">
      <w:pPr>
        <w:rPr>
          <w:rFonts w:cs="Open Sans"/>
        </w:rPr>
      </w:pPr>
      <w:r w:rsidRPr="007641E9">
        <w:rPr>
          <w:rFonts w:cs="Open Sans"/>
        </w:rPr>
        <w:t>Teachers</w:t>
      </w:r>
      <w:r w:rsidR="023DE93D" w:rsidRPr="007641E9">
        <w:rPr>
          <w:rFonts w:cs="Open Sans"/>
        </w:rPr>
        <w:t xml:space="preserve"> </w:t>
      </w:r>
      <w:r w:rsidR="00703D6D" w:rsidRPr="007641E9">
        <w:rPr>
          <w:rFonts w:cs="Open Sans"/>
        </w:rPr>
        <w:t>were</w:t>
      </w:r>
      <w:r w:rsidR="023DE93D" w:rsidRPr="007641E9">
        <w:rPr>
          <w:rFonts w:cs="Open Sans"/>
        </w:rPr>
        <w:t xml:space="preserve"> seen as needing more support and training</w:t>
      </w:r>
      <w:r w:rsidR="14503160" w:rsidRPr="007641E9">
        <w:rPr>
          <w:rFonts w:cs="Open Sans"/>
        </w:rPr>
        <w:t xml:space="preserve">. Schools in some communities </w:t>
      </w:r>
      <w:r w:rsidR="00703D6D" w:rsidRPr="007641E9">
        <w:rPr>
          <w:rFonts w:cs="Open Sans"/>
        </w:rPr>
        <w:t>were</w:t>
      </w:r>
      <w:r w:rsidR="14503160" w:rsidRPr="007641E9">
        <w:rPr>
          <w:rFonts w:cs="Open Sans"/>
        </w:rPr>
        <w:t xml:space="preserve"> not </w:t>
      </w:r>
      <w:r w:rsidR="0031B0CF" w:rsidRPr="007641E9">
        <w:rPr>
          <w:rFonts w:cs="Open Sans"/>
        </w:rPr>
        <w:t>considered</w:t>
      </w:r>
      <w:r w:rsidR="14503160" w:rsidRPr="007641E9">
        <w:rPr>
          <w:rFonts w:cs="Open Sans"/>
        </w:rPr>
        <w:t xml:space="preserve"> welcoming to </w:t>
      </w:r>
      <w:r w:rsidR="00615821" w:rsidRPr="007641E9">
        <w:rPr>
          <w:rFonts w:cs="Open Sans"/>
        </w:rPr>
        <w:t>Aboriginal and Torres Strait Islander</w:t>
      </w:r>
      <w:r w:rsidR="3C5E5695" w:rsidRPr="007641E9">
        <w:rPr>
          <w:rFonts w:cs="Open Sans"/>
        </w:rPr>
        <w:t xml:space="preserve"> children and their </w:t>
      </w:r>
      <w:r w:rsidR="00157004" w:rsidRPr="007641E9">
        <w:rPr>
          <w:rFonts w:cs="Open Sans"/>
        </w:rPr>
        <w:t>families</w:t>
      </w:r>
      <w:r w:rsidR="00703D6D" w:rsidRPr="007641E9">
        <w:rPr>
          <w:rFonts w:cs="Open Sans"/>
        </w:rPr>
        <w:t>.</w:t>
      </w:r>
      <w:r w:rsidR="00157004" w:rsidRPr="007641E9">
        <w:rPr>
          <w:rFonts w:cs="Open Sans"/>
        </w:rPr>
        <w:t xml:space="preserve"> </w:t>
      </w:r>
      <w:r w:rsidR="00703D6D" w:rsidRPr="007641E9">
        <w:rPr>
          <w:rFonts w:cs="Open Sans"/>
        </w:rPr>
        <w:t>They were</w:t>
      </w:r>
      <w:r w:rsidR="0065151E" w:rsidRPr="007641E9">
        <w:rPr>
          <w:rFonts w:cs="Open Sans"/>
        </w:rPr>
        <w:t xml:space="preserve"> perceived </w:t>
      </w:r>
      <w:r w:rsidR="00703D6D" w:rsidRPr="007641E9">
        <w:rPr>
          <w:rFonts w:cs="Open Sans"/>
        </w:rPr>
        <w:t>as</w:t>
      </w:r>
      <w:r w:rsidR="0065151E" w:rsidRPr="007641E9">
        <w:rPr>
          <w:rFonts w:cs="Open Sans"/>
        </w:rPr>
        <w:t xml:space="preserve"> </w:t>
      </w:r>
      <w:r w:rsidR="3C5E5695" w:rsidRPr="007641E9">
        <w:rPr>
          <w:rFonts w:cs="Open Sans"/>
        </w:rPr>
        <w:t>lacking</w:t>
      </w:r>
      <w:r w:rsidR="00703D6D" w:rsidRPr="007641E9">
        <w:rPr>
          <w:rFonts w:cs="Open Sans"/>
        </w:rPr>
        <w:t xml:space="preserve"> </w:t>
      </w:r>
      <w:r w:rsidR="00440D76" w:rsidRPr="007641E9">
        <w:rPr>
          <w:rFonts w:cs="Open Sans"/>
        </w:rPr>
        <w:t>flexibility</w:t>
      </w:r>
      <w:r w:rsidR="3C5E5695" w:rsidRPr="007641E9">
        <w:rPr>
          <w:rFonts w:cs="Open Sans"/>
        </w:rPr>
        <w:t xml:space="preserve"> and</w:t>
      </w:r>
      <w:r w:rsidR="00703D6D" w:rsidRPr="007641E9">
        <w:rPr>
          <w:rFonts w:cs="Open Sans"/>
        </w:rPr>
        <w:t xml:space="preserve"> not engaging in </w:t>
      </w:r>
      <w:r w:rsidR="002E1095" w:rsidRPr="007641E9">
        <w:rPr>
          <w:rFonts w:cs="Open Sans"/>
        </w:rPr>
        <w:t>culturally</w:t>
      </w:r>
      <w:r w:rsidR="3C5E5695" w:rsidRPr="007641E9">
        <w:rPr>
          <w:rFonts w:cs="Open Sans"/>
        </w:rPr>
        <w:t xml:space="preserve">-appropriate </w:t>
      </w:r>
      <w:r w:rsidR="00703D6D" w:rsidRPr="007641E9">
        <w:rPr>
          <w:rFonts w:cs="Open Sans"/>
        </w:rPr>
        <w:t>pedagogy</w:t>
      </w:r>
      <w:r w:rsidR="3C5E5695" w:rsidRPr="007641E9">
        <w:rPr>
          <w:rFonts w:cs="Open Sans"/>
        </w:rPr>
        <w:t>.</w:t>
      </w:r>
    </w:p>
    <w:p w14:paraId="59E85E47" w14:textId="07DB27E6" w:rsidR="00903327" w:rsidRPr="007641E9" w:rsidRDefault="07A7227F" w:rsidP="0973EF37">
      <w:pPr>
        <w:rPr>
          <w:rFonts w:cs="Open Sans"/>
        </w:rPr>
      </w:pPr>
      <w:r w:rsidRPr="007641E9">
        <w:rPr>
          <w:rFonts w:cs="Open Sans"/>
        </w:rPr>
        <w:lastRenderedPageBreak/>
        <w:t xml:space="preserve">For our most disadvantaged young people, such as those in youth detention, </w:t>
      </w:r>
      <w:r w:rsidR="0042357D" w:rsidRPr="007641E9">
        <w:rPr>
          <w:rFonts w:cs="Open Sans"/>
        </w:rPr>
        <w:t>v</w:t>
      </w:r>
      <w:r w:rsidR="00903327" w:rsidRPr="007641E9">
        <w:rPr>
          <w:rFonts w:cs="Open Sans"/>
        </w:rPr>
        <w:t xml:space="preserve">ocational </w:t>
      </w:r>
      <w:r w:rsidR="0042357D" w:rsidRPr="007641E9">
        <w:rPr>
          <w:rFonts w:cs="Open Sans"/>
        </w:rPr>
        <w:t>e</w:t>
      </w:r>
      <w:r w:rsidR="00903327" w:rsidRPr="007641E9">
        <w:rPr>
          <w:rFonts w:cs="Open Sans"/>
        </w:rPr>
        <w:t xml:space="preserve">ducation was </w:t>
      </w:r>
      <w:r w:rsidR="4EF88E54" w:rsidRPr="007641E9">
        <w:rPr>
          <w:rFonts w:cs="Open Sans"/>
        </w:rPr>
        <w:t>nominated as the</w:t>
      </w:r>
      <w:r w:rsidR="00703D6D" w:rsidRPr="007641E9">
        <w:rPr>
          <w:rFonts w:cs="Open Sans"/>
        </w:rPr>
        <w:t xml:space="preserve"> one</w:t>
      </w:r>
      <w:r w:rsidR="4EF88E54" w:rsidRPr="007641E9">
        <w:rPr>
          <w:rFonts w:cs="Open Sans"/>
        </w:rPr>
        <w:t xml:space="preserve"> thing that would help them </w:t>
      </w:r>
      <w:r w:rsidR="00112F37" w:rsidRPr="007641E9">
        <w:rPr>
          <w:rFonts w:cs="Open Sans"/>
        </w:rPr>
        <w:t xml:space="preserve">break the cycle of recidivism. </w:t>
      </w:r>
      <w:r w:rsidR="4EF88E54" w:rsidRPr="007641E9">
        <w:rPr>
          <w:rFonts w:cs="Open Sans"/>
        </w:rPr>
        <w:t xml:space="preserve">These </w:t>
      </w:r>
      <w:r w:rsidR="00112F37" w:rsidRPr="007641E9">
        <w:rPr>
          <w:rFonts w:cs="Open Sans"/>
        </w:rPr>
        <w:t>young people</w:t>
      </w:r>
      <w:r w:rsidR="4EF88E54" w:rsidRPr="007641E9">
        <w:rPr>
          <w:rFonts w:cs="Open Sans"/>
        </w:rPr>
        <w:t xml:space="preserve"> </w:t>
      </w:r>
      <w:r w:rsidR="721357DA" w:rsidRPr="007641E9">
        <w:rPr>
          <w:rFonts w:cs="Open Sans"/>
        </w:rPr>
        <w:t xml:space="preserve">said they wanted </w:t>
      </w:r>
      <w:r w:rsidR="00112F37" w:rsidRPr="007641E9">
        <w:rPr>
          <w:rFonts w:cs="Open Sans"/>
        </w:rPr>
        <w:t>to find</w:t>
      </w:r>
      <w:r w:rsidR="721357DA" w:rsidRPr="007641E9">
        <w:rPr>
          <w:rFonts w:cs="Open Sans"/>
        </w:rPr>
        <w:t xml:space="preserve"> job</w:t>
      </w:r>
      <w:r w:rsidR="00112F37" w:rsidRPr="007641E9">
        <w:rPr>
          <w:rFonts w:cs="Open Sans"/>
        </w:rPr>
        <w:t>s</w:t>
      </w:r>
      <w:r w:rsidR="721357DA" w:rsidRPr="007641E9">
        <w:rPr>
          <w:rFonts w:cs="Open Sans"/>
        </w:rPr>
        <w:t>, but they could not access training</w:t>
      </w:r>
      <w:r w:rsidR="0A280108" w:rsidRPr="007641E9">
        <w:rPr>
          <w:rFonts w:cs="Open Sans"/>
        </w:rPr>
        <w:t>.</w:t>
      </w:r>
    </w:p>
    <w:p w14:paraId="073EF208" w14:textId="2321EAF0" w:rsidR="1D16C1CF" w:rsidRPr="007641E9" w:rsidRDefault="1D16C1CF">
      <w:pPr>
        <w:rPr>
          <w:rFonts w:cs="Open Sans"/>
        </w:rPr>
      </w:pPr>
      <w:r w:rsidRPr="007641E9">
        <w:rPr>
          <w:rFonts w:eastAsia="Open Sans" w:cs="Open Sans"/>
        </w:rPr>
        <w:t xml:space="preserve">Schools and education systems </w:t>
      </w:r>
      <w:r w:rsidR="00112F37" w:rsidRPr="007641E9">
        <w:rPr>
          <w:rFonts w:eastAsia="Open Sans" w:cs="Open Sans"/>
        </w:rPr>
        <w:t>need to</w:t>
      </w:r>
      <w:r w:rsidRPr="007641E9">
        <w:rPr>
          <w:rFonts w:eastAsia="Open Sans" w:cs="Open Sans"/>
        </w:rPr>
        <w:t xml:space="preserve"> be codesigned to better fit the needs of children and young people with multiple and complex needs, including in regional and remote areas. Engagement with families should be a priority, and </w:t>
      </w:r>
      <w:r w:rsidR="00273CF9" w:rsidRPr="007641E9">
        <w:rPr>
          <w:rFonts w:eastAsia="Open Sans" w:cs="Open Sans"/>
        </w:rPr>
        <w:t>schools should provide</w:t>
      </w:r>
      <w:r w:rsidRPr="007641E9">
        <w:rPr>
          <w:rFonts w:eastAsia="Open Sans" w:cs="Open Sans"/>
        </w:rPr>
        <w:t xml:space="preserve"> multidisciplinary wellbeing support services, in conjunction with relevant services in the local area.</w:t>
      </w:r>
    </w:p>
    <w:p w14:paraId="77DBAFE8" w14:textId="673ED0C7" w:rsidR="7FF91A29" w:rsidRPr="007641E9" w:rsidRDefault="1D16C1CF" w:rsidP="7FF91A29">
      <w:pPr>
        <w:rPr>
          <w:rFonts w:cs="Open Sans"/>
        </w:rPr>
      </w:pPr>
      <w:r w:rsidRPr="007641E9">
        <w:rPr>
          <w:rFonts w:eastAsia="Open Sans" w:cs="Open Sans"/>
        </w:rPr>
        <w:t>Early childhood education and care was considered important by families, offering benefits for both parents and children’s development. However, barriers to access exist for families including cost and availability</w:t>
      </w:r>
      <w:r w:rsidR="00BD20ED" w:rsidRPr="007641E9">
        <w:rPr>
          <w:rFonts w:eastAsia="Open Sans" w:cs="Open Sans"/>
        </w:rPr>
        <w:t>.</w:t>
      </w:r>
    </w:p>
    <w:p w14:paraId="06548894" w14:textId="77777777" w:rsidR="00903327" w:rsidRPr="007641E9" w:rsidRDefault="00903327" w:rsidP="00BF7390">
      <w:pPr>
        <w:pStyle w:val="AHRCHeading3"/>
      </w:pPr>
      <w:bookmarkStart w:id="70" w:name="_Toc82773991"/>
      <w:bookmarkStart w:id="71" w:name="_Toc83054020"/>
      <w:bookmarkStart w:id="72" w:name="_Toc83128384"/>
      <w:r w:rsidRPr="007641E9">
        <w:t>Youth community activities</w:t>
      </w:r>
      <w:bookmarkEnd w:id="70"/>
      <w:bookmarkEnd w:id="71"/>
      <w:bookmarkEnd w:id="72"/>
    </w:p>
    <w:p w14:paraId="74084544" w14:textId="1A87C483" w:rsidR="00903327" w:rsidRPr="007641E9" w:rsidRDefault="00903327" w:rsidP="00903327">
      <w:pPr>
        <w:rPr>
          <w:rFonts w:eastAsia="Open Sans" w:cs="Open Sans"/>
        </w:rPr>
      </w:pPr>
      <w:r w:rsidRPr="007641E9">
        <w:rPr>
          <w:rFonts w:eastAsia="Open Sans" w:cs="Open Sans"/>
        </w:rPr>
        <w:t>Children, young people and parents/carers spoke about the importance of having access to safe</w:t>
      </w:r>
      <w:r w:rsidR="00BD20ED" w:rsidRPr="007641E9">
        <w:rPr>
          <w:rFonts w:eastAsia="Open Sans" w:cs="Open Sans"/>
        </w:rPr>
        <w:t xml:space="preserve"> and</w:t>
      </w:r>
      <w:r w:rsidRPr="007641E9">
        <w:rPr>
          <w:rFonts w:eastAsia="Open Sans" w:cs="Open Sans"/>
        </w:rPr>
        <w:t xml:space="preserve"> </w:t>
      </w:r>
      <w:r w:rsidR="007A6C55" w:rsidRPr="007641E9">
        <w:rPr>
          <w:rFonts w:eastAsia="Open Sans" w:cs="Open Sans"/>
        </w:rPr>
        <w:t>local</w:t>
      </w:r>
      <w:r w:rsidRPr="007641E9">
        <w:rPr>
          <w:rFonts w:eastAsia="Open Sans" w:cs="Open Sans"/>
        </w:rPr>
        <w:t xml:space="preserve"> community spaces, such as drop-in centres, sports clubs</w:t>
      </w:r>
      <w:r w:rsidR="00E1509A" w:rsidRPr="007641E9">
        <w:rPr>
          <w:rFonts w:eastAsia="Open Sans" w:cs="Open Sans"/>
        </w:rPr>
        <w:t>,</w:t>
      </w:r>
      <w:r w:rsidRPr="007641E9">
        <w:rPr>
          <w:rFonts w:eastAsia="Open Sans" w:cs="Open Sans"/>
        </w:rPr>
        <w:t xml:space="preserve"> </w:t>
      </w:r>
      <w:r w:rsidR="00E1509A" w:rsidRPr="007641E9">
        <w:rPr>
          <w:rFonts w:eastAsia="Open Sans" w:cs="Open Sans"/>
        </w:rPr>
        <w:t>and</w:t>
      </w:r>
      <w:r w:rsidRPr="007641E9">
        <w:rPr>
          <w:rFonts w:eastAsia="Open Sans" w:cs="Open Sans"/>
        </w:rPr>
        <w:t xml:space="preserve"> community hubs. They valued the supportive staff who they engaged with at these places, as well as peer support. The</w:t>
      </w:r>
      <w:r w:rsidR="00622EA8" w:rsidRPr="007641E9">
        <w:rPr>
          <w:rFonts w:eastAsia="Open Sans" w:cs="Open Sans"/>
        </w:rPr>
        <w:t xml:space="preserve">se </w:t>
      </w:r>
      <w:r w:rsidRPr="007641E9">
        <w:rPr>
          <w:rFonts w:eastAsia="Open Sans" w:cs="Open Sans"/>
        </w:rPr>
        <w:t xml:space="preserve">community </w:t>
      </w:r>
      <w:r w:rsidR="00622EA8" w:rsidRPr="007641E9">
        <w:rPr>
          <w:rFonts w:eastAsia="Open Sans" w:cs="Open Sans"/>
        </w:rPr>
        <w:t>programs provided</w:t>
      </w:r>
      <w:r w:rsidRPr="007641E9">
        <w:rPr>
          <w:rFonts w:eastAsia="Open Sans" w:cs="Open Sans"/>
        </w:rPr>
        <w:t xml:space="preserve"> support</w:t>
      </w:r>
      <w:r w:rsidR="00304397" w:rsidRPr="007641E9">
        <w:rPr>
          <w:rFonts w:eastAsia="Open Sans" w:cs="Open Sans"/>
        </w:rPr>
        <w:t xml:space="preserve"> for</w:t>
      </w:r>
      <w:r w:rsidRPr="007641E9">
        <w:rPr>
          <w:rFonts w:eastAsia="Open Sans" w:cs="Open Sans"/>
        </w:rPr>
        <w:t xml:space="preserve"> mental health, physical health</w:t>
      </w:r>
      <w:r w:rsidR="00304397" w:rsidRPr="007641E9">
        <w:rPr>
          <w:rFonts w:eastAsia="Open Sans" w:cs="Open Sans"/>
        </w:rPr>
        <w:t>, homework</w:t>
      </w:r>
      <w:r w:rsidRPr="007641E9">
        <w:rPr>
          <w:rFonts w:eastAsia="Open Sans" w:cs="Open Sans"/>
        </w:rPr>
        <w:t xml:space="preserve"> and basic needs</w:t>
      </w:r>
      <w:r w:rsidR="00875726" w:rsidRPr="007641E9">
        <w:rPr>
          <w:rFonts w:eastAsia="Open Sans" w:cs="Open Sans"/>
        </w:rPr>
        <w:t>, such as dinner</w:t>
      </w:r>
      <w:r w:rsidRPr="007641E9">
        <w:rPr>
          <w:rFonts w:eastAsia="Open Sans" w:cs="Open Sans"/>
        </w:rPr>
        <w:t xml:space="preserve">. </w:t>
      </w:r>
      <w:r w:rsidR="00875726" w:rsidRPr="007641E9">
        <w:rPr>
          <w:rFonts w:eastAsia="Open Sans" w:cs="Open Sans"/>
        </w:rPr>
        <w:t>Whe</w:t>
      </w:r>
      <w:r w:rsidR="00603F70" w:rsidRPr="007641E9">
        <w:rPr>
          <w:rFonts w:eastAsia="Open Sans" w:cs="Open Sans"/>
        </w:rPr>
        <w:t>re</w:t>
      </w:r>
      <w:r w:rsidRPr="007641E9">
        <w:rPr>
          <w:rFonts w:eastAsia="Open Sans" w:cs="Open Sans"/>
        </w:rPr>
        <w:t xml:space="preserve"> several services were co-located</w:t>
      </w:r>
      <w:r w:rsidR="00D13D42" w:rsidRPr="007641E9">
        <w:rPr>
          <w:rFonts w:eastAsia="Open Sans" w:cs="Open Sans"/>
        </w:rPr>
        <w:t>,</w:t>
      </w:r>
      <w:r w:rsidRPr="007641E9">
        <w:rPr>
          <w:rFonts w:eastAsia="Open Sans" w:cs="Open Sans"/>
        </w:rPr>
        <w:t xml:space="preserve"> families could </w:t>
      </w:r>
      <w:r w:rsidR="00FE0058" w:rsidRPr="007641E9">
        <w:rPr>
          <w:rFonts w:eastAsia="Open Sans" w:cs="Open Sans"/>
        </w:rPr>
        <w:t xml:space="preserve">address </w:t>
      </w:r>
      <w:r w:rsidR="00813407" w:rsidRPr="007641E9">
        <w:rPr>
          <w:rFonts w:eastAsia="Open Sans" w:cs="Open Sans"/>
        </w:rPr>
        <w:t>their</w:t>
      </w:r>
      <w:r w:rsidRPr="007641E9">
        <w:rPr>
          <w:rFonts w:eastAsia="Open Sans" w:cs="Open Sans"/>
        </w:rPr>
        <w:t xml:space="preserve"> multiple needs</w:t>
      </w:r>
      <w:r w:rsidR="00FE0058" w:rsidRPr="007641E9">
        <w:rPr>
          <w:rFonts w:eastAsia="Open Sans" w:cs="Open Sans"/>
        </w:rPr>
        <w:t xml:space="preserve"> at the one location</w:t>
      </w:r>
      <w:r w:rsidRPr="007641E9">
        <w:rPr>
          <w:rFonts w:eastAsia="Open Sans" w:cs="Open Sans"/>
        </w:rPr>
        <w:t>.</w:t>
      </w:r>
    </w:p>
    <w:p w14:paraId="72845973" w14:textId="211EA410" w:rsidR="000C144D" w:rsidRPr="007641E9" w:rsidRDefault="00903327" w:rsidP="000C144D">
      <w:pPr>
        <w:rPr>
          <w:rFonts w:cs="Open Sans"/>
        </w:rPr>
      </w:pPr>
      <w:r w:rsidRPr="007641E9">
        <w:rPr>
          <w:rFonts w:cs="Open Sans"/>
        </w:rPr>
        <w:t xml:space="preserve">It is recommended that </w:t>
      </w:r>
      <w:r w:rsidR="000C144D" w:rsidRPr="007641E9">
        <w:rPr>
          <w:rFonts w:cs="Open Sans"/>
        </w:rPr>
        <w:t>these ‘outside-of-school’ services be more widely available, and integrated where possible with schools, so that children and young people can access multidisciplinary support for their development, wellbeing and learning.</w:t>
      </w:r>
    </w:p>
    <w:p w14:paraId="28EB66D0" w14:textId="77777777" w:rsidR="0045782D" w:rsidRPr="00E00494" w:rsidRDefault="0045782D" w:rsidP="00E00494">
      <w:r w:rsidRPr="00E00494">
        <w:br w:type="page"/>
      </w:r>
    </w:p>
    <w:p w14:paraId="56435B6C" w14:textId="657E6003" w:rsidR="007F5B42" w:rsidRPr="007641E9" w:rsidRDefault="007F5B42" w:rsidP="007F5B42">
      <w:pPr>
        <w:pStyle w:val="AHRCHeading1"/>
        <w:rPr>
          <w:rFonts w:cs="Open Sans"/>
        </w:rPr>
      </w:pPr>
      <w:bookmarkStart w:id="73" w:name="_Toc83128385"/>
      <w:bookmarkStart w:id="74" w:name="_Ref85537011"/>
      <w:bookmarkStart w:id="75" w:name="_Toc85573069"/>
      <w:bookmarkStart w:id="76" w:name="_Toc94729674"/>
      <w:bookmarkStart w:id="77" w:name="_Toc82773995"/>
      <w:bookmarkStart w:id="78" w:name="_Toc83054024"/>
      <w:r w:rsidRPr="007641E9">
        <w:rPr>
          <w:rFonts w:cs="Open Sans"/>
        </w:rPr>
        <w:lastRenderedPageBreak/>
        <w:t>Recommend</w:t>
      </w:r>
      <w:r w:rsidR="00DB12F6" w:rsidRPr="007641E9">
        <w:rPr>
          <w:rFonts w:cs="Open Sans"/>
        </w:rPr>
        <w:t xml:space="preserve">ed </w:t>
      </w:r>
      <w:bookmarkEnd w:id="73"/>
      <w:r w:rsidR="0012012E" w:rsidRPr="007641E9">
        <w:rPr>
          <w:rFonts w:cs="Open Sans"/>
        </w:rPr>
        <w:t>a</w:t>
      </w:r>
      <w:r w:rsidR="00DB12F6" w:rsidRPr="007641E9">
        <w:rPr>
          <w:rFonts w:cs="Open Sans"/>
        </w:rPr>
        <w:t>ctions</w:t>
      </w:r>
      <w:bookmarkEnd w:id="74"/>
      <w:bookmarkEnd w:id="75"/>
      <w:bookmarkEnd w:id="76"/>
    </w:p>
    <w:p w14:paraId="3E2A6602" w14:textId="7E268E3E" w:rsidR="00F14D07" w:rsidRPr="007641E9" w:rsidRDefault="007F5B42" w:rsidP="007F5B42">
      <w:pPr>
        <w:rPr>
          <w:rFonts w:cs="Open Sans"/>
        </w:rPr>
      </w:pPr>
      <w:r w:rsidRPr="007641E9">
        <w:rPr>
          <w:rFonts w:cs="Open Sans"/>
        </w:rPr>
        <w:t>The recommen</w:t>
      </w:r>
      <w:r w:rsidR="00DB12F6" w:rsidRPr="007641E9">
        <w:rPr>
          <w:rFonts w:cs="Open Sans"/>
        </w:rPr>
        <w:t>ded actions</w:t>
      </w:r>
      <w:r w:rsidRPr="007641E9">
        <w:rPr>
          <w:rFonts w:cs="Open Sans"/>
        </w:rPr>
        <w:t xml:space="preserve"> are </w:t>
      </w:r>
      <w:r w:rsidR="00E279DC" w:rsidRPr="007641E9">
        <w:rPr>
          <w:rFonts w:cs="Open Sans"/>
        </w:rPr>
        <w:t xml:space="preserve">directly </w:t>
      </w:r>
      <w:r w:rsidRPr="007641E9">
        <w:rPr>
          <w:rFonts w:cs="Open Sans"/>
        </w:rPr>
        <w:t xml:space="preserve">based on what we heard from children, young people and families across Australia. </w:t>
      </w:r>
      <w:r w:rsidR="00FD08B0" w:rsidRPr="007641E9">
        <w:rPr>
          <w:rFonts w:cs="Open Sans"/>
        </w:rPr>
        <w:t xml:space="preserve">Direct quotes </w:t>
      </w:r>
      <w:r w:rsidR="00EC7824" w:rsidRPr="007641E9">
        <w:rPr>
          <w:rFonts w:cs="Open Sans"/>
        </w:rPr>
        <w:t xml:space="preserve">from </w:t>
      </w:r>
      <w:r w:rsidR="008D59F6" w:rsidRPr="007641E9">
        <w:rPr>
          <w:rFonts w:cs="Open Sans"/>
        </w:rPr>
        <w:t xml:space="preserve">children, young people, and their families </w:t>
      </w:r>
      <w:r w:rsidR="00EC7824" w:rsidRPr="007641E9">
        <w:rPr>
          <w:rFonts w:cs="Open Sans"/>
        </w:rPr>
        <w:t xml:space="preserve">were </w:t>
      </w:r>
      <w:r w:rsidR="00FD08B0" w:rsidRPr="007641E9">
        <w:rPr>
          <w:rFonts w:cs="Open Sans"/>
        </w:rPr>
        <w:t xml:space="preserve">used to </w:t>
      </w:r>
      <w:r w:rsidR="00D376D2" w:rsidRPr="007641E9">
        <w:rPr>
          <w:rFonts w:cs="Open Sans"/>
        </w:rPr>
        <w:t xml:space="preserve">infer policy responses and </w:t>
      </w:r>
      <w:r w:rsidR="00E279DC" w:rsidRPr="007641E9">
        <w:rPr>
          <w:rFonts w:cs="Open Sans"/>
        </w:rPr>
        <w:t>develop recommended actions.</w:t>
      </w:r>
      <w:r w:rsidR="00A0497A" w:rsidRPr="007641E9">
        <w:rPr>
          <w:rFonts w:cs="Open Sans"/>
        </w:rPr>
        <w:t xml:space="preserve"> The direct quotes are located in the text in </w:t>
      </w:r>
      <w:r w:rsidR="00AE3E11" w:rsidRPr="007641E9">
        <w:rPr>
          <w:rFonts w:cs="Open Sans"/>
        </w:rPr>
        <w:t xml:space="preserve">section </w:t>
      </w:r>
      <w:r w:rsidR="008033A5" w:rsidRPr="007641E9">
        <w:rPr>
          <w:rFonts w:cs="Open Sans"/>
        </w:rPr>
        <w:fldChar w:fldCharType="begin"/>
      </w:r>
      <w:r w:rsidR="008033A5" w:rsidRPr="007641E9">
        <w:rPr>
          <w:rFonts w:cs="Open Sans"/>
        </w:rPr>
        <w:instrText xml:space="preserve"> REF _Ref83308754 \r \h </w:instrText>
      </w:r>
      <w:r w:rsidR="007641E9" w:rsidRPr="007641E9">
        <w:rPr>
          <w:rFonts w:cs="Open Sans"/>
        </w:rPr>
        <w:instrText xml:space="preserve"> \* MERGEFORMAT </w:instrText>
      </w:r>
      <w:r w:rsidR="008033A5" w:rsidRPr="007641E9">
        <w:rPr>
          <w:rFonts w:cs="Open Sans"/>
        </w:rPr>
      </w:r>
      <w:r w:rsidR="008033A5" w:rsidRPr="007641E9">
        <w:rPr>
          <w:rFonts w:cs="Open Sans"/>
        </w:rPr>
        <w:fldChar w:fldCharType="separate"/>
      </w:r>
      <w:r w:rsidR="00BD2D45">
        <w:rPr>
          <w:rFonts w:cs="Open Sans"/>
        </w:rPr>
        <w:t>5</w:t>
      </w:r>
      <w:r w:rsidR="008033A5" w:rsidRPr="007641E9">
        <w:rPr>
          <w:rFonts w:cs="Open Sans"/>
        </w:rPr>
        <w:fldChar w:fldCharType="end"/>
      </w:r>
      <w:r w:rsidR="00AE3E11" w:rsidRPr="007641E9">
        <w:rPr>
          <w:rFonts w:cs="Open Sans"/>
        </w:rPr>
        <w:t>.</w:t>
      </w:r>
    </w:p>
    <w:p w14:paraId="3F287961" w14:textId="121CE01F" w:rsidR="00E00494" w:rsidRPr="007641E9" w:rsidRDefault="00CA515F" w:rsidP="00CA515F">
      <w:r w:rsidRPr="007641E9">
        <w:t xml:space="preserve">A number of the recommended actions in this report </w:t>
      </w:r>
      <w:r w:rsidR="00BB5356" w:rsidRPr="007641E9">
        <w:t>are relevant to</w:t>
      </w:r>
      <w:r w:rsidRPr="007641E9">
        <w:t xml:space="preserve"> multiple portfolios, across </w:t>
      </w:r>
      <w:r w:rsidRPr="007641E9">
        <w:rPr>
          <w:rFonts w:cs="Open Sans"/>
        </w:rPr>
        <w:t>Commonwealth, state, and territory governments.</w:t>
      </w:r>
    </w:p>
    <w:p w14:paraId="1B07F76C" w14:textId="69083F68" w:rsidR="00CA515F" w:rsidRPr="007641E9" w:rsidRDefault="008118C5" w:rsidP="00CA515F">
      <w:r w:rsidRPr="007641E9">
        <w:rPr>
          <w:rFonts w:cs="Open Sans"/>
        </w:rPr>
        <w:t>T</w:t>
      </w:r>
      <w:r w:rsidR="00CA515F" w:rsidRPr="007641E9">
        <w:rPr>
          <w:rFonts w:cs="Open Sans"/>
        </w:rPr>
        <w:t>he National Framework focuses on areas of collective effort, where there is a demonstrable benefit in having a national approach</w:t>
      </w:r>
      <w:r w:rsidR="008E6E28" w:rsidRPr="007641E9">
        <w:rPr>
          <w:rFonts w:cs="Open Sans"/>
        </w:rPr>
        <w:t xml:space="preserve"> </w:t>
      </w:r>
      <w:r w:rsidR="00186BCF" w:rsidRPr="007641E9">
        <w:rPr>
          <w:rFonts w:cs="Open Sans"/>
        </w:rPr>
        <w:t xml:space="preserve">where it </w:t>
      </w:r>
      <w:r w:rsidR="005E13F8" w:rsidRPr="007641E9">
        <w:rPr>
          <w:rFonts w:cs="Open Sans"/>
        </w:rPr>
        <w:t>tak</w:t>
      </w:r>
      <w:r w:rsidR="00186BCF" w:rsidRPr="007641E9">
        <w:rPr>
          <w:rFonts w:cs="Open Sans"/>
        </w:rPr>
        <w:t>es</w:t>
      </w:r>
      <w:r w:rsidR="005E13F8" w:rsidRPr="007641E9">
        <w:rPr>
          <w:rFonts w:cs="Open Sans"/>
        </w:rPr>
        <w:t xml:space="preserve"> </w:t>
      </w:r>
      <w:r w:rsidR="00CA515F" w:rsidRPr="007641E9">
        <w:t>a targeted approach, focusing on the four priority groups, early intervention, and targeted supports in the child abuse and neglect context, rather than primary prevention.</w:t>
      </w:r>
    </w:p>
    <w:p w14:paraId="7EEE1882" w14:textId="35F755B7" w:rsidR="009F6881" w:rsidRPr="007641E9" w:rsidRDefault="008118C5" w:rsidP="00CA515F">
      <w:r w:rsidRPr="007641E9">
        <w:t>I</w:t>
      </w:r>
      <w:r w:rsidR="005369E7" w:rsidRPr="007641E9">
        <w:t xml:space="preserve">t is </w:t>
      </w:r>
      <w:r w:rsidR="000C675A" w:rsidRPr="007641E9">
        <w:t xml:space="preserve">expected </w:t>
      </w:r>
      <w:r w:rsidR="008511AC" w:rsidRPr="007641E9">
        <w:t>that</w:t>
      </w:r>
      <w:r w:rsidR="009F6881" w:rsidRPr="007641E9">
        <w:t xml:space="preserve"> </w:t>
      </w:r>
      <w:r w:rsidR="0097381F" w:rsidRPr="007641E9">
        <w:t xml:space="preserve">through </w:t>
      </w:r>
      <w:r w:rsidR="009F6881" w:rsidRPr="007641E9">
        <w:t xml:space="preserve">the </w:t>
      </w:r>
      <w:r w:rsidR="0097381F" w:rsidRPr="007641E9">
        <w:t xml:space="preserve">new </w:t>
      </w:r>
      <w:r w:rsidR="009F6881" w:rsidRPr="007641E9">
        <w:t xml:space="preserve">National Framework, governments will </w:t>
      </w:r>
      <w:r w:rsidRPr="007641E9">
        <w:t xml:space="preserve">be able to </w:t>
      </w:r>
      <w:r w:rsidR="009F6881" w:rsidRPr="007641E9">
        <w:t xml:space="preserve">support alignment </w:t>
      </w:r>
      <w:r w:rsidRPr="007641E9">
        <w:t>with</w:t>
      </w:r>
      <w:r w:rsidR="009F6881" w:rsidRPr="007641E9">
        <w:t xml:space="preserve"> </w:t>
      </w:r>
      <w:r w:rsidR="00511E2B" w:rsidRPr="007641E9">
        <w:t xml:space="preserve">other </w:t>
      </w:r>
      <w:r w:rsidR="009F6881" w:rsidRPr="007641E9">
        <w:t>related national strategies, such as the</w:t>
      </w:r>
      <w:r w:rsidR="009F6881" w:rsidRPr="007641E9">
        <w:rPr>
          <w:i/>
          <w:iCs/>
        </w:rPr>
        <w:t xml:space="preserve"> </w:t>
      </w:r>
      <w:r w:rsidR="009F6881" w:rsidRPr="0082471C">
        <w:rPr>
          <w:rStyle w:val="Emphasis"/>
        </w:rPr>
        <w:t>National Plan to Reduce Violence against Women and Children 2010</w:t>
      </w:r>
      <w:r w:rsidR="0022103C" w:rsidRPr="0082471C">
        <w:rPr>
          <w:rStyle w:val="Emphasis"/>
        </w:rPr>
        <w:t>–</w:t>
      </w:r>
      <w:r w:rsidR="009F6881" w:rsidRPr="0082471C">
        <w:rPr>
          <w:rStyle w:val="Emphasis"/>
        </w:rPr>
        <w:t>2022</w:t>
      </w:r>
      <w:r w:rsidR="009F6881" w:rsidRPr="007641E9">
        <w:t xml:space="preserve"> and its successor plan, the </w:t>
      </w:r>
      <w:r w:rsidR="009F6881" w:rsidRPr="0082471C">
        <w:rPr>
          <w:rStyle w:val="Emphasis"/>
        </w:rPr>
        <w:t>National Strategy to Prevent and Respond to Child Sexual Abuse 2021</w:t>
      </w:r>
      <w:r w:rsidR="0022103C" w:rsidRPr="0082471C">
        <w:rPr>
          <w:rStyle w:val="Emphasis"/>
        </w:rPr>
        <w:t>–</w:t>
      </w:r>
      <w:r w:rsidR="009F6881" w:rsidRPr="0082471C">
        <w:rPr>
          <w:rStyle w:val="Emphasis"/>
        </w:rPr>
        <w:t>2030</w:t>
      </w:r>
      <w:r w:rsidR="009F6881" w:rsidRPr="007641E9">
        <w:rPr>
          <w:i/>
          <w:iCs/>
        </w:rPr>
        <w:t xml:space="preserve">, </w:t>
      </w:r>
      <w:r w:rsidR="009F6881" w:rsidRPr="007641E9">
        <w:t xml:space="preserve">the </w:t>
      </w:r>
      <w:r w:rsidR="009F6881" w:rsidRPr="0082471C">
        <w:rPr>
          <w:rStyle w:val="Emphasis"/>
        </w:rPr>
        <w:t>National Agreement on Closing the Gap 2020</w:t>
      </w:r>
      <w:r w:rsidR="009F6881" w:rsidRPr="007641E9">
        <w:rPr>
          <w:i/>
          <w:iCs/>
        </w:rPr>
        <w:t xml:space="preserve">, </w:t>
      </w:r>
      <w:r w:rsidR="009F6881" w:rsidRPr="007641E9">
        <w:t xml:space="preserve">the </w:t>
      </w:r>
      <w:r w:rsidR="009F6881" w:rsidRPr="0082471C">
        <w:rPr>
          <w:rStyle w:val="Emphasis"/>
        </w:rPr>
        <w:t>National Aboriginal and Torres Strait Islander Early Childhood Strategy</w:t>
      </w:r>
      <w:r w:rsidR="009F6881" w:rsidRPr="007641E9">
        <w:rPr>
          <w:i/>
          <w:iCs/>
        </w:rPr>
        <w:t xml:space="preserve"> </w:t>
      </w:r>
      <w:r w:rsidR="009F6881" w:rsidRPr="007641E9">
        <w:t xml:space="preserve">and the </w:t>
      </w:r>
      <w:r w:rsidR="009F6881" w:rsidRPr="0082471C">
        <w:rPr>
          <w:rStyle w:val="Emphasis"/>
        </w:rPr>
        <w:t>National Youth Policy Framework 2021</w:t>
      </w:r>
      <w:r w:rsidR="009F6881" w:rsidRPr="007641E9">
        <w:rPr>
          <w:i/>
          <w:iCs/>
        </w:rPr>
        <w:t xml:space="preserve">, </w:t>
      </w:r>
      <w:r w:rsidR="009F6881" w:rsidRPr="007641E9">
        <w:t>wherever possible.</w:t>
      </w:r>
    </w:p>
    <w:p w14:paraId="1BABABCD" w14:textId="78CED0DC" w:rsidR="00CA515F" w:rsidRPr="007641E9" w:rsidRDefault="00EA5986" w:rsidP="00CA515F">
      <w:r w:rsidRPr="007641E9">
        <w:rPr>
          <w:rFonts w:cs="Open Sans"/>
        </w:rPr>
        <w:t>Where</w:t>
      </w:r>
      <w:r w:rsidR="00CA515F" w:rsidRPr="007641E9">
        <w:rPr>
          <w:rFonts w:cs="Open Sans"/>
        </w:rPr>
        <w:t xml:space="preserve"> recommended actions are </w:t>
      </w:r>
      <w:r w:rsidRPr="007641E9">
        <w:rPr>
          <w:rFonts w:cs="Open Sans"/>
        </w:rPr>
        <w:t>considered</w:t>
      </w:r>
      <w:r w:rsidR="005B59E5" w:rsidRPr="007641E9">
        <w:rPr>
          <w:rFonts w:cs="Open Sans"/>
        </w:rPr>
        <w:t xml:space="preserve"> </w:t>
      </w:r>
      <w:r w:rsidR="00CA515F" w:rsidRPr="007641E9">
        <w:rPr>
          <w:rFonts w:cs="Open Sans"/>
        </w:rPr>
        <w:t xml:space="preserve">to be outside the scope of the new National Framework and its </w:t>
      </w:r>
      <w:r w:rsidR="00F17DEE" w:rsidRPr="007641E9">
        <w:rPr>
          <w:rFonts w:cs="Open Sans"/>
        </w:rPr>
        <w:t>a</w:t>
      </w:r>
      <w:r w:rsidR="00CA515F" w:rsidRPr="007641E9">
        <w:rPr>
          <w:rFonts w:cs="Open Sans"/>
        </w:rPr>
        <w:t xml:space="preserve">ction </w:t>
      </w:r>
      <w:r w:rsidR="00F17DEE" w:rsidRPr="007641E9">
        <w:rPr>
          <w:rFonts w:cs="Open Sans"/>
        </w:rPr>
        <w:t>p</w:t>
      </w:r>
      <w:r w:rsidR="00CA515F" w:rsidRPr="007641E9">
        <w:rPr>
          <w:rFonts w:cs="Open Sans"/>
        </w:rPr>
        <w:t xml:space="preserve">lans, </w:t>
      </w:r>
      <w:r w:rsidR="00D72395" w:rsidRPr="007641E9">
        <w:rPr>
          <w:rFonts w:cs="Open Sans"/>
        </w:rPr>
        <w:t xml:space="preserve">these may be addressed in other policy development by </w:t>
      </w:r>
      <w:r w:rsidR="00CA515F" w:rsidRPr="007641E9">
        <w:rPr>
          <w:rFonts w:cs="Open Sans"/>
        </w:rPr>
        <w:t>Commonwealth, State and Territory Governments</w:t>
      </w:r>
      <w:r w:rsidR="00CA515F" w:rsidRPr="007641E9">
        <w:t>.</w:t>
      </w:r>
    </w:p>
    <w:p w14:paraId="664AF147" w14:textId="7251CB5E" w:rsidR="00A60BCB" w:rsidRPr="007641E9" w:rsidRDefault="00A3552E" w:rsidP="007F5B42">
      <w:pPr>
        <w:rPr>
          <w:rFonts w:cs="Open Sans"/>
        </w:rPr>
      </w:pPr>
      <w:r w:rsidRPr="007641E9">
        <w:rPr>
          <w:rFonts w:cs="Open Sans"/>
        </w:rPr>
        <w:t>The</w:t>
      </w:r>
      <w:r w:rsidR="00A60BCB" w:rsidRPr="007641E9">
        <w:rPr>
          <w:rFonts w:cs="Open Sans"/>
        </w:rPr>
        <w:t xml:space="preserve"> recommended actions</w:t>
      </w:r>
      <w:r w:rsidRPr="007641E9">
        <w:rPr>
          <w:rFonts w:cs="Open Sans"/>
        </w:rPr>
        <w:t xml:space="preserve"> are presented as subject-specific actions that should </w:t>
      </w:r>
      <w:r w:rsidR="004156AD" w:rsidRPr="007641E9">
        <w:rPr>
          <w:rFonts w:cs="Open Sans"/>
        </w:rPr>
        <w:t xml:space="preserve">be </w:t>
      </w:r>
      <w:r w:rsidRPr="007641E9">
        <w:rPr>
          <w:rFonts w:cs="Open Sans"/>
        </w:rPr>
        <w:t>consider</w:t>
      </w:r>
      <w:r w:rsidR="004156AD" w:rsidRPr="007641E9">
        <w:rPr>
          <w:rFonts w:cs="Open Sans"/>
        </w:rPr>
        <w:t>ed</w:t>
      </w:r>
      <w:r w:rsidRPr="007641E9">
        <w:rPr>
          <w:rFonts w:cs="Open Sans"/>
        </w:rPr>
        <w:t xml:space="preserve"> when drafting the </w:t>
      </w:r>
      <w:r w:rsidR="008172F6" w:rsidRPr="007641E9">
        <w:rPr>
          <w:rFonts w:cs="Open Sans"/>
        </w:rPr>
        <w:t>action</w:t>
      </w:r>
      <w:r w:rsidRPr="007641E9">
        <w:rPr>
          <w:rFonts w:cs="Open Sans"/>
        </w:rPr>
        <w:t xml:space="preserve"> plan</w:t>
      </w:r>
      <w:r w:rsidR="004156AD" w:rsidRPr="007641E9">
        <w:rPr>
          <w:rFonts w:cs="Open Sans"/>
        </w:rPr>
        <w:t>s</w:t>
      </w:r>
      <w:r w:rsidRPr="007641E9">
        <w:rPr>
          <w:rFonts w:cs="Open Sans"/>
        </w:rPr>
        <w:t>.</w:t>
      </w:r>
    </w:p>
    <w:p w14:paraId="6D21B2F2" w14:textId="3912DFE0" w:rsidR="00A3552E" w:rsidRPr="007641E9" w:rsidRDefault="00A3552E" w:rsidP="007F5B42">
      <w:pPr>
        <w:rPr>
          <w:rFonts w:cs="Open Sans"/>
        </w:rPr>
      </w:pPr>
      <w:r w:rsidRPr="007641E9">
        <w:rPr>
          <w:rFonts w:cs="Open Sans"/>
        </w:rPr>
        <w:t xml:space="preserve">Relevant section titles and </w:t>
      </w:r>
      <w:r w:rsidR="008172F6" w:rsidRPr="007641E9">
        <w:rPr>
          <w:rFonts w:cs="Open Sans"/>
        </w:rPr>
        <w:t>section</w:t>
      </w:r>
      <w:r w:rsidRPr="007641E9">
        <w:rPr>
          <w:rFonts w:cs="Open Sans"/>
        </w:rPr>
        <w:t xml:space="preserve"> numbers are included in brackets following each recommendation. These point to where in the report the issue relevant to the recommendation has been discussed</w:t>
      </w:r>
      <w:r w:rsidR="00A60BCB" w:rsidRPr="007641E9">
        <w:rPr>
          <w:rFonts w:cs="Open Sans"/>
        </w:rPr>
        <w:t>.</w:t>
      </w:r>
    </w:p>
    <w:p w14:paraId="1689F50B" w14:textId="668371B3" w:rsidR="007F5B42" w:rsidRPr="007641E9" w:rsidRDefault="007F5B42" w:rsidP="007F5B42">
      <w:pPr>
        <w:rPr>
          <w:rFonts w:cs="Open Sans"/>
        </w:rPr>
      </w:pPr>
      <w:r w:rsidRPr="007641E9">
        <w:rPr>
          <w:rFonts w:cs="Open Sans"/>
        </w:rPr>
        <w:t xml:space="preserve">Each </w:t>
      </w:r>
      <w:r w:rsidR="00CA01DD" w:rsidRPr="007641E9">
        <w:rPr>
          <w:rFonts w:cs="Open Sans"/>
        </w:rPr>
        <w:t>recommended action</w:t>
      </w:r>
      <w:r w:rsidRPr="007641E9">
        <w:rPr>
          <w:rFonts w:cs="Open Sans"/>
        </w:rPr>
        <w:t xml:space="preserve"> is matched to the following </w:t>
      </w:r>
      <w:r w:rsidR="004E7010" w:rsidRPr="007641E9">
        <w:rPr>
          <w:rFonts w:cs="Open Sans"/>
        </w:rPr>
        <w:t>f</w:t>
      </w:r>
      <w:r w:rsidRPr="007641E9">
        <w:rPr>
          <w:rFonts w:cs="Open Sans"/>
        </w:rPr>
        <w:t xml:space="preserve">ocus </w:t>
      </w:r>
      <w:r w:rsidR="004E7010" w:rsidRPr="007641E9">
        <w:rPr>
          <w:rFonts w:cs="Open Sans"/>
        </w:rPr>
        <w:t>a</w:t>
      </w:r>
      <w:r w:rsidRPr="007641E9">
        <w:rPr>
          <w:rFonts w:cs="Open Sans"/>
        </w:rPr>
        <w:t xml:space="preserve">reas for </w:t>
      </w:r>
      <w:r w:rsidR="004E7010" w:rsidRPr="007641E9">
        <w:rPr>
          <w:rFonts w:cs="Open Sans"/>
        </w:rPr>
        <w:t>n</w:t>
      </w:r>
      <w:r w:rsidRPr="007641E9">
        <w:rPr>
          <w:rFonts w:cs="Open Sans"/>
        </w:rPr>
        <w:t xml:space="preserve">ational </w:t>
      </w:r>
      <w:r w:rsidR="004E7010" w:rsidRPr="007641E9">
        <w:rPr>
          <w:rFonts w:cs="Open Sans"/>
        </w:rPr>
        <w:t>e</w:t>
      </w:r>
      <w:r w:rsidRPr="007641E9">
        <w:rPr>
          <w:rFonts w:cs="Open Sans"/>
        </w:rPr>
        <w:t xml:space="preserve">ffort under the </w:t>
      </w:r>
      <w:r w:rsidR="00B02051" w:rsidRPr="007641E9">
        <w:rPr>
          <w:rFonts w:cs="Open Sans"/>
        </w:rPr>
        <w:t>National Framework</w:t>
      </w:r>
      <w:r w:rsidRPr="007641E9">
        <w:rPr>
          <w:rFonts w:cs="Open Sans"/>
        </w:rPr>
        <w:t>:</w:t>
      </w:r>
    </w:p>
    <w:p w14:paraId="458A62F0" w14:textId="312F92B1" w:rsidR="007F5B42" w:rsidRPr="007641E9" w:rsidRDefault="007F5B42" w:rsidP="00EF4631">
      <w:pPr>
        <w:pStyle w:val="ListBullet"/>
        <w:numPr>
          <w:ilvl w:val="0"/>
          <w:numId w:val="16"/>
        </w:numPr>
        <w:rPr>
          <w:rFonts w:cs="Open Sans"/>
        </w:rPr>
      </w:pPr>
      <w:r w:rsidRPr="007641E9">
        <w:rPr>
          <w:rFonts w:cs="Open Sans"/>
        </w:rPr>
        <w:t>Focus Area 1: A national approach to early intervention and targeted support for children and families experiencing vulnerability or disadvantage</w:t>
      </w:r>
    </w:p>
    <w:p w14:paraId="368255F5" w14:textId="77777777" w:rsidR="007F5B42" w:rsidRPr="007641E9" w:rsidRDefault="007F5B42" w:rsidP="00EF4631">
      <w:pPr>
        <w:pStyle w:val="ListBullet"/>
        <w:numPr>
          <w:ilvl w:val="0"/>
          <w:numId w:val="16"/>
        </w:numPr>
        <w:rPr>
          <w:rFonts w:cs="Open Sans"/>
        </w:rPr>
      </w:pPr>
      <w:r w:rsidRPr="007641E9">
        <w:rPr>
          <w:rFonts w:cs="Open Sans"/>
        </w:rPr>
        <w:t xml:space="preserve">Focus Area 2: Addressing the over-representation of Aboriginal and Torres Strait Islander children in child protection </w:t>
      </w:r>
      <w:r w:rsidR="00251828" w:rsidRPr="007641E9">
        <w:rPr>
          <w:rFonts w:cs="Open Sans"/>
        </w:rPr>
        <w:t>systems</w:t>
      </w:r>
    </w:p>
    <w:p w14:paraId="039CE235" w14:textId="091B5311" w:rsidR="007F5B42" w:rsidRPr="007641E9" w:rsidRDefault="007F5B42" w:rsidP="00EF4631">
      <w:pPr>
        <w:pStyle w:val="ListBullet"/>
        <w:numPr>
          <w:ilvl w:val="0"/>
          <w:numId w:val="16"/>
        </w:numPr>
        <w:rPr>
          <w:rFonts w:cs="Open Sans"/>
        </w:rPr>
      </w:pPr>
      <w:r w:rsidRPr="007641E9">
        <w:rPr>
          <w:rFonts w:cs="Open Sans"/>
        </w:rPr>
        <w:t>Focus Area 3: Improving information sharing, data development and analysis</w:t>
      </w:r>
    </w:p>
    <w:p w14:paraId="74A2AD56" w14:textId="5B36E961" w:rsidR="0079424F" w:rsidRPr="00414458" w:rsidRDefault="007F5B42" w:rsidP="00EF4631">
      <w:pPr>
        <w:pStyle w:val="ListBullet"/>
        <w:numPr>
          <w:ilvl w:val="0"/>
          <w:numId w:val="16"/>
        </w:numPr>
        <w:rPr>
          <w:rFonts w:cs="Open Sans"/>
        </w:rPr>
      </w:pPr>
      <w:r w:rsidRPr="007641E9">
        <w:rPr>
          <w:rFonts w:cs="Open Sans"/>
        </w:rPr>
        <w:lastRenderedPageBreak/>
        <w:t xml:space="preserve">Focus Area 4: Strengthening </w:t>
      </w:r>
      <w:r w:rsidR="00FF2FCB" w:rsidRPr="007641E9">
        <w:rPr>
          <w:rFonts w:cs="Open Sans"/>
        </w:rPr>
        <w:t xml:space="preserve">the </w:t>
      </w:r>
      <w:r w:rsidRPr="007641E9">
        <w:rPr>
          <w:rFonts w:cs="Open Sans"/>
        </w:rPr>
        <w:t>child and family sector workforce capability.</w:t>
      </w:r>
    </w:p>
    <w:p w14:paraId="0AB2D200" w14:textId="3FEF2385" w:rsidR="00816BF4" w:rsidRPr="007641E9" w:rsidRDefault="00DA4CA4" w:rsidP="0082471C">
      <w:pPr>
        <w:rPr>
          <w:rFonts w:cs="Open Sans"/>
        </w:rPr>
      </w:pPr>
      <w:r w:rsidRPr="0082471C">
        <w:t xml:space="preserve">Section </w:t>
      </w:r>
      <w:r w:rsidR="00816BF4" w:rsidRPr="0082471C">
        <w:fldChar w:fldCharType="begin"/>
      </w:r>
      <w:r w:rsidR="00816BF4" w:rsidRPr="0082471C">
        <w:instrText xml:space="preserve"> REF _Ref85537488 \n \h </w:instrText>
      </w:r>
      <w:r w:rsidR="007641E9" w:rsidRPr="0082471C">
        <w:instrText xml:space="preserve"> \* MERGEFORMAT </w:instrText>
      </w:r>
      <w:r w:rsidR="00816BF4" w:rsidRPr="0082471C">
        <w:fldChar w:fldCharType="separate"/>
      </w:r>
      <w:r w:rsidR="00BD2D45" w:rsidRPr="0082471C">
        <w:t>4.10</w:t>
      </w:r>
      <w:r w:rsidR="00816BF4" w:rsidRPr="0082471C">
        <w:fldChar w:fldCharType="end"/>
      </w:r>
      <w:r w:rsidR="001E7C95" w:rsidRPr="0082471C">
        <w:t xml:space="preserve"> contains a table which maps</w:t>
      </w:r>
      <w:r w:rsidR="00A61405" w:rsidRPr="0082471C">
        <w:t xml:space="preserve"> each recommended action to the relevant </w:t>
      </w:r>
      <w:r w:rsidR="00E1509A" w:rsidRPr="0082471C">
        <w:t>f</w:t>
      </w:r>
      <w:r w:rsidR="00A61405" w:rsidRPr="0082471C">
        <w:t xml:space="preserve">ocus </w:t>
      </w:r>
      <w:r w:rsidR="00E1509A" w:rsidRPr="0082471C">
        <w:t>a</w:t>
      </w:r>
      <w:r w:rsidR="00A61405" w:rsidRPr="0082471C">
        <w:t>rea</w:t>
      </w:r>
      <w:r w:rsidR="008172F6" w:rsidRPr="0082471C">
        <w:t xml:space="preserve"> and the relevant section of th</w:t>
      </w:r>
      <w:r w:rsidR="00E1509A" w:rsidRPr="0082471C">
        <w:t>is</w:t>
      </w:r>
      <w:r w:rsidR="008172F6" w:rsidRPr="0082471C">
        <w:t xml:space="preserve"> report</w:t>
      </w:r>
      <w:r w:rsidR="001E7C95" w:rsidRPr="007641E9">
        <w:rPr>
          <w:rFonts w:cs="Open Sans"/>
        </w:rPr>
        <w:t>.</w:t>
      </w:r>
    </w:p>
    <w:p w14:paraId="09BBE282" w14:textId="224B9CE2" w:rsidR="00816BF4" w:rsidRPr="007641E9" w:rsidRDefault="00816BF4" w:rsidP="00881714">
      <w:pPr>
        <w:pStyle w:val="AHRCHeading2"/>
      </w:pPr>
      <w:bookmarkStart w:id="79" w:name="_Toc85573070"/>
      <w:bookmarkStart w:id="80" w:name="_Toc94729675"/>
      <w:r w:rsidRPr="007641E9">
        <w:t>Service delivery and support</w:t>
      </w:r>
      <w:bookmarkEnd w:id="79"/>
      <w:bookmarkEnd w:id="80"/>
    </w:p>
    <w:p w14:paraId="07ED59B7" w14:textId="6AA38DB7" w:rsidR="00816BF4" w:rsidRPr="00763B11" w:rsidRDefault="00816BF4" w:rsidP="00EF4631">
      <w:pPr>
        <w:pStyle w:val="ListNumber2"/>
        <w:numPr>
          <w:ilvl w:val="0"/>
          <w:numId w:val="123"/>
        </w:numPr>
      </w:pPr>
      <w:r w:rsidRPr="00763B11">
        <w:t xml:space="preserve">Ensure availability of family support services that provide holistic, place-based and wraparound supports for children and families, at each developmental stage, such as Child and Family Centres, youth centres and school-based wellbeing hubs. (Focus Area 1; Focus Area 2; </w:t>
      </w:r>
      <w:r w:rsidR="002A04D8" w:rsidRPr="00763B11">
        <w:t xml:space="preserve">section </w:t>
      </w:r>
      <w:r w:rsidR="009D145F" w:rsidRPr="00763B11">
        <w:fldChar w:fldCharType="begin"/>
      </w:r>
      <w:r w:rsidR="009D145F" w:rsidRPr="00763B11">
        <w:instrText xml:space="preserve"> REF _Ref83319451 </w:instrText>
      </w:r>
      <w:r w:rsidR="002A04D8" w:rsidRPr="00763B11">
        <w:instrText>\r \h</w:instrText>
      </w:r>
      <w:r w:rsidR="009D145F" w:rsidRPr="00763B11">
        <w:instrText xml:space="preserve"> </w:instrText>
      </w:r>
      <w:r w:rsidR="008172F6" w:rsidRPr="00763B11">
        <w:instrText xml:space="preserve"> \* MERGEFORMAT </w:instrText>
      </w:r>
      <w:r w:rsidR="009D145F" w:rsidRPr="00763B11">
        <w:fldChar w:fldCharType="separate"/>
      </w:r>
      <w:r w:rsidR="00BD2D45" w:rsidRPr="00763B11">
        <w:t>5.1(g)(ii)</w:t>
      </w:r>
      <w:r w:rsidR="009D145F" w:rsidRPr="00763B11">
        <w:fldChar w:fldCharType="end"/>
      </w:r>
      <w:r w:rsidRPr="00763B11">
        <w:t>)</w:t>
      </w:r>
    </w:p>
    <w:p w14:paraId="488B6B62" w14:textId="679C4382" w:rsidR="00816BF4" w:rsidRPr="00763B11" w:rsidRDefault="00816BF4" w:rsidP="00763B11">
      <w:pPr>
        <w:pStyle w:val="ListNumber2"/>
      </w:pPr>
      <w:r w:rsidRPr="00763B11">
        <w:t xml:space="preserve">Key data, disaggregated by age, socio-economic status, cultural background, disability, LGBTIQ+, on children’s rights and wellbeing </w:t>
      </w:r>
      <w:r w:rsidR="00393904" w:rsidRPr="00763B11">
        <w:t>are</w:t>
      </w:r>
      <w:r w:rsidRPr="00763B11">
        <w:t xml:space="preserve"> able to be disaggregated at the local level, to support service design and delivery, and is publicly available and accessible. (Focus Area 3</w:t>
      </w:r>
      <w:r w:rsidR="003F39C0" w:rsidRPr="00763B11">
        <w:t xml:space="preserve">; </w:t>
      </w:r>
      <w:r w:rsidR="009D145F" w:rsidRPr="00763B11">
        <w:t>section</w:t>
      </w:r>
      <w:r w:rsidRPr="00763B11">
        <w:t xml:space="preserve"> </w:t>
      </w:r>
      <w:r w:rsidRPr="00763B11">
        <w:fldChar w:fldCharType="begin"/>
      </w:r>
      <w:r w:rsidRPr="00763B11">
        <w:instrText xml:space="preserve"> REF _Ref83319598 </w:instrText>
      </w:r>
      <w:r w:rsidR="009D145F" w:rsidRPr="00763B11">
        <w:instrText xml:space="preserve">\r </w:instrText>
      </w:r>
      <w:r w:rsidRPr="00763B11">
        <w:instrText xml:space="preserve">\h </w:instrText>
      </w:r>
      <w:r w:rsidR="007641E9" w:rsidRPr="00763B11">
        <w:instrText xml:space="preserve"> \* MERGEFORMAT </w:instrText>
      </w:r>
      <w:r w:rsidRPr="00763B11">
        <w:fldChar w:fldCharType="separate"/>
      </w:r>
      <w:r w:rsidR="00BD2D45" w:rsidRPr="00763B11">
        <w:t>5.1(e)</w:t>
      </w:r>
      <w:r w:rsidRPr="00763B11">
        <w:fldChar w:fldCharType="end"/>
      </w:r>
      <w:r w:rsidRPr="00763B11">
        <w:t>)</w:t>
      </w:r>
    </w:p>
    <w:p w14:paraId="426C0E6A" w14:textId="5CC94C4C" w:rsidR="00816BF4" w:rsidRPr="00763B11" w:rsidRDefault="00816BF4" w:rsidP="00763B11">
      <w:pPr>
        <w:pStyle w:val="ListNumber2"/>
      </w:pPr>
      <w:r w:rsidRPr="00763B11">
        <w:t>Evidence-based early intervention services are expanded in areas of identified need, based on regional and community-level service mapping. (Focus Area 1; Focus Area 2; Focus Area 3</w:t>
      </w:r>
      <w:r w:rsidR="002A04D8" w:rsidRPr="00763B11">
        <w:t xml:space="preserve">; section </w:t>
      </w:r>
      <w:r w:rsidR="002A04D8" w:rsidRPr="00763B11">
        <w:fldChar w:fldCharType="begin"/>
      </w:r>
      <w:r w:rsidR="002A04D8" w:rsidRPr="00763B11">
        <w:instrText xml:space="preserve"> REF _Ref83319598 \r \h  \* MERGEFORMAT </w:instrText>
      </w:r>
      <w:r w:rsidR="002A04D8" w:rsidRPr="00763B11">
        <w:fldChar w:fldCharType="separate"/>
      </w:r>
      <w:r w:rsidR="00BD2D45" w:rsidRPr="00763B11">
        <w:t>5.1(e)</w:t>
      </w:r>
      <w:r w:rsidR="002A04D8" w:rsidRPr="00763B11">
        <w:fldChar w:fldCharType="end"/>
      </w:r>
      <w:r w:rsidRPr="00763B11">
        <w:t>)</w:t>
      </w:r>
    </w:p>
    <w:p w14:paraId="5A62605D" w14:textId="7F7C14FE" w:rsidR="0061519B" w:rsidRPr="00763B11" w:rsidRDefault="00816BF4" w:rsidP="00763B11">
      <w:pPr>
        <w:pStyle w:val="ListNumber2"/>
      </w:pPr>
      <w:r w:rsidRPr="00763B11">
        <w:t>Longer term funding contracts are made available for evaluated programs achieving positive outcomes for children and families, to help improve certainty, and to secure and retain quality staff. (Focus Area 1; Focus Area 2; Focus Area 4</w:t>
      </w:r>
      <w:r w:rsidR="002A04D8" w:rsidRPr="00763B11">
        <w:t xml:space="preserve">; section </w:t>
      </w:r>
      <w:r w:rsidR="002A04D8" w:rsidRPr="00763B11">
        <w:fldChar w:fldCharType="begin"/>
      </w:r>
      <w:r w:rsidR="002A04D8" w:rsidRPr="00763B11">
        <w:instrText xml:space="preserve"> REF _Ref83319686 \r \h </w:instrText>
      </w:r>
      <w:r w:rsidR="008172F6" w:rsidRPr="00763B11">
        <w:instrText xml:space="preserve"> \* MERGEFORMAT </w:instrText>
      </w:r>
      <w:r w:rsidR="002A04D8" w:rsidRPr="00763B11">
        <w:fldChar w:fldCharType="separate"/>
      </w:r>
      <w:r w:rsidR="00BD2D45" w:rsidRPr="00763B11">
        <w:t>5.1(b)</w:t>
      </w:r>
      <w:r w:rsidR="002A04D8" w:rsidRPr="00763B11">
        <w:fldChar w:fldCharType="end"/>
      </w:r>
      <w:r w:rsidRPr="00763B11">
        <w:t>)</w:t>
      </w:r>
    </w:p>
    <w:p w14:paraId="76BD05B7" w14:textId="31CB2C2B" w:rsidR="00816BF4" w:rsidRPr="00763B11" w:rsidRDefault="00816BF4" w:rsidP="00763B11">
      <w:pPr>
        <w:pStyle w:val="ListNumber2"/>
      </w:pPr>
      <w:r w:rsidRPr="00763B11">
        <w:t xml:space="preserve">The views and experiences of children, young people and families </w:t>
      </w:r>
      <w:r w:rsidR="001651C7" w:rsidRPr="00763B11">
        <w:t xml:space="preserve">are systematically sought to </w:t>
      </w:r>
      <w:r w:rsidRPr="00763B11">
        <w:t xml:space="preserve">inform the monitoring of future action plans, consistent with the underlying principles of the National Framework, including </w:t>
      </w:r>
      <w:r w:rsidR="001651C7" w:rsidRPr="00763B11">
        <w:t xml:space="preserve">direct engagement through consultations, interviews, forums, </w:t>
      </w:r>
      <w:r w:rsidRPr="00763B11">
        <w:t xml:space="preserve">youth groups, advisory groups, </w:t>
      </w:r>
      <w:r w:rsidR="001651C7" w:rsidRPr="00763B11">
        <w:t>and surveys.</w:t>
      </w:r>
      <w:r w:rsidRPr="00763B11">
        <w:t xml:space="preserve"> (Focus Area 3</w:t>
      </w:r>
      <w:r w:rsidR="00670480" w:rsidRPr="00763B11">
        <w:t xml:space="preserve">; section </w:t>
      </w:r>
      <w:r w:rsidR="00670480" w:rsidRPr="00763B11">
        <w:fldChar w:fldCharType="begin"/>
      </w:r>
      <w:r w:rsidR="00670480" w:rsidRPr="00763B11">
        <w:instrText xml:space="preserve"> REF _Ref83319816 \r \h </w:instrText>
      </w:r>
      <w:r w:rsidR="007641E9" w:rsidRPr="00763B11">
        <w:instrText xml:space="preserve"> \* MERGEFORMAT </w:instrText>
      </w:r>
      <w:r w:rsidR="00670480" w:rsidRPr="00763B11">
        <w:fldChar w:fldCharType="separate"/>
      </w:r>
      <w:r w:rsidR="00BD2D45" w:rsidRPr="00763B11">
        <w:t>5.1(k)</w:t>
      </w:r>
      <w:r w:rsidR="00670480" w:rsidRPr="00763B11">
        <w:fldChar w:fldCharType="end"/>
      </w:r>
      <w:r w:rsidRPr="00763B11">
        <w:t>)</w:t>
      </w:r>
    </w:p>
    <w:p w14:paraId="5672F34C" w14:textId="36EE91F3" w:rsidR="00374CB7" w:rsidRPr="00763B11" w:rsidRDefault="00374CB7" w:rsidP="00763B11">
      <w:pPr>
        <w:pStyle w:val="ListNumber2"/>
      </w:pPr>
      <w:r w:rsidRPr="00763B11">
        <w:t xml:space="preserve">Services are required to operate under the National Principles for Child Safe Organisations and be available; affordable; accessible; responsive and holistic; respectful, caring and reliable; culturally safe and inclusive; and open to the voices of children, young people and their families. (Focus Area 1; Focus Area 2; Focus Area 3; Focus Area 4; section </w:t>
      </w:r>
      <w:r w:rsidRPr="00763B11">
        <w:fldChar w:fldCharType="begin"/>
      </w:r>
      <w:r w:rsidRPr="00763B11">
        <w:instrText xml:space="preserve"> REF _Ref83319831 \r \h  \* MERGEFORMAT </w:instrText>
      </w:r>
      <w:r w:rsidRPr="00763B11">
        <w:fldChar w:fldCharType="separate"/>
      </w:r>
      <w:r w:rsidR="00BD2D45" w:rsidRPr="00763B11">
        <w:t>5.1(l)</w:t>
      </w:r>
      <w:r w:rsidRPr="00763B11">
        <w:fldChar w:fldCharType="end"/>
      </w:r>
      <w:r w:rsidRPr="00763B11">
        <w:t>)</w:t>
      </w:r>
    </w:p>
    <w:p w14:paraId="66CD2051" w14:textId="77777777" w:rsidR="00816BF4" w:rsidRPr="007641E9" w:rsidRDefault="00816BF4" w:rsidP="00881714">
      <w:pPr>
        <w:pStyle w:val="AHRCHeading2"/>
      </w:pPr>
      <w:bookmarkStart w:id="81" w:name="_Toc85573071"/>
      <w:bookmarkStart w:id="82" w:name="_Toc94729676"/>
      <w:r w:rsidRPr="007641E9">
        <w:lastRenderedPageBreak/>
        <w:t>Aboriginal and Torres Strait Islander children, young people and their families</w:t>
      </w:r>
      <w:bookmarkEnd w:id="81"/>
      <w:bookmarkEnd w:id="82"/>
    </w:p>
    <w:p w14:paraId="665DA727" w14:textId="0FFDF43D" w:rsidR="00816BF4" w:rsidRPr="007641E9" w:rsidRDefault="008527F2" w:rsidP="00EF4631">
      <w:pPr>
        <w:pStyle w:val="ListNumber2"/>
        <w:numPr>
          <w:ilvl w:val="0"/>
          <w:numId w:val="124"/>
        </w:numPr>
      </w:pPr>
      <w:r w:rsidRPr="007641E9">
        <w:t>Early intervention s</w:t>
      </w:r>
      <w:r w:rsidR="00816BF4" w:rsidRPr="007641E9">
        <w:t xml:space="preserve">ervices for children, young people and their families are </w:t>
      </w:r>
      <w:r w:rsidR="00DB0177" w:rsidRPr="00763B11">
        <w:rPr>
          <w:rFonts w:eastAsia="Open Sans"/>
        </w:rPr>
        <w:t>trauma-informed,</w:t>
      </w:r>
      <w:r w:rsidR="00DB0177" w:rsidRPr="007641E9">
        <w:t xml:space="preserve"> </w:t>
      </w:r>
      <w:r w:rsidR="00816BF4" w:rsidRPr="007641E9">
        <w:t>locally</w:t>
      </w:r>
      <w:r w:rsidR="009D47A6">
        <w:t xml:space="preserve"> </w:t>
      </w:r>
      <w:r w:rsidR="00816BF4" w:rsidRPr="007641E9">
        <w:t>led, culturally-appropriate</w:t>
      </w:r>
      <w:r w:rsidR="007A6002" w:rsidRPr="007641E9">
        <w:t xml:space="preserve">, </w:t>
      </w:r>
      <w:r w:rsidR="000723EE" w:rsidRPr="007641E9">
        <w:t xml:space="preserve">and </w:t>
      </w:r>
      <w:r w:rsidR="00816BF4" w:rsidRPr="007641E9">
        <w:t>codesigned. (Focus Area 1; Focus Area 2</w:t>
      </w:r>
      <w:r w:rsidR="00E53687" w:rsidRPr="007641E9">
        <w:t>;</w:t>
      </w:r>
      <w:r w:rsidR="00CE0F61" w:rsidRPr="007641E9">
        <w:t xml:space="preserve"> section</w:t>
      </w:r>
      <w:r w:rsidR="00816BF4" w:rsidRPr="007641E9">
        <w:t xml:space="preserve"> </w:t>
      </w:r>
      <w:r w:rsidR="00CE0F61" w:rsidRPr="007641E9">
        <w:fldChar w:fldCharType="begin"/>
      </w:r>
      <w:r w:rsidR="00CE0F61" w:rsidRPr="007641E9">
        <w:instrText xml:space="preserve"> REF _Ref83319900 \r \h </w:instrText>
      </w:r>
      <w:r w:rsidR="008172F6" w:rsidRPr="007641E9">
        <w:instrText xml:space="preserve"> \* MERGEFORMAT </w:instrText>
      </w:r>
      <w:r w:rsidR="00CE0F61" w:rsidRPr="007641E9">
        <w:fldChar w:fldCharType="separate"/>
      </w:r>
      <w:r w:rsidR="00BD2D45">
        <w:t>5.1(</w:t>
      </w:r>
      <w:proofErr w:type="spellStart"/>
      <w:r w:rsidR="00BD2D45">
        <w:t>i</w:t>
      </w:r>
      <w:proofErr w:type="spellEnd"/>
      <w:r w:rsidR="00BD2D45">
        <w:t>)(ii)</w:t>
      </w:r>
      <w:r w:rsidR="00CE0F61" w:rsidRPr="007641E9">
        <w:fldChar w:fldCharType="end"/>
      </w:r>
      <w:r w:rsidR="00816BF4" w:rsidRPr="007641E9">
        <w:t>)</w:t>
      </w:r>
    </w:p>
    <w:p w14:paraId="3DB164F2" w14:textId="1C8F75DE" w:rsidR="0068249F" w:rsidRPr="007641E9" w:rsidRDefault="00EE34AB" w:rsidP="00763B11">
      <w:pPr>
        <w:pStyle w:val="ListNumber2"/>
        <w:rPr>
          <w:rFonts w:eastAsiaTheme="minorEastAsia"/>
        </w:rPr>
      </w:pPr>
      <w:r w:rsidRPr="007641E9">
        <w:t>I</w:t>
      </w:r>
      <w:r w:rsidR="00EE054A" w:rsidRPr="007641E9">
        <w:t>ncorporate Indigenous languages in the school curriculum in line with the Australian Curriculum Framework for Aboriginal and Torres Strait Islander languages.</w:t>
      </w:r>
      <w:r w:rsidR="000A5D53" w:rsidRPr="007641E9">
        <w:t xml:space="preserve"> </w:t>
      </w:r>
      <w:r w:rsidR="00682353" w:rsidRPr="007641E9">
        <w:t xml:space="preserve">(Focus Area 2; section </w:t>
      </w:r>
      <w:r w:rsidR="00682353" w:rsidRPr="007641E9">
        <w:fldChar w:fldCharType="begin"/>
      </w:r>
      <w:r w:rsidR="00682353" w:rsidRPr="007641E9">
        <w:instrText xml:space="preserve"> REF _Ref83321305 \r \h  \* MERGEFORMAT </w:instrText>
      </w:r>
      <w:r w:rsidR="00682353" w:rsidRPr="007641E9">
        <w:fldChar w:fldCharType="separate"/>
      </w:r>
      <w:r w:rsidR="00BD2D45">
        <w:t>5.8(e)</w:t>
      </w:r>
      <w:r w:rsidR="00682353" w:rsidRPr="007641E9">
        <w:fldChar w:fldCharType="end"/>
      </w:r>
      <w:r w:rsidR="00682353" w:rsidRPr="007641E9">
        <w:t>)</w:t>
      </w:r>
    </w:p>
    <w:p w14:paraId="31E27A4E" w14:textId="0D695302" w:rsidR="00816BF4" w:rsidRPr="007641E9" w:rsidRDefault="00816BF4" w:rsidP="00763B11">
      <w:pPr>
        <w:pStyle w:val="ListNumber2"/>
      </w:pPr>
      <w:r w:rsidRPr="007641E9">
        <w:t>Evidence-based mentoring programs are funded, with particular focus on men and boys, and their role as fathers for Aboriginal and Torres Strait Islander children and young people. (Focus Area 2</w:t>
      </w:r>
      <w:r w:rsidR="00D82CAA" w:rsidRPr="007641E9">
        <w:t>;</w:t>
      </w:r>
      <w:r w:rsidRPr="007641E9">
        <w:t xml:space="preserve"> </w:t>
      </w:r>
      <w:r w:rsidR="00CE0F61" w:rsidRPr="007641E9">
        <w:t xml:space="preserve">section </w:t>
      </w:r>
      <w:r w:rsidR="00CE0F61" w:rsidRPr="007641E9">
        <w:fldChar w:fldCharType="begin"/>
      </w:r>
      <w:r w:rsidR="00CE0F61" w:rsidRPr="007641E9">
        <w:instrText xml:space="preserve"> REF _Ref83319916 \r \h </w:instrText>
      </w:r>
      <w:r w:rsidR="008172F6" w:rsidRPr="007641E9">
        <w:instrText xml:space="preserve"> \* MERGEFORMAT </w:instrText>
      </w:r>
      <w:r w:rsidR="00CE0F61" w:rsidRPr="007641E9">
        <w:fldChar w:fldCharType="separate"/>
      </w:r>
      <w:r w:rsidR="00BD2D45">
        <w:t>5.2(f)</w:t>
      </w:r>
      <w:r w:rsidR="00CE0F61" w:rsidRPr="007641E9">
        <w:fldChar w:fldCharType="end"/>
      </w:r>
      <w:r w:rsidRPr="007641E9">
        <w:t xml:space="preserve">; </w:t>
      </w:r>
      <w:r w:rsidR="001812CF" w:rsidRPr="007641E9">
        <w:t xml:space="preserve">section </w:t>
      </w:r>
      <w:r w:rsidR="00CE0F61" w:rsidRPr="007641E9">
        <w:fldChar w:fldCharType="begin"/>
      </w:r>
      <w:r w:rsidR="00CE0F61" w:rsidRPr="007641E9">
        <w:instrText xml:space="preserve"> REF _Ref83319951 \r \h </w:instrText>
      </w:r>
      <w:r w:rsidR="008172F6" w:rsidRPr="007641E9">
        <w:instrText xml:space="preserve"> \* MERGEFORMAT </w:instrText>
      </w:r>
      <w:r w:rsidR="00CE0F61" w:rsidRPr="007641E9">
        <w:fldChar w:fldCharType="separate"/>
      </w:r>
      <w:r w:rsidR="00BD2D45">
        <w:t>5.2(g)</w:t>
      </w:r>
      <w:r w:rsidR="00CE0F61" w:rsidRPr="007641E9">
        <w:fldChar w:fldCharType="end"/>
      </w:r>
      <w:r w:rsidRPr="007641E9">
        <w:t>)</w:t>
      </w:r>
    </w:p>
    <w:p w14:paraId="587AD4D5" w14:textId="658A9188" w:rsidR="00816BF4" w:rsidRPr="007641E9" w:rsidRDefault="00816BF4" w:rsidP="00816BF4">
      <w:pPr>
        <w:pStyle w:val="ListParagraph"/>
        <w:numPr>
          <w:ilvl w:val="0"/>
          <w:numId w:val="0"/>
        </w:numPr>
        <w:ind w:left="501"/>
        <w:rPr>
          <w:rFonts w:cs="Open Sans"/>
        </w:rPr>
      </w:pPr>
      <w:r w:rsidRPr="007641E9">
        <w:rPr>
          <w:rFonts w:cs="Open Sans"/>
        </w:rPr>
        <w:t>Also see recommended actions</w:t>
      </w:r>
      <w:r w:rsidR="00F55B8B" w:rsidRPr="007641E9">
        <w:rPr>
          <w:rFonts w:cs="Open Sans"/>
        </w:rPr>
        <w:t>:</w:t>
      </w:r>
      <w:r w:rsidRPr="007641E9">
        <w:rPr>
          <w:rFonts w:cs="Open Sans"/>
        </w:rPr>
        <w:t xml:space="preserve"> </w:t>
      </w:r>
      <w:r w:rsidR="00567961" w:rsidRPr="007641E9">
        <w:rPr>
          <w:rFonts w:cs="Open Sans"/>
        </w:rPr>
        <w:t xml:space="preserve">numbers </w:t>
      </w:r>
      <w:r w:rsidRPr="007641E9">
        <w:rPr>
          <w:rFonts w:cs="Open Sans"/>
        </w:rPr>
        <w:t>25, 32, 33, 43, 44, 55.</w:t>
      </w:r>
    </w:p>
    <w:p w14:paraId="7B43C8B1" w14:textId="77777777" w:rsidR="00816BF4" w:rsidRPr="007641E9" w:rsidRDefault="00816BF4" w:rsidP="00881714">
      <w:pPr>
        <w:pStyle w:val="AHRCHeading2"/>
      </w:pPr>
      <w:bookmarkStart w:id="83" w:name="_Toc85573072"/>
      <w:bookmarkStart w:id="84" w:name="_Toc94729677"/>
      <w:r w:rsidRPr="007641E9">
        <w:t>Experiences of children, young people and parents with disabilities and their families</w:t>
      </w:r>
      <w:bookmarkEnd w:id="83"/>
      <w:bookmarkEnd w:id="84"/>
    </w:p>
    <w:p w14:paraId="4B848398" w14:textId="11BB9F1A" w:rsidR="00816BF4" w:rsidRPr="007641E9" w:rsidRDefault="00816BF4" w:rsidP="001746D7">
      <w:pPr>
        <w:pStyle w:val="ListParagraph"/>
        <w:rPr>
          <w:rFonts w:cs="Open Sans"/>
        </w:rPr>
      </w:pPr>
      <w:r w:rsidRPr="007641E9">
        <w:rPr>
          <w:rFonts w:cs="Open Sans"/>
        </w:rPr>
        <w:t>Service providers that receive government funding ensure that children, young people, and families with disabilities are supported to navigate the services and supports they need. (Focus Area 1; Focus Area 2</w:t>
      </w:r>
      <w:r w:rsidR="004961F4" w:rsidRPr="007641E9">
        <w:rPr>
          <w:rFonts w:cs="Open Sans"/>
        </w:rPr>
        <w:t xml:space="preserve">; section </w:t>
      </w:r>
      <w:r w:rsidR="004961F4" w:rsidRPr="007641E9">
        <w:rPr>
          <w:rFonts w:cs="Open Sans"/>
        </w:rPr>
        <w:fldChar w:fldCharType="begin"/>
      </w:r>
      <w:r w:rsidR="004961F4" w:rsidRPr="007641E9">
        <w:rPr>
          <w:rFonts w:cs="Open Sans"/>
        </w:rPr>
        <w:instrText xml:space="preserve"> REF _Ref83320054 \r \h </w:instrText>
      </w:r>
      <w:r w:rsidR="007641E9" w:rsidRPr="007641E9">
        <w:rPr>
          <w:rFonts w:cs="Open Sans"/>
        </w:rPr>
        <w:instrText xml:space="preserve"> \* MERGEFORMAT </w:instrText>
      </w:r>
      <w:r w:rsidR="004961F4" w:rsidRPr="007641E9">
        <w:rPr>
          <w:rFonts w:cs="Open Sans"/>
        </w:rPr>
      </w:r>
      <w:r w:rsidR="004961F4" w:rsidRPr="007641E9">
        <w:rPr>
          <w:rFonts w:cs="Open Sans"/>
        </w:rPr>
        <w:fldChar w:fldCharType="separate"/>
      </w:r>
      <w:r w:rsidR="00BD2D45">
        <w:rPr>
          <w:rFonts w:cs="Open Sans"/>
        </w:rPr>
        <w:t>5.3(c)</w:t>
      </w:r>
      <w:r w:rsidR="004961F4" w:rsidRPr="007641E9">
        <w:rPr>
          <w:rFonts w:cs="Open Sans"/>
        </w:rPr>
        <w:fldChar w:fldCharType="end"/>
      </w:r>
      <w:r w:rsidRPr="007641E9">
        <w:rPr>
          <w:rFonts w:cs="Open Sans"/>
        </w:rPr>
        <w:t>)</w:t>
      </w:r>
      <w:r w:rsidR="004961F4" w:rsidRPr="007641E9">
        <w:rPr>
          <w:rFonts w:cs="Open Sans"/>
        </w:rPr>
        <w:t xml:space="preserve"> </w:t>
      </w:r>
    </w:p>
    <w:p w14:paraId="1F631535" w14:textId="7B939AB5" w:rsidR="00816BF4" w:rsidRPr="007641E9" w:rsidRDefault="00816BF4" w:rsidP="00BF3689">
      <w:pPr>
        <w:pStyle w:val="ListParagraph"/>
        <w:rPr>
          <w:rFonts w:cs="Open Sans"/>
        </w:rPr>
      </w:pPr>
      <w:r w:rsidRPr="007641E9">
        <w:rPr>
          <w:rFonts w:cs="Open Sans"/>
        </w:rPr>
        <w:t>Services for diagnosing disability in children and young people are affordable, accessible, and available to diagnose in a timely manner. (Focus Area 1; Focus Area 2</w:t>
      </w:r>
      <w:r w:rsidR="00602AFA" w:rsidRPr="007641E9">
        <w:rPr>
          <w:rFonts w:cs="Open Sans"/>
        </w:rPr>
        <w:t xml:space="preserve">; section </w:t>
      </w:r>
      <w:r w:rsidR="00602AFA" w:rsidRPr="007641E9">
        <w:rPr>
          <w:rFonts w:cs="Open Sans"/>
        </w:rPr>
        <w:fldChar w:fldCharType="begin"/>
      </w:r>
      <w:r w:rsidR="00602AFA" w:rsidRPr="007641E9">
        <w:rPr>
          <w:rFonts w:cs="Open Sans"/>
        </w:rPr>
        <w:instrText xml:space="preserve"> REF _Ref83320063 \r \h </w:instrText>
      </w:r>
      <w:r w:rsidR="007641E9" w:rsidRPr="007641E9">
        <w:rPr>
          <w:rFonts w:cs="Open Sans"/>
        </w:rPr>
        <w:instrText xml:space="preserve"> \* MERGEFORMAT </w:instrText>
      </w:r>
      <w:r w:rsidR="00602AFA" w:rsidRPr="007641E9">
        <w:rPr>
          <w:rFonts w:cs="Open Sans"/>
        </w:rPr>
      </w:r>
      <w:r w:rsidR="00602AFA" w:rsidRPr="007641E9">
        <w:rPr>
          <w:rFonts w:cs="Open Sans"/>
        </w:rPr>
        <w:fldChar w:fldCharType="separate"/>
      </w:r>
      <w:r w:rsidR="00BD2D45">
        <w:rPr>
          <w:rFonts w:cs="Open Sans"/>
        </w:rPr>
        <w:t>5.3(d)</w:t>
      </w:r>
      <w:r w:rsidR="00602AFA" w:rsidRPr="007641E9">
        <w:rPr>
          <w:rFonts w:cs="Open Sans"/>
        </w:rPr>
        <w:fldChar w:fldCharType="end"/>
      </w:r>
      <w:r w:rsidRPr="007641E9">
        <w:rPr>
          <w:rFonts w:cs="Open Sans"/>
        </w:rPr>
        <w:t>)</w:t>
      </w:r>
    </w:p>
    <w:p w14:paraId="373156D0" w14:textId="77777777" w:rsidR="00816BF4" w:rsidRPr="007641E9" w:rsidRDefault="00816BF4" w:rsidP="00881714">
      <w:pPr>
        <w:pStyle w:val="AHRCHeading2"/>
      </w:pPr>
      <w:bookmarkStart w:id="85" w:name="_Toc85573073"/>
      <w:bookmarkStart w:id="86" w:name="_Toc94729678"/>
      <w:r w:rsidRPr="007641E9">
        <w:t>Basic living conditions</w:t>
      </w:r>
      <w:bookmarkEnd w:id="85"/>
      <w:bookmarkEnd w:id="86"/>
    </w:p>
    <w:p w14:paraId="703AAAC4" w14:textId="54E8DF3F" w:rsidR="00816BF4" w:rsidRPr="00763B11" w:rsidRDefault="00816BF4" w:rsidP="00EF4631">
      <w:pPr>
        <w:pStyle w:val="ListParagraph"/>
        <w:numPr>
          <w:ilvl w:val="0"/>
          <w:numId w:val="126"/>
        </w:numPr>
        <w:rPr>
          <w:rFonts w:cs="Open Sans"/>
        </w:rPr>
      </w:pPr>
      <w:r w:rsidRPr="007641E9">
        <w:t xml:space="preserve">Level of income support </w:t>
      </w:r>
      <w:r w:rsidRPr="00763B11">
        <w:rPr>
          <w:rStyle w:val="LineNumber"/>
          <w:rFonts w:cs="Open Sans"/>
        </w:rPr>
        <w:t>payments</w:t>
      </w:r>
      <w:r w:rsidRPr="007641E9">
        <w:t xml:space="preserve"> for families with children and young people are reviewed for adequacy to ensure child safety and wellbeing. (Focus Area 1; Focus Area 2</w:t>
      </w:r>
      <w:r w:rsidR="006F4635" w:rsidRPr="007641E9">
        <w:t xml:space="preserve">; section </w:t>
      </w:r>
      <w:r w:rsidR="006F4635" w:rsidRPr="007641E9">
        <w:fldChar w:fldCharType="begin"/>
      </w:r>
      <w:r w:rsidR="006F4635" w:rsidRPr="007641E9">
        <w:instrText xml:space="preserve"> REF _Ref83320169 \r \h </w:instrText>
      </w:r>
      <w:r w:rsidR="007641E9" w:rsidRPr="007641E9">
        <w:instrText xml:space="preserve"> \* MERGEFORMAT </w:instrText>
      </w:r>
      <w:r w:rsidR="006F4635" w:rsidRPr="007641E9">
        <w:fldChar w:fldCharType="separate"/>
      </w:r>
      <w:r w:rsidR="00BD2D45">
        <w:t>5.4(b)</w:t>
      </w:r>
      <w:r w:rsidR="006F4635" w:rsidRPr="007641E9">
        <w:fldChar w:fldCharType="end"/>
      </w:r>
      <w:r w:rsidRPr="007641E9">
        <w:t>)</w:t>
      </w:r>
    </w:p>
    <w:p w14:paraId="15B61E90" w14:textId="3C77EA8F" w:rsidR="00816BF4" w:rsidRPr="007641E9" w:rsidRDefault="00816BF4" w:rsidP="00816BF4">
      <w:pPr>
        <w:pStyle w:val="ListParagraph"/>
        <w:rPr>
          <w:rFonts w:cs="Open Sans"/>
        </w:rPr>
      </w:pPr>
      <w:r w:rsidRPr="007641E9">
        <w:rPr>
          <w:rFonts w:cs="Open Sans"/>
        </w:rPr>
        <w:t>Young people and families are supported to navigate Centrelink and access existing income support payments</w:t>
      </w:r>
      <w:r w:rsidR="00C74562" w:rsidRPr="007641E9">
        <w:rPr>
          <w:rFonts w:cs="Open Sans"/>
        </w:rPr>
        <w:t xml:space="preserve"> and</w:t>
      </w:r>
      <w:r w:rsidRPr="007641E9">
        <w:rPr>
          <w:rFonts w:cs="Open Sans"/>
        </w:rPr>
        <w:t xml:space="preserve"> its employment services.</w:t>
      </w:r>
      <w:r w:rsidR="00DE5610" w:rsidRPr="007641E9">
        <w:rPr>
          <w:rFonts w:cs="Open Sans"/>
        </w:rPr>
        <w:t xml:space="preserve"> (Focus Area 1; Focus Area 2; </w:t>
      </w:r>
      <w:r w:rsidR="00661A6E" w:rsidRPr="007641E9">
        <w:rPr>
          <w:rFonts w:cs="Open Sans"/>
        </w:rPr>
        <w:t xml:space="preserve">section </w:t>
      </w:r>
      <w:r w:rsidR="00661A6E" w:rsidRPr="007641E9">
        <w:rPr>
          <w:rFonts w:cs="Open Sans"/>
        </w:rPr>
        <w:fldChar w:fldCharType="begin"/>
      </w:r>
      <w:r w:rsidR="00661A6E" w:rsidRPr="007641E9">
        <w:rPr>
          <w:rFonts w:cs="Open Sans"/>
        </w:rPr>
        <w:instrText xml:space="preserve"> REF _Ref85548160 \r \h  \* MERGEFORMAT </w:instrText>
      </w:r>
      <w:r w:rsidR="00661A6E" w:rsidRPr="007641E9">
        <w:rPr>
          <w:rFonts w:cs="Open Sans"/>
        </w:rPr>
      </w:r>
      <w:r w:rsidR="00661A6E" w:rsidRPr="007641E9">
        <w:rPr>
          <w:rFonts w:cs="Open Sans"/>
        </w:rPr>
        <w:fldChar w:fldCharType="separate"/>
      </w:r>
      <w:r w:rsidR="00BD2D45">
        <w:rPr>
          <w:rFonts w:cs="Open Sans"/>
        </w:rPr>
        <w:t>5.4(b)</w:t>
      </w:r>
      <w:r w:rsidR="00661A6E" w:rsidRPr="007641E9">
        <w:rPr>
          <w:rFonts w:cs="Open Sans"/>
        </w:rPr>
        <w:fldChar w:fldCharType="end"/>
      </w:r>
      <w:r w:rsidR="00661A6E" w:rsidRPr="007641E9">
        <w:rPr>
          <w:rFonts w:cs="Open Sans"/>
        </w:rPr>
        <w:t>)</w:t>
      </w:r>
    </w:p>
    <w:p w14:paraId="5D43EDAA" w14:textId="77777777" w:rsidR="001436EC" w:rsidRPr="007641E9" w:rsidRDefault="001436EC" w:rsidP="001436EC">
      <w:pPr>
        <w:pStyle w:val="ListParagraph"/>
        <w:rPr>
          <w:rFonts w:cs="Open Sans"/>
        </w:rPr>
      </w:pPr>
      <w:r w:rsidRPr="007641E9">
        <w:rPr>
          <w:rFonts w:cs="Open Sans"/>
        </w:rPr>
        <w:t xml:space="preserve">Access to safe, affordable, and stable housing is urgently increased for children, young people and families at risk or currently experiencing family and domestic violence. (Focus Area 1; Focus Area 2; section </w:t>
      </w:r>
      <w:r w:rsidRPr="007641E9">
        <w:rPr>
          <w:rFonts w:cs="Open Sans"/>
        </w:rPr>
        <w:fldChar w:fldCharType="begin"/>
      </w:r>
      <w:r w:rsidRPr="007641E9">
        <w:rPr>
          <w:rFonts w:cs="Open Sans"/>
        </w:rPr>
        <w:instrText xml:space="preserve"> REF _Ref83320179 \r \h  \* MERGEFORMAT </w:instrText>
      </w:r>
      <w:r w:rsidRPr="007641E9">
        <w:rPr>
          <w:rFonts w:cs="Open Sans"/>
        </w:rPr>
      </w:r>
      <w:r w:rsidRPr="007641E9">
        <w:rPr>
          <w:rFonts w:cs="Open Sans"/>
        </w:rPr>
        <w:fldChar w:fldCharType="separate"/>
      </w:r>
      <w:r>
        <w:rPr>
          <w:rFonts w:cs="Open Sans"/>
        </w:rPr>
        <w:t>5.4(d)</w:t>
      </w:r>
      <w:r w:rsidRPr="007641E9">
        <w:rPr>
          <w:rFonts w:cs="Open Sans"/>
        </w:rPr>
        <w:fldChar w:fldCharType="end"/>
      </w:r>
      <w:r w:rsidRPr="007641E9">
        <w:rPr>
          <w:rFonts w:cs="Open Sans"/>
        </w:rPr>
        <w:t>)</w:t>
      </w:r>
    </w:p>
    <w:p w14:paraId="6EA5B78E" w14:textId="79178A46" w:rsidR="00816BF4" w:rsidRPr="007641E9" w:rsidRDefault="00816BF4" w:rsidP="00816BF4">
      <w:pPr>
        <w:pStyle w:val="ListParagraph"/>
        <w:rPr>
          <w:rFonts w:cs="Open Sans"/>
        </w:rPr>
      </w:pPr>
      <w:r w:rsidRPr="007641E9">
        <w:rPr>
          <w:rFonts w:cs="Open Sans"/>
        </w:rPr>
        <w:lastRenderedPageBreak/>
        <w:t>Families in contact with child protection authorities are prioritised for public housing to facilitate stability and security for the child and family. (Focus Area 1; Focus Area 2</w:t>
      </w:r>
      <w:r w:rsidR="006F4635" w:rsidRPr="007641E9">
        <w:rPr>
          <w:rFonts w:cs="Open Sans"/>
        </w:rPr>
        <w:t xml:space="preserve">; section </w:t>
      </w:r>
      <w:r w:rsidR="006F4635" w:rsidRPr="007641E9">
        <w:rPr>
          <w:rFonts w:cs="Open Sans"/>
        </w:rPr>
        <w:fldChar w:fldCharType="begin"/>
      </w:r>
      <w:r w:rsidR="006F4635" w:rsidRPr="007641E9">
        <w:rPr>
          <w:rFonts w:cs="Open Sans"/>
        </w:rPr>
        <w:instrText xml:space="preserve"> REF _Ref83320186 \r \h </w:instrText>
      </w:r>
      <w:r w:rsidR="008172F6" w:rsidRPr="007641E9">
        <w:rPr>
          <w:rFonts w:cs="Open Sans"/>
        </w:rPr>
        <w:instrText xml:space="preserve"> \* MERGEFORMAT </w:instrText>
      </w:r>
      <w:r w:rsidR="006F4635" w:rsidRPr="007641E9">
        <w:rPr>
          <w:rFonts w:cs="Open Sans"/>
        </w:rPr>
      </w:r>
      <w:r w:rsidR="006F4635" w:rsidRPr="007641E9">
        <w:rPr>
          <w:rFonts w:cs="Open Sans"/>
        </w:rPr>
        <w:fldChar w:fldCharType="separate"/>
      </w:r>
      <w:r w:rsidR="00BD2D45">
        <w:rPr>
          <w:rFonts w:cs="Open Sans"/>
        </w:rPr>
        <w:t>5.4(d)(</w:t>
      </w:r>
      <w:proofErr w:type="spellStart"/>
      <w:r w:rsidR="00BD2D45">
        <w:rPr>
          <w:rFonts w:cs="Open Sans"/>
        </w:rPr>
        <w:t>i</w:t>
      </w:r>
      <w:proofErr w:type="spellEnd"/>
      <w:r w:rsidR="00BD2D45">
        <w:rPr>
          <w:rFonts w:cs="Open Sans"/>
        </w:rPr>
        <w:t>)</w:t>
      </w:r>
      <w:r w:rsidR="006F4635" w:rsidRPr="007641E9">
        <w:rPr>
          <w:rFonts w:cs="Open Sans"/>
        </w:rPr>
        <w:fldChar w:fldCharType="end"/>
      </w:r>
      <w:r w:rsidRPr="007641E9">
        <w:rPr>
          <w:rFonts w:cs="Open Sans"/>
        </w:rPr>
        <w:t>)</w:t>
      </w:r>
      <w:r w:rsidR="006F4635" w:rsidRPr="007641E9">
        <w:rPr>
          <w:rFonts w:cs="Open Sans"/>
        </w:rPr>
        <w:t xml:space="preserve"> </w:t>
      </w:r>
    </w:p>
    <w:p w14:paraId="49E2C4DC" w14:textId="5A7071F9" w:rsidR="00816BF4" w:rsidRPr="007641E9" w:rsidRDefault="00816BF4" w:rsidP="00C473F6">
      <w:pPr>
        <w:pStyle w:val="ListParagraph"/>
        <w:rPr>
          <w:rFonts w:cs="Open Sans"/>
        </w:rPr>
      </w:pPr>
      <w:r w:rsidRPr="007641E9">
        <w:rPr>
          <w:rFonts w:cs="Open Sans"/>
        </w:rPr>
        <w:t>Supported accommodation, both long-term and crisis options, is made available to more young people, particularly those exiting out-of-home care and young parents. (Focus Area 1; Focus Area 2</w:t>
      </w:r>
      <w:r w:rsidR="00087F05" w:rsidRPr="007641E9">
        <w:rPr>
          <w:rFonts w:cs="Open Sans"/>
        </w:rPr>
        <w:t xml:space="preserve">; </w:t>
      </w:r>
      <w:r w:rsidR="008647FE" w:rsidRPr="007641E9">
        <w:rPr>
          <w:rFonts w:cs="Open Sans"/>
        </w:rPr>
        <w:t xml:space="preserve">section </w:t>
      </w:r>
      <w:r w:rsidR="00087F05" w:rsidRPr="007641E9">
        <w:rPr>
          <w:rFonts w:cs="Open Sans"/>
        </w:rPr>
        <w:fldChar w:fldCharType="begin"/>
      </w:r>
      <w:r w:rsidR="00087F05" w:rsidRPr="007641E9">
        <w:rPr>
          <w:rFonts w:cs="Open Sans"/>
        </w:rPr>
        <w:instrText xml:space="preserve"> REF _Ref83320197 \r \h </w:instrText>
      </w:r>
      <w:r w:rsidR="007641E9" w:rsidRPr="007641E9">
        <w:rPr>
          <w:rFonts w:cs="Open Sans"/>
        </w:rPr>
        <w:instrText xml:space="preserve"> \* MERGEFORMAT </w:instrText>
      </w:r>
      <w:r w:rsidR="00087F05" w:rsidRPr="007641E9">
        <w:rPr>
          <w:rFonts w:cs="Open Sans"/>
        </w:rPr>
      </w:r>
      <w:r w:rsidR="00087F05" w:rsidRPr="007641E9">
        <w:rPr>
          <w:rFonts w:cs="Open Sans"/>
        </w:rPr>
        <w:fldChar w:fldCharType="separate"/>
      </w:r>
      <w:r w:rsidR="00BD2D45">
        <w:rPr>
          <w:rFonts w:cs="Open Sans"/>
        </w:rPr>
        <w:t>5.4(d)(ii)</w:t>
      </w:r>
      <w:r w:rsidR="00087F05" w:rsidRPr="007641E9">
        <w:rPr>
          <w:rFonts w:cs="Open Sans"/>
        </w:rPr>
        <w:fldChar w:fldCharType="end"/>
      </w:r>
      <w:r w:rsidRPr="007641E9">
        <w:rPr>
          <w:rFonts w:cs="Open Sans"/>
        </w:rPr>
        <w:t>)</w:t>
      </w:r>
    </w:p>
    <w:p w14:paraId="7260F254" w14:textId="44F53CC1" w:rsidR="00816BF4" w:rsidRPr="007641E9" w:rsidRDefault="00816BF4" w:rsidP="00A37D2B">
      <w:pPr>
        <w:pStyle w:val="ListParagraph"/>
        <w:rPr>
          <w:rFonts w:cs="Open Sans"/>
        </w:rPr>
      </w:pPr>
      <w:r w:rsidRPr="007641E9">
        <w:rPr>
          <w:rFonts w:cs="Open Sans"/>
        </w:rPr>
        <w:t>Services providing food assistance, including food hampers, food trucks, food banks, school-based food programs, food programs at youth clubs and community centres are accessible in communities where children, young people and families need them. (Focus Area 1; Focus Area 2</w:t>
      </w:r>
      <w:r w:rsidR="009A6E9F" w:rsidRPr="007641E9">
        <w:rPr>
          <w:rFonts w:cs="Open Sans"/>
        </w:rPr>
        <w:t xml:space="preserve">; section </w:t>
      </w:r>
      <w:r w:rsidR="009A6E9F" w:rsidRPr="007641E9">
        <w:rPr>
          <w:rFonts w:cs="Open Sans"/>
        </w:rPr>
        <w:fldChar w:fldCharType="begin"/>
      </w:r>
      <w:r w:rsidR="009A6E9F" w:rsidRPr="007641E9">
        <w:rPr>
          <w:rFonts w:cs="Open Sans"/>
        </w:rPr>
        <w:instrText xml:space="preserve"> REF _Ref83320422 \r \h </w:instrText>
      </w:r>
      <w:r w:rsidR="007641E9" w:rsidRPr="007641E9">
        <w:rPr>
          <w:rFonts w:cs="Open Sans"/>
        </w:rPr>
        <w:instrText xml:space="preserve"> \* MERGEFORMAT </w:instrText>
      </w:r>
      <w:r w:rsidR="009A6E9F" w:rsidRPr="007641E9">
        <w:rPr>
          <w:rFonts w:cs="Open Sans"/>
        </w:rPr>
      </w:r>
      <w:r w:rsidR="009A6E9F" w:rsidRPr="007641E9">
        <w:rPr>
          <w:rFonts w:cs="Open Sans"/>
        </w:rPr>
        <w:fldChar w:fldCharType="separate"/>
      </w:r>
      <w:r w:rsidR="00BD2D45">
        <w:rPr>
          <w:rFonts w:cs="Open Sans"/>
        </w:rPr>
        <w:t>5.4(e)</w:t>
      </w:r>
      <w:r w:rsidR="009A6E9F" w:rsidRPr="007641E9">
        <w:rPr>
          <w:rFonts w:cs="Open Sans"/>
        </w:rPr>
        <w:fldChar w:fldCharType="end"/>
      </w:r>
      <w:r w:rsidRPr="007641E9">
        <w:rPr>
          <w:rFonts w:cs="Open Sans"/>
        </w:rPr>
        <w:t>)</w:t>
      </w:r>
    </w:p>
    <w:p w14:paraId="2AD3EECF" w14:textId="211DFEB4" w:rsidR="00816BF4" w:rsidRPr="007641E9" w:rsidRDefault="00816BF4" w:rsidP="00CD4C40">
      <w:pPr>
        <w:pStyle w:val="ListParagraph"/>
        <w:rPr>
          <w:rFonts w:cs="Open Sans"/>
        </w:rPr>
      </w:pPr>
      <w:r w:rsidRPr="007641E9">
        <w:rPr>
          <w:rFonts w:cs="Open Sans"/>
        </w:rPr>
        <w:t>Increase and improve access to transport for children, young people, and families, where this is identified as an area of need. (Focus Area 1; Focus Area 2</w:t>
      </w:r>
      <w:r w:rsidR="009A6E9F" w:rsidRPr="007641E9">
        <w:rPr>
          <w:rFonts w:cs="Open Sans"/>
        </w:rPr>
        <w:t xml:space="preserve">; section </w:t>
      </w:r>
      <w:r w:rsidR="009A6E9F" w:rsidRPr="007641E9">
        <w:rPr>
          <w:rFonts w:cs="Open Sans"/>
        </w:rPr>
        <w:fldChar w:fldCharType="begin"/>
      </w:r>
      <w:r w:rsidR="009A6E9F" w:rsidRPr="007641E9">
        <w:rPr>
          <w:rFonts w:cs="Open Sans"/>
        </w:rPr>
        <w:instrText xml:space="preserve"> REF _Ref83320225 \r \h </w:instrText>
      </w:r>
      <w:r w:rsidR="007641E9" w:rsidRPr="007641E9">
        <w:rPr>
          <w:rFonts w:cs="Open Sans"/>
        </w:rPr>
        <w:instrText xml:space="preserve"> \* MERGEFORMAT </w:instrText>
      </w:r>
      <w:r w:rsidR="009A6E9F" w:rsidRPr="007641E9">
        <w:rPr>
          <w:rFonts w:cs="Open Sans"/>
        </w:rPr>
      </w:r>
      <w:r w:rsidR="009A6E9F" w:rsidRPr="007641E9">
        <w:rPr>
          <w:rFonts w:cs="Open Sans"/>
        </w:rPr>
        <w:fldChar w:fldCharType="separate"/>
      </w:r>
      <w:r w:rsidR="00BD2D45">
        <w:rPr>
          <w:rFonts w:cs="Open Sans"/>
        </w:rPr>
        <w:t>5.4(f)</w:t>
      </w:r>
      <w:r w:rsidR="009A6E9F" w:rsidRPr="007641E9">
        <w:rPr>
          <w:rFonts w:cs="Open Sans"/>
        </w:rPr>
        <w:fldChar w:fldCharType="end"/>
      </w:r>
      <w:r w:rsidRPr="007641E9">
        <w:rPr>
          <w:rFonts w:cs="Open Sans"/>
        </w:rPr>
        <w:t>)</w:t>
      </w:r>
    </w:p>
    <w:p w14:paraId="1F7D3319" w14:textId="07A16D3E" w:rsidR="00816BF4" w:rsidRPr="007641E9" w:rsidRDefault="00816BF4" w:rsidP="00816BF4">
      <w:pPr>
        <w:pStyle w:val="ListParagraph"/>
        <w:rPr>
          <w:rFonts w:cs="Open Sans"/>
        </w:rPr>
      </w:pPr>
      <w:r w:rsidRPr="007641E9">
        <w:rPr>
          <w:rFonts w:cs="Open Sans"/>
        </w:rPr>
        <w:t>Improve access to basic technology, including computers and wi-fi for children, young people and families in low socio-economic and geographically isolated areas, to reduce the growing digital divide. (Focus Area 1; Focus Area 2</w:t>
      </w:r>
      <w:r w:rsidR="009A6E9F" w:rsidRPr="007641E9">
        <w:rPr>
          <w:rFonts w:cs="Open Sans"/>
        </w:rPr>
        <w:t xml:space="preserve">; section </w:t>
      </w:r>
      <w:r w:rsidR="009A6E9F" w:rsidRPr="007641E9">
        <w:rPr>
          <w:rFonts w:cs="Open Sans"/>
        </w:rPr>
        <w:fldChar w:fldCharType="begin"/>
      </w:r>
      <w:r w:rsidR="009A6E9F" w:rsidRPr="007641E9">
        <w:rPr>
          <w:rFonts w:cs="Open Sans"/>
        </w:rPr>
        <w:instrText xml:space="preserve"> REF _Ref83320238 \r \h </w:instrText>
      </w:r>
      <w:r w:rsidR="008172F6" w:rsidRPr="007641E9">
        <w:rPr>
          <w:rFonts w:cs="Open Sans"/>
        </w:rPr>
        <w:instrText xml:space="preserve"> \* MERGEFORMAT </w:instrText>
      </w:r>
      <w:r w:rsidR="009A6E9F" w:rsidRPr="007641E9">
        <w:rPr>
          <w:rFonts w:cs="Open Sans"/>
        </w:rPr>
      </w:r>
      <w:r w:rsidR="009A6E9F" w:rsidRPr="007641E9">
        <w:rPr>
          <w:rFonts w:cs="Open Sans"/>
        </w:rPr>
        <w:fldChar w:fldCharType="separate"/>
      </w:r>
      <w:r w:rsidR="00BD2D45">
        <w:rPr>
          <w:rFonts w:cs="Open Sans"/>
        </w:rPr>
        <w:t>5.4(g)</w:t>
      </w:r>
      <w:r w:rsidR="009A6E9F" w:rsidRPr="007641E9">
        <w:rPr>
          <w:rFonts w:cs="Open Sans"/>
        </w:rPr>
        <w:fldChar w:fldCharType="end"/>
      </w:r>
      <w:r w:rsidRPr="007641E9">
        <w:rPr>
          <w:rFonts w:cs="Open Sans"/>
        </w:rPr>
        <w:t>)</w:t>
      </w:r>
    </w:p>
    <w:p w14:paraId="18E15342" w14:textId="31692A08" w:rsidR="00816BF4" w:rsidRPr="007641E9" w:rsidRDefault="00816BF4" w:rsidP="004705AF">
      <w:pPr>
        <w:pStyle w:val="ListParagraph"/>
        <w:rPr>
          <w:rFonts w:cs="Open Sans"/>
        </w:rPr>
      </w:pPr>
      <w:r w:rsidRPr="007641E9">
        <w:rPr>
          <w:rFonts w:cs="Open Sans"/>
        </w:rPr>
        <w:t>Increase access to programs that support young people to learn independent living skills, such as learn-to-drive courses</w:t>
      </w:r>
      <w:r w:rsidR="005143FF" w:rsidRPr="007641E9">
        <w:rPr>
          <w:rFonts w:cs="Open Sans"/>
        </w:rPr>
        <w:t>,</w:t>
      </w:r>
      <w:r w:rsidRPr="007641E9">
        <w:rPr>
          <w:rFonts w:cs="Open Sans"/>
        </w:rPr>
        <w:t xml:space="preserve"> cooking</w:t>
      </w:r>
      <w:r w:rsidR="005143FF" w:rsidRPr="007641E9">
        <w:rPr>
          <w:rFonts w:cs="Open Sans"/>
        </w:rPr>
        <w:t>,</w:t>
      </w:r>
      <w:r w:rsidRPr="007641E9">
        <w:rPr>
          <w:rFonts w:cs="Open Sans"/>
        </w:rPr>
        <w:t xml:space="preserve"> first aid</w:t>
      </w:r>
      <w:r w:rsidR="005143FF" w:rsidRPr="007641E9">
        <w:rPr>
          <w:rFonts w:cs="Open Sans"/>
        </w:rPr>
        <w:t xml:space="preserve"> and</w:t>
      </w:r>
      <w:r w:rsidRPr="007641E9">
        <w:rPr>
          <w:rFonts w:cs="Open Sans"/>
        </w:rPr>
        <w:t xml:space="preserve"> how to manage their finances. (Focus Area 1; Focus Area 2</w:t>
      </w:r>
      <w:r w:rsidR="009A6E9F" w:rsidRPr="007641E9">
        <w:rPr>
          <w:rFonts w:cs="Open Sans"/>
        </w:rPr>
        <w:t xml:space="preserve">; section </w:t>
      </w:r>
      <w:r w:rsidR="009A6E9F" w:rsidRPr="007641E9">
        <w:rPr>
          <w:rFonts w:cs="Open Sans"/>
        </w:rPr>
        <w:fldChar w:fldCharType="begin"/>
      </w:r>
      <w:r w:rsidR="009A6E9F" w:rsidRPr="007641E9">
        <w:rPr>
          <w:rFonts w:cs="Open Sans"/>
        </w:rPr>
        <w:instrText xml:space="preserve"> REF _Ref83320254 \r \h </w:instrText>
      </w:r>
      <w:r w:rsidR="007641E9" w:rsidRPr="007641E9">
        <w:rPr>
          <w:rFonts w:cs="Open Sans"/>
        </w:rPr>
        <w:instrText xml:space="preserve"> \* MERGEFORMAT </w:instrText>
      </w:r>
      <w:r w:rsidR="009A6E9F" w:rsidRPr="007641E9">
        <w:rPr>
          <w:rFonts w:cs="Open Sans"/>
        </w:rPr>
      </w:r>
      <w:r w:rsidR="009A6E9F" w:rsidRPr="007641E9">
        <w:rPr>
          <w:rFonts w:cs="Open Sans"/>
        </w:rPr>
        <w:fldChar w:fldCharType="separate"/>
      </w:r>
      <w:r w:rsidR="00BD2D45">
        <w:rPr>
          <w:rFonts w:cs="Open Sans"/>
        </w:rPr>
        <w:t>5.4(h)</w:t>
      </w:r>
      <w:r w:rsidR="009A6E9F" w:rsidRPr="007641E9">
        <w:rPr>
          <w:rFonts w:cs="Open Sans"/>
        </w:rPr>
        <w:fldChar w:fldCharType="end"/>
      </w:r>
      <w:r w:rsidRPr="007641E9">
        <w:rPr>
          <w:rFonts w:cs="Open Sans"/>
        </w:rPr>
        <w:t>)</w:t>
      </w:r>
    </w:p>
    <w:p w14:paraId="1743C8F2" w14:textId="77777777" w:rsidR="00816BF4" w:rsidRPr="007641E9" w:rsidRDefault="00816BF4" w:rsidP="00881714">
      <w:pPr>
        <w:pStyle w:val="AHRCHeading2"/>
      </w:pPr>
      <w:bookmarkStart w:id="87" w:name="_Toc85573074"/>
      <w:bookmarkStart w:id="88" w:name="_Toc94729679"/>
      <w:r w:rsidRPr="007641E9">
        <w:t>Family support and out-of-home care</w:t>
      </w:r>
      <w:bookmarkEnd w:id="87"/>
      <w:bookmarkEnd w:id="88"/>
    </w:p>
    <w:p w14:paraId="48AEA2A5" w14:textId="784E6094" w:rsidR="00816BF4" w:rsidRPr="00763B11" w:rsidRDefault="00816BF4" w:rsidP="00EF4631">
      <w:pPr>
        <w:pStyle w:val="ListParagraph"/>
        <w:numPr>
          <w:ilvl w:val="0"/>
          <w:numId w:val="128"/>
        </w:numPr>
        <w:rPr>
          <w:rFonts w:cs="Open Sans"/>
        </w:rPr>
      </w:pPr>
      <w:r w:rsidRPr="00763B11">
        <w:rPr>
          <w:rFonts w:cs="Open Sans"/>
        </w:rPr>
        <w:t>Improve access to evidence-based early intervention services by providing them in more locations. (Focus Area 1; Focus Area 2</w:t>
      </w:r>
      <w:r w:rsidR="009A6E9F" w:rsidRPr="00763B11">
        <w:rPr>
          <w:rFonts w:cs="Open Sans"/>
        </w:rPr>
        <w:t xml:space="preserve">; section </w:t>
      </w:r>
      <w:r w:rsidR="009A6E9F" w:rsidRPr="00763B11">
        <w:rPr>
          <w:rFonts w:cs="Open Sans"/>
        </w:rPr>
        <w:fldChar w:fldCharType="begin"/>
      </w:r>
      <w:r w:rsidR="009A6E9F" w:rsidRPr="00763B11">
        <w:rPr>
          <w:rFonts w:cs="Open Sans"/>
        </w:rPr>
        <w:instrText xml:space="preserve"> REF _Ref83320471 \r \h </w:instrText>
      </w:r>
      <w:r w:rsidR="007641E9" w:rsidRPr="00763B11">
        <w:rPr>
          <w:rFonts w:cs="Open Sans"/>
        </w:rPr>
        <w:instrText xml:space="preserve"> \* MERGEFORMAT </w:instrText>
      </w:r>
      <w:r w:rsidR="009A6E9F" w:rsidRPr="00763B11">
        <w:rPr>
          <w:rFonts w:cs="Open Sans"/>
        </w:rPr>
      </w:r>
      <w:r w:rsidR="009A6E9F" w:rsidRPr="00763B11">
        <w:rPr>
          <w:rFonts w:cs="Open Sans"/>
        </w:rPr>
        <w:fldChar w:fldCharType="separate"/>
      </w:r>
      <w:r w:rsidR="00BD2D45" w:rsidRPr="00763B11">
        <w:rPr>
          <w:rFonts w:cs="Open Sans"/>
        </w:rPr>
        <w:t>5.5(b)(ii)</w:t>
      </w:r>
      <w:r w:rsidR="009A6E9F" w:rsidRPr="00763B11">
        <w:rPr>
          <w:rFonts w:cs="Open Sans"/>
        </w:rPr>
        <w:fldChar w:fldCharType="end"/>
      </w:r>
      <w:r w:rsidRPr="00763B11">
        <w:rPr>
          <w:rFonts w:cs="Open Sans"/>
        </w:rPr>
        <w:t>)</w:t>
      </w:r>
    </w:p>
    <w:p w14:paraId="68B93F0F" w14:textId="71DC10D0" w:rsidR="00816BF4" w:rsidRPr="007641E9" w:rsidRDefault="00816BF4" w:rsidP="005B46B9">
      <w:pPr>
        <w:pStyle w:val="ListParagraph"/>
        <w:rPr>
          <w:rFonts w:cs="Open Sans"/>
        </w:rPr>
      </w:pPr>
      <w:r w:rsidRPr="007641E9">
        <w:rPr>
          <w:rFonts w:cs="Open Sans"/>
        </w:rPr>
        <w:t>Referral pathways are customised to specific needs, with children, young people, and parents actively supported to navigate and access these services. (Focus Area 1; Focus Area 2</w:t>
      </w:r>
      <w:r w:rsidR="009A6E9F" w:rsidRPr="007641E9">
        <w:rPr>
          <w:rFonts w:cs="Open Sans"/>
        </w:rPr>
        <w:t xml:space="preserve">; section </w:t>
      </w:r>
      <w:r w:rsidR="009A6E9F" w:rsidRPr="007641E9">
        <w:rPr>
          <w:rFonts w:cs="Open Sans"/>
        </w:rPr>
        <w:fldChar w:fldCharType="begin"/>
      </w:r>
      <w:r w:rsidR="009A6E9F" w:rsidRPr="007641E9">
        <w:rPr>
          <w:rFonts w:cs="Open Sans"/>
        </w:rPr>
        <w:instrText xml:space="preserve"> REF _Ref83320484 \r \h </w:instrText>
      </w:r>
      <w:r w:rsidR="007641E9" w:rsidRPr="007641E9">
        <w:rPr>
          <w:rFonts w:cs="Open Sans"/>
        </w:rPr>
        <w:instrText xml:space="preserve"> \* MERGEFORMAT </w:instrText>
      </w:r>
      <w:r w:rsidR="009A6E9F" w:rsidRPr="007641E9">
        <w:rPr>
          <w:rFonts w:cs="Open Sans"/>
        </w:rPr>
      </w:r>
      <w:r w:rsidR="009A6E9F" w:rsidRPr="007641E9">
        <w:rPr>
          <w:rFonts w:cs="Open Sans"/>
        </w:rPr>
        <w:fldChar w:fldCharType="separate"/>
      </w:r>
      <w:r w:rsidR="00BD2D45">
        <w:rPr>
          <w:rFonts w:cs="Open Sans"/>
        </w:rPr>
        <w:t>5.5(b)(iii)</w:t>
      </w:r>
      <w:r w:rsidR="009A6E9F" w:rsidRPr="007641E9">
        <w:rPr>
          <w:rFonts w:cs="Open Sans"/>
        </w:rPr>
        <w:fldChar w:fldCharType="end"/>
      </w:r>
      <w:r w:rsidRPr="007641E9">
        <w:rPr>
          <w:rFonts w:cs="Open Sans"/>
        </w:rPr>
        <w:t>)</w:t>
      </w:r>
    </w:p>
    <w:p w14:paraId="2DCED712" w14:textId="32B73ADD" w:rsidR="00816BF4" w:rsidRPr="007641E9" w:rsidRDefault="00816BF4" w:rsidP="00191221">
      <w:pPr>
        <w:pStyle w:val="ListParagraph"/>
        <w:rPr>
          <w:rFonts w:cs="Open Sans"/>
        </w:rPr>
      </w:pPr>
      <w:r w:rsidRPr="007641E9">
        <w:rPr>
          <w:rFonts w:cs="Open Sans"/>
        </w:rPr>
        <w:t xml:space="preserve">Child protection systems are </w:t>
      </w:r>
      <w:r w:rsidRPr="007641E9">
        <w:rPr>
          <w:rFonts w:eastAsia="Times New Roman" w:cs="Open Sans"/>
        </w:rPr>
        <w:t>integrated</w:t>
      </w:r>
      <w:r w:rsidRPr="007641E9">
        <w:rPr>
          <w:rFonts w:cs="Open Sans"/>
        </w:rPr>
        <w:t xml:space="preserve"> with place-based prevention</w:t>
      </w:r>
      <w:r w:rsidRPr="007641E9">
        <w:rPr>
          <w:rFonts w:eastAsia="Times New Roman" w:cs="Open Sans"/>
        </w:rPr>
        <w:t xml:space="preserve"> services, such as </w:t>
      </w:r>
      <w:r w:rsidRPr="007641E9">
        <w:rPr>
          <w:rFonts w:cs="Open Sans"/>
        </w:rPr>
        <w:t xml:space="preserve">multidisciplinary child and family services, with evidence-based early intervention programs focused on keeping children safe with their families; supplemented with </w:t>
      </w:r>
      <w:r w:rsidRPr="007641E9">
        <w:rPr>
          <w:rFonts w:eastAsia="Times New Roman" w:cs="Open Sans"/>
        </w:rPr>
        <w:t xml:space="preserve">appropriate training and support for child protection frontline staff. </w:t>
      </w:r>
      <w:r w:rsidR="00C855A5" w:rsidRPr="007641E9">
        <w:rPr>
          <w:rFonts w:eastAsia="Times New Roman" w:cs="Open Sans"/>
        </w:rPr>
        <w:t xml:space="preserve">(Focus Area 1; Focus Area 2; Focus Area 3; </w:t>
      </w:r>
      <w:r w:rsidR="009A6E9F" w:rsidRPr="007641E9">
        <w:rPr>
          <w:rFonts w:cs="Open Sans"/>
        </w:rPr>
        <w:t xml:space="preserve">section </w:t>
      </w:r>
      <w:r w:rsidR="00C855A5" w:rsidRPr="007641E9">
        <w:rPr>
          <w:rFonts w:cs="Open Sans"/>
        </w:rPr>
        <w:fldChar w:fldCharType="begin"/>
      </w:r>
      <w:r w:rsidR="00C855A5" w:rsidRPr="007641E9">
        <w:rPr>
          <w:rFonts w:cs="Open Sans"/>
        </w:rPr>
        <w:instrText xml:space="preserve"> REF _Ref83320471 \r \h  \* MERGEFORMAT </w:instrText>
      </w:r>
      <w:r w:rsidR="00C855A5" w:rsidRPr="007641E9">
        <w:rPr>
          <w:rFonts w:cs="Open Sans"/>
        </w:rPr>
      </w:r>
      <w:r w:rsidR="00C855A5" w:rsidRPr="007641E9">
        <w:rPr>
          <w:rFonts w:cs="Open Sans"/>
        </w:rPr>
        <w:fldChar w:fldCharType="separate"/>
      </w:r>
      <w:r w:rsidR="00BD2D45">
        <w:rPr>
          <w:rFonts w:cs="Open Sans"/>
        </w:rPr>
        <w:t>5.5(b)(ii)</w:t>
      </w:r>
      <w:r w:rsidR="00C855A5" w:rsidRPr="007641E9">
        <w:rPr>
          <w:rFonts w:cs="Open Sans"/>
        </w:rPr>
        <w:fldChar w:fldCharType="end"/>
      </w:r>
      <w:r w:rsidRPr="007641E9">
        <w:rPr>
          <w:rFonts w:eastAsia="Times New Roman" w:cs="Open Sans"/>
        </w:rPr>
        <w:t>)</w:t>
      </w:r>
    </w:p>
    <w:p w14:paraId="50C56747" w14:textId="28749FA1" w:rsidR="00816BF4" w:rsidRPr="007641E9" w:rsidRDefault="00816BF4" w:rsidP="00163862">
      <w:pPr>
        <w:pStyle w:val="ListParagraph"/>
        <w:rPr>
          <w:rFonts w:cs="Open Sans"/>
        </w:rPr>
      </w:pPr>
      <w:r w:rsidRPr="007641E9">
        <w:rPr>
          <w:rFonts w:cs="Open Sans"/>
        </w:rPr>
        <w:lastRenderedPageBreak/>
        <w:t xml:space="preserve">Families who have children removed are provided with a range of </w:t>
      </w:r>
      <w:r w:rsidR="00F32F78" w:rsidRPr="007641E9">
        <w:rPr>
          <w:rFonts w:cs="Open Sans"/>
        </w:rPr>
        <w:t xml:space="preserve">co-ordinated </w:t>
      </w:r>
      <w:r w:rsidRPr="007641E9">
        <w:rPr>
          <w:rFonts w:cs="Open Sans"/>
        </w:rPr>
        <w:t>support services to facilitate reunification, including mental health support, drug and alcohol rehabilitation and family counselling, with ongoing support provided post reunification where need is identified. (Focus Area 1; Focus Area 2</w:t>
      </w:r>
      <w:r w:rsidR="00657099" w:rsidRPr="007641E9">
        <w:rPr>
          <w:rFonts w:cs="Open Sans"/>
        </w:rPr>
        <w:t xml:space="preserve">; section </w:t>
      </w:r>
      <w:r w:rsidR="00657099" w:rsidRPr="007641E9">
        <w:rPr>
          <w:rFonts w:cs="Open Sans"/>
        </w:rPr>
        <w:fldChar w:fldCharType="begin"/>
      </w:r>
      <w:r w:rsidR="00657099" w:rsidRPr="007641E9">
        <w:rPr>
          <w:rFonts w:cs="Open Sans"/>
        </w:rPr>
        <w:instrText xml:space="preserve"> REF _Ref83320502 \r \h </w:instrText>
      </w:r>
      <w:r w:rsidR="007641E9" w:rsidRPr="007641E9">
        <w:rPr>
          <w:rFonts w:cs="Open Sans"/>
        </w:rPr>
        <w:instrText xml:space="preserve"> \* MERGEFORMAT </w:instrText>
      </w:r>
      <w:r w:rsidR="00657099" w:rsidRPr="007641E9">
        <w:rPr>
          <w:rFonts w:cs="Open Sans"/>
        </w:rPr>
      </w:r>
      <w:r w:rsidR="00657099" w:rsidRPr="007641E9">
        <w:rPr>
          <w:rFonts w:cs="Open Sans"/>
        </w:rPr>
        <w:fldChar w:fldCharType="separate"/>
      </w:r>
      <w:r w:rsidR="00BD2D45">
        <w:rPr>
          <w:rFonts w:cs="Open Sans"/>
        </w:rPr>
        <w:t>5.5(c)(</w:t>
      </w:r>
      <w:proofErr w:type="spellStart"/>
      <w:r w:rsidR="00BD2D45">
        <w:rPr>
          <w:rFonts w:cs="Open Sans"/>
        </w:rPr>
        <w:t>i</w:t>
      </w:r>
      <w:proofErr w:type="spellEnd"/>
      <w:r w:rsidR="00BD2D45">
        <w:rPr>
          <w:rFonts w:cs="Open Sans"/>
        </w:rPr>
        <w:t>)</w:t>
      </w:r>
      <w:r w:rsidR="00657099" w:rsidRPr="007641E9">
        <w:rPr>
          <w:rFonts w:cs="Open Sans"/>
        </w:rPr>
        <w:fldChar w:fldCharType="end"/>
      </w:r>
      <w:r w:rsidRPr="007641E9">
        <w:rPr>
          <w:rFonts w:cs="Open Sans"/>
        </w:rPr>
        <w:t>)</w:t>
      </w:r>
    </w:p>
    <w:p w14:paraId="4017DD3E" w14:textId="227DEFEE" w:rsidR="00816BF4" w:rsidRPr="007641E9" w:rsidRDefault="00816BF4" w:rsidP="00816BF4">
      <w:pPr>
        <w:pStyle w:val="ListParagraph"/>
        <w:rPr>
          <w:rFonts w:cs="Open Sans"/>
        </w:rPr>
      </w:pPr>
      <w:r w:rsidRPr="007641E9">
        <w:rPr>
          <w:rFonts w:cs="Open Sans"/>
        </w:rPr>
        <w:t>The Aboriginal and Torres Strait Islander Child Placement Principle (ATSICPP) is implemented to its full intent (Focus Area 2</w:t>
      </w:r>
      <w:r w:rsidR="00657099" w:rsidRPr="007641E9">
        <w:rPr>
          <w:rFonts w:cs="Open Sans"/>
        </w:rPr>
        <w:t xml:space="preserve">; section </w:t>
      </w:r>
      <w:r w:rsidR="00657099" w:rsidRPr="007641E9">
        <w:rPr>
          <w:rFonts w:cs="Open Sans"/>
        </w:rPr>
        <w:fldChar w:fldCharType="begin"/>
      </w:r>
      <w:r w:rsidR="00657099" w:rsidRPr="007641E9">
        <w:rPr>
          <w:rFonts w:cs="Open Sans"/>
        </w:rPr>
        <w:instrText xml:space="preserve"> REF _Ref83320538 \r \h </w:instrText>
      </w:r>
      <w:r w:rsidR="008172F6" w:rsidRPr="007641E9">
        <w:rPr>
          <w:rFonts w:cs="Open Sans"/>
        </w:rPr>
        <w:instrText xml:space="preserve"> \* MERGEFORMAT </w:instrText>
      </w:r>
      <w:r w:rsidR="00657099" w:rsidRPr="007641E9">
        <w:rPr>
          <w:rFonts w:cs="Open Sans"/>
        </w:rPr>
      </w:r>
      <w:r w:rsidR="00657099" w:rsidRPr="007641E9">
        <w:rPr>
          <w:rFonts w:cs="Open Sans"/>
        </w:rPr>
        <w:fldChar w:fldCharType="separate"/>
      </w:r>
      <w:r w:rsidR="00BD2D45">
        <w:rPr>
          <w:rFonts w:cs="Open Sans"/>
        </w:rPr>
        <w:t>5.2(b)</w:t>
      </w:r>
      <w:r w:rsidR="00657099" w:rsidRPr="007641E9">
        <w:rPr>
          <w:rFonts w:cs="Open Sans"/>
        </w:rPr>
        <w:fldChar w:fldCharType="end"/>
      </w:r>
      <w:r w:rsidRPr="007641E9">
        <w:rPr>
          <w:rFonts w:cs="Open Sans"/>
        </w:rPr>
        <w:t>)</w:t>
      </w:r>
    </w:p>
    <w:p w14:paraId="1068EEB1" w14:textId="546A3462" w:rsidR="00816BF4" w:rsidRPr="007641E9" w:rsidRDefault="00816BF4" w:rsidP="00BF01A1">
      <w:pPr>
        <w:pStyle w:val="ListParagraph"/>
        <w:rPr>
          <w:rFonts w:cs="Open Sans"/>
        </w:rPr>
      </w:pPr>
      <w:r w:rsidRPr="007641E9">
        <w:rPr>
          <w:rFonts w:cs="Open Sans"/>
        </w:rPr>
        <w:t xml:space="preserve">Children and young people in out-of-home care, </w:t>
      </w:r>
      <w:r w:rsidRPr="007641E9">
        <w:t xml:space="preserve">consistent with their evolving capacities, </w:t>
      </w:r>
      <w:r w:rsidRPr="007641E9">
        <w:rPr>
          <w:rFonts w:cs="Open Sans"/>
        </w:rPr>
        <w:t>are included in decisions about their lives, including placement decisions, care plans and transition from out-of-home care. (Focus Area 1; Focus Area 2</w:t>
      </w:r>
      <w:r w:rsidR="00657099" w:rsidRPr="007641E9">
        <w:rPr>
          <w:rFonts w:cs="Open Sans"/>
        </w:rPr>
        <w:t xml:space="preserve">; section </w:t>
      </w:r>
      <w:r w:rsidR="00657099" w:rsidRPr="007641E9">
        <w:rPr>
          <w:rFonts w:cs="Open Sans"/>
        </w:rPr>
        <w:fldChar w:fldCharType="begin"/>
      </w:r>
      <w:r w:rsidR="00657099" w:rsidRPr="007641E9">
        <w:rPr>
          <w:rFonts w:cs="Open Sans"/>
        </w:rPr>
        <w:instrText xml:space="preserve"> REF _Ref83320502 \r \h </w:instrText>
      </w:r>
      <w:r w:rsidR="007641E9" w:rsidRPr="007641E9">
        <w:rPr>
          <w:rFonts w:cs="Open Sans"/>
        </w:rPr>
        <w:instrText xml:space="preserve"> \* MERGEFORMAT </w:instrText>
      </w:r>
      <w:r w:rsidR="00657099" w:rsidRPr="007641E9">
        <w:rPr>
          <w:rFonts w:cs="Open Sans"/>
        </w:rPr>
      </w:r>
      <w:r w:rsidR="00657099" w:rsidRPr="007641E9">
        <w:rPr>
          <w:rFonts w:cs="Open Sans"/>
        </w:rPr>
        <w:fldChar w:fldCharType="separate"/>
      </w:r>
      <w:r w:rsidR="00BD2D45">
        <w:rPr>
          <w:rFonts w:cs="Open Sans"/>
        </w:rPr>
        <w:t>5.5(c)(</w:t>
      </w:r>
      <w:proofErr w:type="spellStart"/>
      <w:r w:rsidR="00BD2D45">
        <w:rPr>
          <w:rFonts w:cs="Open Sans"/>
        </w:rPr>
        <w:t>i</w:t>
      </w:r>
      <w:proofErr w:type="spellEnd"/>
      <w:r w:rsidR="00BD2D45">
        <w:rPr>
          <w:rFonts w:cs="Open Sans"/>
        </w:rPr>
        <w:t>)</w:t>
      </w:r>
      <w:r w:rsidR="00657099" w:rsidRPr="007641E9">
        <w:rPr>
          <w:rFonts w:cs="Open Sans"/>
        </w:rPr>
        <w:fldChar w:fldCharType="end"/>
      </w:r>
      <w:r w:rsidRPr="007641E9">
        <w:rPr>
          <w:rFonts w:cs="Open Sans"/>
        </w:rPr>
        <w:t>)</w:t>
      </w:r>
    </w:p>
    <w:p w14:paraId="383568BD" w14:textId="3D6A6D25" w:rsidR="00816BF4" w:rsidRPr="007641E9" w:rsidRDefault="00816BF4" w:rsidP="00422DA4">
      <w:pPr>
        <w:pStyle w:val="ListParagraph"/>
        <w:rPr>
          <w:rFonts w:cs="Open Sans"/>
        </w:rPr>
      </w:pPr>
      <w:r w:rsidRPr="007641E9">
        <w:rPr>
          <w:rFonts w:cs="Open Sans"/>
        </w:rPr>
        <w:t xml:space="preserve">Children and young people in out-of-home care are provided priority access to relevant services, including mental health services, family counselling, </w:t>
      </w:r>
      <w:r w:rsidR="00AA4C13" w:rsidRPr="007641E9">
        <w:rPr>
          <w:rFonts w:cs="Open Sans"/>
        </w:rPr>
        <w:t xml:space="preserve">and </w:t>
      </w:r>
      <w:r w:rsidRPr="007641E9">
        <w:rPr>
          <w:rFonts w:cs="Open Sans"/>
        </w:rPr>
        <w:t>educational tutoring assistance. (</w:t>
      </w:r>
      <w:r w:rsidR="006E1940" w:rsidRPr="007641E9">
        <w:rPr>
          <w:rFonts w:cs="Open Sans"/>
        </w:rPr>
        <w:t xml:space="preserve">Focus Area 1; Focus Area 2; </w:t>
      </w:r>
      <w:r w:rsidR="00A21321" w:rsidRPr="007641E9">
        <w:rPr>
          <w:rFonts w:cs="Open Sans"/>
        </w:rPr>
        <w:t xml:space="preserve">section </w:t>
      </w:r>
      <w:r w:rsidR="00A21321" w:rsidRPr="007641E9">
        <w:rPr>
          <w:rFonts w:cs="Open Sans"/>
        </w:rPr>
        <w:fldChar w:fldCharType="begin"/>
      </w:r>
      <w:r w:rsidR="00A21321" w:rsidRPr="007641E9">
        <w:rPr>
          <w:rFonts w:cs="Open Sans"/>
        </w:rPr>
        <w:instrText xml:space="preserve"> REF _Ref83320502 \r \h  \* MERGEFORMAT </w:instrText>
      </w:r>
      <w:r w:rsidR="00A21321" w:rsidRPr="007641E9">
        <w:rPr>
          <w:rFonts w:cs="Open Sans"/>
        </w:rPr>
      </w:r>
      <w:r w:rsidR="00A21321" w:rsidRPr="007641E9">
        <w:rPr>
          <w:rFonts w:cs="Open Sans"/>
        </w:rPr>
        <w:fldChar w:fldCharType="separate"/>
      </w:r>
      <w:r w:rsidR="00BD2D45">
        <w:rPr>
          <w:rFonts w:cs="Open Sans"/>
        </w:rPr>
        <w:t>5.5(c)(</w:t>
      </w:r>
      <w:proofErr w:type="spellStart"/>
      <w:r w:rsidR="00BD2D45">
        <w:rPr>
          <w:rFonts w:cs="Open Sans"/>
        </w:rPr>
        <w:t>i</w:t>
      </w:r>
      <w:proofErr w:type="spellEnd"/>
      <w:r w:rsidR="00BD2D45">
        <w:rPr>
          <w:rFonts w:cs="Open Sans"/>
        </w:rPr>
        <w:t>)</w:t>
      </w:r>
      <w:r w:rsidR="00A21321" w:rsidRPr="007641E9">
        <w:rPr>
          <w:rFonts w:cs="Open Sans"/>
        </w:rPr>
        <w:fldChar w:fldCharType="end"/>
      </w:r>
      <w:r w:rsidRPr="007641E9">
        <w:rPr>
          <w:rFonts w:cs="Open Sans"/>
        </w:rPr>
        <w:t>)</w:t>
      </w:r>
    </w:p>
    <w:p w14:paraId="3E5098CB" w14:textId="4B736ED1" w:rsidR="00816BF4" w:rsidRPr="007641E9" w:rsidRDefault="00816BF4" w:rsidP="00AA4C13">
      <w:pPr>
        <w:pStyle w:val="ListParagraph"/>
        <w:rPr>
          <w:rFonts w:cs="Open Sans"/>
        </w:rPr>
      </w:pPr>
      <w:r w:rsidRPr="007641E9">
        <w:rPr>
          <w:rFonts w:cs="Open Sans"/>
        </w:rPr>
        <w:t>Kinship and relative carers are provided with support to navigate and access services and supports that assist them in looking after the children and young people in their care. (Focus Area 1; Focus Area 2</w:t>
      </w:r>
      <w:r w:rsidR="00A21321" w:rsidRPr="007641E9">
        <w:rPr>
          <w:rFonts w:cs="Open Sans"/>
        </w:rPr>
        <w:t xml:space="preserve">; section </w:t>
      </w:r>
      <w:r w:rsidR="00A21321" w:rsidRPr="007641E9">
        <w:rPr>
          <w:rFonts w:cs="Open Sans"/>
        </w:rPr>
        <w:fldChar w:fldCharType="begin"/>
      </w:r>
      <w:r w:rsidR="00A21321" w:rsidRPr="007641E9">
        <w:rPr>
          <w:rFonts w:cs="Open Sans"/>
        </w:rPr>
        <w:instrText xml:space="preserve"> REF _Ref83320573 \r \h </w:instrText>
      </w:r>
      <w:r w:rsidR="007641E9" w:rsidRPr="007641E9">
        <w:rPr>
          <w:rFonts w:cs="Open Sans"/>
        </w:rPr>
        <w:instrText xml:space="preserve"> \* MERGEFORMAT </w:instrText>
      </w:r>
      <w:r w:rsidR="00A21321" w:rsidRPr="007641E9">
        <w:rPr>
          <w:rFonts w:cs="Open Sans"/>
        </w:rPr>
      </w:r>
      <w:r w:rsidR="00A21321" w:rsidRPr="007641E9">
        <w:rPr>
          <w:rFonts w:cs="Open Sans"/>
        </w:rPr>
        <w:fldChar w:fldCharType="separate"/>
      </w:r>
      <w:r w:rsidR="00BD2D45">
        <w:rPr>
          <w:rFonts w:cs="Open Sans"/>
        </w:rPr>
        <w:t>5.5(c)(ii)</w:t>
      </w:r>
      <w:r w:rsidR="00A21321" w:rsidRPr="007641E9">
        <w:rPr>
          <w:rFonts w:cs="Open Sans"/>
        </w:rPr>
        <w:fldChar w:fldCharType="end"/>
      </w:r>
      <w:r w:rsidRPr="007641E9">
        <w:rPr>
          <w:rFonts w:cs="Open Sans"/>
        </w:rPr>
        <w:t>)</w:t>
      </w:r>
    </w:p>
    <w:p w14:paraId="35026BE7" w14:textId="119180D1" w:rsidR="00816BF4" w:rsidRPr="007641E9" w:rsidRDefault="00816BF4" w:rsidP="00816BF4">
      <w:pPr>
        <w:pStyle w:val="ListParagraph"/>
        <w:rPr>
          <w:rFonts w:cs="Open Sans"/>
        </w:rPr>
      </w:pPr>
      <w:r w:rsidRPr="007641E9">
        <w:rPr>
          <w:rFonts w:cs="Open Sans"/>
        </w:rPr>
        <w:t>Commission a longitudinal study to understand outcomes for young people transitioning from out-of-home care up to age 25, including connection to family and/or carers</w:t>
      </w:r>
      <w:r w:rsidR="00E4388D" w:rsidRPr="007641E9">
        <w:rPr>
          <w:rFonts w:cs="Open Sans"/>
        </w:rPr>
        <w:t>,</w:t>
      </w:r>
      <w:r w:rsidRPr="007641E9">
        <w:rPr>
          <w:rFonts w:cs="Open Sans"/>
        </w:rPr>
        <w:t xml:space="preserve"> education and employment</w:t>
      </w:r>
      <w:r w:rsidR="00E4388D" w:rsidRPr="007641E9">
        <w:rPr>
          <w:rFonts w:cs="Open Sans"/>
        </w:rPr>
        <w:t>,</w:t>
      </w:r>
      <w:r w:rsidRPr="007641E9">
        <w:rPr>
          <w:rFonts w:cs="Open Sans"/>
        </w:rPr>
        <w:t xml:space="preserve"> housing, health and mental health. (Focus Area 3</w:t>
      </w:r>
      <w:r w:rsidR="00A21321" w:rsidRPr="007641E9">
        <w:rPr>
          <w:rFonts w:cs="Open Sans"/>
        </w:rPr>
        <w:t xml:space="preserve">; section </w:t>
      </w:r>
      <w:r w:rsidR="00A21321" w:rsidRPr="007641E9">
        <w:rPr>
          <w:rFonts w:cs="Open Sans"/>
        </w:rPr>
        <w:fldChar w:fldCharType="begin"/>
      </w:r>
      <w:r w:rsidR="00A21321" w:rsidRPr="007641E9">
        <w:rPr>
          <w:rFonts w:cs="Open Sans"/>
        </w:rPr>
        <w:instrText xml:space="preserve"> REF _Ref83320502 \r \h  \* MERGEFORMAT </w:instrText>
      </w:r>
      <w:r w:rsidR="00A21321" w:rsidRPr="007641E9">
        <w:rPr>
          <w:rFonts w:cs="Open Sans"/>
        </w:rPr>
      </w:r>
      <w:r w:rsidR="00A21321" w:rsidRPr="007641E9">
        <w:rPr>
          <w:rFonts w:cs="Open Sans"/>
        </w:rPr>
        <w:fldChar w:fldCharType="separate"/>
      </w:r>
      <w:r w:rsidR="00BD2D45">
        <w:rPr>
          <w:rFonts w:cs="Open Sans"/>
        </w:rPr>
        <w:t>5.5(c)(</w:t>
      </w:r>
      <w:proofErr w:type="spellStart"/>
      <w:r w:rsidR="00BD2D45">
        <w:rPr>
          <w:rFonts w:cs="Open Sans"/>
        </w:rPr>
        <w:t>i</w:t>
      </w:r>
      <w:proofErr w:type="spellEnd"/>
      <w:r w:rsidR="00BD2D45">
        <w:rPr>
          <w:rFonts w:cs="Open Sans"/>
        </w:rPr>
        <w:t>)</w:t>
      </w:r>
      <w:r w:rsidR="00A21321" w:rsidRPr="007641E9">
        <w:rPr>
          <w:rFonts w:cs="Open Sans"/>
        </w:rPr>
        <w:fldChar w:fldCharType="end"/>
      </w:r>
      <w:r w:rsidRPr="007641E9">
        <w:rPr>
          <w:rFonts w:cs="Open Sans"/>
        </w:rPr>
        <w:t>)</w:t>
      </w:r>
    </w:p>
    <w:p w14:paraId="38F253B0" w14:textId="2F793480" w:rsidR="00816BF4" w:rsidRPr="007641E9" w:rsidRDefault="001A6E63" w:rsidP="00816BF4">
      <w:pPr>
        <w:pStyle w:val="ListParagraph"/>
        <w:rPr>
          <w:rFonts w:cs="Open Sans"/>
        </w:rPr>
      </w:pPr>
      <w:r>
        <w:rPr>
          <w:rFonts w:cs="Open Sans"/>
        </w:rPr>
        <w:t>F</w:t>
      </w:r>
      <w:r w:rsidRPr="007641E9">
        <w:rPr>
          <w:rFonts w:cs="Open Sans"/>
        </w:rPr>
        <w:t>or children and young people in out-of-home care</w:t>
      </w:r>
      <w:r>
        <w:rPr>
          <w:rFonts w:cs="Open Sans"/>
        </w:rPr>
        <w:t>,</w:t>
      </w:r>
      <w:r w:rsidRPr="007641E9">
        <w:rPr>
          <w:rFonts w:cs="Open Sans"/>
        </w:rPr>
        <w:t xml:space="preserve"> </w:t>
      </w:r>
      <w:r>
        <w:rPr>
          <w:rFonts w:cs="Open Sans"/>
        </w:rPr>
        <w:t>m</w:t>
      </w:r>
      <w:r w:rsidR="00816BF4" w:rsidRPr="007641E9">
        <w:rPr>
          <w:rFonts w:cs="Open Sans"/>
        </w:rPr>
        <w:t>entoring programs are evaluated with a view to supporting those that are most effective. (Focus Area 1; Focus Area 2</w:t>
      </w:r>
      <w:r w:rsidR="00A21321" w:rsidRPr="007641E9">
        <w:rPr>
          <w:rFonts w:cs="Open Sans"/>
        </w:rPr>
        <w:t xml:space="preserve">; section </w:t>
      </w:r>
      <w:r w:rsidR="00A21321" w:rsidRPr="007641E9">
        <w:rPr>
          <w:rFonts w:cs="Open Sans"/>
        </w:rPr>
        <w:fldChar w:fldCharType="begin"/>
      </w:r>
      <w:r w:rsidR="00A21321" w:rsidRPr="007641E9">
        <w:rPr>
          <w:rFonts w:cs="Open Sans"/>
        </w:rPr>
        <w:instrText xml:space="preserve"> REF _Ref83320502 \r \h  \* MERGEFORMAT </w:instrText>
      </w:r>
      <w:r w:rsidR="00A21321" w:rsidRPr="007641E9">
        <w:rPr>
          <w:rFonts w:cs="Open Sans"/>
        </w:rPr>
      </w:r>
      <w:r w:rsidR="00A21321" w:rsidRPr="007641E9">
        <w:rPr>
          <w:rFonts w:cs="Open Sans"/>
        </w:rPr>
        <w:fldChar w:fldCharType="separate"/>
      </w:r>
      <w:r w:rsidR="00BD2D45">
        <w:rPr>
          <w:rFonts w:cs="Open Sans"/>
        </w:rPr>
        <w:t>5.5(c)(</w:t>
      </w:r>
      <w:proofErr w:type="spellStart"/>
      <w:r w:rsidR="00BD2D45">
        <w:rPr>
          <w:rFonts w:cs="Open Sans"/>
        </w:rPr>
        <w:t>i</w:t>
      </w:r>
      <w:proofErr w:type="spellEnd"/>
      <w:r w:rsidR="00BD2D45">
        <w:rPr>
          <w:rFonts w:cs="Open Sans"/>
        </w:rPr>
        <w:t>)</w:t>
      </w:r>
      <w:r w:rsidR="00A21321" w:rsidRPr="007641E9">
        <w:rPr>
          <w:rFonts w:cs="Open Sans"/>
        </w:rPr>
        <w:fldChar w:fldCharType="end"/>
      </w:r>
      <w:r w:rsidR="00816BF4" w:rsidRPr="007641E9">
        <w:rPr>
          <w:rFonts w:cs="Open Sans"/>
        </w:rPr>
        <w:t>)</w:t>
      </w:r>
    </w:p>
    <w:p w14:paraId="43814773" w14:textId="77777777" w:rsidR="00816BF4" w:rsidRPr="007641E9" w:rsidRDefault="00816BF4" w:rsidP="00881714">
      <w:pPr>
        <w:pStyle w:val="AHRCHeading2"/>
      </w:pPr>
      <w:bookmarkStart w:id="89" w:name="_Toc85573075"/>
      <w:bookmarkStart w:id="90" w:name="_Toc94729680"/>
      <w:r w:rsidRPr="007641E9">
        <w:t>Violence and safety</w:t>
      </w:r>
      <w:bookmarkEnd w:id="89"/>
      <w:bookmarkEnd w:id="90"/>
    </w:p>
    <w:p w14:paraId="595DA513" w14:textId="569A8D02" w:rsidR="00816BF4" w:rsidRPr="00763B11" w:rsidRDefault="00816BF4" w:rsidP="00EF4631">
      <w:pPr>
        <w:pStyle w:val="ListParagraph"/>
        <w:numPr>
          <w:ilvl w:val="0"/>
          <w:numId w:val="130"/>
        </w:numPr>
        <w:rPr>
          <w:rFonts w:cs="Open Sans"/>
        </w:rPr>
      </w:pPr>
      <w:r w:rsidRPr="00763B11">
        <w:rPr>
          <w:rFonts w:cs="Open Sans"/>
        </w:rPr>
        <w:t xml:space="preserve">Families have access to wraparound family and domestic violence services which are co-located with related services such as housing, health, mental health, </w:t>
      </w:r>
      <w:r w:rsidR="002E26C9" w:rsidRPr="00763B11">
        <w:rPr>
          <w:rFonts w:cs="Open Sans"/>
        </w:rPr>
        <w:t xml:space="preserve">drug and alcohol, </w:t>
      </w:r>
      <w:r w:rsidRPr="00763B11">
        <w:rPr>
          <w:rFonts w:cs="Open Sans"/>
        </w:rPr>
        <w:t>and legal support. (Focus Area 1; Focus Area 2</w:t>
      </w:r>
      <w:r w:rsidR="00EC326A" w:rsidRPr="00763B11">
        <w:rPr>
          <w:rFonts w:cs="Open Sans"/>
        </w:rPr>
        <w:t>;</w:t>
      </w:r>
      <w:r w:rsidR="00A21321" w:rsidRPr="00763B11">
        <w:rPr>
          <w:rFonts w:cs="Open Sans"/>
        </w:rPr>
        <w:t xml:space="preserve"> section </w:t>
      </w:r>
      <w:r w:rsidR="00A21321" w:rsidRPr="00763B11">
        <w:rPr>
          <w:rFonts w:cs="Open Sans"/>
        </w:rPr>
        <w:fldChar w:fldCharType="begin"/>
      </w:r>
      <w:r w:rsidR="00A21321" w:rsidRPr="00763B11">
        <w:rPr>
          <w:rFonts w:cs="Open Sans"/>
        </w:rPr>
        <w:instrText xml:space="preserve"> REF _Ref83320809 \r \h  \* MERGEFORMAT </w:instrText>
      </w:r>
      <w:r w:rsidR="00A21321" w:rsidRPr="00763B11">
        <w:rPr>
          <w:rFonts w:cs="Open Sans"/>
        </w:rPr>
      </w:r>
      <w:r w:rsidR="00A21321" w:rsidRPr="00763B11">
        <w:rPr>
          <w:rFonts w:cs="Open Sans"/>
        </w:rPr>
        <w:fldChar w:fldCharType="separate"/>
      </w:r>
      <w:r w:rsidR="00BD2D45" w:rsidRPr="00763B11">
        <w:rPr>
          <w:rFonts w:cs="Open Sans"/>
        </w:rPr>
        <w:t>5.1(g)(</w:t>
      </w:r>
      <w:proofErr w:type="spellStart"/>
      <w:r w:rsidR="00BD2D45" w:rsidRPr="00763B11">
        <w:rPr>
          <w:rFonts w:cs="Open Sans"/>
        </w:rPr>
        <w:t>i</w:t>
      </w:r>
      <w:proofErr w:type="spellEnd"/>
      <w:r w:rsidR="00BD2D45" w:rsidRPr="00763B11">
        <w:rPr>
          <w:rFonts w:cs="Open Sans"/>
        </w:rPr>
        <w:t>)</w:t>
      </w:r>
      <w:r w:rsidR="00A21321" w:rsidRPr="00763B11">
        <w:rPr>
          <w:rFonts w:cs="Open Sans"/>
        </w:rPr>
        <w:fldChar w:fldCharType="end"/>
      </w:r>
      <w:r w:rsidR="00A21321" w:rsidRPr="00763B11">
        <w:rPr>
          <w:rFonts w:cs="Open Sans"/>
        </w:rPr>
        <w:t>)</w:t>
      </w:r>
    </w:p>
    <w:p w14:paraId="2EE80772" w14:textId="096872EA" w:rsidR="00816BF4" w:rsidRPr="007641E9" w:rsidRDefault="00816BF4" w:rsidP="00073F96">
      <w:pPr>
        <w:pStyle w:val="ListParagraph"/>
        <w:rPr>
          <w:rFonts w:cs="Open Sans"/>
        </w:rPr>
      </w:pPr>
      <w:r w:rsidRPr="007641E9">
        <w:rPr>
          <w:rFonts w:cs="Open Sans"/>
        </w:rPr>
        <w:t>Family and domestic violence services for Aboriginal and Torres Strait Islander children, young people and families are locally-led, culturally-appropriate and codesigned. (Focus Area 2</w:t>
      </w:r>
      <w:r w:rsidR="00A21321" w:rsidRPr="007641E9">
        <w:rPr>
          <w:rFonts w:cs="Open Sans"/>
        </w:rPr>
        <w:t xml:space="preserve">; section </w:t>
      </w:r>
      <w:r w:rsidR="00A21321" w:rsidRPr="007641E9">
        <w:rPr>
          <w:rFonts w:cs="Open Sans"/>
        </w:rPr>
        <w:fldChar w:fldCharType="begin"/>
      </w:r>
      <w:r w:rsidR="00A21321" w:rsidRPr="007641E9">
        <w:rPr>
          <w:rFonts w:cs="Open Sans"/>
        </w:rPr>
        <w:instrText xml:space="preserve"> REF _Ref83320832 \r \h  \* MERGEFORMAT </w:instrText>
      </w:r>
      <w:r w:rsidR="00A21321" w:rsidRPr="007641E9">
        <w:rPr>
          <w:rFonts w:cs="Open Sans"/>
        </w:rPr>
      </w:r>
      <w:r w:rsidR="00A21321" w:rsidRPr="007641E9">
        <w:rPr>
          <w:rFonts w:cs="Open Sans"/>
        </w:rPr>
        <w:fldChar w:fldCharType="separate"/>
      </w:r>
      <w:r w:rsidR="00BD2D45">
        <w:rPr>
          <w:rFonts w:cs="Open Sans"/>
        </w:rPr>
        <w:t>5.6(c)</w:t>
      </w:r>
      <w:r w:rsidR="00A21321" w:rsidRPr="007641E9">
        <w:rPr>
          <w:rFonts w:cs="Open Sans"/>
        </w:rPr>
        <w:fldChar w:fldCharType="end"/>
      </w:r>
      <w:r w:rsidRPr="007641E9">
        <w:rPr>
          <w:rFonts w:cs="Open Sans"/>
        </w:rPr>
        <w:t>)</w:t>
      </w:r>
    </w:p>
    <w:p w14:paraId="3C175758" w14:textId="40287911" w:rsidR="00816BF4" w:rsidRPr="007641E9" w:rsidRDefault="00816BF4" w:rsidP="00073F96">
      <w:pPr>
        <w:pStyle w:val="ListParagraph"/>
        <w:rPr>
          <w:rFonts w:cs="Open Sans"/>
        </w:rPr>
      </w:pPr>
      <w:r w:rsidRPr="007641E9">
        <w:rPr>
          <w:rFonts w:cs="Open Sans"/>
        </w:rPr>
        <w:lastRenderedPageBreak/>
        <w:t>Family and domestic violence services employ a range of staff capable of meeting the needs of their local community, including Aboriginal and Torres Strait Islander peoples, those with disabilities and those from specific cultural and language groups. (Focus Area 4</w:t>
      </w:r>
      <w:r w:rsidR="00A21321" w:rsidRPr="007641E9">
        <w:rPr>
          <w:rFonts w:cs="Open Sans"/>
        </w:rPr>
        <w:t xml:space="preserve">; section </w:t>
      </w:r>
      <w:r w:rsidR="00A21321" w:rsidRPr="007641E9">
        <w:rPr>
          <w:rFonts w:cs="Open Sans"/>
        </w:rPr>
        <w:fldChar w:fldCharType="begin"/>
      </w:r>
      <w:r w:rsidR="00A21321" w:rsidRPr="007641E9">
        <w:rPr>
          <w:rFonts w:cs="Open Sans"/>
        </w:rPr>
        <w:instrText xml:space="preserve"> REF _Ref83320832 \r \h  \* MERGEFORMAT </w:instrText>
      </w:r>
      <w:r w:rsidR="00A21321" w:rsidRPr="007641E9">
        <w:rPr>
          <w:rFonts w:cs="Open Sans"/>
        </w:rPr>
      </w:r>
      <w:r w:rsidR="00A21321" w:rsidRPr="007641E9">
        <w:rPr>
          <w:rFonts w:cs="Open Sans"/>
        </w:rPr>
        <w:fldChar w:fldCharType="separate"/>
      </w:r>
      <w:r w:rsidR="00BD2D45">
        <w:rPr>
          <w:rFonts w:cs="Open Sans"/>
        </w:rPr>
        <w:t>5.6(c)</w:t>
      </w:r>
      <w:r w:rsidR="00A21321" w:rsidRPr="007641E9">
        <w:rPr>
          <w:rFonts w:cs="Open Sans"/>
        </w:rPr>
        <w:fldChar w:fldCharType="end"/>
      </w:r>
      <w:r w:rsidRPr="007641E9">
        <w:rPr>
          <w:rFonts w:cs="Open Sans"/>
        </w:rPr>
        <w:t>)</w:t>
      </w:r>
      <w:r w:rsidRPr="007641E9">
        <w:t xml:space="preserve"> </w:t>
      </w:r>
    </w:p>
    <w:p w14:paraId="667EA09C" w14:textId="3E61090A" w:rsidR="00816BF4" w:rsidRPr="00054A18" w:rsidRDefault="00F95FDA" w:rsidP="00816BF4">
      <w:pPr>
        <w:pStyle w:val="ListParagraph"/>
        <w:rPr>
          <w:rFonts w:cs="Open Sans"/>
        </w:rPr>
      </w:pPr>
      <w:r w:rsidRPr="00054A18">
        <w:rPr>
          <w:rFonts w:cs="Open Sans"/>
        </w:rPr>
        <w:t xml:space="preserve">See recommended action 14 </w:t>
      </w:r>
      <w:r w:rsidR="00210592" w:rsidRPr="007641E9">
        <w:rPr>
          <w:rFonts w:cs="Open Sans"/>
        </w:rPr>
        <w:t xml:space="preserve">(Focus Area 1; Focus Area 2; section </w:t>
      </w:r>
      <w:r w:rsidR="00210592" w:rsidRPr="007641E9">
        <w:rPr>
          <w:rFonts w:cs="Open Sans"/>
        </w:rPr>
        <w:fldChar w:fldCharType="begin"/>
      </w:r>
      <w:r w:rsidR="00210592" w:rsidRPr="007641E9">
        <w:rPr>
          <w:rFonts w:cs="Open Sans"/>
        </w:rPr>
        <w:instrText xml:space="preserve"> REF _Ref83320179 \r \h  \* MERGEFORMAT </w:instrText>
      </w:r>
      <w:r w:rsidR="00210592" w:rsidRPr="007641E9">
        <w:rPr>
          <w:rFonts w:cs="Open Sans"/>
        </w:rPr>
      </w:r>
      <w:r w:rsidR="00210592" w:rsidRPr="007641E9">
        <w:rPr>
          <w:rFonts w:cs="Open Sans"/>
        </w:rPr>
        <w:fldChar w:fldCharType="separate"/>
      </w:r>
      <w:r w:rsidR="00210592">
        <w:rPr>
          <w:rFonts w:cs="Open Sans"/>
        </w:rPr>
        <w:t>5.4(d)</w:t>
      </w:r>
      <w:r w:rsidR="00210592" w:rsidRPr="007641E9">
        <w:rPr>
          <w:rFonts w:cs="Open Sans"/>
        </w:rPr>
        <w:fldChar w:fldCharType="end"/>
      </w:r>
      <w:r w:rsidR="00210592" w:rsidRPr="007641E9">
        <w:rPr>
          <w:rFonts w:cs="Open Sans"/>
        </w:rPr>
        <w:t>)</w:t>
      </w:r>
    </w:p>
    <w:p w14:paraId="30FA9C86" w14:textId="39F3EE58" w:rsidR="00816BF4" w:rsidRPr="007641E9" w:rsidRDefault="00816BF4" w:rsidP="00511F8F">
      <w:pPr>
        <w:pStyle w:val="ListParagraph"/>
        <w:rPr>
          <w:rFonts w:cs="Open Sans"/>
        </w:rPr>
      </w:pPr>
      <w:r w:rsidRPr="007641E9">
        <w:rPr>
          <w:rFonts w:cs="Open Sans"/>
        </w:rPr>
        <w:t>Provide evidence based early intervention services for families where a child or young person exhibits violent behaviour. (Focus Area 1; Focus Area 2</w:t>
      </w:r>
      <w:r w:rsidR="00A21321" w:rsidRPr="007641E9">
        <w:rPr>
          <w:rFonts w:cs="Open Sans"/>
        </w:rPr>
        <w:t xml:space="preserve">; section </w:t>
      </w:r>
      <w:r w:rsidR="00A21321" w:rsidRPr="007641E9">
        <w:rPr>
          <w:rFonts w:cs="Open Sans"/>
        </w:rPr>
        <w:fldChar w:fldCharType="begin"/>
      </w:r>
      <w:r w:rsidR="00A21321" w:rsidRPr="007641E9">
        <w:rPr>
          <w:rFonts w:cs="Open Sans"/>
        </w:rPr>
        <w:instrText xml:space="preserve"> REF _Ref83320878 \r \h  \* MERGEFORMAT </w:instrText>
      </w:r>
      <w:r w:rsidR="00A21321" w:rsidRPr="007641E9">
        <w:rPr>
          <w:rFonts w:cs="Open Sans"/>
        </w:rPr>
      </w:r>
      <w:r w:rsidR="00A21321" w:rsidRPr="007641E9">
        <w:rPr>
          <w:rFonts w:cs="Open Sans"/>
        </w:rPr>
        <w:fldChar w:fldCharType="separate"/>
      </w:r>
      <w:r w:rsidR="00BD2D45">
        <w:rPr>
          <w:rFonts w:cs="Open Sans"/>
        </w:rPr>
        <w:t>5.6(e)</w:t>
      </w:r>
      <w:r w:rsidR="00A21321" w:rsidRPr="007641E9">
        <w:rPr>
          <w:rFonts w:cs="Open Sans"/>
        </w:rPr>
        <w:fldChar w:fldCharType="end"/>
      </w:r>
      <w:r w:rsidRPr="007641E9">
        <w:rPr>
          <w:rFonts w:cs="Open Sans"/>
        </w:rPr>
        <w:t>)</w:t>
      </w:r>
    </w:p>
    <w:p w14:paraId="38390808" w14:textId="0B9D859D" w:rsidR="00816BF4" w:rsidRPr="007641E9" w:rsidRDefault="00816BF4" w:rsidP="00F13868">
      <w:pPr>
        <w:pStyle w:val="ListParagraph"/>
      </w:pPr>
      <w:r w:rsidRPr="007641E9">
        <w:rPr>
          <w:rFonts w:cs="Open Sans"/>
        </w:rPr>
        <w:t xml:space="preserve">All children and young people receive </w:t>
      </w:r>
      <w:r w:rsidRPr="007641E9">
        <w:rPr>
          <w:rFonts w:cs="Open Sans"/>
          <w:i/>
          <w:iCs/>
        </w:rPr>
        <w:t>Respectful Relationships Education</w:t>
      </w:r>
      <w:r w:rsidRPr="007641E9">
        <w:rPr>
          <w:rFonts w:cs="Open Sans"/>
        </w:rPr>
        <w:t xml:space="preserve"> and consent education programs in schools. (Focus Area 1; Focus Area 2</w:t>
      </w:r>
      <w:r w:rsidR="00A21321" w:rsidRPr="007641E9">
        <w:rPr>
          <w:rFonts w:cs="Open Sans"/>
        </w:rPr>
        <w:t xml:space="preserve">; section </w:t>
      </w:r>
      <w:r w:rsidR="00A21321" w:rsidRPr="007641E9">
        <w:rPr>
          <w:rFonts w:cs="Open Sans"/>
        </w:rPr>
        <w:fldChar w:fldCharType="begin"/>
      </w:r>
      <w:r w:rsidR="00A21321" w:rsidRPr="007641E9">
        <w:rPr>
          <w:rFonts w:cs="Open Sans"/>
        </w:rPr>
        <w:instrText xml:space="preserve"> REF _Ref83321724 \r \h  \* MERGEFORMAT </w:instrText>
      </w:r>
      <w:r w:rsidR="00A21321" w:rsidRPr="007641E9">
        <w:rPr>
          <w:rFonts w:cs="Open Sans"/>
        </w:rPr>
      </w:r>
      <w:r w:rsidR="00A21321" w:rsidRPr="007641E9">
        <w:rPr>
          <w:rFonts w:cs="Open Sans"/>
        </w:rPr>
        <w:fldChar w:fldCharType="separate"/>
      </w:r>
      <w:r w:rsidR="00BD2D45">
        <w:rPr>
          <w:rFonts w:cs="Open Sans"/>
        </w:rPr>
        <w:t>5.8(b)</w:t>
      </w:r>
      <w:r w:rsidR="00A21321" w:rsidRPr="007641E9">
        <w:rPr>
          <w:rFonts w:cs="Open Sans"/>
        </w:rPr>
        <w:fldChar w:fldCharType="end"/>
      </w:r>
      <w:r w:rsidR="00A21321" w:rsidRPr="007641E9">
        <w:rPr>
          <w:rFonts w:cs="Open Sans"/>
        </w:rPr>
        <w:t>)</w:t>
      </w:r>
    </w:p>
    <w:p w14:paraId="7EF5E9E1" w14:textId="77777777" w:rsidR="00816BF4" w:rsidRPr="007641E9" w:rsidRDefault="00816BF4" w:rsidP="00881714">
      <w:pPr>
        <w:pStyle w:val="AHRCHeading2"/>
      </w:pPr>
      <w:bookmarkStart w:id="91" w:name="_Toc85573076"/>
      <w:bookmarkStart w:id="92" w:name="_Toc94729681"/>
      <w:r w:rsidRPr="007641E9">
        <w:t>Health and mental health</w:t>
      </w:r>
      <w:bookmarkEnd w:id="91"/>
      <w:bookmarkEnd w:id="92"/>
    </w:p>
    <w:p w14:paraId="3B1A47D0" w14:textId="17C5821D" w:rsidR="00816BF4" w:rsidRPr="00763B11" w:rsidRDefault="00816BF4" w:rsidP="00EF4631">
      <w:pPr>
        <w:pStyle w:val="ListParagraph"/>
        <w:numPr>
          <w:ilvl w:val="0"/>
          <w:numId w:val="132"/>
        </w:numPr>
        <w:rPr>
          <w:rFonts w:cs="Open Sans"/>
        </w:rPr>
      </w:pPr>
      <w:r w:rsidRPr="00763B11">
        <w:rPr>
          <w:rFonts w:cs="Open Sans"/>
        </w:rPr>
        <w:t>All health services for children and young people, including mental health services, follow a holistic, wraparound model of service provision. (Focus Area 1; Focus Area 2</w:t>
      </w:r>
      <w:r w:rsidR="00A21321" w:rsidRPr="00763B11">
        <w:rPr>
          <w:rFonts w:cs="Open Sans"/>
        </w:rPr>
        <w:t xml:space="preserve">; section </w:t>
      </w:r>
      <w:r w:rsidR="00A21321" w:rsidRPr="00763B11">
        <w:rPr>
          <w:rFonts w:cs="Open Sans"/>
        </w:rPr>
        <w:fldChar w:fldCharType="begin"/>
      </w:r>
      <w:r w:rsidR="00A21321" w:rsidRPr="00763B11">
        <w:rPr>
          <w:rFonts w:cs="Open Sans"/>
        </w:rPr>
        <w:instrText xml:space="preserve"> REF _Ref83321183 \r \h </w:instrText>
      </w:r>
      <w:r w:rsidR="007641E9" w:rsidRPr="00763B11">
        <w:rPr>
          <w:rFonts w:cs="Open Sans"/>
        </w:rPr>
        <w:instrText xml:space="preserve"> \* MERGEFORMAT </w:instrText>
      </w:r>
      <w:r w:rsidR="00A21321" w:rsidRPr="00763B11">
        <w:rPr>
          <w:rFonts w:cs="Open Sans"/>
        </w:rPr>
      </w:r>
      <w:r w:rsidR="00A21321" w:rsidRPr="00763B11">
        <w:rPr>
          <w:rFonts w:cs="Open Sans"/>
        </w:rPr>
        <w:fldChar w:fldCharType="separate"/>
      </w:r>
      <w:r w:rsidR="00BD2D45" w:rsidRPr="00763B11">
        <w:rPr>
          <w:rFonts w:cs="Open Sans"/>
        </w:rPr>
        <w:t>5.7(f)</w:t>
      </w:r>
      <w:r w:rsidR="00A21321" w:rsidRPr="00763B11">
        <w:rPr>
          <w:rFonts w:cs="Open Sans"/>
        </w:rPr>
        <w:fldChar w:fldCharType="end"/>
      </w:r>
      <w:r w:rsidRPr="00763B11">
        <w:rPr>
          <w:rFonts w:cs="Open Sans"/>
        </w:rPr>
        <w:t>)</w:t>
      </w:r>
    </w:p>
    <w:p w14:paraId="4766ADCD" w14:textId="72AEC044" w:rsidR="00816BF4" w:rsidRPr="007641E9" w:rsidRDefault="00816BF4" w:rsidP="00816BF4">
      <w:pPr>
        <w:pStyle w:val="ListParagraph"/>
      </w:pPr>
      <w:r w:rsidRPr="007641E9">
        <w:t>Implementation of tailored programs focused on improving children’s mental health and wellbeing based on the key characteristics of successful place-based approaches.</w:t>
      </w:r>
      <w:r w:rsidR="00C855A5" w:rsidRPr="007641E9">
        <w:t xml:space="preserve"> (Focus Area 1; Focus Area 2; </w:t>
      </w:r>
      <w:r w:rsidR="00BE13CA" w:rsidRPr="007641E9">
        <w:t xml:space="preserve">section </w:t>
      </w:r>
      <w:r w:rsidR="00BE13CA" w:rsidRPr="007641E9">
        <w:fldChar w:fldCharType="begin"/>
      </w:r>
      <w:r w:rsidR="00BE13CA" w:rsidRPr="007641E9">
        <w:instrText xml:space="preserve"> REF _Ref83321220 \r \h  \* MERGEFORMAT </w:instrText>
      </w:r>
      <w:r w:rsidR="00BE13CA" w:rsidRPr="007641E9">
        <w:fldChar w:fldCharType="separate"/>
      </w:r>
      <w:r w:rsidR="00BD2D45">
        <w:t>5.7(c)</w:t>
      </w:r>
      <w:r w:rsidR="00BE13CA" w:rsidRPr="007641E9">
        <w:fldChar w:fldCharType="end"/>
      </w:r>
      <w:r w:rsidR="00BE13CA" w:rsidRPr="007641E9">
        <w:t>)</w:t>
      </w:r>
    </w:p>
    <w:p w14:paraId="49266504" w14:textId="308BBEA8" w:rsidR="00816BF4" w:rsidRPr="007641E9" w:rsidRDefault="00816BF4" w:rsidP="00816BF4">
      <w:pPr>
        <w:pStyle w:val="ListParagraph"/>
        <w:rPr>
          <w:rFonts w:cs="Open Sans"/>
        </w:rPr>
      </w:pPr>
      <w:r w:rsidRPr="007641E9">
        <w:rPr>
          <w:rFonts w:cs="Open Sans"/>
        </w:rPr>
        <w:t>Increased access to public mental health services for children, young people and families, including in regional and remote areas. (Focus Area 1; Focus Area 2</w:t>
      </w:r>
      <w:r w:rsidR="00A21321" w:rsidRPr="007641E9">
        <w:rPr>
          <w:rFonts w:cs="Open Sans"/>
        </w:rPr>
        <w:t xml:space="preserve">; section </w:t>
      </w:r>
      <w:r w:rsidR="00A21321" w:rsidRPr="007641E9">
        <w:rPr>
          <w:rFonts w:cs="Open Sans"/>
        </w:rPr>
        <w:fldChar w:fldCharType="begin"/>
      </w:r>
      <w:r w:rsidR="00A21321" w:rsidRPr="007641E9">
        <w:rPr>
          <w:rFonts w:cs="Open Sans"/>
        </w:rPr>
        <w:instrText xml:space="preserve"> REF _Ref83321198 \r \h </w:instrText>
      </w:r>
      <w:r w:rsidR="007641E9" w:rsidRPr="007641E9">
        <w:rPr>
          <w:rFonts w:cs="Open Sans"/>
        </w:rPr>
        <w:instrText xml:space="preserve"> \* MERGEFORMAT </w:instrText>
      </w:r>
      <w:r w:rsidR="00A21321" w:rsidRPr="007641E9">
        <w:rPr>
          <w:rFonts w:cs="Open Sans"/>
        </w:rPr>
      </w:r>
      <w:r w:rsidR="00A21321" w:rsidRPr="007641E9">
        <w:rPr>
          <w:rFonts w:cs="Open Sans"/>
        </w:rPr>
        <w:fldChar w:fldCharType="separate"/>
      </w:r>
      <w:r w:rsidR="00BD2D45">
        <w:rPr>
          <w:rFonts w:cs="Open Sans"/>
        </w:rPr>
        <w:t>5.7(b)</w:t>
      </w:r>
      <w:r w:rsidR="00A21321" w:rsidRPr="007641E9">
        <w:rPr>
          <w:rFonts w:cs="Open Sans"/>
        </w:rPr>
        <w:fldChar w:fldCharType="end"/>
      </w:r>
      <w:r w:rsidRPr="007641E9">
        <w:rPr>
          <w:rFonts w:cs="Open Sans"/>
        </w:rPr>
        <w:t>)</w:t>
      </w:r>
    </w:p>
    <w:p w14:paraId="13CE1FE0" w14:textId="25095968" w:rsidR="00816BF4" w:rsidRPr="007641E9" w:rsidRDefault="00816BF4" w:rsidP="0003653E">
      <w:pPr>
        <w:pStyle w:val="ListParagraph"/>
        <w:rPr>
          <w:rFonts w:cs="Open Sans"/>
        </w:rPr>
      </w:pPr>
      <w:r w:rsidRPr="007641E9">
        <w:rPr>
          <w:rFonts w:cs="Open Sans"/>
        </w:rPr>
        <w:t>Service provision is made more flexible to encourage greater uptake, including face-to-face, telehealth consultations, digital interventions, and phone helplines where they are evaluated as providing positive outcomes. (Focus Area 1; Focus Area 2</w:t>
      </w:r>
      <w:r w:rsidR="00A21321" w:rsidRPr="007641E9">
        <w:rPr>
          <w:rFonts w:cs="Open Sans"/>
        </w:rPr>
        <w:t>;</w:t>
      </w:r>
      <w:r w:rsidR="00CF65DE" w:rsidRPr="007641E9">
        <w:rPr>
          <w:rFonts w:cs="Open Sans"/>
        </w:rPr>
        <w:t xml:space="preserve"> </w:t>
      </w:r>
      <w:r w:rsidR="00A21321" w:rsidRPr="007641E9">
        <w:rPr>
          <w:rFonts w:cs="Open Sans"/>
        </w:rPr>
        <w:t xml:space="preserve">section </w:t>
      </w:r>
      <w:r w:rsidR="00EC627E" w:rsidRPr="007641E9">
        <w:rPr>
          <w:rFonts w:cs="Open Sans"/>
        </w:rPr>
        <w:fldChar w:fldCharType="begin"/>
      </w:r>
      <w:r w:rsidR="00EC627E" w:rsidRPr="007641E9">
        <w:rPr>
          <w:rFonts w:cs="Open Sans"/>
        </w:rPr>
        <w:instrText xml:space="preserve"> REF _Ref83323488 \r \h  \* MERGEFORMAT </w:instrText>
      </w:r>
      <w:r w:rsidR="00EC627E" w:rsidRPr="007641E9">
        <w:rPr>
          <w:rFonts w:cs="Open Sans"/>
        </w:rPr>
      </w:r>
      <w:r w:rsidR="00EC627E" w:rsidRPr="007641E9">
        <w:rPr>
          <w:rFonts w:cs="Open Sans"/>
        </w:rPr>
        <w:fldChar w:fldCharType="separate"/>
      </w:r>
      <w:r w:rsidR="00BD2D45">
        <w:rPr>
          <w:rFonts w:cs="Open Sans"/>
        </w:rPr>
        <w:t>5.4(g)</w:t>
      </w:r>
      <w:r w:rsidR="00EC627E" w:rsidRPr="007641E9">
        <w:rPr>
          <w:rFonts w:cs="Open Sans"/>
        </w:rPr>
        <w:fldChar w:fldCharType="end"/>
      </w:r>
      <w:r w:rsidRPr="007641E9">
        <w:rPr>
          <w:rFonts w:cs="Open Sans"/>
        </w:rPr>
        <w:t>)</w:t>
      </w:r>
    </w:p>
    <w:p w14:paraId="33187004" w14:textId="0A365088" w:rsidR="00816BF4" w:rsidRPr="007641E9" w:rsidRDefault="00816BF4" w:rsidP="00CF65DE">
      <w:pPr>
        <w:pStyle w:val="ListParagraph"/>
        <w:rPr>
          <w:rFonts w:cs="Open Sans"/>
        </w:rPr>
      </w:pPr>
      <w:r w:rsidRPr="007641E9">
        <w:t xml:space="preserve">Increase parent and carer mental health literacy and their skills to support child mental health and wellbeing through education programs in schools, antenatal and parenting courses in other community settings. </w:t>
      </w:r>
      <w:r w:rsidRPr="007641E9">
        <w:rPr>
          <w:rFonts w:cs="Open Sans"/>
        </w:rPr>
        <w:t>(Focus Area 1; Focus Area 2</w:t>
      </w:r>
      <w:r w:rsidR="00C05461" w:rsidRPr="007641E9">
        <w:rPr>
          <w:rFonts w:cs="Open Sans"/>
        </w:rPr>
        <w:t xml:space="preserve">; section </w:t>
      </w:r>
      <w:r w:rsidR="00C05461" w:rsidRPr="007641E9">
        <w:rPr>
          <w:rFonts w:cs="Open Sans"/>
        </w:rPr>
        <w:fldChar w:fldCharType="begin"/>
      </w:r>
      <w:r w:rsidR="00C05461" w:rsidRPr="007641E9">
        <w:rPr>
          <w:rFonts w:cs="Open Sans"/>
        </w:rPr>
        <w:instrText xml:space="preserve"> REF _Ref83321220 \r \h  \* MERGEFORMAT </w:instrText>
      </w:r>
      <w:r w:rsidR="00C05461" w:rsidRPr="007641E9">
        <w:rPr>
          <w:rFonts w:cs="Open Sans"/>
        </w:rPr>
      </w:r>
      <w:r w:rsidR="00C05461" w:rsidRPr="007641E9">
        <w:rPr>
          <w:rFonts w:cs="Open Sans"/>
        </w:rPr>
        <w:fldChar w:fldCharType="separate"/>
      </w:r>
      <w:r w:rsidR="00BD2D45">
        <w:rPr>
          <w:rFonts w:cs="Open Sans"/>
        </w:rPr>
        <w:t>5.7(c)</w:t>
      </w:r>
      <w:r w:rsidR="00C05461" w:rsidRPr="007641E9">
        <w:rPr>
          <w:rFonts w:cs="Open Sans"/>
        </w:rPr>
        <w:fldChar w:fldCharType="end"/>
      </w:r>
      <w:r w:rsidR="00C05461" w:rsidRPr="007641E9">
        <w:rPr>
          <w:rFonts w:cs="Open Sans"/>
        </w:rPr>
        <w:t>)</w:t>
      </w:r>
    </w:p>
    <w:p w14:paraId="4B8E19ED" w14:textId="77777777" w:rsidR="007F5B42" w:rsidRPr="007641E9" w:rsidRDefault="00BF1A78" w:rsidP="00881714">
      <w:pPr>
        <w:pStyle w:val="AHRCHeading2"/>
      </w:pPr>
      <w:bookmarkStart w:id="93" w:name="_Toc85573077"/>
      <w:bookmarkStart w:id="94" w:name="_Toc94729682"/>
      <w:r w:rsidRPr="007641E9">
        <w:lastRenderedPageBreak/>
        <w:t>Education</w:t>
      </w:r>
      <w:bookmarkEnd w:id="93"/>
      <w:bookmarkEnd w:id="94"/>
    </w:p>
    <w:p w14:paraId="0C0FED6E" w14:textId="351B88E4" w:rsidR="00A813DF" w:rsidRPr="00763B11" w:rsidRDefault="00816BF4" w:rsidP="00EF4631">
      <w:pPr>
        <w:pStyle w:val="ListParagraph"/>
        <w:numPr>
          <w:ilvl w:val="0"/>
          <w:numId w:val="134"/>
        </w:numPr>
        <w:rPr>
          <w:rFonts w:cs="Open Sans"/>
        </w:rPr>
      </w:pPr>
      <w:r w:rsidRPr="00763B11">
        <w:rPr>
          <w:rFonts w:cs="Open Sans"/>
        </w:rPr>
        <w:t xml:space="preserve">Schools are integrated or co-located with health and family support services, with teachers receiving training and support to enable strong collaboration with multidisciplinary service providers for student wellbeing and trained mental health professionals available to students. (Focus Area 1; Focus Area 2; Focus Area </w:t>
      </w:r>
      <w:r w:rsidR="0028299A" w:rsidRPr="00763B11">
        <w:rPr>
          <w:rFonts w:cs="Open Sans"/>
        </w:rPr>
        <w:t>4; section</w:t>
      </w:r>
      <w:r w:rsidR="007E1FE8" w:rsidRPr="00763B11">
        <w:rPr>
          <w:rFonts w:cs="Open Sans"/>
        </w:rPr>
        <w:t xml:space="preserve"> </w:t>
      </w:r>
      <w:r w:rsidR="007E1FE8" w:rsidRPr="00763B11">
        <w:rPr>
          <w:rFonts w:cs="Open Sans"/>
        </w:rPr>
        <w:fldChar w:fldCharType="begin"/>
      </w:r>
      <w:r w:rsidR="007E1FE8" w:rsidRPr="00763B11">
        <w:rPr>
          <w:rFonts w:cs="Open Sans"/>
        </w:rPr>
        <w:instrText xml:space="preserve"> REF _Ref83321295 \r \h  \* MERGEFORMAT </w:instrText>
      </w:r>
      <w:r w:rsidR="007E1FE8" w:rsidRPr="00763B11">
        <w:rPr>
          <w:rFonts w:cs="Open Sans"/>
        </w:rPr>
      </w:r>
      <w:r w:rsidR="007E1FE8" w:rsidRPr="00763B11">
        <w:rPr>
          <w:rFonts w:cs="Open Sans"/>
        </w:rPr>
        <w:fldChar w:fldCharType="separate"/>
      </w:r>
      <w:r w:rsidR="00BD2D45" w:rsidRPr="00763B11">
        <w:rPr>
          <w:rFonts w:cs="Open Sans"/>
        </w:rPr>
        <w:t>5.8(c)</w:t>
      </w:r>
      <w:r w:rsidR="007E1FE8" w:rsidRPr="00763B11">
        <w:rPr>
          <w:rFonts w:cs="Open Sans"/>
        </w:rPr>
        <w:fldChar w:fldCharType="end"/>
      </w:r>
      <w:r w:rsidRPr="00763B11">
        <w:rPr>
          <w:rFonts w:cs="Open Sans"/>
        </w:rPr>
        <w:t>)</w:t>
      </w:r>
    </w:p>
    <w:p w14:paraId="59E922CD" w14:textId="7C5F56C9" w:rsidR="00816BF4" w:rsidRPr="007641E9" w:rsidRDefault="00816BF4" w:rsidP="00D05674">
      <w:pPr>
        <w:pStyle w:val="ListParagraph"/>
        <w:rPr>
          <w:rFonts w:cs="Open Sans"/>
        </w:rPr>
      </w:pPr>
      <w:r w:rsidRPr="007641E9">
        <w:rPr>
          <w:rFonts w:cs="Open Sans"/>
        </w:rPr>
        <w:t>Schooling models are codesigned and resourced to provide flexible learning to children and young people, including enabling Aboriginal and Torres Strait Islander children and young people to access education in language, and through evidence-based culturally-safe programs operated by teachers engaged with the community and trusted by them. (Focus Area 2</w:t>
      </w:r>
      <w:r w:rsidR="007E1FE8" w:rsidRPr="007641E9">
        <w:rPr>
          <w:rFonts w:cs="Open Sans"/>
        </w:rPr>
        <w:t xml:space="preserve">; section </w:t>
      </w:r>
      <w:r w:rsidR="007E1FE8" w:rsidRPr="007641E9">
        <w:rPr>
          <w:rFonts w:cs="Open Sans"/>
        </w:rPr>
        <w:fldChar w:fldCharType="begin"/>
      </w:r>
      <w:r w:rsidR="007E1FE8" w:rsidRPr="007641E9">
        <w:rPr>
          <w:rFonts w:cs="Open Sans"/>
        </w:rPr>
        <w:instrText xml:space="preserve"> REF _Ref83321305 \r \h  \* MERGEFORMAT </w:instrText>
      </w:r>
      <w:r w:rsidR="007E1FE8" w:rsidRPr="007641E9">
        <w:rPr>
          <w:rFonts w:cs="Open Sans"/>
        </w:rPr>
      </w:r>
      <w:r w:rsidR="007E1FE8" w:rsidRPr="007641E9">
        <w:rPr>
          <w:rFonts w:cs="Open Sans"/>
        </w:rPr>
        <w:fldChar w:fldCharType="separate"/>
      </w:r>
      <w:r w:rsidR="00BD2D45">
        <w:rPr>
          <w:rFonts w:cs="Open Sans"/>
        </w:rPr>
        <w:t>5.8(e)</w:t>
      </w:r>
      <w:r w:rsidR="007E1FE8" w:rsidRPr="007641E9">
        <w:rPr>
          <w:rFonts w:cs="Open Sans"/>
        </w:rPr>
        <w:fldChar w:fldCharType="end"/>
      </w:r>
      <w:r w:rsidRPr="007641E9">
        <w:rPr>
          <w:rFonts w:cs="Open Sans"/>
        </w:rPr>
        <w:t>)</w:t>
      </w:r>
    </w:p>
    <w:p w14:paraId="0A369744" w14:textId="7091538E" w:rsidR="00816BF4" w:rsidRPr="007641E9" w:rsidRDefault="00816BF4" w:rsidP="00441662">
      <w:pPr>
        <w:pStyle w:val="ListParagraph"/>
        <w:rPr>
          <w:rFonts w:cs="Open Sans"/>
        </w:rPr>
      </w:pPr>
      <w:r w:rsidRPr="007641E9">
        <w:rPr>
          <w:rFonts w:cs="Open Sans"/>
        </w:rPr>
        <w:t>Schools promote and provide flexible learning options to address the needs of children</w:t>
      </w:r>
      <w:r w:rsidR="007009D6" w:rsidRPr="007641E9">
        <w:rPr>
          <w:rFonts w:cs="Open Sans"/>
        </w:rPr>
        <w:t>,</w:t>
      </w:r>
      <w:r w:rsidRPr="007641E9">
        <w:rPr>
          <w:rFonts w:cs="Open Sans"/>
        </w:rPr>
        <w:t xml:space="preserve"> people</w:t>
      </w:r>
      <w:r w:rsidR="007009D6" w:rsidRPr="007641E9">
        <w:rPr>
          <w:rFonts w:cs="Open Sans"/>
        </w:rPr>
        <w:t xml:space="preserve"> and families</w:t>
      </w:r>
      <w:r w:rsidRPr="007641E9">
        <w:rPr>
          <w:rFonts w:cs="Open Sans"/>
        </w:rPr>
        <w:t>, supporting them to stay engaged with schools, including ‘learning support assistants’ who provide a culturally-safe and trusted point</w:t>
      </w:r>
      <w:r w:rsidR="007B5A7C" w:rsidRPr="007641E9">
        <w:rPr>
          <w:rFonts w:cs="Open Sans"/>
        </w:rPr>
        <w:t>s</w:t>
      </w:r>
      <w:r w:rsidRPr="007641E9">
        <w:rPr>
          <w:rFonts w:cs="Open Sans"/>
        </w:rPr>
        <w:t xml:space="preserve"> of contact for children and their families. (Focus Area 1; Focus Area 2</w:t>
      </w:r>
      <w:r w:rsidR="00ED1E66" w:rsidRPr="007641E9">
        <w:rPr>
          <w:rFonts w:cs="Open Sans"/>
        </w:rPr>
        <w:t xml:space="preserve">; section </w:t>
      </w:r>
      <w:r w:rsidR="00ED1E66" w:rsidRPr="007641E9">
        <w:rPr>
          <w:rFonts w:cs="Open Sans"/>
        </w:rPr>
        <w:fldChar w:fldCharType="begin"/>
      </w:r>
      <w:r w:rsidR="00ED1E66" w:rsidRPr="007641E9">
        <w:rPr>
          <w:rFonts w:cs="Open Sans"/>
        </w:rPr>
        <w:instrText xml:space="preserve"> REF _Ref83321314 \r \h    \* MERGEFORMAT </w:instrText>
      </w:r>
      <w:r w:rsidR="00ED1E66" w:rsidRPr="007641E9">
        <w:rPr>
          <w:rFonts w:cs="Open Sans"/>
        </w:rPr>
      </w:r>
      <w:r w:rsidR="00ED1E66" w:rsidRPr="007641E9">
        <w:rPr>
          <w:rFonts w:cs="Open Sans"/>
        </w:rPr>
        <w:fldChar w:fldCharType="separate"/>
      </w:r>
      <w:r w:rsidR="00BD2D45">
        <w:rPr>
          <w:rFonts w:cs="Open Sans"/>
        </w:rPr>
        <w:t>5.8(j)</w:t>
      </w:r>
      <w:r w:rsidR="00ED1E66" w:rsidRPr="007641E9">
        <w:rPr>
          <w:rFonts w:cs="Open Sans"/>
        </w:rPr>
        <w:fldChar w:fldCharType="end"/>
      </w:r>
      <w:r w:rsidRPr="007641E9">
        <w:rPr>
          <w:rFonts w:cs="Open Sans"/>
        </w:rPr>
        <w:t>)</w:t>
      </w:r>
    </w:p>
    <w:p w14:paraId="54ED09DD" w14:textId="43324A40" w:rsidR="00816BF4" w:rsidRPr="007641E9" w:rsidRDefault="00816BF4" w:rsidP="008F2F21">
      <w:pPr>
        <w:pStyle w:val="ListParagraph"/>
        <w:rPr>
          <w:rFonts w:cs="Open Sans"/>
        </w:rPr>
      </w:pPr>
      <w:r w:rsidRPr="007641E9">
        <w:rPr>
          <w:rFonts w:cs="Open Sans"/>
        </w:rPr>
        <w:t>Funding is made available to all schools in low socio-economic areas, and where need is identified, to provide breakfast/lunch programs and homework clubs, to support the safety and wellbeing of children and young people. (Focus Area 1; Focus Area 2</w:t>
      </w:r>
      <w:r w:rsidR="00A95834" w:rsidRPr="007641E9">
        <w:rPr>
          <w:rFonts w:cs="Open Sans"/>
        </w:rPr>
        <w:t xml:space="preserve">; </w:t>
      </w:r>
      <w:r w:rsidR="00ED1E66" w:rsidRPr="007641E9">
        <w:rPr>
          <w:rFonts w:cs="Open Sans"/>
        </w:rPr>
        <w:t xml:space="preserve">section </w:t>
      </w:r>
      <w:r w:rsidR="00ED1E66" w:rsidRPr="007641E9">
        <w:rPr>
          <w:rFonts w:cs="Open Sans"/>
        </w:rPr>
        <w:fldChar w:fldCharType="begin"/>
      </w:r>
      <w:r w:rsidR="00ED1E66" w:rsidRPr="007641E9">
        <w:rPr>
          <w:rFonts w:cs="Open Sans"/>
        </w:rPr>
        <w:instrText xml:space="preserve"> REF _Ref83321053 \r \h  \* MERGEFORMAT </w:instrText>
      </w:r>
      <w:r w:rsidR="00ED1E66" w:rsidRPr="007641E9">
        <w:rPr>
          <w:rFonts w:cs="Open Sans"/>
        </w:rPr>
      </w:r>
      <w:r w:rsidR="00ED1E66" w:rsidRPr="007641E9">
        <w:rPr>
          <w:rFonts w:cs="Open Sans"/>
        </w:rPr>
        <w:fldChar w:fldCharType="separate"/>
      </w:r>
      <w:r w:rsidR="00BD2D45">
        <w:rPr>
          <w:rFonts w:cs="Open Sans"/>
        </w:rPr>
        <w:t>5.8(m)</w:t>
      </w:r>
      <w:r w:rsidR="00ED1E66" w:rsidRPr="007641E9">
        <w:rPr>
          <w:rFonts w:cs="Open Sans"/>
        </w:rPr>
        <w:fldChar w:fldCharType="end"/>
      </w:r>
      <w:r w:rsidR="00ED1E66" w:rsidRPr="007641E9">
        <w:rPr>
          <w:rFonts w:cs="Open Sans"/>
        </w:rPr>
        <w:t xml:space="preserve">; section </w:t>
      </w:r>
      <w:r w:rsidR="00ED1E66" w:rsidRPr="007641E9">
        <w:rPr>
          <w:rFonts w:cs="Open Sans"/>
        </w:rPr>
        <w:fldChar w:fldCharType="begin"/>
      </w:r>
      <w:r w:rsidR="00ED1E66" w:rsidRPr="007641E9">
        <w:rPr>
          <w:rFonts w:cs="Open Sans"/>
        </w:rPr>
        <w:instrText xml:space="preserve"> REF _Ref83321483 \r \h  \* MERGEFORMAT </w:instrText>
      </w:r>
      <w:r w:rsidR="00ED1E66" w:rsidRPr="007641E9">
        <w:rPr>
          <w:rFonts w:cs="Open Sans"/>
        </w:rPr>
      </w:r>
      <w:r w:rsidR="00ED1E66" w:rsidRPr="007641E9">
        <w:rPr>
          <w:rFonts w:cs="Open Sans"/>
        </w:rPr>
        <w:fldChar w:fldCharType="separate"/>
      </w:r>
      <w:r w:rsidR="00BD2D45">
        <w:rPr>
          <w:rFonts w:cs="Open Sans"/>
        </w:rPr>
        <w:t>5.8(n)</w:t>
      </w:r>
      <w:r w:rsidR="00ED1E66" w:rsidRPr="007641E9">
        <w:rPr>
          <w:rFonts w:cs="Open Sans"/>
        </w:rPr>
        <w:fldChar w:fldCharType="end"/>
      </w:r>
      <w:r w:rsidRPr="007641E9">
        <w:rPr>
          <w:rFonts w:cs="Open Sans"/>
        </w:rPr>
        <w:t>)</w:t>
      </w:r>
    </w:p>
    <w:p w14:paraId="32EB3F93" w14:textId="5FBC8F4B" w:rsidR="00816BF4" w:rsidRPr="007641E9" w:rsidRDefault="00816BF4" w:rsidP="008F2F21">
      <w:pPr>
        <w:pStyle w:val="ListParagraph"/>
        <w:rPr>
          <w:rFonts w:cs="Open Sans"/>
        </w:rPr>
      </w:pPr>
      <w:r w:rsidRPr="007641E9">
        <w:rPr>
          <w:rFonts w:cs="Open Sans"/>
        </w:rPr>
        <w:t>Increase access to more inclusive sexual health education programs in primary and secondary schools, including for LGBTIQ+ students. (Focus Area 1; Focus Area 2</w:t>
      </w:r>
      <w:r w:rsidR="00120852" w:rsidRPr="007641E9">
        <w:rPr>
          <w:rFonts w:cs="Open Sans"/>
        </w:rPr>
        <w:t xml:space="preserve">; section </w:t>
      </w:r>
      <w:r w:rsidR="00120852" w:rsidRPr="007641E9">
        <w:rPr>
          <w:rFonts w:cs="Open Sans"/>
        </w:rPr>
        <w:fldChar w:fldCharType="begin"/>
      </w:r>
      <w:r w:rsidR="00120852" w:rsidRPr="007641E9">
        <w:rPr>
          <w:rFonts w:cs="Open Sans"/>
        </w:rPr>
        <w:instrText xml:space="preserve"> REF _Ref83321761 \r \h  \* MERGEFORMAT </w:instrText>
      </w:r>
      <w:r w:rsidR="00120852" w:rsidRPr="007641E9">
        <w:rPr>
          <w:rFonts w:cs="Open Sans"/>
        </w:rPr>
      </w:r>
      <w:r w:rsidR="00120852" w:rsidRPr="007641E9">
        <w:rPr>
          <w:rFonts w:cs="Open Sans"/>
        </w:rPr>
        <w:fldChar w:fldCharType="separate"/>
      </w:r>
      <w:r w:rsidR="00BD2D45">
        <w:rPr>
          <w:rFonts w:cs="Open Sans"/>
        </w:rPr>
        <w:t>5.8(k)</w:t>
      </w:r>
      <w:r w:rsidR="00120852" w:rsidRPr="007641E9">
        <w:rPr>
          <w:rFonts w:cs="Open Sans"/>
        </w:rPr>
        <w:fldChar w:fldCharType="end"/>
      </w:r>
      <w:r w:rsidRPr="007641E9">
        <w:rPr>
          <w:rFonts w:cs="Open Sans"/>
        </w:rPr>
        <w:t>)</w:t>
      </w:r>
    </w:p>
    <w:p w14:paraId="49EFB7C5" w14:textId="123F5637" w:rsidR="00816BF4" w:rsidRPr="007641E9" w:rsidRDefault="00816BF4" w:rsidP="00AE70F5">
      <w:pPr>
        <w:pStyle w:val="ListParagraph"/>
        <w:rPr>
          <w:rFonts w:cs="Open Sans"/>
        </w:rPr>
      </w:pPr>
      <w:r w:rsidRPr="007641E9">
        <w:rPr>
          <w:rFonts w:cs="Open Sans"/>
        </w:rPr>
        <w:t>Increase access to learning supports at school for children and young people with disabilities to help them achieve their full potential. (Focus Area 1; Focus Area 2; Focus Area 4</w:t>
      </w:r>
      <w:r w:rsidR="00120852" w:rsidRPr="007641E9">
        <w:rPr>
          <w:rFonts w:cs="Open Sans"/>
        </w:rPr>
        <w:t xml:space="preserve">; section </w:t>
      </w:r>
      <w:r w:rsidR="00120852" w:rsidRPr="007641E9">
        <w:rPr>
          <w:rFonts w:cs="Open Sans"/>
        </w:rPr>
        <w:fldChar w:fldCharType="begin"/>
      </w:r>
      <w:r w:rsidR="00120852" w:rsidRPr="007641E9">
        <w:rPr>
          <w:rFonts w:cs="Open Sans"/>
        </w:rPr>
        <w:instrText xml:space="preserve"> REF _Ref83321786 \r \h  \* MERGEFORMAT </w:instrText>
      </w:r>
      <w:r w:rsidR="00120852" w:rsidRPr="007641E9">
        <w:rPr>
          <w:rFonts w:cs="Open Sans"/>
        </w:rPr>
      </w:r>
      <w:r w:rsidR="00120852" w:rsidRPr="007641E9">
        <w:rPr>
          <w:rFonts w:cs="Open Sans"/>
        </w:rPr>
        <w:fldChar w:fldCharType="separate"/>
      </w:r>
      <w:r w:rsidR="00BD2D45">
        <w:rPr>
          <w:rFonts w:cs="Open Sans"/>
        </w:rPr>
        <w:t>5.8(g)</w:t>
      </w:r>
      <w:r w:rsidR="00120852" w:rsidRPr="007641E9">
        <w:rPr>
          <w:rFonts w:cs="Open Sans"/>
        </w:rPr>
        <w:fldChar w:fldCharType="end"/>
      </w:r>
      <w:r w:rsidRPr="007641E9">
        <w:rPr>
          <w:rFonts w:cs="Open Sans"/>
        </w:rPr>
        <w:t>)</w:t>
      </w:r>
    </w:p>
    <w:p w14:paraId="0C69D504" w14:textId="2CF87597" w:rsidR="00816BF4" w:rsidRPr="007641E9" w:rsidRDefault="00816BF4" w:rsidP="00816BF4">
      <w:pPr>
        <w:pStyle w:val="ListParagraph"/>
        <w:rPr>
          <w:rFonts w:cs="Open Sans"/>
        </w:rPr>
      </w:pPr>
      <w:r w:rsidRPr="007641E9">
        <w:rPr>
          <w:rFonts w:cs="Open Sans"/>
        </w:rPr>
        <w:t>Peer support and mentoring programs for children and young people are evaluated with a view to supporting those that are most effective. (Focus Area 1; Focus Area 2</w:t>
      </w:r>
      <w:r w:rsidR="00120852" w:rsidRPr="007641E9">
        <w:rPr>
          <w:rFonts w:cs="Open Sans"/>
        </w:rPr>
        <w:t xml:space="preserve">; section </w:t>
      </w:r>
      <w:r w:rsidR="00120852" w:rsidRPr="007641E9">
        <w:rPr>
          <w:rFonts w:cs="Open Sans"/>
        </w:rPr>
        <w:fldChar w:fldCharType="begin"/>
      </w:r>
      <w:r w:rsidR="00120852" w:rsidRPr="007641E9">
        <w:rPr>
          <w:rFonts w:cs="Open Sans"/>
        </w:rPr>
        <w:instrText xml:space="preserve"> REF _Ref83319451 \r \h   </w:instrText>
      </w:r>
      <w:r w:rsidR="007641E9" w:rsidRPr="007641E9">
        <w:rPr>
          <w:rFonts w:cs="Open Sans"/>
        </w:rPr>
        <w:instrText xml:space="preserve"> \* MERGEFORMAT </w:instrText>
      </w:r>
      <w:r w:rsidR="00120852" w:rsidRPr="007641E9">
        <w:rPr>
          <w:rFonts w:cs="Open Sans"/>
        </w:rPr>
      </w:r>
      <w:r w:rsidR="00120852" w:rsidRPr="007641E9">
        <w:rPr>
          <w:rFonts w:cs="Open Sans"/>
        </w:rPr>
        <w:fldChar w:fldCharType="separate"/>
      </w:r>
      <w:r w:rsidR="00BD2D45">
        <w:rPr>
          <w:rFonts w:cs="Open Sans"/>
        </w:rPr>
        <w:t>5.1(g)(ii)</w:t>
      </w:r>
      <w:r w:rsidR="00120852" w:rsidRPr="007641E9">
        <w:rPr>
          <w:rFonts w:cs="Open Sans"/>
        </w:rPr>
        <w:fldChar w:fldCharType="end"/>
      </w:r>
      <w:r w:rsidRPr="007641E9">
        <w:rPr>
          <w:rFonts w:cs="Open Sans"/>
        </w:rPr>
        <w:t>)</w:t>
      </w:r>
    </w:p>
    <w:p w14:paraId="32FA0867" w14:textId="409F0FBD" w:rsidR="00816BF4" w:rsidRPr="007641E9" w:rsidRDefault="00016D30" w:rsidP="001D0A58">
      <w:pPr>
        <w:pStyle w:val="ListParagraph"/>
        <w:rPr>
          <w:rFonts w:cs="Open Sans"/>
        </w:rPr>
      </w:pPr>
      <w:r w:rsidRPr="007641E9">
        <w:rPr>
          <w:rFonts w:cs="Open Sans"/>
        </w:rPr>
        <w:t>Evidence-based</w:t>
      </w:r>
      <w:r w:rsidR="00816BF4" w:rsidRPr="007641E9">
        <w:rPr>
          <w:rFonts w:cs="Open Sans"/>
        </w:rPr>
        <w:t xml:space="preserve"> anti-racism education programs are developed for use with children, young people, families, and </w:t>
      </w:r>
      <w:r w:rsidR="00895EC2" w:rsidRPr="007641E9">
        <w:rPr>
          <w:rFonts w:cs="Open Sans"/>
        </w:rPr>
        <w:t xml:space="preserve">for </w:t>
      </w:r>
      <w:r w:rsidR="00816BF4" w:rsidRPr="007641E9">
        <w:rPr>
          <w:rFonts w:cs="Open Sans"/>
        </w:rPr>
        <w:t>child and family service providers. (Focus Area 1; Focus Area 2; Focus Area 4</w:t>
      </w:r>
      <w:r w:rsidR="00120852" w:rsidRPr="007641E9">
        <w:rPr>
          <w:rFonts w:cs="Open Sans"/>
        </w:rPr>
        <w:t xml:space="preserve">; section </w:t>
      </w:r>
      <w:r w:rsidR="00120852" w:rsidRPr="007641E9">
        <w:rPr>
          <w:rFonts w:cs="Open Sans"/>
        </w:rPr>
        <w:fldChar w:fldCharType="begin"/>
      </w:r>
      <w:r w:rsidR="00120852" w:rsidRPr="007641E9">
        <w:rPr>
          <w:rFonts w:cs="Open Sans"/>
        </w:rPr>
        <w:instrText xml:space="preserve"> REF _Ref83321845 \r \h  \* MERGEFORMAT </w:instrText>
      </w:r>
      <w:r w:rsidR="00120852" w:rsidRPr="007641E9">
        <w:rPr>
          <w:rFonts w:cs="Open Sans"/>
        </w:rPr>
      </w:r>
      <w:r w:rsidR="00120852" w:rsidRPr="007641E9">
        <w:rPr>
          <w:rFonts w:cs="Open Sans"/>
        </w:rPr>
        <w:fldChar w:fldCharType="separate"/>
      </w:r>
      <w:r w:rsidR="00BD2D45">
        <w:rPr>
          <w:rFonts w:cs="Open Sans"/>
        </w:rPr>
        <w:t>5.1(</w:t>
      </w:r>
      <w:proofErr w:type="spellStart"/>
      <w:r w:rsidR="00BD2D45">
        <w:rPr>
          <w:rFonts w:cs="Open Sans"/>
        </w:rPr>
        <w:t>i</w:t>
      </w:r>
      <w:proofErr w:type="spellEnd"/>
      <w:r w:rsidR="00BD2D45">
        <w:rPr>
          <w:rFonts w:cs="Open Sans"/>
        </w:rPr>
        <w:t>)(</w:t>
      </w:r>
      <w:proofErr w:type="spellStart"/>
      <w:r w:rsidR="00BD2D45">
        <w:rPr>
          <w:rFonts w:cs="Open Sans"/>
        </w:rPr>
        <w:t>i</w:t>
      </w:r>
      <w:proofErr w:type="spellEnd"/>
      <w:r w:rsidR="00BD2D45">
        <w:rPr>
          <w:rFonts w:cs="Open Sans"/>
        </w:rPr>
        <w:t>)</w:t>
      </w:r>
      <w:r w:rsidR="00120852" w:rsidRPr="007641E9">
        <w:rPr>
          <w:rFonts w:cs="Open Sans"/>
        </w:rPr>
        <w:fldChar w:fldCharType="end"/>
      </w:r>
      <w:r w:rsidR="00816BF4" w:rsidRPr="007641E9">
        <w:rPr>
          <w:rFonts w:cs="Open Sans"/>
        </w:rPr>
        <w:t>)</w:t>
      </w:r>
    </w:p>
    <w:p w14:paraId="3D62E309" w14:textId="6F0EE023" w:rsidR="00816BF4" w:rsidRPr="007641E9" w:rsidRDefault="00816BF4" w:rsidP="007B4599">
      <w:pPr>
        <w:pStyle w:val="ListParagraph"/>
        <w:rPr>
          <w:rFonts w:cs="Open Sans"/>
        </w:rPr>
      </w:pPr>
      <w:r w:rsidRPr="007641E9">
        <w:rPr>
          <w:rFonts w:cs="Open Sans"/>
        </w:rPr>
        <w:lastRenderedPageBreak/>
        <w:t>Vocational education is made accessible to those in rural and remote areas, youth detention centres and family and domestic violence shelters. (Focus Area 1; Focus Area 2</w:t>
      </w:r>
      <w:r w:rsidR="00120852" w:rsidRPr="007641E9">
        <w:rPr>
          <w:rFonts w:cs="Open Sans"/>
        </w:rPr>
        <w:t xml:space="preserve">; section </w:t>
      </w:r>
      <w:r w:rsidR="00120852" w:rsidRPr="007641E9">
        <w:rPr>
          <w:rFonts w:cs="Open Sans"/>
        </w:rPr>
        <w:fldChar w:fldCharType="begin"/>
      </w:r>
      <w:r w:rsidR="00120852" w:rsidRPr="007641E9">
        <w:rPr>
          <w:rFonts w:cs="Open Sans"/>
        </w:rPr>
        <w:instrText xml:space="preserve"> REF _Ref83321910 \r \h  \* MERGEFORMAT </w:instrText>
      </w:r>
      <w:r w:rsidR="00120852" w:rsidRPr="007641E9">
        <w:rPr>
          <w:rFonts w:cs="Open Sans"/>
        </w:rPr>
      </w:r>
      <w:r w:rsidR="00120852" w:rsidRPr="007641E9">
        <w:rPr>
          <w:rFonts w:cs="Open Sans"/>
        </w:rPr>
        <w:fldChar w:fldCharType="separate"/>
      </w:r>
      <w:r w:rsidR="00BD2D45">
        <w:rPr>
          <w:rFonts w:cs="Open Sans"/>
        </w:rPr>
        <w:t>5.8(o)</w:t>
      </w:r>
      <w:r w:rsidR="00120852" w:rsidRPr="007641E9">
        <w:rPr>
          <w:rFonts w:cs="Open Sans"/>
        </w:rPr>
        <w:fldChar w:fldCharType="end"/>
      </w:r>
      <w:r w:rsidRPr="007641E9">
        <w:rPr>
          <w:rFonts w:cs="Open Sans"/>
        </w:rPr>
        <w:t>)</w:t>
      </w:r>
    </w:p>
    <w:p w14:paraId="1DCFD149" w14:textId="745D2BC1" w:rsidR="00816BF4" w:rsidRPr="007641E9" w:rsidRDefault="00816BF4" w:rsidP="005E48A1">
      <w:pPr>
        <w:pStyle w:val="ListParagraph"/>
        <w:rPr>
          <w:rFonts w:cs="Open Sans"/>
        </w:rPr>
      </w:pPr>
      <w:r w:rsidRPr="007641E9">
        <w:rPr>
          <w:rFonts w:cs="Open Sans"/>
        </w:rPr>
        <w:t>Young people are supported to access vocational education pathways at schools, where appropriate. (Focus Area 1; Focus Area 2</w:t>
      </w:r>
      <w:r w:rsidR="00120852" w:rsidRPr="007641E9">
        <w:rPr>
          <w:rFonts w:cs="Open Sans"/>
        </w:rPr>
        <w:t xml:space="preserve">; section </w:t>
      </w:r>
      <w:r w:rsidR="00120852" w:rsidRPr="007641E9">
        <w:rPr>
          <w:rFonts w:cs="Open Sans"/>
        </w:rPr>
        <w:fldChar w:fldCharType="begin"/>
      </w:r>
      <w:r w:rsidR="00120852" w:rsidRPr="007641E9">
        <w:rPr>
          <w:rFonts w:cs="Open Sans"/>
        </w:rPr>
        <w:instrText xml:space="preserve"> REF _Ref83321910 \r \h  \* MERGEFORMAT </w:instrText>
      </w:r>
      <w:r w:rsidR="00120852" w:rsidRPr="007641E9">
        <w:rPr>
          <w:rFonts w:cs="Open Sans"/>
        </w:rPr>
      </w:r>
      <w:r w:rsidR="00120852" w:rsidRPr="007641E9">
        <w:rPr>
          <w:rFonts w:cs="Open Sans"/>
        </w:rPr>
        <w:fldChar w:fldCharType="separate"/>
      </w:r>
      <w:r w:rsidR="00BD2D45">
        <w:rPr>
          <w:rFonts w:cs="Open Sans"/>
        </w:rPr>
        <w:t>5.8(o)</w:t>
      </w:r>
      <w:r w:rsidR="00120852" w:rsidRPr="007641E9">
        <w:rPr>
          <w:rFonts w:cs="Open Sans"/>
        </w:rPr>
        <w:fldChar w:fldCharType="end"/>
      </w:r>
      <w:r w:rsidRPr="007641E9">
        <w:rPr>
          <w:rFonts w:cs="Open Sans"/>
        </w:rPr>
        <w:t>)</w:t>
      </w:r>
    </w:p>
    <w:p w14:paraId="38EC3E63" w14:textId="560BB23B" w:rsidR="00816BF4" w:rsidRPr="007641E9" w:rsidRDefault="00816BF4" w:rsidP="00E70AB9">
      <w:pPr>
        <w:pStyle w:val="ListParagraph"/>
        <w:rPr>
          <w:rFonts w:cs="Open Sans"/>
        </w:rPr>
      </w:pPr>
      <w:r w:rsidRPr="007641E9">
        <w:rPr>
          <w:rFonts w:cs="Open Sans"/>
        </w:rPr>
        <w:t>Vocational education is directly linked with employment and further education opportunities, including providing placement opportunities for those undertaking vocational education and supporting them to apply for jobs when they complete their course</w:t>
      </w:r>
      <w:r w:rsidR="001E26B3">
        <w:rPr>
          <w:rFonts w:cs="Open Sans"/>
        </w:rPr>
        <w:t>,</w:t>
      </w:r>
      <w:r w:rsidRPr="007641E9">
        <w:rPr>
          <w:rFonts w:cs="Open Sans"/>
        </w:rPr>
        <w:t xml:space="preserve"> with regular evaluation of the effectiveness of employment services programs. (Focus Area 1; Focus Area 2</w:t>
      </w:r>
      <w:r w:rsidR="00120852" w:rsidRPr="007641E9">
        <w:rPr>
          <w:rFonts w:cs="Open Sans"/>
        </w:rPr>
        <w:t xml:space="preserve">; section </w:t>
      </w:r>
      <w:r w:rsidR="00120852" w:rsidRPr="007641E9">
        <w:rPr>
          <w:rFonts w:cs="Open Sans"/>
        </w:rPr>
        <w:fldChar w:fldCharType="begin"/>
      </w:r>
      <w:r w:rsidR="00120852" w:rsidRPr="007641E9">
        <w:rPr>
          <w:rFonts w:cs="Open Sans"/>
        </w:rPr>
        <w:instrText xml:space="preserve"> REF _Ref83321910 \r \h  \* MERGEFORMAT </w:instrText>
      </w:r>
      <w:r w:rsidR="00120852" w:rsidRPr="007641E9">
        <w:rPr>
          <w:rFonts w:cs="Open Sans"/>
        </w:rPr>
      </w:r>
      <w:r w:rsidR="00120852" w:rsidRPr="007641E9">
        <w:rPr>
          <w:rFonts w:cs="Open Sans"/>
        </w:rPr>
        <w:fldChar w:fldCharType="separate"/>
      </w:r>
      <w:r w:rsidR="00BD2D45">
        <w:rPr>
          <w:rFonts w:cs="Open Sans"/>
        </w:rPr>
        <w:t>5.8(o)</w:t>
      </w:r>
      <w:r w:rsidR="00120852" w:rsidRPr="007641E9">
        <w:rPr>
          <w:rFonts w:cs="Open Sans"/>
        </w:rPr>
        <w:fldChar w:fldCharType="end"/>
      </w:r>
      <w:r w:rsidRPr="007641E9">
        <w:rPr>
          <w:rFonts w:cs="Open Sans"/>
        </w:rPr>
        <w:t>)</w:t>
      </w:r>
    </w:p>
    <w:p w14:paraId="5A22373A" w14:textId="71A64B7F" w:rsidR="00816BF4" w:rsidRPr="007641E9" w:rsidRDefault="00816BF4" w:rsidP="00816BF4">
      <w:pPr>
        <w:pStyle w:val="ListParagraph"/>
        <w:rPr>
          <w:rFonts w:cs="Open Sans"/>
        </w:rPr>
      </w:pPr>
      <w:r w:rsidRPr="007641E9">
        <w:rPr>
          <w:rFonts w:cs="Open Sans"/>
        </w:rPr>
        <w:t xml:space="preserve">All families with children under </w:t>
      </w:r>
      <w:r w:rsidR="00C32CF6" w:rsidRPr="007641E9">
        <w:rPr>
          <w:rFonts w:cs="Open Sans"/>
        </w:rPr>
        <w:t>five</w:t>
      </w:r>
      <w:r w:rsidRPr="007641E9">
        <w:rPr>
          <w:rFonts w:cs="Open Sans"/>
        </w:rPr>
        <w:t xml:space="preserve"> years have access to affordable and high-quality early childhood education and care, including families in rural and remote areas using flexible delivery methods. (Focus Area 1; Focus Area 2</w:t>
      </w:r>
      <w:r w:rsidR="00120852" w:rsidRPr="007641E9">
        <w:rPr>
          <w:rFonts w:cs="Open Sans"/>
        </w:rPr>
        <w:t>; section</w:t>
      </w:r>
      <w:r w:rsidRPr="007641E9">
        <w:rPr>
          <w:rFonts w:cs="Open Sans"/>
        </w:rPr>
        <w:t xml:space="preserve"> </w:t>
      </w:r>
      <w:r w:rsidR="00120852" w:rsidRPr="007641E9">
        <w:rPr>
          <w:rFonts w:cs="Open Sans"/>
        </w:rPr>
        <w:fldChar w:fldCharType="begin"/>
      </w:r>
      <w:r w:rsidR="00120852" w:rsidRPr="007641E9">
        <w:rPr>
          <w:rFonts w:cs="Open Sans"/>
        </w:rPr>
        <w:instrText xml:space="preserve"> REF _Ref83321553 \r \h </w:instrText>
      </w:r>
      <w:r w:rsidR="007641E9" w:rsidRPr="007641E9">
        <w:rPr>
          <w:rFonts w:cs="Open Sans"/>
        </w:rPr>
        <w:instrText xml:space="preserve"> \* MERGEFORMAT </w:instrText>
      </w:r>
      <w:r w:rsidR="00120852" w:rsidRPr="007641E9">
        <w:rPr>
          <w:rFonts w:cs="Open Sans"/>
        </w:rPr>
      </w:r>
      <w:r w:rsidR="00120852" w:rsidRPr="007641E9">
        <w:rPr>
          <w:rFonts w:cs="Open Sans"/>
        </w:rPr>
        <w:fldChar w:fldCharType="separate"/>
      </w:r>
      <w:r w:rsidR="00BD2D45">
        <w:rPr>
          <w:rFonts w:cs="Open Sans"/>
        </w:rPr>
        <w:t>5.8(r)</w:t>
      </w:r>
      <w:r w:rsidR="00120852" w:rsidRPr="007641E9">
        <w:rPr>
          <w:rFonts w:cs="Open Sans"/>
        </w:rPr>
        <w:fldChar w:fldCharType="end"/>
      </w:r>
      <w:r w:rsidRPr="007641E9">
        <w:rPr>
          <w:rFonts w:cs="Open Sans"/>
        </w:rPr>
        <w:t>)</w:t>
      </w:r>
    </w:p>
    <w:p w14:paraId="6DAD8F0C" w14:textId="77777777" w:rsidR="00816BF4" w:rsidRPr="007641E9" w:rsidRDefault="00816BF4" w:rsidP="00881714">
      <w:pPr>
        <w:pStyle w:val="AHRCHeading2"/>
      </w:pPr>
      <w:bookmarkStart w:id="95" w:name="_Toc85573078"/>
      <w:bookmarkStart w:id="96" w:name="_Toc94729683"/>
      <w:r w:rsidRPr="007641E9">
        <w:t>Youth community activities</w:t>
      </w:r>
      <w:bookmarkEnd w:id="95"/>
      <w:bookmarkEnd w:id="96"/>
    </w:p>
    <w:p w14:paraId="3655BD8A" w14:textId="2C610BD7" w:rsidR="00816BF4" w:rsidRPr="00763B11" w:rsidRDefault="00816BF4" w:rsidP="00EF4631">
      <w:pPr>
        <w:pStyle w:val="ListParagraph"/>
        <w:numPr>
          <w:ilvl w:val="0"/>
          <w:numId w:val="136"/>
        </w:numPr>
        <w:rPr>
          <w:rFonts w:cs="Open Sans"/>
        </w:rPr>
      </w:pPr>
      <w:r w:rsidRPr="00763B11">
        <w:rPr>
          <w:rFonts w:cs="Open Sans"/>
        </w:rPr>
        <w:t>All children and young people, including those in rural and remote areas, have access to a range of safe community spaces outside school, such as libraries, youth clubs and sporting facilities. (Focus Area 1; Focus Area 2</w:t>
      </w:r>
      <w:r w:rsidR="00120852" w:rsidRPr="00763B11">
        <w:rPr>
          <w:rFonts w:cs="Open Sans"/>
        </w:rPr>
        <w:t xml:space="preserve">; </w:t>
      </w:r>
      <w:r w:rsidR="00812319" w:rsidRPr="00763B11">
        <w:rPr>
          <w:rFonts w:cs="Open Sans"/>
        </w:rPr>
        <w:t xml:space="preserve">section </w:t>
      </w:r>
      <w:r w:rsidR="00120852" w:rsidRPr="00763B11">
        <w:rPr>
          <w:rFonts w:cs="Open Sans"/>
        </w:rPr>
        <w:fldChar w:fldCharType="begin"/>
      </w:r>
      <w:r w:rsidR="00120852" w:rsidRPr="00763B11">
        <w:rPr>
          <w:rFonts w:cs="Open Sans"/>
        </w:rPr>
        <w:instrText xml:space="preserve"> REF _Ref83321576 \r \h </w:instrText>
      </w:r>
      <w:r w:rsidR="007641E9" w:rsidRPr="00763B11">
        <w:rPr>
          <w:rFonts w:cs="Open Sans"/>
        </w:rPr>
        <w:instrText xml:space="preserve"> \* MERGEFORMAT </w:instrText>
      </w:r>
      <w:r w:rsidR="00120852" w:rsidRPr="00763B11">
        <w:rPr>
          <w:rFonts w:cs="Open Sans"/>
        </w:rPr>
      </w:r>
      <w:r w:rsidR="00120852" w:rsidRPr="00763B11">
        <w:rPr>
          <w:rFonts w:cs="Open Sans"/>
        </w:rPr>
        <w:fldChar w:fldCharType="separate"/>
      </w:r>
      <w:r w:rsidR="00BD2D45" w:rsidRPr="00763B11">
        <w:rPr>
          <w:rFonts w:cs="Open Sans"/>
        </w:rPr>
        <w:t>5.9(b)</w:t>
      </w:r>
      <w:r w:rsidR="00120852" w:rsidRPr="00763B11">
        <w:rPr>
          <w:rFonts w:cs="Open Sans"/>
        </w:rPr>
        <w:fldChar w:fldCharType="end"/>
      </w:r>
      <w:r w:rsidRPr="00763B11">
        <w:rPr>
          <w:rFonts w:cs="Open Sans"/>
        </w:rPr>
        <w:t>)</w:t>
      </w:r>
    </w:p>
    <w:p w14:paraId="6A74465A" w14:textId="3F2966C9" w:rsidR="00816BF4" w:rsidRDefault="00816BF4" w:rsidP="00F14CE5">
      <w:pPr>
        <w:pStyle w:val="ListParagraph"/>
        <w:rPr>
          <w:rFonts w:cs="Open Sans"/>
        </w:rPr>
      </w:pPr>
      <w:r w:rsidRPr="007641E9">
        <w:rPr>
          <w:rFonts w:cs="Open Sans"/>
        </w:rPr>
        <w:t>Community services for children and young people are inclusive and promote cultural safety. Where appropriate these programs should be integrated or co-located with schools to facilitate school engagement. (Focus Area 1; Focus Area 2</w:t>
      </w:r>
      <w:r w:rsidR="00812319" w:rsidRPr="007641E9">
        <w:rPr>
          <w:rFonts w:cs="Open Sans"/>
        </w:rPr>
        <w:t xml:space="preserve">; section </w:t>
      </w:r>
      <w:r w:rsidR="00812319" w:rsidRPr="007641E9">
        <w:rPr>
          <w:rFonts w:cs="Open Sans"/>
        </w:rPr>
        <w:fldChar w:fldCharType="begin"/>
      </w:r>
      <w:r w:rsidR="00812319" w:rsidRPr="007641E9">
        <w:rPr>
          <w:rFonts w:cs="Open Sans"/>
        </w:rPr>
        <w:instrText xml:space="preserve"> REF _Ref83321626 \r \h </w:instrText>
      </w:r>
      <w:r w:rsidR="007641E9">
        <w:rPr>
          <w:rFonts w:cs="Open Sans"/>
        </w:rPr>
        <w:instrText xml:space="preserve"> \* MERGEFORMAT </w:instrText>
      </w:r>
      <w:r w:rsidR="00812319" w:rsidRPr="007641E9">
        <w:rPr>
          <w:rFonts w:cs="Open Sans"/>
        </w:rPr>
      </w:r>
      <w:r w:rsidR="00812319" w:rsidRPr="007641E9">
        <w:rPr>
          <w:rFonts w:cs="Open Sans"/>
        </w:rPr>
        <w:fldChar w:fldCharType="separate"/>
      </w:r>
      <w:r w:rsidR="00BD2D45">
        <w:rPr>
          <w:rFonts w:cs="Open Sans"/>
        </w:rPr>
        <w:t>5.9(f)</w:t>
      </w:r>
      <w:r w:rsidR="00812319" w:rsidRPr="007641E9">
        <w:rPr>
          <w:rFonts w:cs="Open Sans"/>
        </w:rPr>
        <w:fldChar w:fldCharType="end"/>
      </w:r>
      <w:r w:rsidRPr="007641E9">
        <w:rPr>
          <w:rFonts w:cs="Open Sans"/>
        </w:rPr>
        <w:t>)</w:t>
      </w:r>
    </w:p>
    <w:p w14:paraId="3258FC12" w14:textId="1ACB0A38" w:rsidR="00E00494" w:rsidRDefault="00E00494">
      <w:pPr>
        <w:keepLines w:val="0"/>
        <w:spacing w:before="0" w:after="0"/>
      </w:pPr>
      <w:r>
        <w:br w:type="page"/>
      </w:r>
    </w:p>
    <w:p w14:paraId="43F25045" w14:textId="79F88100" w:rsidR="00BC480E" w:rsidRPr="007641E9" w:rsidRDefault="003B1CC5" w:rsidP="00881714">
      <w:pPr>
        <w:pStyle w:val="AHRCHeading2"/>
      </w:pPr>
      <w:bookmarkStart w:id="97" w:name="_Toc85471992"/>
      <w:bookmarkStart w:id="98" w:name="_Ref85537484"/>
      <w:bookmarkStart w:id="99" w:name="_Ref85537488"/>
      <w:bookmarkStart w:id="100" w:name="_Toc85573079"/>
      <w:r>
        <w:lastRenderedPageBreak/>
        <w:t xml:space="preserve"> </w:t>
      </w:r>
      <w:bookmarkStart w:id="101" w:name="_Toc94729684"/>
      <w:r w:rsidR="00DF7BB3" w:rsidRPr="007641E9">
        <w:t xml:space="preserve">Table of </w:t>
      </w:r>
      <w:r w:rsidR="0090020E" w:rsidRPr="007641E9">
        <w:t>r</w:t>
      </w:r>
      <w:r w:rsidR="00DF7BB3" w:rsidRPr="007641E9">
        <w:t xml:space="preserve">ecommended </w:t>
      </w:r>
      <w:r w:rsidR="0090020E" w:rsidRPr="007641E9">
        <w:t>a</w:t>
      </w:r>
      <w:r w:rsidR="00DF7BB3" w:rsidRPr="007641E9">
        <w:t>ctions</w:t>
      </w:r>
      <w:bookmarkEnd w:id="97"/>
      <w:bookmarkEnd w:id="98"/>
      <w:bookmarkEnd w:id="99"/>
      <w:bookmarkEnd w:id="100"/>
      <w:bookmarkEnd w:id="101"/>
    </w:p>
    <w:p w14:paraId="5FEC7474" w14:textId="3CF5DCEE" w:rsidR="00DF7BB3" w:rsidRPr="007641E9" w:rsidRDefault="00DF7BB3" w:rsidP="00DF7BB3">
      <w:r w:rsidRPr="007641E9">
        <w:t>Th</w:t>
      </w:r>
      <w:r w:rsidR="0027734A" w:rsidRPr="007641E9">
        <w:t>is</w:t>
      </w:r>
      <w:r w:rsidRPr="007641E9">
        <w:t xml:space="preserve"> table</w:t>
      </w:r>
      <w:r w:rsidR="006872B0" w:rsidRPr="007641E9">
        <w:t xml:space="preserve"> </w:t>
      </w:r>
      <w:r w:rsidR="009042C1" w:rsidRPr="007641E9">
        <w:t xml:space="preserve">maps </w:t>
      </w:r>
      <w:r w:rsidR="00FC1CF9" w:rsidRPr="007641E9">
        <w:t>the recommended actions under</w:t>
      </w:r>
      <w:r w:rsidR="00036B12" w:rsidRPr="007641E9">
        <w:t xml:space="preserve"> each focus area</w:t>
      </w:r>
      <w:r w:rsidR="00FC1CF9" w:rsidRPr="007641E9">
        <w:t>.</w:t>
      </w:r>
    </w:p>
    <w:tbl>
      <w:tblPr>
        <w:tblStyle w:val="ListTable2-Accent1"/>
        <w:tblW w:w="958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843"/>
        <w:gridCol w:w="1843"/>
        <w:gridCol w:w="1701"/>
        <w:gridCol w:w="1554"/>
        <w:gridCol w:w="1276"/>
        <w:gridCol w:w="1365"/>
      </w:tblGrid>
      <w:tr w:rsidR="001A14F7" w:rsidRPr="001A14F7" w14:paraId="66EFDC41" w14:textId="77777777" w:rsidTr="003B1CC5">
        <w:trPr>
          <w:cnfStyle w:val="100000000000" w:firstRow="1" w:lastRow="0" w:firstColumn="0" w:lastColumn="0" w:oddVBand="0" w:evenVBand="0" w:oddHBand="0" w:evenHBand="0" w:firstRowFirstColumn="0" w:firstRowLastColumn="0" w:lastRowFirstColumn="0" w:lastRowLastColumn="0"/>
          <w:trHeight w:val="892"/>
          <w:tblHeader/>
        </w:trPr>
        <w:tc>
          <w:tcPr>
            <w:cnfStyle w:val="001000000000" w:firstRow="0" w:lastRow="0" w:firstColumn="1" w:lastColumn="0" w:oddVBand="0" w:evenVBand="0" w:oddHBand="0" w:evenHBand="0" w:firstRowFirstColumn="0" w:firstRowLastColumn="0" w:lastRowFirstColumn="0" w:lastRowLastColumn="0"/>
            <w:tcW w:w="1843" w:type="dxa"/>
            <w:shd w:val="clear" w:color="auto" w:fill="70AD47" w:themeFill="accent6"/>
            <w:noWrap/>
            <w:hideMark/>
          </w:tcPr>
          <w:p w14:paraId="4E58A37E" w14:textId="77777777" w:rsidR="000C58D4" w:rsidRPr="001A14F7" w:rsidRDefault="000C58D4" w:rsidP="00004F25">
            <w:pPr>
              <w:jc w:val="center"/>
              <w:rPr>
                <w:rFonts w:cs="Open Sans"/>
                <w:color w:val="FFFFFF" w:themeColor="background1"/>
                <w:sz w:val="20"/>
                <w:szCs w:val="20"/>
              </w:rPr>
            </w:pPr>
            <w:r w:rsidRPr="001A14F7">
              <w:rPr>
                <w:rFonts w:cs="Open Sans"/>
                <w:color w:val="FFFFFF" w:themeColor="background1"/>
                <w:sz w:val="20"/>
                <w:szCs w:val="20"/>
              </w:rPr>
              <w:t>Recommended Actions</w:t>
            </w:r>
          </w:p>
        </w:tc>
        <w:tc>
          <w:tcPr>
            <w:tcW w:w="1843" w:type="dxa"/>
            <w:shd w:val="clear" w:color="auto" w:fill="70AD47" w:themeFill="accent6"/>
            <w:noWrap/>
            <w:hideMark/>
          </w:tcPr>
          <w:p w14:paraId="3984F1CA" w14:textId="7AC2BAA4" w:rsidR="000C58D4" w:rsidRPr="001A14F7" w:rsidRDefault="000C58D4" w:rsidP="00004F25">
            <w:pPr>
              <w:jc w:val="center"/>
              <w:cnfStyle w:val="100000000000" w:firstRow="1" w:lastRow="0" w:firstColumn="0" w:lastColumn="0" w:oddVBand="0" w:evenVBand="0" w:oddHBand="0" w:evenHBand="0" w:firstRowFirstColumn="0" w:firstRowLastColumn="0" w:lastRowFirstColumn="0" w:lastRowLastColumn="0"/>
              <w:rPr>
                <w:rFonts w:cs="Open Sans"/>
                <w:color w:val="FFFFFF" w:themeColor="background1"/>
                <w:sz w:val="20"/>
                <w:szCs w:val="20"/>
              </w:rPr>
            </w:pPr>
            <w:r w:rsidRPr="001A14F7">
              <w:rPr>
                <w:rFonts w:cs="Open Sans"/>
                <w:color w:val="FFFFFF" w:themeColor="background1"/>
                <w:sz w:val="20"/>
                <w:szCs w:val="20"/>
              </w:rPr>
              <w:t xml:space="preserve">Focus </w:t>
            </w:r>
            <w:r w:rsidRPr="001A14F7">
              <w:rPr>
                <w:rFonts w:cs="Open Sans"/>
                <w:color w:val="FFFFFF" w:themeColor="background1"/>
                <w:sz w:val="20"/>
                <w:szCs w:val="20"/>
              </w:rPr>
              <w:br/>
              <w:t>Area 1</w:t>
            </w:r>
          </w:p>
        </w:tc>
        <w:tc>
          <w:tcPr>
            <w:tcW w:w="1701" w:type="dxa"/>
            <w:shd w:val="clear" w:color="auto" w:fill="70AD47" w:themeFill="accent6"/>
            <w:noWrap/>
            <w:hideMark/>
          </w:tcPr>
          <w:p w14:paraId="3C3CA421" w14:textId="77777777" w:rsidR="000C58D4" w:rsidRPr="001A14F7" w:rsidRDefault="000C58D4" w:rsidP="00004F25">
            <w:pPr>
              <w:jc w:val="center"/>
              <w:cnfStyle w:val="100000000000" w:firstRow="1" w:lastRow="0" w:firstColumn="0" w:lastColumn="0" w:oddVBand="0" w:evenVBand="0" w:oddHBand="0" w:evenHBand="0" w:firstRowFirstColumn="0" w:firstRowLastColumn="0" w:lastRowFirstColumn="0" w:lastRowLastColumn="0"/>
              <w:rPr>
                <w:rFonts w:cs="Open Sans"/>
                <w:b w:val="0"/>
                <w:bCs w:val="0"/>
                <w:color w:val="FFFFFF" w:themeColor="background1"/>
                <w:sz w:val="20"/>
                <w:szCs w:val="20"/>
              </w:rPr>
            </w:pPr>
            <w:r w:rsidRPr="001A14F7">
              <w:rPr>
                <w:rFonts w:cs="Open Sans"/>
                <w:color w:val="FFFFFF" w:themeColor="background1"/>
                <w:sz w:val="20"/>
                <w:szCs w:val="20"/>
              </w:rPr>
              <w:t xml:space="preserve">Focus </w:t>
            </w:r>
            <w:r w:rsidRPr="001A14F7">
              <w:rPr>
                <w:rFonts w:cs="Open Sans"/>
                <w:color w:val="FFFFFF" w:themeColor="background1"/>
                <w:sz w:val="20"/>
                <w:szCs w:val="20"/>
              </w:rPr>
              <w:br/>
              <w:t>Area 2</w:t>
            </w:r>
            <w:r w:rsidRPr="001A14F7">
              <w:rPr>
                <w:rFonts w:cs="Open Sans"/>
                <w:b w:val="0"/>
                <w:bCs w:val="0"/>
                <w:color w:val="FFFFFF" w:themeColor="background1"/>
                <w:sz w:val="20"/>
                <w:szCs w:val="20"/>
              </w:rPr>
              <w:t xml:space="preserve"> </w:t>
            </w:r>
          </w:p>
        </w:tc>
        <w:tc>
          <w:tcPr>
            <w:tcW w:w="1554" w:type="dxa"/>
            <w:shd w:val="clear" w:color="auto" w:fill="70AD47" w:themeFill="accent6"/>
            <w:noWrap/>
            <w:hideMark/>
          </w:tcPr>
          <w:p w14:paraId="7D716658" w14:textId="77777777" w:rsidR="000C58D4" w:rsidRPr="001A14F7" w:rsidRDefault="000C58D4" w:rsidP="00004F25">
            <w:pPr>
              <w:jc w:val="center"/>
              <w:cnfStyle w:val="100000000000" w:firstRow="1" w:lastRow="0" w:firstColumn="0" w:lastColumn="0" w:oddVBand="0" w:evenVBand="0" w:oddHBand="0" w:evenHBand="0" w:firstRowFirstColumn="0" w:firstRowLastColumn="0" w:lastRowFirstColumn="0" w:lastRowLastColumn="0"/>
              <w:rPr>
                <w:rFonts w:cs="Open Sans"/>
                <w:b w:val="0"/>
                <w:bCs w:val="0"/>
                <w:color w:val="FFFFFF" w:themeColor="background1"/>
                <w:sz w:val="20"/>
                <w:szCs w:val="20"/>
              </w:rPr>
            </w:pPr>
            <w:r w:rsidRPr="001A14F7">
              <w:rPr>
                <w:rFonts w:cs="Open Sans"/>
                <w:color w:val="FFFFFF" w:themeColor="background1"/>
                <w:sz w:val="20"/>
                <w:szCs w:val="20"/>
              </w:rPr>
              <w:t xml:space="preserve">Focus </w:t>
            </w:r>
            <w:r w:rsidRPr="001A14F7">
              <w:rPr>
                <w:rFonts w:cs="Open Sans"/>
                <w:color w:val="FFFFFF" w:themeColor="background1"/>
                <w:sz w:val="20"/>
                <w:szCs w:val="20"/>
              </w:rPr>
              <w:br/>
              <w:t>Area 3</w:t>
            </w:r>
            <w:r w:rsidRPr="001A14F7">
              <w:rPr>
                <w:rFonts w:cs="Open Sans"/>
                <w:b w:val="0"/>
                <w:bCs w:val="0"/>
                <w:color w:val="FFFFFF" w:themeColor="background1"/>
                <w:sz w:val="20"/>
                <w:szCs w:val="20"/>
              </w:rPr>
              <w:t xml:space="preserve"> </w:t>
            </w:r>
          </w:p>
        </w:tc>
        <w:tc>
          <w:tcPr>
            <w:tcW w:w="1276" w:type="dxa"/>
            <w:shd w:val="clear" w:color="auto" w:fill="70AD47" w:themeFill="accent6"/>
            <w:noWrap/>
            <w:hideMark/>
          </w:tcPr>
          <w:p w14:paraId="02702E71" w14:textId="77777777" w:rsidR="000C58D4" w:rsidRPr="001A14F7" w:rsidRDefault="000C58D4" w:rsidP="00004F25">
            <w:pPr>
              <w:jc w:val="center"/>
              <w:cnfStyle w:val="100000000000" w:firstRow="1" w:lastRow="0" w:firstColumn="0" w:lastColumn="0" w:oddVBand="0" w:evenVBand="0" w:oddHBand="0" w:evenHBand="0" w:firstRowFirstColumn="0" w:firstRowLastColumn="0" w:lastRowFirstColumn="0" w:lastRowLastColumn="0"/>
              <w:rPr>
                <w:rFonts w:cs="Open Sans"/>
                <w:b w:val="0"/>
                <w:bCs w:val="0"/>
                <w:color w:val="FFFFFF" w:themeColor="background1"/>
                <w:sz w:val="20"/>
                <w:szCs w:val="20"/>
              </w:rPr>
            </w:pPr>
            <w:r w:rsidRPr="001A14F7">
              <w:rPr>
                <w:rFonts w:cs="Open Sans"/>
                <w:color w:val="FFFFFF" w:themeColor="background1"/>
                <w:sz w:val="20"/>
                <w:szCs w:val="20"/>
              </w:rPr>
              <w:t xml:space="preserve">Focus </w:t>
            </w:r>
            <w:r w:rsidRPr="001A14F7">
              <w:rPr>
                <w:rFonts w:cs="Open Sans"/>
                <w:color w:val="FFFFFF" w:themeColor="background1"/>
                <w:sz w:val="20"/>
                <w:szCs w:val="20"/>
              </w:rPr>
              <w:br/>
              <w:t>Area 4</w:t>
            </w:r>
            <w:r w:rsidRPr="001A14F7">
              <w:rPr>
                <w:rFonts w:cs="Open Sans"/>
                <w:b w:val="0"/>
                <w:bCs w:val="0"/>
                <w:color w:val="FFFFFF" w:themeColor="background1"/>
                <w:sz w:val="20"/>
                <w:szCs w:val="20"/>
              </w:rPr>
              <w:t xml:space="preserve"> </w:t>
            </w:r>
          </w:p>
        </w:tc>
        <w:tc>
          <w:tcPr>
            <w:tcW w:w="1365" w:type="dxa"/>
            <w:shd w:val="clear" w:color="auto" w:fill="70AD47" w:themeFill="accent6"/>
          </w:tcPr>
          <w:p w14:paraId="24B24AE4" w14:textId="77777777" w:rsidR="000C58D4" w:rsidRPr="001A14F7" w:rsidRDefault="000C58D4" w:rsidP="00004F25">
            <w:pPr>
              <w:jc w:val="center"/>
              <w:cnfStyle w:val="100000000000" w:firstRow="1" w:lastRow="0" w:firstColumn="0" w:lastColumn="0" w:oddVBand="0" w:evenVBand="0" w:oddHBand="0" w:evenHBand="0" w:firstRowFirstColumn="0" w:firstRowLastColumn="0" w:lastRowFirstColumn="0" w:lastRowLastColumn="0"/>
              <w:rPr>
                <w:rFonts w:cs="Open Sans"/>
                <w:color w:val="FFFFFF" w:themeColor="background1"/>
                <w:sz w:val="20"/>
                <w:szCs w:val="20"/>
              </w:rPr>
            </w:pPr>
            <w:r w:rsidRPr="001A14F7">
              <w:rPr>
                <w:rFonts w:cs="Open Sans"/>
                <w:color w:val="FFFFFF" w:themeColor="background1"/>
                <w:sz w:val="20"/>
                <w:szCs w:val="20"/>
              </w:rPr>
              <w:t>Section reference</w:t>
            </w:r>
          </w:p>
        </w:tc>
      </w:tr>
      <w:tr w:rsidR="003B1CC5" w:rsidRPr="007641E9" w14:paraId="64AC698A" w14:textId="77777777" w:rsidTr="003B1CC5">
        <w:trPr>
          <w:cnfStyle w:val="000000100000" w:firstRow="0" w:lastRow="0" w:firstColumn="0" w:lastColumn="0" w:oddVBand="0" w:evenVBand="0" w:oddHBand="1"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843" w:type="dxa"/>
            <w:shd w:val="clear" w:color="auto" w:fill="E2EFD9" w:themeFill="accent6" w:themeFillTint="33"/>
            <w:noWrap/>
          </w:tcPr>
          <w:p w14:paraId="1AE188C6" w14:textId="77777777" w:rsidR="000C58D4" w:rsidRPr="007641E9" w:rsidRDefault="000C58D4" w:rsidP="00004F25">
            <w:pPr>
              <w:pStyle w:val="ListParagraph"/>
              <w:numPr>
                <w:ilvl w:val="0"/>
                <w:numId w:val="0"/>
              </w:numPr>
              <w:spacing w:before="0" w:after="0"/>
              <w:ind w:left="340"/>
              <w:contextualSpacing/>
              <w:jc w:val="center"/>
              <w:rPr>
                <w:rFonts w:cs="Open Sans"/>
              </w:rPr>
            </w:pPr>
          </w:p>
        </w:tc>
        <w:tc>
          <w:tcPr>
            <w:tcW w:w="1843" w:type="dxa"/>
            <w:shd w:val="clear" w:color="auto" w:fill="E2EFD9" w:themeFill="accent6" w:themeFillTint="33"/>
            <w:noWrap/>
          </w:tcPr>
          <w:p w14:paraId="5948E1A1" w14:textId="77777777" w:rsidR="000C58D4" w:rsidRPr="007641E9" w:rsidRDefault="000C58D4" w:rsidP="00D41AC7">
            <w:pPr>
              <w:pStyle w:val="Normal10pt"/>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t>A national approach to early intervention and targeted support for children and families experiencing vulnerability or disadvantage</w:t>
            </w:r>
          </w:p>
        </w:tc>
        <w:tc>
          <w:tcPr>
            <w:tcW w:w="1701" w:type="dxa"/>
            <w:shd w:val="clear" w:color="auto" w:fill="E2EFD9" w:themeFill="accent6" w:themeFillTint="33"/>
            <w:noWrap/>
          </w:tcPr>
          <w:p w14:paraId="5C04C530" w14:textId="77777777" w:rsidR="000C58D4" w:rsidRPr="007641E9" w:rsidRDefault="000C58D4" w:rsidP="00D41AC7">
            <w:pPr>
              <w:pStyle w:val="Normal10pt"/>
              <w:cnfStyle w:val="000000100000" w:firstRow="0" w:lastRow="0" w:firstColumn="0" w:lastColumn="0" w:oddVBand="0" w:evenVBand="0" w:oddHBand="1" w:evenHBand="0" w:firstRowFirstColumn="0" w:firstRowLastColumn="0" w:lastRowFirstColumn="0" w:lastRowLastColumn="0"/>
              <w:rPr>
                <w:rFonts w:ascii="Wingdings" w:hAnsi="Wingdings" w:hint="eastAsia"/>
              </w:rPr>
            </w:pPr>
            <w:bookmarkStart w:id="102" w:name="_Hlk85550920"/>
            <w:r w:rsidRPr="007641E9">
              <w:t>Addressing the over-representation of Aboriginal and Torres Strait Islander children in child protection</w:t>
            </w:r>
            <w:bookmarkEnd w:id="102"/>
          </w:p>
        </w:tc>
        <w:tc>
          <w:tcPr>
            <w:tcW w:w="1554" w:type="dxa"/>
            <w:shd w:val="clear" w:color="auto" w:fill="E2EFD9" w:themeFill="accent6" w:themeFillTint="33"/>
            <w:noWrap/>
          </w:tcPr>
          <w:p w14:paraId="3E0DAB43" w14:textId="77777777" w:rsidR="000C58D4" w:rsidRPr="007641E9" w:rsidRDefault="000C58D4" w:rsidP="00D41AC7">
            <w:pPr>
              <w:pStyle w:val="Normal10pt"/>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t>Improving information sharing, data development and analysis</w:t>
            </w:r>
          </w:p>
        </w:tc>
        <w:tc>
          <w:tcPr>
            <w:tcW w:w="1276" w:type="dxa"/>
            <w:shd w:val="clear" w:color="auto" w:fill="E2EFD9" w:themeFill="accent6" w:themeFillTint="33"/>
            <w:noWrap/>
          </w:tcPr>
          <w:p w14:paraId="2D70079A" w14:textId="77777777" w:rsidR="000C58D4" w:rsidRPr="007641E9" w:rsidRDefault="000C58D4" w:rsidP="00D41AC7">
            <w:pPr>
              <w:pStyle w:val="Normal10pt"/>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t>Strengthening child and family sector workforce capability</w:t>
            </w:r>
          </w:p>
        </w:tc>
        <w:tc>
          <w:tcPr>
            <w:tcW w:w="1365" w:type="dxa"/>
            <w:shd w:val="clear" w:color="auto" w:fill="E2EFD9" w:themeFill="accent6" w:themeFillTint="33"/>
          </w:tcPr>
          <w:p w14:paraId="3DE065C1" w14:textId="77777777" w:rsidR="000C58D4" w:rsidRPr="007641E9" w:rsidRDefault="000C58D4" w:rsidP="00004F25">
            <w:pPr>
              <w:jc w:val="center"/>
              <w:cnfStyle w:val="000000100000" w:firstRow="0" w:lastRow="0" w:firstColumn="0" w:lastColumn="0" w:oddVBand="0" w:evenVBand="0" w:oddHBand="1" w:evenHBand="0" w:firstRowFirstColumn="0" w:firstRowLastColumn="0" w:lastRowFirstColumn="0" w:lastRowLastColumn="0"/>
              <w:rPr>
                <w:rFonts w:cs="Open Sans"/>
              </w:rPr>
            </w:pPr>
          </w:p>
        </w:tc>
      </w:tr>
      <w:tr w:rsidR="000C58D4" w:rsidRPr="007641E9" w14:paraId="66D5522F"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4559B776"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1DE00C07" w14:textId="77777777" w:rsidR="000C58D4" w:rsidRPr="007641E9" w:rsidRDefault="000C58D4" w:rsidP="001A14F7">
            <w:pPr>
              <w:ind w:left="720" w:hanging="360"/>
              <w:jc w:val="center"/>
              <w:cnfStyle w:val="000000000000" w:firstRow="0" w:lastRow="0" w:firstColumn="0" w:lastColumn="0" w:oddVBand="0" w:evenVBand="0" w:oddHBand="0" w:evenHBand="0" w:firstRowFirstColumn="0" w:firstRowLastColumn="0" w:lastRowFirstColumn="0" w:lastRowLastColumn="0"/>
              <w:rPr>
                <w:rFonts w:cs="Open Sans"/>
                <w:b/>
                <w:lang w:eastAsia="en-US"/>
              </w:rPr>
            </w:pPr>
            <w:r w:rsidRPr="007641E9">
              <w:rPr>
                <w:rFonts w:ascii="Wingdings" w:hAnsi="Wingdings"/>
              </w:rPr>
              <w:t>ü</w:t>
            </w:r>
          </w:p>
        </w:tc>
        <w:tc>
          <w:tcPr>
            <w:tcW w:w="1701" w:type="dxa"/>
            <w:shd w:val="clear" w:color="auto" w:fill="F2F2F2" w:themeFill="background1" w:themeFillShade="F2"/>
            <w:noWrap/>
            <w:vAlign w:val="center"/>
            <w:hideMark/>
          </w:tcPr>
          <w:p w14:paraId="373A1A12" w14:textId="77777777" w:rsidR="000C58D4" w:rsidRPr="007641E9" w:rsidRDefault="000C58D4" w:rsidP="001A14F7">
            <w:pPr>
              <w:ind w:left="720" w:hanging="360"/>
              <w:jc w:val="center"/>
              <w:cnfStyle w:val="000000000000" w:firstRow="0" w:lastRow="0" w:firstColumn="0" w:lastColumn="0" w:oddVBand="0" w:evenVBand="0" w:oddHBand="0" w:evenHBand="0" w:firstRowFirstColumn="0" w:firstRowLastColumn="0" w:lastRowFirstColumn="0" w:lastRowLastColumn="0"/>
              <w:rPr>
                <w:rFonts w:cs="Open Sans"/>
                <w:b/>
                <w:lang w:eastAsia="en-US"/>
              </w:rPr>
            </w:pPr>
            <w:r w:rsidRPr="007641E9">
              <w:rPr>
                <w:rFonts w:ascii="Wingdings" w:hAnsi="Wingdings"/>
              </w:rPr>
              <w:t>ü</w:t>
            </w:r>
          </w:p>
        </w:tc>
        <w:tc>
          <w:tcPr>
            <w:tcW w:w="1554" w:type="dxa"/>
            <w:shd w:val="clear" w:color="auto" w:fill="F2F2F2" w:themeFill="background1" w:themeFillShade="F2"/>
            <w:noWrap/>
            <w:vAlign w:val="center"/>
            <w:hideMark/>
          </w:tcPr>
          <w:p w14:paraId="4B0700DA" w14:textId="77777777" w:rsidR="000C58D4" w:rsidRPr="007641E9" w:rsidRDefault="000C58D4" w:rsidP="001A14F7">
            <w:pPr>
              <w:ind w:left="720" w:hanging="360"/>
              <w:jc w:val="center"/>
              <w:cnfStyle w:val="000000000000" w:firstRow="0" w:lastRow="0" w:firstColumn="0" w:lastColumn="0" w:oddVBand="0" w:evenVBand="0" w:oddHBand="0" w:evenHBand="0" w:firstRowFirstColumn="0" w:firstRowLastColumn="0" w:lastRowFirstColumn="0" w:lastRowLastColumn="0"/>
              <w:rPr>
                <w:rFonts w:cs="Open Sans"/>
                <w:b/>
                <w:lang w:eastAsia="en-US"/>
              </w:rPr>
            </w:pPr>
          </w:p>
        </w:tc>
        <w:tc>
          <w:tcPr>
            <w:tcW w:w="1276" w:type="dxa"/>
            <w:shd w:val="clear" w:color="auto" w:fill="F2F2F2" w:themeFill="background1" w:themeFillShade="F2"/>
            <w:noWrap/>
            <w:vAlign w:val="center"/>
            <w:hideMark/>
          </w:tcPr>
          <w:p w14:paraId="66B87CA4" w14:textId="77777777"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cs="Open Sans"/>
              </w:rPr>
            </w:pPr>
          </w:p>
        </w:tc>
        <w:tc>
          <w:tcPr>
            <w:tcW w:w="1365" w:type="dxa"/>
            <w:shd w:val="clear" w:color="auto" w:fill="F2F2F2" w:themeFill="background1" w:themeFillShade="F2"/>
            <w:vAlign w:val="center"/>
          </w:tcPr>
          <w:p w14:paraId="4E928A6D" w14:textId="4645A792"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cs="Open Sans"/>
              </w:rPr>
            </w:pPr>
            <w:r w:rsidRPr="007641E9">
              <w:rPr>
                <w:rFonts w:cs="Open Sans"/>
              </w:rPr>
              <w:fldChar w:fldCharType="begin"/>
            </w:r>
            <w:r w:rsidRPr="007641E9">
              <w:rPr>
                <w:rFonts w:cs="Open Sans"/>
              </w:rPr>
              <w:instrText xml:space="preserve"> REF _Ref83319451 \r \h  \* MERGEFORMAT </w:instrText>
            </w:r>
            <w:r w:rsidRPr="007641E9">
              <w:rPr>
                <w:rFonts w:cs="Open Sans"/>
              </w:rPr>
            </w:r>
            <w:r w:rsidRPr="007641E9">
              <w:rPr>
                <w:rFonts w:cs="Open Sans"/>
              </w:rPr>
              <w:fldChar w:fldCharType="separate"/>
            </w:r>
            <w:r w:rsidR="00BD2D45">
              <w:rPr>
                <w:rFonts w:cs="Open Sans"/>
              </w:rPr>
              <w:t>5.1(g)(ii)</w:t>
            </w:r>
            <w:r w:rsidRPr="007641E9">
              <w:rPr>
                <w:rFonts w:cs="Open Sans"/>
              </w:rPr>
              <w:fldChar w:fldCharType="end"/>
            </w:r>
          </w:p>
        </w:tc>
      </w:tr>
      <w:tr w:rsidR="000C58D4" w:rsidRPr="007641E9" w14:paraId="36555C0C"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20BEC611" w14:textId="77777777" w:rsidR="000C58D4" w:rsidRPr="007641E9" w:rsidRDefault="000C58D4" w:rsidP="001A14F7">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51C150B8" w14:textId="77777777"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701" w:type="dxa"/>
            <w:shd w:val="clear" w:color="auto" w:fill="F2F2F2" w:themeFill="background1" w:themeFillShade="F2"/>
            <w:noWrap/>
            <w:vAlign w:val="center"/>
            <w:hideMark/>
          </w:tcPr>
          <w:p w14:paraId="004274D2" w14:textId="77777777"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554" w:type="dxa"/>
            <w:shd w:val="clear" w:color="auto" w:fill="F2F2F2" w:themeFill="background1" w:themeFillShade="F2"/>
            <w:noWrap/>
            <w:vAlign w:val="center"/>
            <w:hideMark/>
          </w:tcPr>
          <w:p w14:paraId="108844D4" w14:textId="77777777"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276" w:type="dxa"/>
            <w:shd w:val="clear" w:color="auto" w:fill="F2F2F2" w:themeFill="background1" w:themeFillShade="F2"/>
            <w:noWrap/>
            <w:vAlign w:val="center"/>
            <w:hideMark/>
          </w:tcPr>
          <w:p w14:paraId="56C536C2" w14:textId="77777777"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66D28C18" w14:textId="50DED4D9"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_Ref83319598 \r \h  \* MERGEFORMAT </w:instrText>
            </w:r>
            <w:r w:rsidRPr="007641E9">
              <w:rPr>
                <w:rFonts w:cs="Open Sans"/>
              </w:rPr>
            </w:r>
            <w:r w:rsidRPr="007641E9">
              <w:rPr>
                <w:rFonts w:cs="Open Sans"/>
              </w:rPr>
              <w:fldChar w:fldCharType="separate"/>
            </w:r>
            <w:r w:rsidR="00BD2D45">
              <w:rPr>
                <w:rFonts w:cs="Open Sans"/>
              </w:rPr>
              <w:t>5.1(e)</w:t>
            </w:r>
            <w:r w:rsidRPr="007641E9">
              <w:rPr>
                <w:rFonts w:cs="Open Sans"/>
              </w:rPr>
              <w:fldChar w:fldCharType="end"/>
            </w:r>
          </w:p>
        </w:tc>
      </w:tr>
      <w:tr w:rsidR="000C58D4" w:rsidRPr="007641E9" w14:paraId="17B9161D"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03B8FE59" w14:textId="77777777" w:rsidR="000C58D4" w:rsidRPr="007641E9" w:rsidRDefault="000C58D4" w:rsidP="001A14F7">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6B024278" w14:textId="77777777"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50BCE0E4" w14:textId="77777777"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790C68DC" w14:textId="77777777"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276" w:type="dxa"/>
            <w:shd w:val="clear" w:color="auto" w:fill="F2F2F2" w:themeFill="background1" w:themeFillShade="F2"/>
            <w:noWrap/>
            <w:vAlign w:val="center"/>
            <w:hideMark/>
          </w:tcPr>
          <w:p w14:paraId="6C1FBE8C" w14:textId="77777777"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18DE002A" w14:textId="66305995"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_Ref83319598 \r \h  \* MERGEFORMAT </w:instrText>
            </w:r>
            <w:r w:rsidRPr="007641E9">
              <w:rPr>
                <w:rFonts w:cs="Open Sans"/>
              </w:rPr>
            </w:r>
            <w:r w:rsidRPr="007641E9">
              <w:rPr>
                <w:rFonts w:cs="Open Sans"/>
              </w:rPr>
              <w:fldChar w:fldCharType="separate"/>
            </w:r>
            <w:r w:rsidR="00BD2D45">
              <w:rPr>
                <w:rFonts w:cs="Open Sans"/>
              </w:rPr>
              <w:t>5.1(e)</w:t>
            </w:r>
            <w:r w:rsidRPr="007641E9">
              <w:rPr>
                <w:rFonts w:cs="Open Sans"/>
              </w:rPr>
              <w:fldChar w:fldCharType="end"/>
            </w:r>
          </w:p>
        </w:tc>
      </w:tr>
      <w:tr w:rsidR="000C58D4" w:rsidRPr="007641E9" w14:paraId="57D3D6D6"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32921B9F" w14:textId="77777777" w:rsidR="000C58D4" w:rsidRPr="007641E9" w:rsidRDefault="000C58D4" w:rsidP="001A14F7">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2A3A685F" w14:textId="77777777"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1DC2D48A" w14:textId="77777777"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5660654F" w14:textId="77777777"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4B1B63DC" w14:textId="77777777"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365" w:type="dxa"/>
            <w:shd w:val="clear" w:color="auto" w:fill="F2F2F2" w:themeFill="background1" w:themeFillShade="F2"/>
            <w:vAlign w:val="center"/>
          </w:tcPr>
          <w:p w14:paraId="74D2D8CB" w14:textId="07A50F7D"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_Ref83319686 \r \h  \* MERGEFORMAT </w:instrText>
            </w:r>
            <w:r w:rsidRPr="007641E9">
              <w:rPr>
                <w:rFonts w:cs="Open Sans"/>
              </w:rPr>
            </w:r>
            <w:r w:rsidRPr="007641E9">
              <w:rPr>
                <w:rFonts w:cs="Open Sans"/>
              </w:rPr>
              <w:fldChar w:fldCharType="separate"/>
            </w:r>
            <w:r w:rsidR="00BD2D45">
              <w:rPr>
                <w:rFonts w:cs="Open Sans"/>
              </w:rPr>
              <w:t>5.1(b)</w:t>
            </w:r>
            <w:r w:rsidRPr="007641E9">
              <w:rPr>
                <w:rFonts w:cs="Open Sans"/>
              </w:rPr>
              <w:fldChar w:fldCharType="end"/>
            </w:r>
          </w:p>
        </w:tc>
      </w:tr>
      <w:tr w:rsidR="000C58D4" w:rsidRPr="007641E9" w14:paraId="13B4568A"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74E5A994" w14:textId="77777777" w:rsidR="000C58D4" w:rsidRPr="007641E9" w:rsidRDefault="000C58D4" w:rsidP="001A14F7">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29A78ACD" w14:textId="77777777"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701" w:type="dxa"/>
            <w:shd w:val="clear" w:color="auto" w:fill="F2F2F2" w:themeFill="background1" w:themeFillShade="F2"/>
            <w:noWrap/>
            <w:vAlign w:val="center"/>
            <w:hideMark/>
          </w:tcPr>
          <w:p w14:paraId="1B84B404" w14:textId="77777777"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554" w:type="dxa"/>
            <w:shd w:val="clear" w:color="auto" w:fill="F2F2F2" w:themeFill="background1" w:themeFillShade="F2"/>
            <w:noWrap/>
            <w:vAlign w:val="center"/>
            <w:hideMark/>
          </w:tcPr>
          <w:p w14:paraId="4CFAB340" w14:textId="77777777"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276" w:type="dxa"/>
            <w:shd w:val="clear" w:color="auto" w:fill="F2F2F2" w:themeFill="background1" w:themeFillShade="F2"/>
            <w:noWrap/>
            <w:vAlign w:val="center"/>
            <w:hideMark/>
          </w:tcPr>
          <w:p w14:paraId="48BB8820" w14:textId="77777777"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5D62005A" w14:textId="2EB34677"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_Ref83319816 \r \h  \* MERGEFORMAT </w:instrText>
            </w:r>
            <w:r w:rsidRPr="007641E9">
              <w:rPr>
                <w:rFonts w:cs="Open Sans"/>
              </w:rPr>
            </w:r>
            <w:r w:rsidRPr="007641E9">
              <w:rPr>
                <w:rFonts w:cs="Open Sans"/>
              </w:rPr>
              <w:fldChar w:fldCharType="separate"/>
            </w:r>
            <w:r w:rsidR="00BD2D45">
              <w:rPr>
                <w:rFonts w:cs="Open Sans"/>
              </w:rPr>
              <w:t>5.1(k)</w:t>
            </w:r>
            <w:r w:rsidRPr="007641E9">
              <w:rPr>
                <w:rFonts w:cs="Open Sans"/>
              </w:rPr>
              <w:fldChar w:fldCharType="end"/>
            </w:r>
          </w:p>
        </w:tc>
      </w:tr>
      <w:tr w:rsidR="000C58D4" w:rsidRPr="007641E9" w14:paraId="53EF8DA5"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08689772" w14:textId="77777777" w:rsidR="000C58D4" w:rsidRPr="007641E9" w:rsidRDefault="000C58D4" w:rsidP="001A14F7">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2F86A371" w14:textId="77777777"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5B38F446" w14:textId="77777777"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3300138C" w14:textId="77777777"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276" w:type="dxa"/>
            <w:shd w:val="clear" w:color="auto" w:fill="F2F2F2" w:themeFill="background1" w:themeFillShade="F2"/>
            <w:noWrap/>
            <w:vAlign w:val="center"/>
            <w:hideMark/>
          </w:tcPr>
          <w:p w14:paraId="24FAADD7" w14:textId="77777777"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365" w:type="dxa"/>
            <w:shd w:val="clear" w:color="auto" w:fill="F2F2F2" w:themeFill="background1" w:themeFillShade="F2"/>
            <w:vAlign w:val="center"/>
          </w:tcPr>
          <w:p w14:paraId="3FEBCBA0" w14:textId="3F85B0E8"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_Ref83319831 \r \h  \* MERGEFORMAT </w:instrText>
            </w:r>
            <w:r w:rsidRPr="007641E9">
              <w:rPr>
                <w:rFonts w:cs="Open Sans"/>
              </w:rPr>
            </w:r>
            <w:r w:rsidRPr="007641E9">
              <w:rPr>
                <w:rFonts w:cs="Open Sans"/>
              </w:rPr>
              <w:fldChar w:fldCharType="separate"/>
            </w:r>
            <w:r w:rsidR="00BD2D45">
              <w:rPr>
                <w:rFonts w:cs="Open Sans"/>
              </w:rPr>
              <w:t>5.1(l)</w:t>
            </w:r>
            <w:r w:rsidRPr="007641E9">
              <w:rPr>
                <w:rFonts w:cs="Open Sans"/>
              </w:rPr>
              <w:fldChar w:fldCharType="end"/>
            </w:r>
          </w:p>
        </w:tc>
      </w:tr>
      <w:tr w:rsidR="000C58D4" w:rsidRPr="007641E9" w14:paraId="18E7EA23"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2819C896" w14:textId="77777777" w:rsidR="000C58D4" w:rsidRPr="007641E9" w:rsidRDefault="000C58D4" w:rsidP="001A14F7">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0030ED93" w14:textId="77777777"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7016D406" w14:textId="77777777"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36D0F027" w14:textId="77777777"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0899E7B5" w14:textId="77777777"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135AAE93" w14:textId="6DA264FC"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_Ref83319900 \r \h  \* MERGEFORMAT </w:instrText>
            </w:r>
            <w:r w:rsidRPr="007641E9">
              <w:rPr>
                <w:rFonts w:cs="Open Sans"/>
              </w:rPr>
            </w:r>
            <w:r w:rsidRPr="007641E9">
              <w:rPr>
                <w:rFonts w:cs="Open Sans"/>
              </w:rPr>
              <w:fldChar w:fldCharType="separate"/>
            </w:r>
            <w:r w:rsidR="00BD2D45">
              <w:rPr>
                <w:rFonts w:cs="Open Sans"/>
              </w:rPr>
              <w:t>5.1(</w:t>
            </w:r>
            <w:proofErr w:type="spellStart"/>
            <w:r w:rsidR="00BD2D45">
              <w:rPr>
                <w:rFonts w:cs="Open Sans"/>
              </w:rPr>
              <w:t>i</w:t>
            </w:r>
            <w:proofErr w:type="spellEnd"/>
            <w:r w:rsidR="00BD2D45">
              <w:rPr>
                <w:rFonts w:cs="Open Sans"/>
              </w:rPr>
              <w:t>)(ii)</w:t>
            </w:r>
            <w:r w:rsidRPr="007641E9">
              <w:rPr>
                <w:rFonts w:cs="Open Sans"/>
              </w:rPr>
              <w:fldChar w:fldCharType="end"/>
            </w:r>
          </w:p>
        </w:tc>
      </w:tr>
      <w:tr w:rsidR="000C58D4" w:rsidRPr="007641E9" w14:paraId="03289E15"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tcPr>
          <w:p w14:paraId="140E050D" w14:textId="77777777" w:rsidR="000C58D4" w:rsidRPr="007641E9" w:rsidRDefault="000C58D4" w:rsidP="001A14F7">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tcPr>
          <w:p w14:paraId="78E4905F" w14:textId="77777777"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701" w:type="dxa"/>
            <w:shd w:val="clear" w:color="auto" w:fill="F2F2F2" w:themeFill="background1" w:themeFillShade="F2"/>
            <w:noWrap/>
            <w:vAlign w:val="center"/>
          </w:tcPr>
          <w:p w14:paraId="738385BE" w14:textId="77777777"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tcPr>
          <w:p w14:paraId="17AEC655" w14:textId="77777777"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tcPr>
          <w:p w14:paraId="26FB6B8B" w14:textId="77777777"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165983F9" w14:textId="19B2F492" w:rsidR="000C58D4" w:rsidRPr="007641E9" w:rsidRDefault="000C58D4" w:rsidP="001A14F7">
            <w:pPr>
              <w:jc w:val="center"/>
              <w:cnfStyle w:val="000000100000" w:firstRow="0" w:lastRow="0" w:firstColumn="0" w:lastColumn="0" w:oddVBand="0" w:evenVBand="0" w:oddHBand="1" w:evenHBand="0" w:firstRowFirstColumn="0" w:firstRowLastColumn="0" w:lastRowFirstColumn="0" w:lastRowLastColumn="0"/>
              <w:rPr>
                <w:rFonts w:cs="Open Sans"/>
              </w:rPr>
            </w:pPr>
            <w:r w:rsidRPr="007641E9">
              <w:rPr>
                <w:rFonts w:cs="Open Sans"/>
              </w:rPr>
              <w:fldChar w:fldCharType="begin"/>
            </w:r>
            <w:r w:rsidRPr="007641E9">
              <w:rPr>
                <w:rFonts w:cs="Open Sans"/>
              </w:rPr>
              <w:instrText xml:space="preserve"> REF _Ref83321305 \r \h  \* MERGEFORMAT </w:instrText>
            </w:r>
            <w:r w:rsidRPr="007641E9">
              <w:rPr>
                <w:rFonts w:cs="Open Sans"/>
              </w:rPr>
            </w:r>
            <w:r w:rsidRPr="007641E9">
              <w:rPr>
                <w:rFonts w:cs="Open Sans"/>
              </w:rPr>
              <w:fldChar w:fldCharType="separate"/>
            </w:r>
            <w:r w:rsidR="00BD2D45">
              <w:rPr>
                <w:rFonts w:cs="Open Sans"/>
              </w:rPr>
              <w:t>5.8(e)</w:t>
            </w:r>
            <w:r w:rsidRPr="007641E9">
              <w:rPr>
                <w:rFonts w:cs="Open Sans"/>
              </w:rPr>
              <w:fldChar w:fldCharType="end"/>
            </w:r>
          </w:p>
        </w:tc>
      </w:tr>
      <w:tr w:rsidR="000C58D4" w:rsidRPr="007641E9" w14:paraId="26094911"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48454F10" w14:textId="77777777" w:rsidR="000C58D4" w:rsidRPr="007641E9" w:rsidRDefault="000C58D4" w:rsidP="001A14F7">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25F704F0" w14:textId="77777777"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701" w:type="dxa"/>
            <w:shd w:val="clear" w:color="auto" w:fill="F2F2F2" w:themeFill="background1" w:themeFillShade="F2"/>
            <w:noWrap/>
            <w:vAlign w:val="center"/>
            <w:hideMark/>
          </w:tcPr>
          <w:p w14:paraId="108539CA" w14:textId="77777777"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6206C29D" w14:textId="77777777"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3864DEC5" w14:textId="77777777"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10C30E53" w14:textId="39F4A629" w:rsidR="000C58D4" w:rsidRPr="007641E9" w:rsidRDefault="000C58D4" w:rsidP="001A14F7">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_Ref83319916 \r \h  \* MERGEFORMAT </w:instrText>
            </w:r>
            <w:r w:rsidRPr="007641E9">
              <w:rPr>
                <w:rFonts w:cs="Open Sans"/>
              </w:rPr>
            </w:r>
            <w:r w:rsidRPr="007641E9">
              <w:rPr>
                <w:rFonts w:cs="Open Sans"/>
              </w:rPr>
              <w:fldChar w:fldCharType="separate"/>
            </w:r>
            <w:r w:rsidR="00BD2D45">
              <w:rPr>
                <w:rFonts w:cs="Open Sans"/>
              </w:rPr>
              <w:t>5.2(f)</w:t>
            </w:r>
            <w:r w:rsidRPr="007641E9">
              <w:rPr>
                <w:rFonts w:cs="Open Sans"/>
              </w:rPr>
              <w:fldChar w:fldCharType="end"/>
            </w:r>
            <w:r w:rsidRPr="007641E9">
              <w:rPr>
                <w:rFonts w:cs="Open Sans"/>
              </w:rPr>
              <w:t xml:space="preserve">; </w:t>
            </w:r>
            <w:r w:rsidRPr="007641E9">
              <w:rPr>
                <w:rFonts w:cs="Open Sans"/>
              </w:rPr>
              <w:fldChar w:fldCharType="begin"/>
            </w:r>
            <w:r w:rsidRPr="007641E9">
              <w:rPr>
                <w:rFonts w:cs="Open Sans"/>
              </w:rPr>
              <w:instrText xml:space="preserve"> REF _Ref83319951 \r \h  \* MERGEFORMAT </w:instrText>
            </w:r>
            <w:r w:rsidRPr="007641E9">
              <w:rPr>
                <w:rFonts w:cs="Open Sans"/>
              </w:rPr>
            </w:r>
            <w:r w:rsidRPr="007641E9">
              <w:rPr>
                <w:rFonts w:cs="Open Sans"/>
              </w:rPr>
              <w:fldChar w:fldCharType="separate"/>
            </w:r>
            <w:r w:rsidR="00BD2D45">
              <w:rPr>
                <w:rFonts w:cs="Open Sans"/>
              </w:rPr>
              <w:t>5.2(g)</w:t>
            </w:r>
            <w:r w:rsidRPr="007641E9">
              <w:rPr>
                <w:rFonts w:cs="Open Sans"/>
              </w:rPr>
              <w:fldChar w:fldCharType="end"/>
            </w:r>
          </w:p>
        </w:tc>
      </w:tr>
      <w:tr w:rsidR="000C58D4" w:rsidRPr="007641E9" w14:paraId="3FDE26AA"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4D44CC85"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6366DEC2"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7C7CAD83"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56197027"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28F061DC"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28E6F8A9" w14:textId="3B7BE493"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_Ref83320054 \r \h  \* MERGEFORMAT </w:instrText>
            </w:r>
            <w:r w:rsidRPr="007641E9">
              <w:rPr>
                <w:rFonts w:cs="Open Sans"/>
              </w:rPr>
            </w:r>
            <w:r w:rsidRPr="007641E9">
              <w:rPr>
                <w:rFonts w:cs="Open Sans"/>
              </w:rPr>
              <w:fldChar w:fldCharType="separate"/>
            </w:r>
            <w:r w:rsidR="00BD2D45">
              <w:rPr>
                <w:rFonts w:cs="Open Sans"/>
              </w:rPr>
              <w:t>5.3(c)</w:t>
            </w:r>
            <w:r w:rsidRPr="007641E9">
              <w:rPr>
                <w:rFonts w:cs="Open Sans"/>
              </w:rPr>
              <w:fldChar w:fldCharType="end"/>
            </w:r>
          </w:p>
        </w:tc>
      </w:tr>
      <w:tr w:rsidR="000C58D4" w:rsidRPr="007641E9" w14:paraId="478DC6B4"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487E153C"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28017198"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5A6FA30B"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07CEBA23"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20C77BBA"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1FE24C17" w14:textId="6A96EAA5"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_Ref83320063 \r \h  \* MERGEFORMAT </w:instrText>
            </w:r>
            <w:r w:rsidRPr="007641E9">
              <w:rPr>
                <w:rFonts w:cs="Open Sans"/>
              </w:rPr>
            </w:r>
            <w:r w:rsidRPr="007641E9">
              <w:rPr>
                <w:rFonts w:cs="Open Sans"/>
              </w:rPr>
              <w:fldChar w:fldCharType="separate"/>
            </w:r>
            <w:r w:rsidR="00BD2D45">
              <w:rPr>
                <w:rFonts w:cs="Open Sans"/>
              </w:rPr>
              <w:t>5.3(d)</w:t>
            </w:r>
            <w:r w:rsidRPr="007641E9">
              <w:rPr>
                <w:rFonts w:cs="Open Sans"/>
              </w:rPr>
              <w:fldChar w:fldCharType="end"/>
            </w:r>
          </w:p>
        </w:tc>
      </w:tr>
      <w:tr w:rsidR="000C58D4" w:rsidRPr="007641E9" w14:paraId="11290729"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tcPr>
          <w:p w14:paraId="250CB1A6"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tcPr>
          <w:p w14:paraId="7307E101"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tcPr>
          <w:p w14:paraId="104FC9F1"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tcPr>
          <w:p w14:paraId="6002EFA6"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tcPr>
          <w:p w14:paraId="6BB0AFFC"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745C39F9" w14:textId="3DCEA0B9"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_Ref83320169 \r \h  \* MERGEFORMAT </w:instrText>
            </w:r>
            <w:r w:rsidRPr="007641E9">
              <w:rPr>
                <w:rFonts w:cs="Open Sans"/>
              </w:rPr>
            </w:r>
            <w:r w:rsidRPr="007641E9">
              <w:rPr>
                <w:rFonts w:cs="Open Sans"/>
              </w:rPr>
              <w:fldChar w:fldCharType="separate"/>
            </w:r>
            <w:r w:rsidR="00BD2D45">
              <w:rPr>
                <w:rFonts w:cs="Open Sans"/>
              </w:rPr>
              <w:t>5.4(b)</w:t>
            </w:r>
            <w:r w:rsidRPr="007641E9">
              <w:rPr>
                <w:rFonts w:cs="Open Sans"/>
              </w:rPr>
              <w:fldChar w:fldCharType="end"/>
            </w:r>
          </w:p>
        </w:tc>
      </w:tr>
      <w:tr w:rsidR="000C58D4" w:rsidRPr="007641E9" w14:paraId="12A99068"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tcPr>
          <w:p w14:paraId="6E04738D"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tcPr>
          <w:p w14:paraId="3BD1E940"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tcPr>
          <w:p w14:paraId="7EEE0DFE"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tcPr>
          <w:p w14:paraId="0D9BCFFF"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tcPr>
          <w:p w14:paraId="2D8733E4"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36DE8BE5" w14:textId="73021921"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_Ref85548160 \r \h  \* MERGEFORMAT </w:instrText>
            </w:r>
            <w:r w:rsidRPr="007641E9">
              <w:rPr>
                <w:rFonts w:cs="Open Sans"/>
              </w:rPr>
            </w:r>
            <w:r w:rsidRPr="007641E9">
              <w:rPr>
                <w:rFonts w:cs="Open Sans"/>
              </w:rPr>
              <w:fldChar w:fldCharType="separate"/>
            </w:r>
            <w:r w:rsidR="00BD2D45">
              <w:rPr>
                <w:rFonts w:cs="Open Sans"/>
              </w:rPr>
              <w:t>5.4(b)</w:t>
            </w:r>
            <w:r w:rsidRPr="007641E9">
              <w:rPr>
                <w:rFonts w:cs="Open Sans"/>
              </w:rPr>
              <w:fldChar w:fldCharType="end"/>
            </w:r>
          </w:p>
        </w:tc>
      </w:tr>
      <w:tr w:rsidR="000C58D4" w:rsidRPr="007641E9" w14:paraId="48FB34C4" w14:textId="77777777" w:rsidTr="003B1CC5">
        <w:trPr>
          <w:cnfStyle w:val="000000100000" w:firstRow="0" w:lastRow="0" w:firstColumn="0" w:lastColumn="0" w:oddVBand="0" w:evenVBand="0" w:oddHBand="1"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0E15B2D0"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71797E8C"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5CF8A869"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4A619F2F"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1E249C27"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7D8741FB" w14:textId="1B3AED91"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_Ref83320179 \r \h  \* MERGEFORMAT </w:instrText>
            </w:r>
            <w:r w:rsidRPr="007641E9">
              <w:rPr>
                <w:rFonts w:cs="Open Sans"/>
              </w:rPr>
            </w:r>
            <w:r w:rsidRPr="007641E9">
              <w:rPr>
                <w:rFonts w:cs="Open Sans"/>
              </w:rPr>
              <w:fldChar w:fldCharType="separate"/>
            </w:r>
            <w:r w:rsidR="00BD2D45">
              <w:rPr>
                <w:rFonts w:cs="Open Sans"/>
              </w:rPr>
              <w:t>5.4(d)</w:t>
            </w:r>
            <w:r w:rsidRPr="007641E9">
              <w:rPr>
                <w:rFonts w:cs="Open Sans"/>
              </w:rPr>
              <w:fldChar w:fldCharType="end"/>
            </w:r>
          </w:p>
        </w:tc>
      </w:tr>
      <w:tr w:rsidR="000C58D4" w:rsidRPr="007641E9" w14:paraId="6C78DB4B"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68242356"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4D6C75CE"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54F03853"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1EADB5DA"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09261CAD"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1626E055" w14:textId="4A44FC66"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_Ref83320186 \r \h  \* MERGEFORMAT </w:instrText>
            </w:r>
            <w:r w:rsidRPr="007641E9">
              <w:rPr>
                <w:rFonts w:cs="Open Sans"/>
              </w:rPr>
            </w:r>
            <w:r w:rsidRPr="007641E9">
              <w:rPr>
                <w:rFonts w:cs="Open Sans"/>
              </w:rPr>
              <w:fldChar w:fldCharType="separate"/>
            </w:r>
            <w:r w:rsidR="00BD2D45">
              <w:rPr>
                <w:rFonts w:cs="Open Sans"/>
              </w:rPr>
              <w:t>5.4(d)(</w:t>
            </w:r>
            <w:proofErr w:type="spellStart"/>
            <w:r w:rsidR="00BD2D45">
              <w:rPr>
                <w:rFonts w:cs="Open Sans"/>
              </w:rPr>
              <w:t>i</w:t>
            </w:r>
            <w:proofErr w:type="spellEnd"/>
            <w:r w:rsidR="00BD2D45">
              <w:rPr>
                <w:rFonts w:cs="Open Sans"/>
              </w:rPr>
              <w:t>)</w:t>
            </w:r>
            <w:r w:rsidRPr="007641E9">
              <w:rPr>
                <w:rFonts w:cs="Open Sans"/>
              </w:rPr>
              <w:fldChar w:fldCharType="end"/>
            </w:r>
          </w:p>
        </w:tc>
      </w:tr>
      <w:tr w:rsidR="000C58D4" w:rsidRPr="007641E9" w14:paraId="1E36D004"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7381B1D9"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5190B75C"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37D7230F"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5368B9BC"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73AA3F7B"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655237E2" w14:textId="61DA8DAF"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_Ref83320197 \r \h  \* MERGEFORMAT </w:instrText>
            </w:r>
            <w:r w:rsidRPr="007641E9">
              <w:rPr>
                <w:rFonts w:cs="Open Sans"/>
              </w:rPr>
            </w:r>
            <w:r w:rsidRPr="007641E9">
              <w:rPr>
                <w:rFonts w:cs="Open Sans"/>
              </w:rPr>
              <w:fldChar w:fldCharType="separate"/>
            </w:r>
            <w:r w:rsidR="00BD2D45">
              <w:rPr>
                <w:rFonts w:cs="Open Sans"/>
              </w:rPr>
              <w:t>5.4(d)(ii)</w:t>
            </w:r>
            <w:r w:rsidRPr="007641E9">
              <w:rPr>
                <w:rFonts w:cs="Open Sans"/>
              </w:rPr>
              <w:fldChar w:fldCharType="end"/>
            </w:r>
          </w:p>
        </w:tc>
      </w:tr>
      <w:tr w:rsidR="000C58D4" w:rsidRPr="007641E9" w14:paraId="792DBA3A"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37D6E70C"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4A6A76AC"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715790FA"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4761C79F"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0D3401E5"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1F396D95" w14:textId="28731D6E"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_Ref83320422 \r \h  \* MERGEFORMAT </w:instrText>
            </w:r>
            <w:r w:rsidRPr="007641E9">
              <w:rPr>
                <w:rFonts w:cs="Open Sans"/>
              </w:rPr>
            </w:r>
            <w:r w:rsidRPr="007641E9">
              <w:rPr>
                <w:rFonts w:cs="Open Sans"/>
              </w:rPr>
              <w:fldChar w:fldCharType="separate"/>
            </w:r>
            <w:r w:rsidR="00BD2D45">
              <w:rPr>
                <w:rFonts w:cs="Open Sans"/>
              </w:rPr>
              <w:t>5.4(e)</w:t>
            </w:r>
            <w:r w:rsidRPr="007641E9">
              <w:rPr>
                <w:rFonts w:cs="Open Sans"/>
              </w:rPr>
              <w:fldChar w:fldCharType="end"/>
            </w:r>
          </w:p>
        </w:tc>
      </w:tr>
      <w:tr w:rsidR="000C58D4" w:rsidRPr="007641E9" w14:paraId="46AF32D2"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6A4E3FC0"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56F08C2E"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653E9BF9"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2DF28270"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4B82DA81"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76055C34" w14:textId="2DDAF713"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_Ref83320225 \r \h  \* MERGEFORMAT </w:instrText>
            </w:r>
            <w:r w:rsidRPr="007641E9">
              <w:rPr>
                <w:rFonts w:cs="Open Sans"/>
              </w:rPr>
            </w:r>
            <w:r w:rsidRPr="007641E9">
              <w:rPr>
                <w:rFonts w:cs="Open Sans"/>
              </w:rPr>
              <w:fldChar w:fldCharType="separate"/>
            </w:r>
            <w:r w:rsidR="00BD2D45">
              <w:rPr>
                <w:rFonts w:cs="Open Sans"/>
              </w:rPr>
              <w:t>5.4(f)</w:t>
            </w:r>
            <w:r w:rsidRPr="007641E9">
              <w:rPr>
                <w:rFonts w:cs="Open Sans"/>
              </w:rPr>
              <w:fldChar w:fldCharType="end"/>
            </w:r>
          </w:p>
        </w:tc>
      </w:tr>
      <w:tr w:rsidR="000C58D4" w:rsidRPr="007641E9" w14:paraId="5BFC1A37"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4A3D8CE9"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3653B2B1"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43FB074B"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10539DAB"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72D45F4B"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5858A699" w14:textId="32AA7093"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_Ref83320238 \r \h  \* MERGEFORMAT </w:instrText>
            </w:r>
            <w:r w:rsidRPr="007641E9">
              <w:rPr>
                <w:rFonts w:cs="Open Sans"/>
              </w:rPr>
            </w:r>
            <w:r w:rsidRPr="007641E9">
              <w:rPr>
                <w:rFonts w:cs="Open Sans"/>
              </w:rPr>
              <w:fldChar w:fldCharType="separate"/>
            </w:r>
            <w:r w:rsidR="00BD2D45">
              <w:rPr>
                <w:rFonts w:cs="Open Sans"/>
              </w:rPr>
              <w:t>5.4(g)</w:t>
            </w:r>
            <w:r w:rsidRPr="007641E9">
              <w:rPr>
                <w:rFonts w:cs="Open Sans"/>
              </w:rPr>
              <w:fldChar w:fldCharType="end"/>
            </w:r>
          </w:p>
        </w:tc>
      </w:tr>
      <w:tr w:rsidR="000C58D4" w:rsidRPr="007641E9" w14:paraId="7CC655B6"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718699A0"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53C093AC"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1DEE13C4"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5178F75B"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28B63DE5"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727139E1" w14:textId="4C6E19F3"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_Ref83320254 \r \h  \* MERGEFORMAT </w:instrText>
            </w:r>
            <w:r w:rsidRPr="007641E9">
              <w:rPr>
                <w:rFonts w:cs="Open Sans"/>
              </w:rPr>
            </w:r>
            <w:r w:rsidRPr="007641E9">
              <w:rPr>
                <w:rFonts w:cs="Open Sans"/>
              </w:rPr>
              <w:fldChar w:fldCharType="separate"/>
            </w:r>
            <w:r w:rsidR="00BD2D45">
              <w:rPr>
                <w:rFonts w:cs="Open Sans"/>
              </w:rPr>
              <w:t>5.4(h)</w:t>
            </w:r>
            <w:r w:rsidRPr="007641E9">
              <w:rPr>
                <w:rFonts w:cs="Open Sans"/>
              </w:rPr>
              <w:fldChar w:fldCharType="end"/>
            </w:r>
          </w:p>
        </w:tc>
      </w:tr>
      <w:tr w:rsidR="000C58D4" w:rsidRPr="007641E9" w14:paraId="41DAD8D1"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5FD31363"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3F9BA8F0"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51ACCF36"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6D962427"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33F5EEB2"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7CD2E652" w14:textId="40C1655E"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_Ref83320471 \r \h  \* MERGEFORMAT </w:instrText>
            </w:r>
            <w:r w:rsidRPr="007641E9">
              <w:rPr>
                <w:rFonts w:cs="Open Sans"/>
              </w:rPr>
            </w:r>
            <w:r w:rsidRPr="007641E9">
              <w:rPr>
                <w:rFonts w:cs="Open Sans"/>
              </w:rPr>
              <w:fldChar w:fldCharType="separate"/>
            </w:r>
            <w:r w:rsidR="00BD2D45">
              <w:rPr>
                <w:rFonts w:cs="Open Sans"/>
              </w:rPr>
              <w:t>5.5(b)(ii)</w:t>
            </w:r>
            <w:r w:rsidRPr="007641E9">
              <w:rPr>
                <w:rFonts w:cs="Open Sans"/>
              </w:rPr>
              <w:fldChar w:fldCharType="end"/>
            </w:r>
          </w:p>
        </w:tc>
      </w:tr>
      <w:tr w:rsidR="000C58D4" w:rsidRPr="007641E9" w14:paraId="29AD85E9"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03BC9BAD"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75ACF5D7"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07602994"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0F27B89C"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01E1E1BD"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519DB174" w14:textId="6F406BAC"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_Ref83320484 \r \h  \* MERGEFORMAT </w:instrText>
            </w:r>
            <w:r w:rsidRPr="007641E9">
              <w:rPr>
                <w:rFonts w:cs="Open Sans"/>
              </w:rPr>
            </w:r>
            <w:r w:rsidRPr="007641E9">
              <w:rPr>
                <w:rFonts w:cs="Open Sans"/>
              </w:rPr>
              <w:fldChar w:fldCharType="separate"/>
            </w:r>
            <w:r w:rsidR="00BD2D45">
              <w:rPr>
                <w:rFonts w:cs="Open Sans"/>
              </w:rPr>
              <w:t>5.5(b)(iii)</w:t>
            </w:r>
            <w:r w:rsidRPr="007641E9">
              <w:rPr>
                <w:rFonts w:cs="Open Sans"/>
              </w:rPr>
              <w:fldChar w:fldCharType="end"/>
            </w:r>
          </w:p>
        </w:tc>
      </w:tr>
      <w:tr w:rsidR="000C58D4" w:rsidRPr="007641E9" w14:paraId="5193CAB2"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00F7132A"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21A6EBBB"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1BAE24A0"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02BFDC3E"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276" w:type="dxa"/>
            <w:shd w:val="clear" w:color="auto" w:fill="F2F2F2" w:themeFill="background1" w:themeFillShade="F2"/>
            <w:noWrap/>
            <w:vAlign w:val="center"/>
            <w:hideMark/>
          </w:tcPr>
          <w:p w14:paraId="1570E4A5"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27004CEC" w14:textId="75E9917B"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_Ref83320471 \r \h  \* MERGEFORMAT </w:instrText>
            </w:r>
            <w:r w:rsidRPr="007641E9">
              <w:rPr>
                <w:rFonts w:cs="Open Sans"/>
              </w:rPr>
            </w:r>
            <w:r w:rsidRPr="007641E9">
              <w:rPr>
                <w:rFonts w:cs="Open Sans"/>
              </w:rPr>
              <w:fldChar w:fldCharType="separate"/>
            </w:r>
            <w:r w:rsidR="00BD2D45">
              <w:rPr>
                <w:rFonts w:cs="Open Sans"/>
              </w:rPr>
              <w:t>5.5(b)(ii)</w:t>
            </w:r>
            <w:r w:rsidRPr="007641E9">
              <w:rPr>
                <w:rFonts w:cs="Open Sans"/>
              </w:rPr>
              <w:fldChar w:fldCharType="end"/>
            </w:r>
          </w:p>
        </w:tc>
      </w:tr>
      <w:tr w:rsidR="000C58D4" w:rsidRPr="007641E9" w14:paraId="5AE9187E" w14:textId="77777777" w:rsidTr="003B1CC5">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2DD3DF67"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342E2E36"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6AAFA581"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6F6D4889"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4E84A794"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521DC3B0" w14:textId="4F94F0DE"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_Ref83320502 \r \h  \* MERGEFORMAT </w:instrText>
            </w:r>
            <w:r w:rsidRPr="007641E9">
              <w:rPr>
                <w:rFonts w:cs="Open Sans"/>
              </w:rPr>
            </w:r>
            <w:r w:rsidRPr="007641E9">
              <w:rPr>
                <w:rFonts w:cs="Open Sans"/>
              </w:rPr>
              <w:fldChar w:fldCharType="separate"/>
            </w:r>
            <w:r w:rsidR="00BD2D45">
              <w:rPr>
                <w:rFonts w:cs="Open Sans"/>
              </w:rPr>
              <w:t>5.5(c)(</w:t>
            </w:r>
            <w:proofErr w:type="spellStart"/>
            <w:r w:rsidR="00BD2D45">
              <w:rPr>
                <w:rFonts w:cs="Open Sans"/>
              </w:rPr>
              <w:t>i</w:t>
            </w:r>
            <w:proofErr w:type="spellEnd"/>
            <w:r w:rsidR="00BD2D45">
              <w:rPr>
                <w:rFonts w:cs="Open Sans"/>
              </w:rPr>
              <w:t>)</w:t>
            </w:r>
            <w:r w:rsidRPr="007641E9">
              <w:rPr>
                <w:rFonts w:cs="Open Sans"/>
              </w:rPr>
              <w:fldChar w:fldCharType="end"/>
            </w:r>
          </w:p>
        </w:tc>
      </w:tr>
      <w:tr w:rsidR="000C58D4" w:rsidRPr="007641E9" w14:paraId="310D69AE"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3B5D86A5"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0E033EDD"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701" w:type="dxa"/>
            <w:shd w:val="clear" w:color="auto" w:fill="F2F2F2" w:themeFill="background1" w:themeFillShade="F2"/>
            <w:noWrap/>
            <w:vAlign w:val="center"/>
            <w:hideMark/>
          </w:tcPr>
          <w:p w14:paraId="2D8F4C60"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6D71B92B"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3ED98C99"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3AF3ABAA" w14:textId="57A25E7B"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_Ref83320538 \r \h  \* MERGEFORMAT </w:instrText>
            </w:r>
            <w:r w:rsidRPr="007641E9">
              <w:rPr>
                <w:rFonts w:cs="Open Sans"/>
              </w:rPr>
            </w:r>
            <w:r w:rsidRPr="007641E9">
              <w:rPr>
                <w:rFonts w:cs="Open Sans"/>
              </w:rPr>
              <w:fldChar w:fldCharType="separate"/>
            </w:r>
            <w:r w:rsidR="00BD2D45">
              <w:rPr>
                <w:rFonts w:cs="Open Sans"/>
              </w:rPr>
              <w:t>5.2(b)</w:t>
            </w:r>
            <w:r w:rsidRPr="007641E9">
              <w:rPr>
                <w:rFonts w:cs="Open Sans"/>
              </w:rPr>
              <w:fldChar w:fldCharType="end"/>
            </w:r>
          </w:p>
        </w:tc>
      </w:tr>
      <w:tr w:rsidR="000C58D4" w:rsidRPr="007641E9" w14:paraId="57B3B261"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6A9C18A4"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016A4305"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6499B875"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78464FB2"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3C6C5A3F"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23CF0306" w14:textId="6D71156C"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_Ref83320502 \r \h  \* MERGEFORMAT </w:instrText>
            </w:r>
            <w:r w:rsidRPr="007641E9">
              <w:rPr>
                <w:rFonts w:cs="Open Sans"/>
              </w:rPr>
            </w:r>
            <w:r w:rsidRPr="007641E9">
              <w:rPr>
                <w:rFonts w:cs="Open Sans"/>
              </w:rPr>
              <w:fldChar w:fldCharType="separate"/>
            </w:r>
            <w:r w:rsidR="00BD2D45">
              <w:rPr>
                <w:rFonts w:cs="Open Sans"/>
              </w:rPr>
              <w:t>5.5(c)(</w:t>
            </w:r>
            <w:proofErr w:type="spellStart"/>
            <w:r w:rsidR="00BD2D45">
              <w:rPr>
                <w:rFonts w:cs="Open Sans"/>
              </w:rPr>
              <w:t>i</w:t>
            </w:r>
            <w:proofErr w:type="spellEnd"/>
            <w:r w:rsidR="00BD2D45">
              <w:rPr>
                <w:rFonts w:cs="Open Sans"/>
              </w:rPr>
              <w:t>)</w:t>
            </w:r>
            <w:r w:rsidRPr="007641E9">
              <w:rPr>
                <w:rFonts w:cs="Open Sans"/>
              </w:rPr>
              <w:fldChar w:fldCharType="end"/>
            </w:r>
          </w:p>
        </w:tc>
      </w:tr>
      <w:tr w:rsidR="000C58D4" w:rsidRPr="007641E9" w14:paraId="799A0C6A"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23CF0BBB"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5901CC44"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3506238C"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478E7957"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3FD1E362"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720D0C34" w14:textId="5CFF6166"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_Ref83320502 \r \h  \* MERGEFORMAT </w:instrText>
            </w:r>
            <w:r w:rsidRPr="007641E9">
              <w:rPr>
                <w:rFonts w:cs="Open Sans"/>
              </w:rPr>
            </w:r>
            <w:r w:rsidRPr="007641E9">
              <w:rPr>
                <w:rFonts w:cs="Open Sans"/>
              </w:rPr>
              <w:fldChar w:fldCharType="separate"/>
            </w:r>
            <w:r w:rsidR="00BD2D45">
              <w:rPr>
                <w:rFonts w:cs="Open Sans"/>
              </w:rPr>
              <w:t>5.5(c)(</w:t>
            </w:r>
            <w:proofErr w:type="spellStart"/>
            <w:r w:rsidR="00BD2D45">
              <w:rPr>
                <w:rFonts w:cs="Open Sans"/>
              </w:rPr>
              <w:t>i</w:t>
            </w:r>
            <w:proofErr w:type="spellEnd"/>
            <w:r w:rsidR="00BD2D45">
              <w:rPr>
                <w:rFonts w:cs="Open Sans"/>
              </w:rPr>
              <w:t>)</w:t>
            </w:r>
            <w:r w:rsidRPr="007641E9">
              <w:rPr>
                <w:rFonts w:cs="Open Sans"/>
              </w:rPr>
              <w:fldChar w:fldCharType="end"/>
            </w:r>
          </w:p>
        </w:tc>
      </w:tr>
      <w:tr w:rsidR="000C58D4" w:rsidRPr="007641E9" w14:paraId="2B5454D0"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25DB4382"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67B99596"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55AC80A5"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55D01C06"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2BCFE31B"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61483CE0" w14:textId="11AD2DAF"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_Ref83320573 \r \h  \* MERGEFORMAT </w:instrText>
            </w:r>
            <w:r w:rsidRPr="007641E9">
              <w:rPr>
                <w:rFonts w:cs="Open Sans"/>
              </w:rPr>
            </w:r>
            <w:r w:rsidRPr="007641E9">
              <w:rPr>
                <w:rFonts w:cs="Open Sans"/>
              </w:rPr>
              <w:fldChar w:fldCharType="separate"/>
            </w:r>
            <w:r w:rsidR="00BD2D45">
              <w:rPr>
                <w:rFonts w:cs="Open Sans"/>
              </w:rPr>
              <w:t>5.5(c)(ii)</w:t>
            </w:r>
            <w:r w:rsidRPr="007641E9">
              <w:rPr>
                <w:rFonts w:cs="Open Sans"/>
              </w:rPr>
              <w:fldChar w:fldCharType="end"/>
            </w:r>
          </w:p>
        </w:tc>
      </w:tr>
      <w:tr w:rsidR="000C58D4" w:rsidRPr="007641E9" w14:paraId="23DECEC0"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5D467791"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7365E4DE"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701" w:type="dxa"/>
            <w:shd w:val="clear" w:color="auto" w:fill="F2F2F2" w:themeFill="background1" w:themeFillShade="F2"/>
            <w:noWrap/>
            <w:vAlign w:val="center"/>
            <w:hideMark/>
          </w:tcPr>
          <w:p w14:paraId="270A07C5"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554" w:type="dxa"/>
            <w:shd w:val="clear" w:color="auto" w:fill="F2F2F2" w:themeFill="background1" w:themeFillShade="F2"/>
            <w:noWrap/>
            <w:vAlign w:val="center"/>
            <w:hideMark/>
          </w:tcPr>
          <w:p w14:paraId="46D8D26E"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276" w:type="dxa"/>
            <w:shd w:val="clear" w:color="auto" w:fill="F2F2F2" w:themeFill="background1" w:themeFillShade="F2"/>
            <w:noWrap/>
            <w:vAlign w:val="center"/>
            <w:hideMark/>
          </w:tcPr>
          <w:p w14:paraId="070D92D7"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2EC70385" w14:textId="0CFF98FE"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_Ref83320502 \r \h  \* MERGEFORMAT </w:instrText>
            </w:r>
            <w:r w:rsidRPr="007641E9">
              <w:rPr>
                <w:rFonts w:cs="Open Sans"/>
              </w:rPr>
            </w:r>
            <w:r w:rsidRPr="007641E9">
              <w:rPr>
                <w:rFonts w:cs="Open Sans"/>
              </w:rPr>
              <w:fldChar w:fldCharType="separate"/>
            </w:r>
            <w:r w:rsidR="00BD2D45">
              <w:rPr>
                <w:rFonts w:cs="Open Sans"/>
              </w:rPr>
              <w:t>5.5(c)(</w:t>
            </w:r>
            <w:proofErr w:type="spellStart"/>
            <w:r w:rsidR="00BD2D45">
              <w:rPr>
                <w:rFonts w:cs="Open Sans"/>
              </w:rPr>
              <w:t>i</w:t>
            </w:r>
            <w:proofErr w:type="spellEnd"/>
            <w:r w:rsidR="00BD2D45">
              <w:rPr>
                <w:rFonts w:cs="Open Sans"/>
              </w:rPr>
              <w:t>)</w:t>
            </w:r>
            <w:r w:rsidRPr="007641E9">
              <w:rPr>
                <w:rFonts w:cs="Open Sans"/>
              </w:rPr>
              <w:fldChar w:fldCharType="end"/>
            </w:r>
          </w:p>
        </w:tc>
      </w:tr>
      <w:tr w:rsidR="000C58D4" w:rsidRPr="007641E9" w14:paraId="5AF935BB"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35AE4F87"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7B2DB539"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238E3AFA"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2279589F"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24499066"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35355B38" w14:textId="5821C783"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_Ref83320502 \r \h  \* MERGEFORMAT </w:instrText>
            </w:r>
            <w:r w:rsidRPr="007641E9">
              <w:rPr>
                <w:rFonts w:cs="Open Sans"/>
              </w:rPr>
            </w:r>
            <w:r w:rsidRPr="007641E9">
              <w:rPr>
                <w:rFonts w:cs="Open Sans"/>
              </w:rPr>
              <w:fldChar w:fldCharType="separate"/>
            </w:r>
            <w:r w:rsidR="00BD2D45">
              <w:rPr>
                <w:rFonts w:cs="Open Sans"/>
              </w:rPr>
              <w:t>5.5(c)(</w:t>
            </w:r>
            <w:proofErr w:type="spellStart"/>
            <w:r w:rsidR="00BD2D45">
              <w:rPr>
                <w:rFonts w:cs="Open Sans"/>
              </w:rPr>
              <w:t>i</w:t>
            </w:r>
            <w:proofErr w:type="spellEnd"/>
            <w:r w:rsidR="00BD2D45">
              <w:rPr>
                <w:rFonts w:cs="Open Sans"/>
              </w:rPr>
              <w:t>)</w:t>
            </w:r>
            <w:r w:rsidRPr="007641E9">
              <w:rPr>
                <w:rFonts w:cs="Open Sans"/>
              </w:rPr>
              <w:fldChar w:fldCharType="end"/>
            </w:r>
          </w:p>
        </w:tc>
      </w:tr>
      <w:tr w:rsidR="000C58D4" w:rsidRPr="007641E9" w14:paraId="1AD6E689"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258F1E3A"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7E8761FF"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2AC7660E"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3EA2E8A6"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0AC3FFAD"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1C343B62" w14:textId="656B06CF"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_Ref83320809 \r \h  \* MERGEFORMAT </w:instrText>
            </w:r>
            <w:r w:rsidRPr="007641E9">
              <w:rPr>
                <w:rFonts w:cs="Open Sans"/>
              </w:rPr>
            </w:r>
            <w:r w:rsidRPr="007641E9">
              <w:rPr>
                <w:rFonts w:cs="Open Sans"/>
              </w:rPr>
              <w:fldChar w:fldCharType="separate"/>
            </w:r>
            <w:r w:rsidR="00BD2D45">
              <w:rPr>
                <w:rFonts w:cs="Open Sans"/>
              </w:rPr>
              <w:t>5.1(g)(</w:t>
            </w:r>
            <w:proofErr w:type="spellStart"/>
            <w:r w:rsidR="00BD2D45">
              <w:rPr>
                <w:rFonts w:cs="Open Sans"/>
              </w:rPr>
              <w:t>i</w:t>
            </w:r>
            <w:proofErr w:type="spellEnd"/>
            <w:r w:rsidR="00BD2D45">
              <w:rPr>
                <w:rFonts w:cs="Open Sans"/>
              </w:rPr>
              <w:t>)</w:t>
            </w:r>
            <w:r w:rsidRPr="007641E9">
              <w:rPr>
                <w:rFonts w:cs="Open Sans"/>
              </w:rPr>
              <w:fldChar w:fldCharType="end"/>
            </w:r>
          </w:p>
        </w:tc>
      </w:tr>
      <w:tr w:rsidR="000C58D4" w:rsidRPr="007641E9" w14:paraId="221AFD0E"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4156D7A2"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3B9B2EBB"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701" w:type="dxa"/>
            <w:shd w:val="clear" w:color="auto" w:fill="F2F2F2" w:themeFill="background1" w:themeFillShade="F2"/>
            <w:noWrap/>
            <w:vAlign w:val="center"/>
            <w:hideMark/>
          </w:tcPr>
          <w:p w14:paraId="4B5C7D58"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364188C3"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0B287AFB"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2B02B65E" w14:textId="1F8A7C65"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_Ref83320832 \r \h  \* MERGEFORMAT </w:instrText>
            </w:r>
            <w:r w:rsidRPr="007641E9">
              <w:rPr>
                <w:rFonts w:cs="Open Sans"/>
              </w:rPr>
            </w:r>
            <w:r w:rsidRPr="007641E9">
              <w:rPr>
                <w:rFonts w:cs="Open Sans"/>
              </w:rPr>
              <w:fldChar w:fldCharType="separate"/>
            </w:r>
            <w:r w:rsidR="00BD2D45">
              <w:rPr>
                <w:rFonts w:cs="Open Sans"/>
              </w:rPr>
              <w:t>5.6(c)</w:t>
            </w:r>
            <w:r w:rsidRPr="007641E9">
              <w:rPr>
                <w:rFonts w:cs="Open Sans"/>
              </w:rPr>
              <w:fldChar w:fldCharType="end"/>
            </w:r>
          </w:p>
        </w:tc>
      </w:tr>
      <w:tr w:rsidR="000C58D4" w:rsidRPr="007641E9" w14:paraId="79664498"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006AD1D0"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1CFFD63B"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701" w:type="dxa"/>
            <w:shd w:val="clear" w:color="auto" w:fill="F2F2F2" w:themeFill="background1" w:themeFillShade="F2"/>
            <w:noWrap/>
            <w:vAlign w:val="center"/>
            <w:hideMark/>
          </w:tcPr>
          <w:p w14:paraId="1DCA5BB8"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554" w:type="dxa"/>
            <w:shd w:val="clear" w:color="auto" w:fill="F2F2F2" w:themeFill="background1" w:themeFillShade="F2"/>
            <w:noWrap/>
            <w:vAlign w:val="center"/>
            <w:hideMark/>
          </w:tcPr>
          <w:p w14:paraId="772D6F5B"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2515DF86"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365" w:type="dxa"/>
            <w:shd w:val="clear" w:color="auto" w:fill="F2F2F2" w:themeFill="background1" w:themeFillShade="F2"/>
            <w:vAlign w:val="center"/>
          </w:tcPr>
          <w:p w14:paraId="532CD14C" w14:textId="202384C8"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_Ref83320832 \r \h  \* MERGEFORMAT </w:instrText>
            </w:r>
            <w:r w:rsidRPr="007641E9">
              <w:rPr>
                <w:rFonts w:cs="Open Sans"/>
              </w:rPr>
            </w:r>
            <w:r w:rsidRPr="007641E9">
              <w:rPr>
                <w:rFonts w:cs="Open Sans"/>
              </w:rPr>
              <w:fldChar w:fldCharType="separate"/>
            </w:r>
            <w:r w:rsidR="00BD2D45">
              <w:rPr>
                <w:rFonts w:cs="Open Sans"/>
              </w:rPr>
              <w:t>5.6(c)</w:t>
            </w:r>
            <w:r w:rsidRPr="007641E9">
              <w:rPr>
                <w:rFonts w:cs="Open Sans"/>
              </w:rPr>
              <w:fldChar w:fldCharType="end"/>
            </w:r>
          </w:p>
        </w:tc>
      </w:tr>
      <w:tr w:rsidR="000C58D4" w:rsidRPr="007641E9" w14:paraId="17B026E9"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63628250"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552E2415"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662B1E7B"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1F3D4142"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0BFD3C06"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0CF46AC1" w14:textId="3FB3270D"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_Ref83320179 \r \h  \* MERGEFORMAT </w:instrText>
            </w:r>
            <w:r w:rsidRPr="007641E9">
              <w:rPr>
                <w:rFonts w:cs="Open Sans"/>
              </w:rPr>
            </w:r>
            <w:r w:rsidRPr="007641E9">
              <w:rPr>
                <w:rFonts w:cs="Open Sans"/>
              </w:rPr>
              <w:fldChar w:fldCharType="separate"/>
            </w:r>
            <w:r w:rsidR="00BD2D45">
              <w:rPr>
                <w:rFonts w:cs="Open Sans"/>
              </w:rPr>
              <w:t>5.4(d)</w:t>
            </w:r>
            <w:r w:rsidRPr="007641E9">
              <w:rPr>
                <w:rFonts w:cs="Open Sans"/>
              </w:rPr>
              <w:fldChar w:fldCharType="end"/>
            </w:r>
          </w:p>
        </w:tc>
      </w:tr>
      <w:tr w:rsidR="000C58D4" w:rsidRPr="007641E9" w14:paraId="71997D55"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5BD18658"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101BC5AC"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147B19F3"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519F372C"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64148027"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01854AF6" w14:textId="7F7920ED"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_Ref83320878 \r \h  \* MERGEFORMAT </w:instrText>
            </w:r>
            <w:r w:rsidRPr="007641E9">
              <w:rPr>
                <w:rFonts w:cs="Open Sans"/>
              </w:rPr>
            </w:r>
            <w:r w:rsidRPr="007641E9">
              <w:rPr>
                <w:rFonts w:cs="Open Sans"/>
              </w:rPr>
              <w:fldChar w:fldCharType="separate"/>
            </w:r>
            <w:r w:rsidR="00BD2D45">
              <w:rPr>
                <w:rFonts w:cs="Open Sans"/>
              </w:rPr>
              <w:t>5.6(e)</w:t>
            </w:r>
            <w:r w:rsidRPr="007641E9">
              <w:rPr>
                <w:rFonts w:cs="Open Sans"/>
              </w:rPr>
              <w:fldChar w:fldCharType="end"/>
            </w:r>
          </w:p>
        </w:tc>
      </w:tr>
      <w:tr w:rsidR="000C58D4" w:rsidRPr="007641E9" w14:paraId="240E11F4"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286A080A"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06C324B4"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0763C24B"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192173DE"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3366BD1A"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077163CB" w14:textId="0F4A2F7C"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fldChar w:fldCharType="begin"/>
            </w:r>
            <w:r w:rsidRPr="007641E9">
              <w:instrText xml:space="preserve"> REF _Ref83321724 \r \h </w:instrText>
            </w:r>
            <w:r w:rsidR="007641E9">
              <w:instrText xml:space="preserve"> \* MERGEFORMAT </w:instrText>
            </w:r>
            <w:r w:rsidRPr="007641E9">
              <w:fldChar w:fldCharType="separate"/>
            </w:r>
            <w:r w:rsidR="00BD2D45">
              <w:t>5.8(b)</w:t>
            </w:r>
            <w:r w:rsidRPr="007641E9">
              <w:fldChar w:fldCharType="end"/>
            </w:r>
          </w:p>
        </w:tc>
      </w:tr>
      <w:tr w:rsidR="000C58D4" w:rsidRPr="007641E9" w14:paraId="2EF8F656"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4AD381C0"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2F2580DC"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4CCD5728"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7C956E32"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0BB17E1C"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333FBB15" w14:textId="6F3A2B34"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_Ref83321183 \r \h </w:instrText>
            </w:r>
            <w:r w:rsidR="007641E9">
              <w:rPr>
                <w:rFonts w:cs="Open Sans"/>
              </w:rPr>
              <w:instrText xml:space="preserve"> \* MERGEFORMAT </w:instrText>
            </w:r>
            <w:r w:rsidRPr="007641E9">
              <w:rPr>
                <w:rFonts w:cs="Open Sans"/>
              </w:rPr>
            </w:r>
            <w:r w:rsidRPr="007641E9">
              <w:rPr>
                <w:rFonts w:cs="Open Sans"/>
              </w:rPr>
              <w:fldChar w:fldCharType="separate"/>
            </w:r>
            <w:r w:rsidR="00BD2D45">
              <w:rPr>
                <w:rFonts w:cs="Open Sans"/>
              </w:rPr>
              <w:t>5.7(f)</w:t>
            </w:r>
            <w:r w:rsidRPr="007641E9">
              <w:rPr>
                <w:rFonts w:cs="Open Sans"/>
              </w:rPr>
              <w:fldChar w:fldCharType="end"/>
            </w:r>
          </w:p>
        </w:tc>
      </w:tr>
      <w:tr w:rsidR="000C58D4" w:rsidRPr="007641E9" w14:paraId="46AD0261"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tcPr>
          <w:p w14:paraId="200F15B0"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tcPr>
          <w:p w14:paraId="7DBFCF9C"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tcPr>
          <w:p w14:paraId="428C893C"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tcPr>
          <w:p w14:paraId="24799C7D"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tcPr>
          <w:p w14:paraId="68752B25"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72050C12" w14:textId="63FCC2F3"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cs="Open Sans"/>
              </w:rPr>
            </w:pPr>
            <w:r w:rsidRPr="007641E9">
              <w:fldChar w:fldCharType="begin"/>
            </w:r>
            <w:r w:rsidRPr="007641E9">
              <w:instrText xml:space="preserve"> REF _Ref83321220 \r \h  \* MERGEFORMAT </w:instrText>
            </w:r>
            <w:r w:rsidRPr="007641E9">
              <w:fldChar w:fldCharType="separate"/>
            </w:r>
            <w:r w:rsidR="00BD2D45">
              <w:t>5.7(c)</w:t>
            </w:r>
            <w:r w:rsidRPr="007641E9">
              <w:fldChar w:fldCharType="end"/>
            </w:r>
          </w:p>
        </w:tc>
      </w:tr>
      <w:tr w:rsidR="000C58D4" w:rsidRPr="007641E9" w14:paraId="7CFFBFB9"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tcPr>
          <w:p w14:paraId="7641162E"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tcPr>
          <w:p w14:paraId="39FCE5D6"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tcPr>
          <w:p w14:paraId="360A17C9"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tcPr>
          <w:p w14:paraId="3C3F5A14"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tcPr>
          <w:p w14:paraId="656F85DC"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026F258A" w14:textId="2794ECDF"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_Ref83321198 \r \h  \* MERGEFORMAT </w:instrText>
            </w:r>
            <w:r w:rsidRPr="007641E9">
              <w:rPr>
                <w:rFonts w:cs="Open Sans"/>
              </w:rPr>
            </w:r>
            <w:r w:rsidRPr="007641E9">
              <w:rPr>
                <w:rFonts w:cs="Open Sans"/>
              </w:rPr>
              <w:fldChar w:fldCharType="separate"/>
            </w:r>
            <w:r w:rsidR="00BD2D45">
              <w:rPr>
                <w:rFonts w:cs="Open Sans"/>
              </w:rPr>
              <w:t>5.7(b)</w:t>
            </w:r>
            <w:r w:rsidRPr="007641E9">
              <w:rPr>
                <w:rFonts w:cs="Open Sans"/>
              </w:rPr>
              <w:fldChar w:fldCharType="end"/>
            </w:r>
          </w:p>
        </w:tc>
      </w:tr>
      <w:tr w:rsidR="000C58D4" w:rsidRPr="007641E9" w14:paraId="18721D58"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7A6B1CEF"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7A41EFFC"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4EA09DCB"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02D24958"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58546B37"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39A20A4E" w14:textId="72DBC143"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_Ref83323488 \r \h  \* MERGEFORMAT </w:instrText>
            </w:r>
            <w:r w:rsidRPr="007641E9">
              <w:rPr>
                <w:rFonts w:cs="Open Sans"/>
              </w:rPr>
            </w:r>
            <w:r w:rsidRPr="007641E9">
              <w:rPr>
                <w:rFonts w:cs="Open Sans"/>
              </w:rPr>
              <w:fldChar w:fldCharType="separate"/>
            </w:r>
            <w:r w:rsidR="00BD2D45">
              <w:rPr>
                <w:rFonts w:cs="Open Sans"/>
              </w:rPr>
              <w:t>5.4(g)</w:t>
            </w:r>
            <w:r w:rsidRPr="007641E9">
              <w:rPr>
                <w:rFonts w:cs="Open Sans"/>
              </w:rPr>
              <w:fldChar w:fldCharType="end"/>
            </w:r>
          </w:p>
        </w:tc>
      </w:tr>
      <w:tr w:rsidR="000C58D4" w:rsidRPr="007641E9" w14:paraId="377D9C79"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6CDC65A0"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5E338EDA"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7AFC3867"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390CC73F"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3A44913B"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73845A00" w14:textId="46F2E90A"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_Ref83321220 \r \h  \* MERGEFORMAT </w:instrText>
            </w:r>
            <w:r w:rsidRPr="007641E9">
              <w:rPr>
                <w:rFonts w:cs="Open Sans"/>
              </w:rPr>
            </w:r>
            <w:r w:rsidRPr="007641E9">
              <w:rPr>
                <w:rFonts w:cs="Open Sans"/>
              </w:rPr>
              <w:fldChar w:fldCharType="separate"/>
            </w:r>
            <w:r w:rsidR="00BD2D45">
              <w:rPr>
                <w:rFonts w:cs="Open Sans"/>
              </w:rPr>
              <w:t>5.7(c)</w:t>
            </w:r>
            <w:r w:rsidRPr="007641E9">
              <w:rPr>
                <w:rFonts w:cs="Open Sans"/>
              </w:rPr>
              <w:fldChar w:fldCharType="end"/>
            </w:r>
          </w:p>
        </w:tc>
      </w:tr>
      <w:tr w:rsidR="000C58D4" w:rsidRPr="007641E9" w14:paraId="1290B421"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68E8AC24"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4120C748"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2189E5B5"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423E0E58"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61B92BA5"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365" w:type="dxa"/>
            <w:shd w:val="clear" w:color="auto" w:fill="F2F2F2" w:themeFill="background1" w:themeFillShade="F2"/>
            <w:vAlign w:val="center"/>
          </w:tcPr>
          <w:p w14:paraId="17CC4571" w14:textId="71ED3DC4"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_Ref83321295 \r \h  \* MERGEFORMAT </w:instrText>
            </w:r>
            <w:r w:rsidRPr="007641E9">
              <w:rPr>
                <w:rFonts w:cs="Open Sans"/>
              </w:rPr>
            </w:r>
            <w:r w:rsidRPr="007641E9">
              <w:rPr>
                <w:rFonts w:cs="Open Sans"/>
              </w:rPr>
              <w:fldChar w:fldCharType="separate"/>
            </w:r>
            <w:r w:rsidR="00BD2D45">
              <w:rPr>
                <w:rFonts w:cs="Open Sans"/>
              </w:rPr>
              <w:t>5.8(c)</w:t>
            </w:r>
            <w:r w:rsidRPr="007641E9">
              <w:rPr>
                <w:rFonts w:cs="Open Sans"/>
              </w:rPr>
              <w:fldChar w:fldCharType="end"/>
            </w:r>
          </w:p>
        </w:tc>
      </w:tr>
      <w:tr w:rsidR="000C58D4" w:rsidRPr="007641E9" w14:paraId="4232F7DD"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545B12AE"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44E87BFF"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701" w:type="dxa"/>
            <w:shd w:val="clear" w:color="auto" w:fill="F2F2F2" w:themeFill="background1" w:themeFillShade="F2"/>
            <w:noWrap/>
            <w:vAlign w:val="center"/>
            <w:hideMark/>
          </w:tcPr>
          <w:p w14:paraId="25E9B6DC"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1218EBDE"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611D643C"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3F9B41AA" w14:textId="5CA1754A"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_Ref83321305 \r \h  \* MERGEFORMAT </w:instrText>
            </w:r>
            <w:r w:rsidRPr="007641E9">
              <w:rPr>
                <w:rFonts w:cs="Open Sans"/>
              </w:rPr>
            </w:r>
            <w:r w:rsidRPr="007641E9">
              <w:rPr>
                <w:rFonts w:cs="Open Sans"/>
              </w:rPr>
              <w:fldChar w:fldCharType="separate"/>
            </w:r>
            <w:r w:rsidR="00BD2D45">
              <w:rPr>
                <w:rFonts w:cs="Open Sans"/>
              </w:rPr>
              <w:t>5.8(e)</w:t>
            </w:r>
            <w:r w:rsidRPr="007641E9">
              <w:rPr>
                <w:rFonts w:cs="Open Sans"/>
              </w:rPr>
              <w:fldChar w:fldCharType="end"/>
            </w:r>
          </w:p>
        </w:tc>
      </w:tr>
      <w:tr w:rsidR="000C58D4" w:rsidRPr="007641E9" w14:paraId="3ECDA67F"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385BC2B6"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33498966"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2728DA42"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6549E566"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5EF26893"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14A2A62C" w14:textId="3CB71451"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_Ref83321314 \r \h    \* MERGEFORMAT </w:instrText>
            </w:r>
            <w:r w:rsidRPr="007641E9">
              <w:rPr>
                <w:rFonts w:cs="Open Sans"/>
              </w:rPr>
            </w:r>
            <w:r w:rsidRPr="007641E9">
              <w:rPr>
                <w:rFonts w:cs="Open Sans"/>
              </w:rPr>
              <w:fldChar w:fldCharType="separate"/>
            </w:r>
            <w:r w:rsidR="00BD2D45">
              <w:rPr>
                <w:rFonts w:cs="Open Sans"/>
              </w:rPr>
              <w:t>5.8(j)</w:t>
            </w:r>
            <w:r w:rsidRPr="007641E9">
              <w:rPr>
                <w:rFonts w:cs="Open Sans"/>
              </w:rPr>
              <w:fldChar w:fldCharType="end"/>
            </w:r>
          </w:p>
        </w:tc>
      </w:tr>
      <w:tr w:rsidR="000C58D4" w:rsidRPr="007641E9" w14:paraId="7BFE61DA"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72793F09"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30742180"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7235EE42"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1A02541D"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66619302"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48518F97" w14:textId="67B9F88B"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_Ref83321053 \r \h  \* MERGEFORMAT </w:instrText>
            </w:r>
            <w:r w:rsidRPr="007641E9">
              <w:rPr>
                <w:rFonts w:cs="Open Sans"/>
              </w:rPr>
            </w:r>
            <w:r w:rsidRPr="007641E9">
              <w:rPr>
                <w:rFonts w:cs="Open Sans"/>
              </w:rPr>
              <w:fldChar w:fldCharType="separate"/>
            </w:r>
            <w:r w:rsidR="00BD2D45">
              <w:rPr>
                <w:rFonts w:cs="Open Sans"/>
              </w:rPr>
              <w:t>5.8(m)</w:t>
            </w:r>
            <w:r w:rsidRPr="007641E9">
              <w:rPr>
                <w:rFonts w:cs="Open Sans"/>
              </w:rPr>
              <w:fldChar w:fldCharType="end"/>
            </w:r>
            <w:r w:rsidRPr="007641E9">
              <w:rPr>
                <w:rFonts w:cs="Open Sans"/>
              </w:rPr>
              <w:t xml:space="preserve">; </w:t>
            </w:r>
            <w:r w:rsidRPr="007641E9">
              <w:rPr>
                <w:rFonts w:cs="Open Sans"/>
              </w:rPr>
              <w:fldChar w:fldCharType="begin"/>
            </w:r>
            <w:r w:rsidRPr="007641E9">
              <w:rPr>
                <w:rFonts w:cs="Open Sans"/>
              </w:rPr>
              <w:instrText xml:space="preserve"> REF _Ref83321483 \r \h  \* MERGEFORMAT </w:instrText>
            </w:r>
            <w:r w:rsidRPr="007641E9">
              <w:rPr>
                <w:rFonts w:cs="Open Sans"/>
              </w:rPr>
            </w:r>
            <w:r w:rsidRPr="007641E9">
              <w:rPr>
                <w:rFonts w:cs="Open Sans"/>
              </w:rPr>
              <w:fldChar w:fldCharType="separate"/>
            </w:r>
            <w:r w:rsidR="00BD2D45">
              <w:rPr>
                <w:rFonts w:cs="Open Sans"/>
              </w:rPr>
              <w:t>5.8(n)</w:t>
            </w:r>
            <w:r w:rsidRPr="007641E9">
              <w:rPr>
                <w:rFonts w:cs="Open Sans"/>
              </w:rPr>
              <w:fldChar w:fldCharType="end"/>
            </w:r>
          </w:p>
        </w:tc>
      </w:tr>
      <w:tr w:rsidR="000C58D4" w:rsidRPr="007641E9" w14:paraId="10FC6129"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68FCEBC4"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49EDBCE8"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4074F00A"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61298EB7"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1254EF94"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5F77C639" w14:textId="3EC95A6F"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_Ref83321761 \r \h  \* MERGEFORMAT </w:instrText>
            </w:r>
            <w:r w:rsidRPr="007641E9">
              <w:rPr>
                <w:rFonts w:cs="Open Sans"/>
              </w:rPr>
            </w:r>
            <w:r w:rsidRPr="007641E9">
              <w:rPr>
                <w:rFonts w:cs="Open Sans"/>
              </w:rPr>
              <w:fldChar w:fldCharType="separate"/>
            </w:r>
            <w:r w:rsidR="00BD2D45">
              <w:rPr>
                <w:rFonts w:cs="Open Sans"/>
              </w:rPr>
              <w:t>5.8(k)</w:t>
            </w:r>
            <w:r w:rsidRPr="007641E9">
              <w:rPr>
                <w:rFonts w:cs="Open Sans"/>
              </w:rPr>
              <w:fldChar w:fldCharType="end"/>
            </w:r>
          </w:p>
        </w:tc>
      </w:tr>
      <w:tr w:rsidR="000C58D4" w:rsidRPr="007641E9" w14:paraId="7B0CDEE4"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3D281D50"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46F9617A"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681D4FDF"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478E13F3"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30A0275F"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365" w:type="dxa"/>
            <w:shd w:val="clear" w:color="auto" w:fill="F2F2F2" w:themeFill="background1" w:themeFillShade="F2"/>
            <w:vAlign w:val="center"/>
          </w:tcPr>
          <w:p w14:paraId="0B13360A" w14:textId="70D45ABE"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_Ref83321786 \r \h  \* MERGEFORMAT </w:instrText>
            </w:r>
            <w:r w:rsidRPr="007641E9">
              <w:rPr>
                <w:rFonts w:cs="Open Sans"/>
              </w:rPr>
            </w:r>
            <w:r w:rsidRPr="007641E9">
              <w:rPr>
                <w:rFonts w:cs="Open Sans"/>
              </w:rPr>
              <w:fldChar w:fldCharType="separate"/>
            </w:r>
            <w:r w:rsidR="00BD2D45">
              <w:rPr>
                <w:rFonts w:cs="Open Sans"/>
              </w:rPr>
              <w:t>5.8(g)</w:t>
            </w:r>
            <w:r w:rsidRPr="007641E9">
              <w:rPr>
                <w:rFonts w:cs="Open Sans"/>
              </w:rPr>
              <w:fldChar w:fldCharType="end"/>
            </w:r>
          </w:p>
        </w:tc>
      </w:tr>
      <w:tr w:rsidR="000C58D4" w:rsidRPr="007641E9" w14:paraId="7495C870"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37CFD90C"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3BC683E4"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49BE9632"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2F94EA3C"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7EEAD31D"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11B1FF24" w14:textId="23B6885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_Ref83319451 \r \h    \* MERGEFORMAT </w:instrText>
            </w:r>
            <w:r w:rsidRPr="007641E9">
              <w:rPr>
                <w:rFonts w:cs="Open Sans"/>
              </w:rPr>
            </w:r>
            <w:r w:rsidRPr="007641E9">
              <w:rPr>
                <w:rFonts w:cs="Open Sans"/>
              </w:rPr>
              <w:fldChar w:fldCharType="separate"/>
            </w:r>
            <w:r w:rsidR="00BD2D45">
              <w:rPr>
                <w:rFonts w:cs="Open Sans"/>
              </w:rPr>
              <w:t>5.1(g)(ii)</w:t>
            </w:r>
            <w:r w:rsidRPr="007641E9">
              <w:rPr>
                <w:rFonts w:cs="Open Sans"/>
              </w:rPr>
              <w:fldChar w:fldCharType="end"/>
            </w:r>
          </w:p>
        </w:tc>
      </w:tr>
      <w:tr w:rsidR="000C58D4" w:rsidRPr="007641E9" w14:paraId="236E16B8"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31377204"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371DCAB6"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0CF677FF"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666616E0"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758873C7"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365" w:type="dxa"/>
            <w:shd w:val="clear" w:color="auto" w:fill="F2F2F2" w:themeFill="background1" w:themeFillShade="F2"/>
            <w:vAlign w:val="center"/>
          </w:tcPr>
          <w:p w14:paraId="0ECE826C" w14:textId="0CDF6965"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_Ref83321845 \r \h  \* MERGEFORMAT </w:instrText>
            </w:r>
            <w:r w:rsidRPr="007641E9">
              <w:rPr>
                <w:rFonts w:cs="Open Sans"/>
              </w:rPr>
            </w:r>
            <w:r w:rsidRPr="007641E9">
              <w:rPr>
                <w:rFonts w:cs="Open Sans"/>
              </w:rPr>
              <w:fldChar w:fldCharType="separate"/>
            </w:r>
            <w:r w:rsidR="00BD2D45">
              <w:rPr>
                <w:rFonts w:cs="Open Sans"/>
              </w:rPr>
              <w:t>5.1(</w:t>
            </w:r>
            <w:proofErr w:type="spellStart"/>
            <w:r w:rsidR="00BD2D45">
              <w:rPr>
                <w:rFonts w:cs="Open Sans"/>
              </w:rPr>
              <w:t>i</w:t>
            </w:r>
            <w:proofErr w:type="spellEnd"/>
            <w:r w:rsidR="00BD2D45">
              <w:rPr>
                <w:rFonts w:cs="Open Sans"/>
              </w:rPr>
              <w:t>)(</w:t>
            </w:r>
            <w:proofErr w:type="spellStart"/>
            <w:r w:rsidR="00BD2D45">
              <w:rPr>
                <w:rFonts w:cs="Open Sans"/>
              </w:rPr>
              <w:t>i</w:t>
            </w:r>
            <w:proofErr w:type="spellEnd"/>
            <w:r w:rsidR="00BD2D45">
              <w:rPr>
                <w:rFonts w:cs="Open Sans"/>
              </w:rPr>
              <w:t>)</w:t>
            </w:r>
            <w:r w:rsidRPr="007641E9">
              <w:rPr>
                <w:rFonts w:cs="Open Sans"/>
              </w:rPr>
              <w:fldChar w:fldCharType="end"/>
            </w:r>
          </w:p>
        </w:tc>
      </w:tr>
      <w:tr w:rsidR="000C58D4" w:rsidRPr="007641E9" w14:paraId="48EEA87D"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516A4E22"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76445E84"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37EAEAEF"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4A43ABC4"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212148FC"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14F9A9AA" w14:textId="7AB13D78"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_Ref83321910 \r \h  \* MERGEFORMAT </w:instrText>
            </w:r>
            <w:r w:rsidRPr="007641E9">
              <w:rPr>
                <w:rFonts w:cs="Open Sans"/>
              </w:rPr>
            </w:r>
            <w:r w:rsidRPr="007641E9">
              <w:rPr>
                <w:rFonts w:cs="Open Sans"/>
              </w:rPr>
              <w:fldChar w:fldCharType="separate"/>
            </w:r>
            <w:r w:rsidR="00BD2D45">
              <w:rPr>
                <w:rFonts w:cs="Open Sans"/>
              </w:rPr>
              <w:t>5.8(o)</w:t>
            </w:r>
            <w:r w:rsidRPr="007641E9">
              <w:rPr>
                <w:rFonts w:cs="Open Sans"/>
              </w:rPr>
              <w:fldChar w:fldCharType="end"/>
            </w:r>
          </w:p>
        </w:tc>
      </w:tr>
      <w:tr w:rsidR="000C58D4" w:rsidRPr="007641E9" w14:paraId="471E9EB1"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06C29310"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71908382"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501202FE"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5E09B259"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350BE5A3"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247567DF" w14:textId="3F200C08"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_Ref83321910 \r \h  \* MERGEFORMAT </w:instrText>
            </w:r>
            <w:r w:rsidRPr="007641E9">
              <w:rPr>
                <w:rFonts w:cs="Open Sans"/>
              </w:rPr>
            </w:r>
            <w:r w:rsidRPr="007641E9">
              <w:rPr>
                <w:rFonts w:cs="Open Sans"/>
              </w:rPr>
              <w:fldChar w:fldCharType="separate"/>
            </w:r>
            <w:r w:rsidR="00BD2D45">
              <w:rPr>
                <w:rFonts w:cs="Open Sans"/>
              </w:rPr>
              <w:t>5.8(o)</w:t>
            </w:r>
            <w:r w:rsidRPr="007641E9">
              <w:rPr>
                <w:rFonts w:cs="Open Sans"/>
              </w:rPr>
              <w:fldChar w:fldCharType="end"/>
            </w:r>
          </w:p>
        </w:tc>
      </w:tr>
      <w:tr w:rsidR="000C58D4" w:rsidRPr="007641E9" w14:paraId="59B610C4"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7CBACD7B"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2569D814"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68933C6C"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7381EE2C"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5A9B0040" w14:textId="7777777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0765713E" w14:textId="31A9BDB7" w:rsidR="000C58D4" w:rsidRPr="007641E9" w:rsidRDefault="000C58D4" w:rsidP="00CE6A29">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_Ref83321910 \r \h  \* MERGEFORMAT </w:instrText>
            </w:r>
            <w:r w:rsidRPr="007641E9">
              <w:rPr>
                <w:rFonts w:cs="Open Sans"/>
              </w:rPr>
            </w:r>
            <w:r w:rsidRPr="007641E9">
              <w:rPr>
                <w:rFonts w:cs="Open Sans"/>
              </w:rPr>
              <w:fldChar w:fldCharType="separate"/>
            </w:r>
            <w:r w:rsidR="00BD2D45">
              <w:rPr>
                <w:rFonts w:cs="Open Sans"/>
              </w:rPr>
              <w:t>5.8(o)</w:t>
            </w:r>
            <w:r w:rsidRPr="007641E9">
              <w:rPr>
                <w:rFonts w:cs="Open Sans"/>
              </w:rPr>
              <w:fldChar w:fldCharType="end"/>
            </w:r>
          </w:p>
        </w:tc>
      </w:tr>
      <w:tr w:rsidR="000C58D4" w:rsidRPr="007641E9" w14:paraId="76FDF75A"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vAlign w:val="center"/>
            <w:hideMark/>
          </w:tcPr>
          <w:p w14:paraId="38AE26B7" w14:textId="77777777" w:rsidR="000C58D4" w:rsidRPr="007641E9" w:rsidRDefault="000C58D4" w:rsidP="00CE6A29">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vAlign w:val="center"/>
            <w:hideMark/>
          </w:tcPr>
          <w:p w14:paraId="0C100975"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vAlign w:val="center"/>
            <w:hideMark/>
          </w:tcPr>
          <w:p w14:paraId="5E479236"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vAlign w:val="center"/>
            <w:hideMark/>
          </w:tcPr>
          <w:p w14:paraId="7AC1111B"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vAlign w:val="center"/>
            <w:hideMark/>
          </w:tcPr>
          <w:p w14:paraId="5BBA43CD" w14:textId="77777777"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vAlign w:val="center"/>
          </w:tcPr>
          <w:p w14:paraId="13C7E737" w14:textId="44183808" w:rsidR="000C58D4" w:rsidRPr="007641E9" w:rsidRDefault="000C58D4" w:rsidP="00CE6A29">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_Ref83321553 \r \h  \* MERGEFORMAT </w:instrText>
            </w:r>
            <w:r w:rsidRPr="007641E9">
              <w:rPr>
                <w:rFonts w:cs="Open Sans"/>
              </w:rPr>
            </w:r>
            <w:r w:rsidRPr="007641E9">
              <w:rPr>
                <w:rFonts w:cs="Open Sans"/>
              </w:rPr>
              <w:fldChar w:fldCharType="separate"/>
            </w:r>
            <w:r w:rsidR="00BD2D45">
              <w:rPr>
                <w:rFonts w:cs="Open Sans"/>
              </w:rPr>
              <w:t>5.8(r)</w:t>
            </w:r>
            <w:r w:rsidRPr="007641E9">
              <w:rPr>
                <w:rFonts w:cs="Open Sans"/>
              </w:rPr>
              <w:fldChar w:fldCharType="end"/>
            </w:r>
          </w:p>
        </w:tc>
      </w:tr>
      <w:tr w:rsidR="000C58D4" w:rsidRPr="007641E9" w14:paraId="76AD204D" w14:textId="77777777" w:rsidTr="003B1CC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hideMark/>
          </w:tcPr>
          <w:p w14:paraId="080737C0" w14:textId="77777777" w:rsidR="000C58D4" w:rsidRPr="007641E9" w:rsidRDefault="000C58D4" w:rsidP="00EF4631">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hideMark/>
          </w:tcPr>
          <w:p w14:paraId="17F28490" w14:textId="77777777" w:rsidR="000C58D4" w:rsidRPr="007641E9" w:rsidRDefault="000C58D4" w:rsidP="00004F25">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hideMark/>
          </w:tcPr>
          <w:p w14:paraId="4DD44A8C" w14:textId="77777777" w:rsidR="000C58D4" w:rsidRPr="007641E9" w:rsidRDefault="000C58D4" w:rsidP="00004F25">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hideMark/>
          </w:tcPr>
          <w:p w14:paraId="643CCC93" w14:textId="77777777" w:rsidR="000C58D4" w:rsidRPr="007641E9" w:rsidRDefault="000C58D4" w:rsidP="00004F25">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hideMark/>
          </w:tcPr>
          <w:p w14:paraId="0B811CF1" w14:textId="77777777" w:rsidR="000C58D4" w:rsidRPr="007641E9" w:rsidRDefault="000C58D4" w:rsidP="00004F25">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tcPr>
          <w:p w14:paraId="733FEE7D" w14:textId="250BC933" w:rsidR="000C58D4" w:rsidRPr="007641E9" w:rsidRDefault="000C58D4" w:rsidP="00004F25">
            <w:pPr>
              <w:jc w:val="center"/>
              <w:cnfStyle w:val="000000100000" w:firstRow="0" w:lastRow="0" w:firstColumn="0" w:lastColumn="0" w:oddVBand="0" w:evenVBand="0" w:oddHBand="1"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_Ref83321576 \r \h  \* MERGEFORMAT </w:instrText>
            </w:r>
            <w:r w:rsidRPr="007641E9">
              <w:rPr>
                <w:rFonts w:cs="Open Sans"/>
              </w:rPr>
            </w:r>
            <w:r w:rsidRPr="007641E9">
              <w:rPr>
                <w:rFonts w:cs="Open Sans"/>
              </w:rPr>
              <w:fldChar w:fldCharType="separate"/>
            </w:r>
            <w:r w:rsidR="00BD2D45">
              <w:rPr>
                <w:rFonts w:cs="Open Sans"/>
              </w:rPr>
              <w:t>5.9(b)</w:t>
            </w:r>
            <w:r w:rsidRPr="007641E9">
              <w:rPr>
                <w:rFonts w:cs="Open Sans"/>
              </w:rPr>
              <w:fldChar w:fldCharType="end"/>
            </w:r>
          </w:p>
        </w:tc>
      </w:tr>
      <w:tr w:rsidR="000C58D4" w:rsidRPr="007641E9" w14:paraId="0FCE8C5D" w14:textId="77777777" w:rsidTr="003B1CC5">
        <w:trPr>
          <w:trHeight w:val="285"/>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noWrap/>
            <w:hideMark/>
          </w:tcPr>
          <w:p w14:paraId="6ABD2394" w14:textId="77777777" w:rsidR="000C58D4" w:rsidRPr="007641E9" w:rsidRDefault="000C58D4" w:rsidP="00EF4631">
            <w:pPr>
              <w:pStyle w:val="ListParagraph"/>
              <w:numPr>
                <w:ilvl w:val="0"/>
                <w:numId w:val="14"/>
              </w:numPr>
              <w:spacing w:before="0" w:after="0"/>
              <w:contextualSpacing/>
              <w:jc w:val="center"/>
              <w:rPr>
                <w:rFonts w:cs="Open Sans"/>
              </w:rPr>
            </w:pPr>
          </w:p>
        </w:tc>
        <w:tc>
          <w:tcPr>
            <w:tcW w:w="1843" w:type="dxa"/>
            <w:shd w:val="clear" w:color="auto" w:fill="F2F2F2" w:themeFill="background1" w:themeFillShade="F2"/>
            <w:noWrap/>
            <w:hideMark/>
          </w:tcPr>
          <w:p w14:paraId="750ADD79" w14:textId="77777777" w:rsidR="000C58D4" w:rsidRPr="007641E9" w:rsidRDefault="000C58D4" w:rsidP="00004F25">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701" w:type="dxa"/>
            <w:shd w:val="clear" w:color="auto" w:fill="F2F2F2" w:themeFill="background1" w:themeFillShade="F2"/>
            <w:noWrap/>
            <w:hideMark/>
          </w:tcPr>
          <w:p w14:paraId="3CDF5CB3" w14:textId="77777777" w:rsidR="000C58D4" w:rsidRPr="007641E9" w:rsidRDefault="000C58D4" w:rsidP="00004F25">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ascii="Wingdings" w:hAnsi="Wingdings"/>
              </w:rPr>
              <w:t>ü</w:t>
            </w:r>
          </w:p>
        </w:tc>
        <w:tc>
          <w:tcPr>
            <w:tcW w:w="1554" w:type="dxa"/>
            <w:shd w:val="clear" w:color="auto" w:fill="F2F2F2" w:themeFill="background1" w:themeFillShade="F2"/>
            <w:noWrap/>
            <w:hideMark/>
          </w:tcPr>
          <w:p w14:paraId="5FF40EAD" w14:textId="77777777" w:rsidR="000C58D4" w:rsidRPr="007641E9" w:rsidRDefault="000C58D4" w:rsidP="00004F25">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276" w:type="dxa"/>
            <w:shd w:val="clear" w:color="auto" w:fill="F2F2F2" w:themeFill="background1" w:themeFillShade="F2"/>
            <w:noWrap/>
            <w:hideMark/>
          </w:tcPr>
          <w:p w14:paraId="30E3DFE9" w14:textId="77777777" w:rsidR="000C58D4" w:rsidRPr="007641E9" w:rsidRDefault="000C58D4" w:rsidP="00004F25">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p>
        </w:tc>
        <w:tc>
          <w:tcPr>
            <w:tcW w:w="1365" w:type="dxa"/>
            <w:shd w:val="clear" w:color="auto" w:fill="F2F2F2" w:themeFill="background1" w:themeFillShade="F2"/>
          </w:tcPr>
          <w:p w14:paraId="3111B80D" w14:textId="399F2496" w:rsidR="000C58D4" w:rsidRPr="007641E9" w:rsidRDefault="000C58D4" w:rsidP="00004F25">
            <w:pPr>
              <w:jc w:val="center"/>
              <w:cnfStyle w:val="000000000000" w:firstRow="0" w:lastRow="0" w:firstColumn="0" w:lastColumn="0" w:oddVBand="0" w:evenVBand="0" w:oddHBand="0" w:evenHBand="0" w:firstRowFirstColumn="0" w:firstRowLastColumn="0" w:lastRowFirstColumn="0" w:lastRowLastColumn="0"/>
              <w:rPr>
                <w:rFonts w:ascii="Wingdings" w:hAnsi="Wingdings" w:hint="eastAsia"/>
              </w:rPr>
            </w:pPr>
            <w:r w:rsidRPr="007641E9">
              <w:rPr>
                <w:rFonts w:cs="Open Sans"/>
              </w:rPr>
              <w:fldChar w:fldCharType="begin"/>
            </w:r>
            <w:r w:rsidRPr="007641E9">
              <w:rPr>
                <w:rFonts w:cs="Open Sans"/>
              </w:rPr>
              <w:instrText xml:space="preserve"> REF _Ref83321626 \r \h  \* MERGEFORMAT </w:instrText>
            </w:r>
            <w:r w:rsidRPr="007641E9">
              <w:rPr>
                <w:rFonts w:cs="Open Sans"/>
              </w:rPr>
            </w:r>
            <w:r w:rsidRPr="007641E9">
              <w:rPr>
                <w:rFonts w:cs="Open Sans"/>
              </w:rPr>
              <w:fldChar w:fldCharType="separate"/>
            </w:r>
            <w:r w:rsidR="00BD2D45">
              <w:rPr>
                <w:rFonts w:cs="Open Sans"/>
              </w:rPr>
              <w:t>5.9(f)</w:t>
            </w:r>
            <w:r w:rsidRPr="007641E9">
              <w:rPr>
                <w:rFonts w:cs="Open Sans"/>
              </w:rPr>
              <w:fldChar w:fldCharType="end"/>
            </w:r>
          </w:p>
        </w:tc>
      </w:tr>
    </w:tbl>
    <w:p w14:paraId="68254AFE" w14:textId="1153EB31" w:rsidR="00350185" w:rsidRPr="007641E9" w:rsidRDefault="00350185" w:rsidP="00142B6D">
      <w:pPr>
        <w:pStyle w:val="AHRCHeading1"/>
        <w:rPr>
          <w:rFonts w:cs="Open Sans"/>
        </w:rPr>
      </w:pPr>
      <w:bookmarkStart w:id="103" w:name="_Toc82774024"/>
      <w:bookmarkStart w:id="104" w:name="_Toc83054053"/>
      <w:bookmarkStart w:id="105" w:name="_Toc83128399"/>
      <w:bookmarkStart w:id="106" w:name="_Ref83308754"/>
      <w:bookmarkStart w:id="107" w:name="_Toc85573080"/>
      <w:bookmarkStart w:id="108" w:name="_Toc94729685"/>
      <w:bookmarkEnd w:id="77"/>
      <w:bookmarkEnd w:id="78"/>
      <w:r w:rsidRPr="007641E9">
        <w:rPr>
          <w:rFonts w:cs="Open Sans"/>
        </w:rPr>
        <w:lastRenderedPageBreak/>
        <w:t>What we heard from</w:t>
      </w:r>
      <w:r w:rsidR="00556E07" w:rsidRPr="007641E9">
        <w:rPr>
          <w:rFonts w:cs="Open Sans"/>
        </w:rPr>
        <w:t xml:space="preserve"> </w:t>
      </w:r>
      <w:r w:rsidRPr="007641E9">
        <w:rPr>
          <w:rFonts w:cs="Open Sans"/>
        </w:rPr>
        <w:t>children, young people</w:t>
      </w:r>
      <w:r w:rsidR="00461345" w:rsidRPr="007641E9">
        <w:rPr>
          <w:rFonts w:cs="Open Sans"/>
        </w:rPr>
        <w:t xml:space="preserve"> and</w:t>
      </w:r>
      <w:r w:rsidRPr="007641E9">
        <w:rPr>
          <w:rFonts w:cs="Open Sans"/>
        </w:rPr>
        <w:t xml:space="preserve"> families</w:t>
      </w:r>
      <w:bookmarkEnd w:id="103"/>
      <w:bookmarkEnd w:id="104"/>
      <w:bookmarkEnd w:id="105"/>
      <w:bookmarkEnd w:id="106"/>
      <w:bookmarkEnd w:id="107"/>
      <w:bookmarkEnd w:id="108"/>
    </w:p>
    <w:p w14:paraId="7E09250B" w14:textId="72B9C63C" w:rsidR="00EA75A3" w:rsidRPr="007641E9" w:rsidRDefault="002A45EF" w:rsidP="00EA3CB0">
      <w:pPr>
        <w:rPr>
          <w:rFonts w:cs="Open Sans"/>
        </w:rPr>
      </w:pPr>
      <w:bookmarkStart w:id="109" w:name="_Toc80133143"/>
      <w:r w:rsidRPr="007641E9">
        <w:rPr>
          <w:rFonts w:cs="Open Sans"/>
        </w:rPr>
        <w:t xml:space="preserve">This </w:t>
      </w:r>
      <w:r w:rsidR="00297467" w:rsidRPr="007641E9">
        <w:rPr>
          <w:rFonts w:cs="Open Sans"/>
        </w:rPr>
        <w:t>section</w:t>
      </w:r>
      <w:r w:rsidRPr="007641E9">
        <w:rPr>
          <w:rFonts w:cs="Open Sans"/>
        </w:rPr>
        <w:t xml:space="preserve"> synthesises the views of children, young people</w:t>
      </w:r>
      <w:r w:rsidR="00461345" w:rsidRPr="007641E9">
        <w:rPr>
          <w:rFonts w:cs="Open Sans"/>
        </w:rPr>
        <w:t xml:space="preserve"> and</w:t>
      </w:r>
      <w:r w:rsidRPr="007641E9">
        <w:rPr>
          <w:rFonts w:cs="Open Sans"/>
        </w:rPr>
        <w:t xml:space="preserve"> families </w:t>
      </w:r>
      <w:r w:rsidR="00677E1D" w:rsidRPr="007641E9">
        <w:rPr>
          <w:rFonts w:cs="Open Sans"/>
        </w:rPr>
        <w:t>expressed in</w:t>
      </w:r>
      <w:r w:rsidR="00FB294A" w:rsidRPr="007641E9">
        <w:rPr>
          <w:rFonts w:cs="Open Sans"/>
        </w:rPr>
        <w:t xml:space="preserve"> </w:t>
      </w:r>
      <w:r w:rsidR="00A11179" w:rsidRPr="007641E9">
        <w:rPr>
          <w:rFonts w:cs="Open Sans"/>
        </w:rPr>
        <w:t xml:space="preserve">both </w:t>
      </w:r>
      <w:r w:rsidR="00EF181D" w:rsidRPr="007641E9">
        <w:rPr>
          <w:rFonts w:cs="Open Sans"/>
        </w:rPr>
        <w:t>face-to-face</w:t>
      </w:r>
      <w:r w:rsidR="00287137" w:rsidRPr="007641E9">
        <w:rPr>
          <w:rFonts w:cs="Open Sans"/>
        </w:rPr>
        <w:t xml:space="preserve"> and</w:t>
      </w:r>
      <w:r w:rsidR="00EF181D" w:rsidRPr="007641E9">
        <w:rPr>
          <w:rFonts w:cs="Open Sans"/>
        </w:rPr>
        <w:t xml:space="preserve"> online </w:t>
      </w:r>
      <w:r w:rsidR="00287137" w:rsidRPr="007641E9">
        <w:rPr>
          <w:rFonts w:cs="Open Sans"/>
        </w:rPr>
        <w:t>consultations</w:t>
      </w:r>
      <w:r w:rsidR="00461345" w:rsidRPr="007641E9">
        <w:rPr>
          <w:rFonts w:cs="Open Sans"/>
        </w:rPr>
        <w:t xml:space="preserve"> and</w:t>
      </w:r>
      <w:r w:rsidR="00EF181D" w:rsidRPr="007641E9">
        <w:rPr>
          <w:rFonts w:cs="Open Sans"/>
        </w:rPr>
        <w:t xml:space="preserve"> </w:t>
      </w:r>
      <w:r w:rsidR="00371518" w:rsidRPr="007641E9">
        <w:rPr>
          <w:rFonts w:cs="Open Sans"/>
        </w:rPr>
        <w:t xml:space="preserve">through </w:t>
      </w:r>
      <w:r w:rsidR="00EF181D" w:rsidRPr="007641E9">
        <w:rPr>
          <w:rFonts w:cs="Open Sans"/>
        </w:rPr>
        <w:t>surveys</w:t>
      </w:r>
      <w:r w:rsidR="00CE7CE4" w:rsidRPr="007641E9">
        <w:rPr>
          <w:rFonts w:cs="Open Sans"/>
        </w:rPr>
        <w:t>. It also</w:t>
      </w:r>
      <w:r w:rsidR="00D8787F" w:rsidRPr="007641E9">
        <w:rPr>
          <w:rFonts w:cs="Open Sans"/>
        </w:rPr>
        <w:t xml:space="preserve"> integrates </w:t>
      </w:r>
      <w:r w:rsidR="00371518" w:rsidRPr="007641E9">
        <w:rPr>
          <w:rFonts w:cs="Open Sans"/>
        </w:rPr>
        <w:t xml:space="preserve">our </w:t>
      </w:r>
      <w:r w:rsidR="00CE7CE4" w:rsidRPr="007641E9">
        <w:rPr>
          <w:rFonts w:cs="Open Sans"/>
        </w:rPr>
        <w:t>findings</w:t>
      </w:r>
      <w:r w:rsidR="00D8787F" w:rsidRPr="007641E9">
        <w:rPr>
          <w:rFonts w:cs="Open Sans"/>
        </w:rPr>
        <w:t xml:space="preserve"> with </w:t>
      </w:r>
      <w:r w:rsidR="004B39CA" w:rsidRPr="007641E9">
        <w:rPr>
          <w:rFonts w:cs="Open Sans"/>
        </w:rPr>
        <w:t>the existing evidence base</w:t>
      </w:r>
      <w:r w:rsidR="00A3506A" w:rsidRPr="007641E9">
        <w:rPr>
          <w:rFonts w:cs="Open Sans"/>
        </w:rPr>
        <w:t>.</w:t>
      </w:r>
      <w:r w:rsidR="000E7EFC" w:rsidRPr="007641E9">
        <w:rPr>
          <w:rFonts w:cs="Open Sans"/>
        </w:rPr>
        <w:t xml:space="preserve"> </w:t>
      </w:r>
      <w:r w:rsidR="00EA75A3" w:rsidRPr="007641E9">
        <w:rPr>
          <w:rFonts w:cs="Open Sans"/>
        </w:rPr>
        <w:t>Survey results are discussed throughout the</w:t>
      </w:r>
      <w:r w:rsidR="000905CA" w:rsidRPr="007641E9">
        <w:rPr>
          <w:rFonts w:cs="Open Sans"/>
        </w:rPr>
        <w:t xml:space="preserve"> following sections and more detailed survey information can be located in </w:t>
      </w:r>
      <w:r w:rsidR="00726C38" w:rsidRPr="007641E9">
        <w:rPr>
          <w:rFonts w:cs="Open Sans"/>
        </w:rPr>
        <w:t xml:space="preserve">section </w:t>
      </w:r>
      <w:r w:rsidR="00726C38" w:rsidRPr="007641E9">
        <w:rPr>
          <w:rFonts w:cs="Open Sans"/>
        </w:rPr>
        <w:fldChar w:fldCharType="begin"/>
      </w:r>
      <w:r w:rsidR="00726C38" w:rsidRPr="007641E9">
        <w:rPr>
          <w:rFonts w:cs="Open Sans"/>
        </w:rPr>
        <w:instrText xml:space="preserve"> REF _Ref85550134 \r \h </w:instrText>
      </w:r>
      <w:r w:rsidR="007641E9">
        <w:rPr>
          <w:rFonts w:cs="Open Sans"/>
        </w:rPr>
        <w:instrText xml:space="preserve"> \* MERGEFORMAT </w:instrText>
      </w:r>
      <w:r w:rsidR="00726C38" w:rsidRPr="007641E9">
        <w:rPr>
          <w:rFonts w:cs="Open Sans"/>
        </w:rPr>
      </w:r>
      <w:r w:rsidR="00726C38" w:rsidRPr="007641E9">
        <w:rPr>
          <w:rFonts w:cs="Open Sans"/>
        </w:rPr>
        <w:fldChar w:fldCharType="separate"/>
      </w:r>
      <w:r w:rsidR="00BD2D45">
        <w:rPr>
          <w:rFonts w:cs="Open Sans"/>
        </w:rPr>
        <w:t>3.3</w:t>
      </w:r>
      <w:r w:rsidR="00726C38" w:rsidRPr="007641E9">
        <w:rPr>
          <w:rFonts w:cs="Open Sans"/>
        </w:rPr>
        <w:fldChar w:fldCharType="end"/>
      </w:r>
      <w:r w:rsidR="000905CA" w:rsidRPr="007641E9">
        <w:rPr>
          <w:rFonts w:cs="Open Sans"/>
        </w:rPr>
        <w:t>.</w:t>
      </w:r>
    </w:p>
    <w:p w14:paraId="01FE0105" w14:textId="7A643E5F" w:rsidR="00425F08" w:rsidRPr="007641E9" w:rsidRDefault="002A17A1" w:rsidP="00881714">
      <w:pPr>
        <w:pStyle w:val="AHRCHeading2"/>
      </w:pPr>
      <w:bookmarkStart w:id="110" w:name="_Ref83118077"/>
      <w:bookmarkStart w:id="111" w:name="_Toc83128337"/>
      <w:bookmarkStart w:id="112" w:name="_Toc83128400"/>
      <w:bookmarkStart w:id="113" w:name="_Toc83310212"/>
      <w:bookmarkStart w:id="114" w:name="_Toc85471994"/>
      <w:bookmarkStart w:id="115" w:name="_Toc85573081"/>
      <w:bookmarkStart w:id="116" w:name="_Toc86400691"/>
      <w:bookmarkStart w:id="117" w:name="_Toc86401166"/>
      <w:bookmarkStart w:id="118" w:name="_Toc94729686"/>
      <w:bookmarkStart w:id="119" w:name="_Toc83054186"/>
      <w:bookmarkStart w:id="120" w:name="_Toc81832679"/>
      <w:bookmarkStart w:id="121" w:name="_Toc82774059"/>
      <w:bookmarkStart w:id="122" w:name="_Toc83054054"/>
      <w:r w:rsidRPr="007641E9">
        <w:t>S</w:t>
      </w:r>
      <w:r w:rsidR="00425F08" w:rsidRPr="007641E9">
        <w:t>ervice delivery and support</w:t>
      </w:r>
      <w:bookmarkEnd w:id="110"/>
      <w:bookmarkEnd w:id="111"/>
      <w:bookmarkEnd w:id="112"/>
      <w:bookmarkEnd w:id="113"/>
      <w:bookmarkEnd w:id="114"/>
      <w:bookmarkEnd w:id="115"/>
      <w:bookmarkEnd w:id="116"/>
      <w:bookmarkEnd w:id="117"/>
      <w:bookmarkEnd w:id="118"/>
    </w:p>
    <w:p w14:paraId="61A155AD" w14:textId="77777777" w:rsidR="00F97B2B" w:rsidRPr="007641E9" w:rsidRDefault="00F97B2B" w:rsidP="00BF7390">
      <w:pPr>
        <w:pStyle w:val="AHRCHeading3"/>
      </w:pPr>
      <w:bookmarkStart w:id="123" w:name="_Toc83128401"/>
      <w:r w:rsidRPr="007641E9">
        <w:t>Snapshot</w:t>
      </w:r>
      <w:bookmarkEnd w:id="119"/>
      <w:bookmarkEnd w:id="120"/>
      <w:bookmarkEnd w:id="121"/>
      <w:bookmarkEnd w:id="123"/>
    </w:p>
    <w:p w14:paraId="0560C776" w14:textId="5C0EB8DC" w:rsidR="00F97B2B" w:rsidRPr="007641E9" w:rsidRDefault="00F97B2B" w:rsidP="00F97B2B">
      <w:pPr>
        <w:rPr>
          <w:rFonts w:cs="Open Sans"/>
          <w:b/>
          <w:bCs/>
        </w:rPr>
      </w:pPr>
      <w:r w:rsidRPr="007641E9">
        <w:rPr>
          <w:rFonts w:cs="Open Sans"/>
          <w:bCs/>
        </w:rPr>
        <w:t>Australia has agreed to undertake ‘</w:t>
      </w:r>
      <w:r w:rsidRPr="007641E9">
        <w:rPr>
          <w:rFonts w:cs="Open Sans"/>
        </w:rPr>
        <w:t xml:space="preserve">all appropriate legislative, administrative and other measures’ to implement the rights recognised in the </w:t>
      </w:r>
      <w:r w:rsidR="00BC30CB" w:rsidRPr="00786451">
        <w:rPr>
          <w:rStyle w:val="Emphasis"/>
        </w:rPr>
        <w:t>Convention on the Rights of the Child</w:t>
      </w:r>
      <w:r w:rsidR="00763B11">
        <w:rPr>
          <w:rStyle w:val="Emphasis"/>
        </w:rPr>
        <w:t xml:space="preserve"> </w:t>
      </w:r>
      <w:r w:rsidR="00BC30CB" w:rsidRPr="007641E9">
        <w:rPr>
          <w:rStyle w:val="eop"/>
          <w:rFonts w:cs="Open Sans"/>
          <w:color w:val="000000"/>
          <w:shd w:val="clear" w:color="auto" w:fill="FFFFFF"/>
        </w:rPr>
        <w:t>(</w:t>
      </w:r>
      <w:r w:rsidRPr="007641E9">
        <w:rPr>
          <w:rFonts w:cs="Open Sans"/>
        </w:rPr>
        <w:t>CRC</w:t>
      </w:r>
      <w:r w:rsidR="00BC30CB" w:rsidRPr="007641E9">
        <w:rPr>
          <w:rFonts w:cs="Open Sans"/>
        </w:rPr>
        <w:t>)</w:t>
      </w:r>
      <w:r w:rsidRPr="007641E9">
        <w:rPr>
          <w:rFonts w:cs="Open Sans"/>
        </w:rPr>
        <w:t>.</w:t>
      </w:r>
      <w:r w:rsidRPr="007641E9">
        <w:rPr>
          <w:rStyle w:val="EndnoteReference"/>
          <w:rFonts w:cs="Open Sans"/>
        </w:rPr>
        <w:endnoteReference w:id="3"/>
      </w:r>
      <w:r w:rsidRPr="007641E9">
        <w:rPr>
          <w:rFonts w:cs="Open Sans"/>
          <w:bCs/>
        </w:rPr>
        <w:t xml:space="preserve"> This means taking action to ensure that children can enjoy all their civil, political, economic, social and cultural rights.</w:t>
      </w:r>
    </w:p>
    <w:p w14:paraId="0BAEB119" w14:textId="3BD6A6C4" w:rsidR="0017304B" w:rsidRPr="007641E9" w:rsidRDefault="00F97B2B" w:rsidP="00F97B2B">
      <w:pPr>
        <w:rPr>
          <w:rFonts w:cs="Open Sans"/>
        </w:rPr>
      </w:pPr>
      <w:r w:rsidRPr="007641E9">
        <w:rPr>
          <w:rFonts w:cs="Open Sans"/>
        </w:rPr>
        <w:t>This includes the provision of services and supports for children, needed to protect them from harm and keep them safe and well.</w:t>
      </w:r>
    </w:p>
    <w:p w14:paraId="01651E36" w14:textId="34C874B0" w:rsidR="0017304B" w:rsidRPr="007641E9" w:rsidRDefault="00DB1D42" w:rsidP="00F97B2B">
      <w:pPr>
        <w:rPr>
          <w:rFonts w:cs="Open Sans"/>
        </w:rPr>
      </w:pPr>
      <w:r w:rsidRPr="007641E9">
        <w:rPr>
          <w:rFonts w:cs="Open Sans"/>
        </w:rPr>
        <w:t xml:space="preserve">When asked what are the </w:t>
      </w:r>
      <w:r w:rsidR="00754ECC" w:rsidRPr="007641E9">
        <w:rPr>
          <w:rFonts w:cs="Open Sans"/>
        </w:rPr>
        <w:t>three</w:t>
      </w:r>
      <w:r w:rsidR="00F8234E" w:rsidRPr="007641E9">
        <w:rPr>
          <w:rFonts w:cs="Open Sans"/>
        </w:rPr>
        <w:t xml:space="preserve"> </w:t>
      </w:r>
      <w:r w:rsidRPr="007641E9">
        <w:rPr>
          <w:rFonts w:cs="Open Sans"/>
        </w:rPr>
        <w:t xml:space="preserve">most important services that are needed to keep children safe, survey </w:t>
      </w:r>
      <w:r w:rsidR="00754ECC" w:rsidRPr="007641E9">
        <w:rPr>
          <w:rFonts w:cs="Open Sans"/>
        </w:rPr>
        <w:t xml:space="preserve">participants </w:t>
      </w:r>
      <w:r w:rsidRPr="007641E9">
        <w:rPr>
          <w:rFonts w:cs="Open Sans"/>
        </w:rPr>
        <w:t>identified housing, mental health services and help with basic needs as the</w:t>
      </w:r>
      <w:r w:rsidR="00754ECC" w:rsidRPr="007641E9">
        <w:rPr>
          <w:rFonts w:cs="Open Sans"/>
        </w:rPr>
        <w:t>ir</w:t>
      </w:r>
      <w:r w:rsidRPr="007641E9">
        <w:rPr>
          <w:rFonts w:cs="Open Sans"/>
        </w:rPr>
        <w:t xml:space="preserve"> top </w:t>
      </w:r>
      <w:r w:rsidR="00754ECC" w:rsidRPr="007641E9">
        <w:rPr>
          <w:rFonts w:cs="Open Sans"/>
        </w:rPr>
        <w:t>three</w:t>
      </w:r>
      <w:r w:rsidRPr="007641E9">
        <w:rPr>
          <w:rFonts w:cs="Open Sans"/>
        </w:rPr>
        <w:t xml:space="preserve"> priorities.</w:t>
      </w:r>
    </w:p>
    <w:p w14:paraId="6CD0A5C6" w14:textId="0931425B" w:rsidR="00F97B2B" w:rsidRPr="007641E9" w:rsidRDefault="00DB1D42" w:rsidP="00F97B2B">
      <w:pPr>
        <w:rPr>
          <w:rFonts w:cs="Open Sans"/>
        </w:rPr>
      </w:pPr>
      <w:r w:rsidRPr="007641E9">
        <w:rPr>
          <w:rFonts w:cs="Open Sans"/>
        </w:rPr>
        <w:t>Family support and parenting programs were also identified as one of the top supports needed by parents and carers in the survey. However, these were also the main types of services and supports that children, young people and parents/carers commonly told us they needed more of.</w:t>
      </w:r>
    </w:p>
    <w:p w14:paraId="35FCFFA6" w14:textId="3D283983" w:rsidR="007A0130" w:rsidRPr="007641E9" w:rsidRDefault="00F97B2B" w:rsidP="006C7D01">
      <w:pPr>
        <w:rPr>
          <w:rFonts w:cs="Open Sans"/>
        </w:rPr>
      </w:pPr>
      <w:r w:rsidRPr="007641E9">
        <w:rPr>
          <w:rFonts w:cs="Open Sans"/>
        </w:rPr>
        <w:t xml:space="preserve">This section identifies some common </w:t>
      </w:r>
      <w:r w:rsidR="0064202A" w:rsidRPr="007641E9">
        <w:rPr>
          <w:rFonts w:cs="Open Sans"/>
        </w:rPr>
        <w:t>issues</w:t>
      </w:r>
      <w:r w:rsidR="007419B0" w:rsidRPr="007641E9">
        <w:rPr>
          <w:rFonts w:cs="Open Sans"/>
        </w:rPr>
        <w:t xml:space="preserve"> faced</w:t>
      </w:r>
      <w:r w:rsidRPr="007641E9">
        <w:rPr>
          <w:rFonts w:cs="Open Sans"/>
        </w:rPr>
        <w:t xml:space="preserve"> </w:t>
      </w:r>
      <w:r w:rsidR="007419B0" w:rsidRPr="007641E9">
        <w:rPr>
          <w:rFonts w:cs="Open Sans"/>
        </w:rPr>
        <w:t xml:space="preserve">by </w:t>
      </w:r>
      <w:r w:rsidRPr="007641E9">
        <w:rPr>
          <w:rFonts w:cs="Open Sans"/>
        </w:rPr>
        <w:t>children, young people and families when accessing the services and support need</w:t>
      </w:r>
      <w:r w:rsidR="00B86EB0" w:rsidRPr="007641E9">
        <w:rPr>
          <w:rFonts w:cs="Open Sans"/>
        </w:rPr>
        <w:t>ed</w:t>
      </w:r>
      <w:r w:rsidRPr="007641E9">
        <w:rPr>
          <w:rFonts w:cs="Open Sans"/>
        </w:rPr>
        <w:t xml:space="preserve"> to keep children safe</w:t>
      </w:r>
      <w:r w:rsidR="00B86EB0" w:rsidRPr="007641E9">
        <w:rPr>
          <w:rFonts w:cs="Open Sans"/>
        </w:rPr>
        <w:t xml:space="preserve"> and well</w:t>
      </w:r>
      <w:r w:rsidRPr="007641E9">
        <w:rPr>
          <w:rFonts w:cs="Open Sans"/>
        </w:rPr>
        <w:t>.</w:t>
      </w:r>
      <w:bookmarkStart w:id="124" w:name="_Toc83054187"/>
      <w:bookmarkStart w:id="125" w:name="_Toc81832681"/>
    </w:p>
    <w:p w14:paraId="5441AD2A" w14:textId="2FCEF431" w:rsidR="00F97B2B" w:rsidRPr="007641E9" w:rsidRDefault="00734EE3" w:rsidP="00BF7390">
      <w:pPr>
        <w:pStyle w:val="AHRCHeading3"/>
      </w:pPr>
      <w:bookmarkStart w:id="126" w:name="_Ref83319686"/>
      <w:r w:rsidRPr="007641E9">
        <w:t>Funding for services</w:t>
      </w:r>
      <w:bookmarkEnd w:id="126"/>
    </w:p>
    <w:p w14:paraId="769CFA1F" w14:textId="4B331D9F" w:rsidR="00F97B2B" w:rsidRPr="007641E9" w:rsidRDefault="00F97B2B" w:rsidP="00F97B2B">
      <w:pPr>
        <w:rPr>
          <w:rFonts w:cs="Open Sans"/>
        </w:rPr>
      </w:pPr>
      <w:r w:rsidRPr="007641E9">
        <w:rPr>
          <w:rFonts w:cs="Open Sans"/>
        </w:rPr>
        <w:t xml:space="preserve">In every consultation, children, young people and parents/carers identified services that they said were helping children and families. These included food relief programs, </w:t>
      </w:r>
      <w:r w:rsidR="004232CD" w:rsidRPr="007641E9">
        <w:rPr>
          <w:rFonts w:cs="Open Sans"/>
        </w:rPr>
        <w:t>C</w:t>
      </w:r>
      <w:r w:rsidR="0017304B" w:rsidRPr="007641E9">
        <w:rPr>
          <w:rFonts w:cs="Open Sans"/>
        </w:rPr>
        <w:t xml:space="preserve">hild and </w:t>
      </w:r>
      <w:r w:rsidR="004232CD" w:rsidRPr="007641E9">
        <w:rPr>
          <w:rFonts w:cs="Open Sans"/>
        </w:rPr>
        <w:t>F</w:t>
      </w:r>
      <w:r w:rsidR="0017304B" w:rsidRPr="007641E9">
        <w:rPr>
          <w:rFonts w:cs="Open Sans"/>
        </w:rPr>
        <w:t xml:space="preserve">amily </w:t>
      </w:r>
      <w:r w:rsidR="004232CD" w:rsidRPr="007641E9">
        <w:rPr>
          <w:rFonts w:cs="Open Sans"/>
        </w:rPr>
        <w:t>C</w:t>
      </w:r>
      <w:r w:rsidR="0017304B" w:rsidRPr="007641E9">
        <w:rPr>
          <w:rFonts w:cs="Open Sans"/>
        </w:rPr>
        <w:t>entres</w:t>
      </w:r>
      <w:r w:rsidR="004232CD" w:rsidRPr="007641E9">
        <w:rPr>
          <w:rFonts w:cs="Open Sans"/>
        </w:rPr>
        <w:t xml:space="preserve"> (CFCs)</w:t>
      </w:r>
      <w:r w:rsidRPr="007641E9">
        <w:rPr>
          <w:rFonts w:cs="Open Sans"/>
        </w:rPr>
        <w:t>, accessible health services, sporting facilities and youth activities, services that facilitate peer support, flexible and responsive schooling models, child and youth-specific mental health services and social housing programs.</w:t>
      </w:r>
    </w:p>
    <w:p w14:paraId="7A157715" w14:textId="03043E19" w:rsidR="0017304B" w:rsidRPr="007641E9" w:rsidRDefault="00F97B2B" w:rsidP="00F97B2B">
      <w:pPr>
        <w:rPr>
          <w:rFonts w:cs="Open Sans"/>
        </w:rPr>
      </w:pPr>
      <w:r w:rsidRPr="007641E9">
        <w:rPr>
          <w:rFonts w:cs="Open Sans"/>
        </w:rPr>
        <w:lastRenderedPageBreak/>
        <w:t xml:space="preserve">In some cases, they praised programs </w:t>
      </w:r>
      <w:r w:rsidR="0017304B" w:rsidRPr="007641E9">
        <w:rPr>
          <w:rFonts w:cs="Open Sans"/>
        </w:rPr>
        <w:t>that</w:t>
      </w:r>
      <w:r w:rsidRPr="007641E9">
        <w:rPr>
          <w:rFonts w:cs="Open Sans"/>
        </w:rPr>
        <w:t xml:space="preserve"> they were involved </w:t>
      </w:r>
      <w:r w:rsidR="0017304B" w:rsidRPr="007641E9">
        <w:rPr>
          <w:rFonts w:cs="Open Sans"/>
        </w:rPr>
        <w:t xml:space="preserve">with </w:t>
      </w:r>
      <w:r w:rsidRPr="007641E9">
        <w:rPr>
          <w:rFonts w:cs="Open Sans"/>
        </w:rPr>
        <w:t xml:space="preserve">and recommended that they </w:t>
      </w:r>
      <w:r w:rsidR="0017304B" w:rsidRPr="007641E9">
        <w:rPr>
          <w:rFonts w:cs="Open Sans"/>
        </w:rPr>
        <w:t>be</w:t>
      </w:r>
      <w:r w:rsidRPr="007641E9">
        <w:rPr>
          <w:rFonts w:cs="Open Sans"/>
        </w:rPr>
        <w:t xml:space="preserve"> better funded, or that the criteria for accessing the</w:t>
      </w:r>
      <w:r w:rsidR="0017304B" w:rsidRPr="007641E9">
        <w:rPr>
          <w:rFonts w:cs="Open Sans"/>
        </w:rPr>
        <w:t>m</w:t>
      </w:r>
      <w:r w:rsidRPr="007641E9">
        <w:rPr>
          <w:rFonts w:cs="Open Sans"/>
        </w:rPr>
        <w:t xml:space="preserve"> be expanded, so that more children and families could access them.</w:t>
      </w:r>
    </w:p>
    <w:p w14:paraId="7F347D9B" w14:textId="54CEF6AF" w:rsidR="00F97B2B" w:rsidRPr="007641E9" w:rsidRDefault="00F97B2B" w:rsidP="00F97B2B">
      <w:pPr>
        <w:rPr>
          <w:rFonts w:cs="Open Sans"/>
        </w:rPr>
      </w:pPr>
      <w:r w:rsidRPr="007641E9">
        <w:rPr>
          <w:rFonts w:cs="Open Sans"/>
        </w:rPr>
        <w:t>Several young people and parents/carers made the point that there is no need to invent new types of services when good models already exist. For example, one young person responding to the sur</w:t>
      </w:r>
      <w:r w:rsidR="00F52158" w:rsidRPr="007641E9">
        <w:rPr>
          <w:rFonts w:cs="Open Sans"/>
        </w:rPr>
        <w:t>vey said</w:t>
      </w:r>
      <w:r w:rsidR="00C72C5C" w:rsidRPr="007641E9">
        <w:rPr>
          <w:rFonts w:cs="Open Sans"/>
        </w:rPr>
        <w:t>:</w:t>
      </w:r>
    </w:p>
    <w:p w14:paraId="1BC39760" w14:textId="717B9B8D" w:rsidR="00F97B2B" w:rsidRPr="007641E9" w:rsidRDefault="00F97B2B" w:rsidP="00F97B2B">
      <w:pPr>
        <w:pStyle w:val="Quote"/>
        <w:rPr>
          <w:rFonts w:cs="Open Sans"/>
        </w:rPr>
      </w:pPr>
      <w:r w:rsidRPr="007641E9">
        <w:rPr>
          <w:rFonts w:cs="Open Sans"/>
        </w:rPr>
        <w:t xml:space="preserve">We </w:t>
      </w:r>
      <w:r w:rsidR="00103401" w:rsidRPr="007641E9">
        <w:rPr>
          <w:rFonts w:cs="Open Sans"/>
        </w:rPr>
        <w:t>don</w:t>
      </w:r>
      <w:r w:rsidR="00103401">
        <w:rPr>
          <w:rFonts w:cs="Open Sans"/>
        </w:rPr>
        <w:t>’</w:t>
      </w:r>
      <w:r w:rsidR="00103401" w:rsidRPr="007641E9">
        <w:rPr>
          <w:rFonts w:cs="Open Sans"/>
        </w:rPr>
        <w:t xml:space="preserve">t </w:t>
      </w:r>
      <w:r w:rsidRPr="007641E9">
        <w:rPr>
          <w:rFonts w:cs="Open Sans"/>
        </w:rPr>
        <w:t>need a new program or another service, we need the right money and resources for the programs that are actually working and doing better for the youth and community.</w:t>
      </w:r>
    </w:p>
    <w:p w14:paraId="3992FF4A" w14:textId="77777777" w:rsidR="00F97B2B" w:rsidRPr="007641E9" w:rsidRDefault="00F97B2B" w:rsidP="004924F9">
      <w:pPr>
        <w:pStyle w:val="CitazioneFirma"/>
      </w:pPr>
      <w:r w:rsidRPr="007641E9">
        <w:t>Young person, NSW</w:t>
      </w:r>
    </w:p>
    <w:p w14:paraId="57588350" w14:textId="062B0504" w:rsidR="00F97B2B" w:rsidRPr="007641E9" w:rsidRDefault="00F97B2B" w:rsidP="00F97B2B">
      <w:pPr>
        <w:rPr>
          <w:rFonts w:cs="Open Sans"/>
        </w:rPr>
      </w:pPr>
      <w:r w:rsidRPr="007641E9">
        <w:rPr>
          <w:rFonts w:cs="Open Sans"/>
        </w:rPr>
        <w:t xml:space="preserve">Some parents/carers recommended </w:t>
      </w:r>
      <w:r w:rsidR="00F3307F" w:rsidRPr="007641E9">
        <w:rPr>
          <w:rFonts w:cs="Open Sans"/>
        </w:rPr>
        <w:t>better</w:t>
      </w:r>
      <w:r w:rsidRPr="007641E9">
        <w:rPr>
          <w:rFonts w:cs="Open Sans"/>
        </w:rPr>
        <w:t xml:space="preserve"> funding </w:t>
      </w:r>
      <w:r w:rsidR="70697D1A" w:rsidRPr="007641E9">
        <w:rPr>
          <w:rFonts w:cs="Open Sans"/>
        </w:rPr>
        <w:t xml:space="preserve">for </w:t>
      </w:r>
      <w:r w:rsidRPr="007641E9">
        <w:rPr>
          <w:rFonts w:cs="Open Sans"/>
        </w:rPr>
        <w:t>services and service models that are already working to help children and families:</w:t>
      </w:r>
    </w:p>
    <w:p w14:paraId="79B26E33" w14:textId="26D33C3A" w:rsidR="00F97B2B" w:rsidRPr="007641E9" w:rsidRDefault="00F97B2B" w:rsidP="00F97B2B">
      <w:pPr>
        <w:pStyle w:val="Quote"/>
        <w:rPr>
          <w:rFonts w:cs="Open Sans"/>
        </w:rPr>
      </w:pPr>
      <w:r w:rsidRPr="007641E9">
        <w:rPr>
          <w:rFonts w:cs="Open Sans"/>
        </w:rPr>
        <w:t>Please review the services available to vulnerable families. There are too many services failing us that are receiving more funding and resources than services that are actually building capacity and bettering our lives. Thank you for hearing our stories and working to truly help us!</w:t>
      </w:r>
    </w:p>
    <w:p w14:paraId="4D3A8812" w14:textId="77777777" w:rsidR="00F97B2B" w:rsidRPr="007641E9" w:rsidRDefault="00F97B2B" w:rsidP="004924F9">
      <w:pPr>
        <w:pStyle w:val="CitazioneFirma"/>
      </w:pPr>
      <w:r w:rsidRPr="007641E9">
        <w:t>Parent or carer, NT</w:t>
      </w:r>
    </w:p>
    <w:p w14:paraId="598309F5" w14:textId="2863E248" w:rsidR="00F97B2B" w:rsidRPr="007641E9" w:rsidRDefault="00F97B2B" w:rsidP="00F97B2B">
      <w:pPr>
        <w:pStyle w:val="Quote"/>
        <w:rPr>
          <w:rFonts w:cs="Open Sans"/>
        </w:rPr>
      </w:pPr>
      <w:r w:rsidRPr="007641E9">
        <w:rPr>
          <w:rFonts w:cs="Open Sans"/>
        </w:rPr>
        <w:t>Invest in proven services such as early intervention services. Put far more investment into drug and alcohol and mental health services so that people can access services freely and quickly</w:t>
      </w:r>
      <w:r w:rsidR="000C7735" w:rsidRPr="007641E9">
        <w:rPr>
          <w:rFonts w:cs="Open Sans"/>
        </w:rPr>
        <w:t>.</w:t>
      </w:r>
    </w:p>
    <w:p w14:paraId="1321D9AB" w14:textId="77777777" w:rsidR="00F97B2B" w:rsidRPr="007641E9" w:rsidRDefault="00F97B2B" w:rsidP="004924F9">
      <w:pPr>
        <w:pStyle w:val="CitazioneFirma"/>
      </w:pPr>
      <w:r w:rsidRPr="007641E9">
        <w:t>Parent or carer, NSW</w:t>
      </w:r>
    </w:p>
    <w:p w14:paraId="2D80B6F8" w14:textId="20F394F8" w:rsidR="00151DA9" w:rsidRPr="007641E9" w:rsidRDefault="00151DA9" w:rsidP="00151DA9">
      <w:pPr>
        <w:rPr>
          <w:rFonts w:cs="Open Sans"/>
        </w:rPr>
      </w:pPr>
      <w:r w:rsidRPr="007641E9">
        <w:rPr>
          <w:rFonts w:cs="Open Sans"/>
        </w:rPr>
        <w:t xml:space="preserve">Children, young people and parents/carers also commonly reported long waitlists for services and supports. ‘There’s a long wait to get in’ was the second most common barrier to accessing services and supports raised in the survey by children and young people aged 13 years and above and parents/carers. </w:t>
      </w:r>
      <w:r w:rsidRPr="007641E9">
        <w:rPr>
          <w:rStyle w:val="normaltextrun"/>
          <w:rFonts w:cs="Open Sans"/>
          <w:color w:val="000000"/>
          <w:shd w:val="clear" w:color="auto" w:fill="FFFFFF"/>
        </w:rPr>
        <w:t xml:space="preserve">In relation to service delivery, </w:t>
      </w:r>
      <w:r w:rsidR="001F3BF4">
        <w:rPr>
          <w:rStyle w:val="normaltextrun"/>
          <w:rFonts w:cs="Open Sans"/>
          <w:color w:val="000000"/>
          <w:shd w:val="clear" w:color="auto" w:fill="FFFFFF"/>
        </w:rPr>
        <w:t xml:space="preserve">in some consultations the issue of </w:t>
      </w:r>
      <w:r w:rsidRPr="007641E9">
        <w:rPr>
          <w:rStyle w:val="normaltextrun"/>
          <w:rFonts w:cs="Open Sans"/>
          <w:color w:val="000000"/>
          <w:shd w:val="clear" w:color="auto" w:fill="FFFFFF"/>
        </w:rPr>
        <w:t xml:space="preserve">wait times </w:t>
      </w:r>
      <w:r w:rsidR="001F3BF4">
        <w:rPr>
          <w:rStyle w:val="normaltextrun"/>
          <w:rFonts w:cs="Open Sans"/>
          <w:color w:val="000000"/>
          <w:shd w:val="clear" w:color="auto" w:fill="FFFFFF"/>
        </w:rPr>
        <w:t xml:space="preserve">was </w:t>
      </w:r>
      <w:r w:rsidRPr="007641E9">
        <w:rPr>
          <w:rStyle w:val="normaltextrun"/>
          <w:rFonts w:cs="Open Sans"/>
          <w:color w:val="000000"/>
          <w:shd w:val="clear" w:color="auto" w:fill="FFFFFF"/>
        </w:rPr>
        <w:t>raised as an area that needs improvement (</w:t>
      </w:r>
      <w:r w:rsidR="009B4B0B" w:rsidRPr="004924F9">
        <w:rPr>
          <w:rStyle w:val="Emphasis"/>
        </w:rPr>
        <w:t>n</w:t>
      </w:r>
      <w:r w:rsidR="009B4B0B" w:rsidRPr="007641E9">
        <w:rPr>
          <w:rStyle w:val="normaltextrun"/>
          <w:rFonts w:cs="Open Sans"/>
          <w:i/>
          <w:iCs/>
          <w:color w:val="000000"/>
          <w:shd w:val="clear" w:color="auto" w:fill="FFFFFF"/>
        </w:rPr>
        <w:t>=</w:t>
      </w:r>
      <w:r w:rsidRPr="007641E9" w:rsidDel="00F22CD5">
        <w:rPr>
          <w:rStyle w:val="normaltextrun"/>
          <w:rFonts w:cs="Open Sans"/>
          <w:color w:val="000000"/>
          <w:shd w:val="clear" w:color="auto" w:fill="FFFFFF"/>
        </w:rPr>
        <w:t>13</w:t>
      </w:r>
      <w:r w:rsidRPr="007641E9">
        <w:rPr>
          <w:rStyle w:val="normaltextrun"/>
          <w:rFonts w:cs="Open Sans"/>
          <w:color w:val="000000"/>
          <w:shd w:val="clear" w:color="auto" w:fill="FFFFFF"/>
        </w:rPr>
        <w:t>, 29%).</w:t>
      </w:r>
      <w:r w:rsidRPr="007641E9">
        <w:rPr>
          <w:rFonts w:cs="Open Sans"/>
        </w:rPr>
        <w:t xml:space="preserve"> </w:t>
      </w:r>
      <w:r w:rsidR="00FC18C8" w:rsidRPr="007641E9">
        <w:rPr>
          <w:rFonts w:cs="Open Sans"/>
        </w:rPr>
        <w:t xml:space="preserve">For more information on survey results see </w:t>
      </w:r>
      <w:r w:rsidR="00182A3F" w:rsidRPr="007641E9">
        <w:rPr>
          <w:rFonts w:cs="Open Sans"/>
        </w:rPr>
        <w:t xml:space="preserve">section </w:t>
      </w:r>
      <w:r w:rsidR="00182A3F" w:rsidRPr="007641E9">
        <w:rPr>
          <w:rFonts w:cs="Open Sans"/>
        </w:rPr>
        <w:fldChar w:fldCharType="begin"/>
      </w:r>
      <w:r w:rsidR="00182A3F" w:rsidRPr="007641E9">
        <w:rPr>
          <w:rFonts w:cs="Open Sans"/>
        </w:rPr>
        <w:instrText xml:space="preserve"> REF _Ref85550218 \r \h  \* MERGEFORMAT </w:instrText>
      </w:r>
      <w:r w:rsidR="00182A3F" w:rsidRPr="007641E9">
        <w:rPr>
          <w:rFonts w:cs="Open Sans"/>
        </w:rPr>
      </w:r>
      <w:r w:rsidR="00182A3F" w:rsidRPr="007641E9">
        <w:rPr>
          <w:rFonts w:cs="Open Sans"/>
        </w:rPr>
        <w:fldChar w:fldCharType="separate"/>
      </w:r>
      <w:r w:rsidR="00BD2D45">
        <w:rPr>
          <w:rFonts w:cs="Open Sans"/>
        </w:rPr>
        <w:t>3.3</w:t>
      </w:r>
      <w:r w:rsidR="00182A3F" w:rsidRPr="007641E9">
        <w:rPr>
          <w:rFonts w:cs="Open Sans"/>
        </w:rPr>
        <w:fldChar w:fldCharType="end"/>
      </w:r>
      <w:r w:rsidR="00FC18C8" w:rsidRPr="007641E9">
        <w:rPr>
          <w:rFonts w:cs="Open Sans"/>
        </w:rPr>
        <w:t xml:space="preserve">. </w:t>
      </w:r>
      <w:r w:rsidRPr="007641E9">
        <w:rPr>
          <w:rFonts w:cs="Open Sans"/>
        </w:rPr>
        <w:t>For example, some parents told us:</w:t>
      </w:r>
    </w:p>
    <w:p w14:paraId="3DF81100" w14:textId="22DA7ADC" w:rsidR="00151DA9" w:rsidRPr="007641E9" w:rsidRDefault="00151DA9" w:rsidP="00151DA9">
      <w:pPr>
        <w:pStyle w:val="Quote"/>
        <w:rPr>
          <w:rFonts w:cs="Open Sans"/>
        </w:rPr>
      </w:pPr>
      <w:r w:rsidRPr="007641E9">
        <w:rPr>
          <w:rFonts w:cs="Open Sans"/>
        </w:rPr>
        <w:t xml:space="preserve">I was supposed to see a psychologist in March and </w:t>
      </w:r>
      <w:r w:rsidR="001F3BF4" w:rsidRPr="007641E9">
        <w:rPr>
          <w:rFonts w:cs="Open Sans"/>
        </w:rPr>
        <w:t>I</w:t>
      </w:r>
      <w:r w:rsidR="001F3BF4">
        <w:rPr>
          <w:rFonts w:cs="Open Sans"/>
        </w:rPr>
        <w:t>’</w:t>
      </w:r>
      <w:r w:rsidR="001F3BF4" w:rsidRPr="007641E9">
        <w:rPr>
          <w:rFonts w:cs="Open Sans"/>
        </w:rPr>
        <w:t xml:space="preserve">m </w:t>
      </w:r>
      <w:r w:rsidRPr="007641E9">
        <w:rPr>
          <w:rFonts w:cs="Open Sans"/>
        </w:rPr>
        <w:t>still waiting – about a month ago I went to [mental health service] and asked the admin for an appointment they only had appointments if you are really struggling like if you have psychosis or something.</w:t>
      </w:r>
    </w:p>
    <w:p w14:paraId="70B0FCB9" w14:textId="3BA6BCD8" w:rsidR="00151DA9" w:rsidRPr="007641E9" w:rsidRDefault="00151DA9" w:rsidP="004924F9">
      <w:pPr>
        <w:pStyle w:val="CitazioneFirma"/>
      </w:pPr>
      <w:r w:rsidRPr="007641E9">
        <w:t>Young parent, NSW</w:t>
      </w:r>
    </w:p>
    <w:p w14:paraId="50DC293C" w14:textId="32A807E4" w:rsidR="00151DA9" w:rsidRPr="007641E9" w:rsidRDefault="00151DA9" w:rsidP="003E067A">
      <w:pPr>
        <w:pStyle w:val="Quote"/>
        <w:keepNext/>
        <w:rPr>
          <w:rFonts w:cs="Open Sans"/>
        </w:rPr>
      </w:pPr>
      <w:r w:rsidRPr="007641E9">
        <w:rPr>
          <w:rFonts w:cs="Open Sans"/>
        </w:rPr>
        <w:lastRenderedPageBreak/>
        <w:t>No access to counselling and support for children and families – everyone is at capacity and waitlists. [A service ]12 months waitlist currently. [Another service]: only seeing kids with psychosis or eating disorders. Where do others go? NOWHERE – HELP!!</w:t>
      </w:r>
    </w:p>
    <w:p w14:paraId="299E005D" w14:textId="10BA3D5D" w:rsidR="00151DA9" w:rsidRPr="007641E9" w:rsidRDefault="00151DA9" w:rsidP="004924F9">
      <w:pPr>
        <w:pStyle w:val="CitazioneFirma"/>
      </w:pPr>
      <w:r w:rsidRPr="007641E9">
        <w:t>Parent or carer, TAS</w:t>
      </w:r>
    </w:p>
    <w:p w14:paraId="14A82A8C" w14:textId="77777777" w:rsidR="00F97B2B" w:rsidRPr="007641E9" w:rsidRDefault="00F97B2B" w:rsidP="00F97B2B">
      <w:pPr>
        <w:rPr>
          <w:rFonts w:cs="Open Sans"/>
        </w:rPr>
      </w:pPr>
      <w:r w:rsidRPr="007641E9">
        <w:rPr>
          <w:rFonts w:cs="Open Sans"/>
        </w:rPr>
        <w:t>In response to these concerns, it is recommended that governments commit to long-term funding of services that have been proven to help children and families. Most importantly, children, young people and families need to be included in any assessments of ‘what works’ to support them and their families.</w:t>
      </w:r>
    </w:p>
    <w:p w14:paraId="24DC9F51" w14:textId="77777777" w:rsidR="00F41FBD" w:rsidRPr="007641E9" w:rsidRDefault="00F41FBD" w:rsidP="00BF7390">
      <w:pPr>
        <w:pStyle w:val="AHRCHeading3"/>
      </w:pPr>
      <w:r w:rsidRPr="007641E9">
        <w:t>Prevention</w:t>
      </w:r>
      <w:r w:rsidR="00F97B2B" w:rsidRPr="007641E9">
        <w:t xml:space="preserve"> </w:t>
      </w:r>
      <w:r w:rsidR="008F1F7F" w:rsidRPr="007641E9">
        <w:t xml:space="preserve">and </w:t>
      </w:r>
      <w:r w:rsidRPr="007641E9">
        <w:t>early intervention</w:t>
      </w:r>
    </w:p>
    <w:p w14:paraId="19BFA01F" w14:textId="40EE995B" w:rsidR="00F41FBD" w:rsidRPr="007641E9" w:rsidRDefault="00F41FBD" w:rsidP="00F41FBD">
      <w:pPr>
        <w:rPr>
          <w:rFonts w:cs="Open Sans"/>
        </w:rPr>
      </w:pPr>
      <w:r w:rsidRPr="007641E9">
        <w:rPr>
          <w:rFonts w:cs="Open Sans"/>
        </w:rPr>
        <w:t xml:space="preserve">Children, young people and parents/carers spoke frequently about the lack of </w:t>
      </w:r>
      <w:r w:rsidR="00F97B2B" w:rsidRPr="007641E9">
        <w:rPr>
          <w:rFonts w:cs="Open Sans"/>
        </w:rPr>
        <w:t>services</w:t>
      </w:r>
      <w:r w:rsidRPr="007641E9">
        <w:rPr>
          <w:rFonts w:cs="Open Sans"/>
        </w:rPr>
        <w:t xml:space="preserve">, especially mental health services, </w:t>
      </w:r>
      <w:r w:rsidR="008620C4" w:rsidRPr="007641E9">
        <w:rPr>
          <w:rFonts w:cs="Open Sans"/>
        </w:rPr>
        <w:t xml:space="preserve">available </w:t>
      </w:r>
      <w:r w:rsidRPr="007641E9">
        <w:rPr>
          <w:rFonts w:cs="Open Sans"/>
        </w:rPr>
        <w:t xml:space="preserve">for early intervention </w:t>
      </w:r>
      <w:r w:rsidR="008620C4" w:rsidRPr="007641E9">
        <w:rPr>
          <w:rFonts w:cs="Open Sans"/>
        </w:rPr>
        <w:t xml:space="preserve">and </w:t>
      </w:r>
      <w:r w:rsidRPr="007641E9">
        <w:rPr>
          <w:rFonts w:cs="Open Sans"/>
        </w:rPr>
        <w:t xml:space="preserve">ongoing </w:t>
      </w:r>
      <w:r w:rsidR="008620C4" w:rsidRPr="007641E9">
        <w:rPr>
          <w:rFonts w:cs="Open Sans"/>
        </w:rPr>
        <w:t>support</w:t>
      </w:r>
      <w:r w:rsidRPr="007641E9">
        <w:rPr>
          <w:rFonts w:cs="Open Sans"/>
        </w:rPr>
        <w:t>. Families themselves recognise</w:t>
      </w:r>
      <w:r w:rsidR="00F97B2B" w:rsidRPr="007641E9">
        <w:rPr>
          <w:rFonts w:cs="Open Sans"/>
        </w:rPr>
        <w:t xml:space="preserve"> that </w:t>
      </w:r>
      <w:r w:rsidRPr="007641E9">
        <w:rPr>
          <w:rFonts w:cs="Open Sans"/>
        </w:rPr>
        <w:t xml:space="preserve">they need prevention and early intervention services to support them before problems </w:t>
      </w:r>
      <w:r w:rsidR="00B560CE" w:rsidRPr="007641E9">
        <w:rPr>
          <w:rFonts w:cs="Open Sans"/>
        </w:rPr>
        <w:t>deteriorate</w:t>
      </w:r>
      <w:r w:rsidRPr="007641E9">
        <w:rPr>
          <w:rFonts w:cs="Open Sans"/>
        </w:rPr>
        <w:t>. For example, parents told us:</w:t>
      </w:r>
    </w:p>
    <w:p w14:paraId="676E9369" w14:textId="049DAD9A" w:rsidR="00F41FBD" w:rsidRPr="007641E9" w:rsidRDefault="00F41FBD" w:rsidP="00F41FBD">
      <w:pPr>
        <w:pStyle w:val="Quote"/>
        <w:rPr>
          <w:rFonts w:cs="Open Sans"/>
        </w:rPr>
      </w:pPr>
      <w:r w:rsidRPr="007641E9">
        <w:rPr>
          <w:rFonts w:cs="Open Sans"/>
        </w:rPr>
        <w:t xml:space="preserve">I </w:t>
      </w:r>
      <w:r w:rsidR="004D2CFE" w:rsidRPr="007641E9">
        <w:rPr>
          <w:rFonts w:cs="Open Sans"/>
        </w:rPr>
        <w:t>didn</w:t>
      </w:r>
      <w:r w:rsidR="004D2CFE">
        <w:rPr>
          <w:rFonts w:cs="Open Sans"/>
        </w:rPr>
        <w:t>’</w:t>
      </w:r>
      <w:r w:rsidR="004D2CFE" w:rsidRPr="007641E9">
        <w:rPr>
          <w:rFonts w:cs="Open Sans"/>
        </w:rPr>
        <w:t xml:space="preserve">t </w:t>
      </w:r>
      <w:r w:rsidRPr="007641E9">
        <w:rPr>
          <w:rFonts w:cs="Open Sans"/>
        </w:rPr>
        <w:t xml:space="preserve">get any help until I had a breakdown. But I </w:t>
      </w:r>
      <w:r w:rsidR="004D2CFE" w:rsidRPr="007641E9">
        <w:rPr>
          <w:rFonts w:cs="Open Sans"/>
        </w:rPr>
        <w:t>don</w:t>
      </w:r>
      <w:r w:rsidR="004D2CFE">
        <w:rPr>
          <w:rFonts w:cs="Open Sans"/>
        </w:rPr>
        <w:t>’</w:t>
      </w:r>
      <w:r w:rsidR="004D2CFE" w:rsidRPr="007641E9">
        <w:rPr>
          <w:rFonts w:cs="Open Sans"/>
        </w:rPr>
        <w:t xml:space="preserve">t </w:t>
      </w:r>
      <w:r w:rsidRPr="007641E9">
        <w:rPr>
          <w:rFonts w:cs="Open Sans"/>
        </w:rPr>
        <w:t xml:space="preserve">want it to constantly get to that stage before I am able to get help. </w:t>
      </w:r>
      <w:r w:rsidR="004D2CFE" w:rsidRPr="007641E9">
        <w:rPr>
          <w:rFonts w:cs="Open Sans"/>
        </w:rPr>
        <w:t>It</w:t>
      </w:r>
      <w:r w:rsidR="004D2CFE">
        <w:rPr>
          <w:rFonts w:cs="Open Sans"/>
        </w:rPr>
        <w:t>’</w:t>
      </w:r>
      <w:r w:rsidR="004D2CFE" w:rsidRPr="007641E9">
        <w:rPr>
          <w:rFonts w:cs="Open Sans"/>
        </w:rPr>
        <w:t xml:space="preserve">s </w:t>
      </w:r>
      <w:r w:rsidRPr="007641E9">
        <w:rPr>
          <w:rFonts w:cs="Open Sans"/>
        </w:rPr>
        <w:t>really frustrating that you have to get to breaking point before you can get help. We need a more proactive approach.</w:t>
      </w:r>
    </w:p>
    <w:p w14:paraId="181A0E4B" w14:textId="77777777" w:rsidR="00F41FBD" w:rsidRPr="007641E9" w:rsidRDefault="00F41FBD" w:rsidP="00E92CBA">
      <w:pPr>
        <w:pStyle w:val="CitazioneFirma"/>
      </w:pPr>
      <w:r w:rsidRPr="007641E9">
        <w:t>Parent, QLD</w:t>
      </w:r>
    </w:p>
    <w:p w14:paraId="7AF792AB" w14:textId="4B6AFCBD" w:rsidR="00F41FBD" w:rsidRPr="007641E9" w:rsidRDefault="00F41FBD" w:rsidP="00F41FBD">
      <w:pPr>
        <w:rPr>
          <w:rFonts w:cs="Open Sans"/>
        </w:rPr>
      </w:pPr>
      <w:r w:rsidRPr="007641E9">
        <w:rPr>
          <w:rFonts w:cs="Open Sans"/>
        </w:rPr>
        <w:t>The need for prevention and early intervention for children</w:t>
      </w:r>
      <w:r w:rsidR="00952FB0" w:rsidRPr="007641E9">
        <w:rPr>
          <w:rFonts w:cs="Open Sans"/>
        </w:rPr>
        <w:t>, young people</w:t>
      </w:r>
      <w:r w:rsidRPr="007641E9">
        <w:rPr>
          <w:rFonts w:cs="Open Sans"/>
        </w:rPr>
        <w:t xml:space="preserve"> and families at risk of </w:t>
      </w:r>
      <w:r w:rsidR="002F3CE2" w:rsidRPr="007641E9">
        <w:rPr>
          <w:rFonts w:cs="Open Sans"/>
        </w:rPr>
        <w:t xml:space="preserve">or in </w:t>
      </w:r>
      <w:r w:rsidRPr="007641E9">
        <w:rPr>
          <w:rFonts w:cs="Open Sans"/>
        </w:rPr>
        <w:t xml:space="preserve">contact with child protection has been raised numerous times in recent years, notably </w:t>
      </w:r>
      <w:r w:rsidR="001A1832" w:rsidRPr="007641E9">
        <w:rPr>
          <w:rFonts w:cs="Open Sans"/>
        </w:rPr>
        <w:t>in</w:t>
      </w:r>
      <w:r w:rsidRPr="007641E9">
        <w:rPr>
          <w:rFonts w:cs="Open Sans"/>
        </w:rPr>
        <w:t xml:space="preserve"> the </w:t>
      </w:r>
      <w:r w:rsidR="00584624" w:rsidRPr="007641E9">
        <w:rPr>
          <w:rFonts w:cs="Open Sans"/>
        </w:rPr>
        <w:t xml:space="preserve">recommendations of the </w:t>
      </w:r>
      <w:r w:rsidR="001A1832" w:rsidRPr="007641E9">
        <w:rPr>
          <w:rFonts w:cs="Open Sans"/>
        </w:rPr>
        <w:t>Royal Commission and Board of Inquiry into Protection and Detention of Children in the Northern Territory</w:t>
      </w:r>
      <w:r w:rsidR="00584624" w:rsidRPr="007641E9">
        <w:rPr>
          <w:rFonts w:cs="Open Sans"/>
        </w:rPr>
        <w:t xml:space="preserve"> in 2017</w:t>
      </w:r>
      <w:r w:rsidR="00E64038" w:rsidRPr="007641E9">
        <w:rPr>
          <w:rFonts w:cs="Open Sans"/>
        </w:rPr>
        <w:t xml:space="preserve"> (NT Royal Commission)</w:t>
      </w:r>
      <w:r w:rsidR="001A1832" w:rsidRPr="007641E9">
        <w:rPr>
          <w:rFonts w:cs="Open Sans"/>
        </w:rPr>
        <w:t xml:space="preserve"> </w:t>
      </w:r>
      <w:r w:rsidRPr="007641E9">
        <w:rPr>
          <w:rFonts w:cs="Open Sans"/>
        </w:rPr>
        <w:t xml:space="preserve">and </w:t>
      </w:r>
      <w:r w:rsidR="001A1832" w:rsidRPr="007641E9">
        <w:rPr>
          <w:rFonts w:cs="Open Sans"/>
        </w:rPr>
        <w:t xml:space="preserve">the 2020 </w:t>
      </w:r>
      <w:r w:rsidRPr="007641E9">
        <w:rPr>
          <w:rFonts w:cs="Open Sans"/>
        </w:rPr>
        <w:t>Family Matters</w:t>
      </w:r>
      <w:r w:rsidR="001A1832" w:rsidRPr="007641E9">
        <w:rPr>
          <w:rFonts w:cs="Open Sans"/>
        </w:rPr>
        <w:t xml:space="preserve"> report</w:t>
      </w:r>
      <w:r w:rsidRPr="007641E9">
        <w:rPr>
          <w:rFonts w:cs="Open Sans"/>
        </w:rPr>
        <w:t>.</w:t>
      </w:r>
      <w:r w:rsidRPr="007641E9">
        <w:rPr>
          <w:rStyle w:val="EndnoteReference"/>
          <w:rFonts w:cs="Open Sans"/>
        </w:rPr>
        <w:endnoteReference w:id="4"/>
      </w:r>
      <w:r w:rsidRPr="007641E9">
        <w:rPr>
          <w:rFonts w:cs="Open Sans"/>
        </w:rPr>
        <w:t xml:space="preserve"> These have argued for a public health model of service delivery, </w:t>
      </w:r>
      <w:r w:rsidR="00FE5198" w:rsidRPr="007641E9">
        <w:rPr>
          <w:rFonts w:cs="Open Sans"/>
        </w:rPr>
        <w:t>with new and innovative thinking about how and when it is most effective to intervene</w:t>
      </w:r>
      <w:r w:rsidR="000E6DB7">
        <w:rPr>
          <w:rFonts w:cs="Open Sans"/>
        </w:rPr>
        <w:t>,</w:t>
      </w:r>
      <w:r w:rsidR="00FE5198" w:rsidRPr="007641E9">
        <w:rPr>
          <w:rFonts w:cs="Open Sans"/>
        </w:rPr>
        <w:t xml:space="preserve"> informed by a proper understanding of the issues faced by families and their communities</w:t>
      </w:r>
      <w:r w:rsidRPr="007641E9">
        <w:rPr>
          <w:rFonts w:cs="Open Sans"/>
        </w:rPr>
        <w:t>.</w:t>
      </w:r>
      <w:r w:rsidRPr="007641E9">
        <w:rPr>
          <w:rStyle w:val="EndnoteReference"/>
          <w:rFonts w:cs="Open Sans"/>
        </w:rPr>
        <w:endnoteReference w:id="5"/>
      </w:r>
    </w:p>
    <w:p w14:paraId="06C299B1" w14:textId="5B865C3C" w:rsidR="00F41FBD" w:rsidRPr="007641E9" w:rsidRDefault="00F41FBD" w:rsidP="00F41FBD">
      <w:pPr>
        <w:rPr>
          <w:rFonts w:cs="Open Sans"/>
        </w:rPr>
      </w:pPr>
      <w:r w:rsidRPr="007641E9">
        <w:rPr>
          <w:rFonts w:cs="Open Sans"/>
        </w:rPr>
        <w:t xml:space="preserve">The emphasis on early support is also reflected in the </w:t>
      </w:r>
      <w:r w:rsidR="00F35340" w:rsidRPr="00E92CBA">
        <w:rPr>
          <w:rStyle w:val="Emphasis"/>
        </w:rPr>
        <w:t>Wiyi</w:t>
      </w:r>
      <w:r w:rsidR="00763B11">
        <w:rPr>
          <w:rStyle w:val="Emphasis"/>
        </w:rPr>
        <w:t xml:space="preserve"> </w:t>
      </w:r>
      <w:r w:rsidR="00F35340" w:rsidRPr="00E92CBA">
        <w:rPr>
          <w:rStyle w:val="Emphasis"/>
        </w:rPr>
        <w:t>Yani U</w:t>
      </w:r>
      <w:r w:rsidR="00763B11">
        <w:rPr>
          <w:rStyle w:val="Emphasis"/>
        </w:rPr>
        <w:t xml:space="preserve"> </w:t>
      </w:r>
      <w:r w:rsidR="00F35340" w:rsidRPr="00E92CBA">
        <w:rPr>
          <w:rStyle w:val="Emphasis"/>
        </w:rPr>
        <w:t>Thangani</w:t>
      </w:r>
      <w:r w:rsidR="00763B11">
        <w:rPr>
          <w:rStyle w:val="Emphasis"/>
        </w:rPr>
        <w:t xml:space="preserve"> </w:t>
      </w:r>
      <w:r w:rsidR="00F35340" w:rsidRPr="00E92CBA">
        <w:rPr>
          <w:rStyle w:val="Emphasis"/>
        </w:rPr>
        <w:t>(Women’s Voices):</w:t>
      </w:r>
      <w:r w:rsidR="00F35340" w:rsidRPr="007641E9">
        <w:rPr>
          <w:rStyle w:val="normaltextrun"/>
          <w:rFonts w:cs="Open Sans"/>
          <w:i/>
          <w:iCs/>
          <w:color w:val="000000"/>
          <w:shd w:val="clear" w:color="auto" w:fill="FFFFFF"/>
        </w:rPr>
        <w:t xml:space="preserve"> </w:t>
      </w:r>
      <w:r w:rsidR="00F35340" w:rsidRPr="00E92CBA">
        <w:rPr>
          <w:rStyle w:val="Emphasis"/>
        </w:rPr>
        <w:t>Securing our Rights, Securing our Future 2020</w:t>
      </w:r>
      <w:r w:rsidR="00F35340" w:rsidRPr="007641E9">
        <w:rPr>
          <w:rStyle w:val="normaltextrun"/>
          <w:rFonts w:cs="Open Sans"/>
          <w:color w:val="000000"/>
          <w:shd w:val="clear" w:color="auto" w:fill="FFFFFF"/>
        </w:rPr>
        <w:t xml:space="preserve"> report (Wiyi</w:t>
      </w:r>
      <w:r w:rsidR="00763B11">
        <w:rPr>
          <w:rStyle w:val="normaltextrun"/>
          <w:rFonts w:cs="Open Sans"/>
          <w:color w:val="000000"/>
          <w:shd w:val="clear" w:color="auto" w:fill="FFFFFF"/>
        </w:rPr>
        <w:t xml:space="preserve"> </w:t>
      </w:r>
      <w:r w:rsidR="00F35340" w:rsidRPr="007641E9">
        <w:rPr>
          <w:rStyle w:val="normaltextrun"/>
          <w:rFonts w:cs="Open Sans"/>
          <w:color w:val="000000"/>
          <w:shd w:val="clear" w:color="auto" w:fill="FFFFFF"/>
        </w:rPr>
        <w:t>Yani U</w:t>
      </w:r>
      <w:r w:rsidR="00763B11">
        <w:rPr>
          <w:rStyle w:val="normaltextrun"/>
          <w:rFonts w:cs="Open Sans"/>
          <w:color w:val="000000"/>
          <w:shd w:val="clear" w:color="auto" w:fill="FFFFFF"/>
        </w:rPr>
        <w:t xml:space="preserve"> </w:t>
      </w:r>
      <w:r w:rsidR="00F35340" w:rsidRPr="007641E9">
        <w:rPr>
          <w:rStyle w:val="normaltextrun"/>
          <w:rFonts w:cs="Open Sans"/>
          <w:color w:val="000000"/>
          <w:shd w:val="clear" w:color="auto" w:fill="FFFFFF"/>
        </w:rPr>
        <w:t>Thangani</w:t>
      </w:r>
      <w:r w:rsidR="00763B11">
        <w:rPr>
          <w:rStyle w:val="normaltextrun"/>
          <w:rFonts w:cs="Open Sans"/>
          <w:i/>
          <w:iCs/>
          <w:color w:val="000000"/>
          <w:shd w:val="clear" w:color="auto" w:fill="FFFFFF"/>
        </w:rPr>
        <w:t xml:space="preserve"> </w:t>
      </w:r>
      <w:r w:rsidR="00F35340" w:rsidRPr="007641E9">
        <w:rPr>
          <w:rFonts w:cs="Open Sans"/>
        </w:rPr>
        <w:t>report)</w:t>
      </w:r>
      <w:r w:rsidRPr="007641E9">
        <w:rPr>
          <w:rFonts w:cs="Open Sans"/>
        </w:rPr>
        <w:t xml:space="preserve">. Women and girls called for </w:t>
      </w:r>
      <w:r w:rsidR="00CA1AE9" w:rsidRPr="007641E9">
        <w:rPr>
          <w:rFonts w:cs="Open Sans"/>
        </w:rPr>
        <w:t>investment in Aboriginal and Torres Strait Islander community development for prevention and early intervention</w:t>
      </w:r>
      <w:r w:rsidRPr="007641E9">
        <w:rPr>
          <w:rFonts w:cs="Open Sans"/>
        </w:rPr>
        <w:t>.</w:t>
      </w:r>
      <w:r w:rsidRPr="007641E9">
        <w:rPr>
          <w:rStyle w:val="EndnoteReference"/>
          <w:rFonts w:cs="Open Sans"/>
        </w:rPr>
        <w:endnoteReference w:id="6"/>
      </w:r>
    </w:p>
    <w:p w14:paraId="61645086" w14:textId="4C8D3DDE" w:rsidR="00D772B8" w:rsidRPr="007641E9" w:rsidRDefault="000155B5" w:rsidP="00D772B8">
      <w:pPr>
        <w:rPr>
          <w:rFonts w:cs="Open Sans"/>
        </w:rPr>
      </w:pPr>
      <w:r w:rsidRPr="007641E9">
        <w:rPr>
          <w:rFonts w:cs="Open Sans"/>
        </w:rPr>
        <w:lastRenderedPageBreak/>
        <w:t>The new National Framework, as did the previous one, recognises early intervention as a key means of reducing the rates of child abuse and neglect in Australia.</w:t>
      </w:r>
      <w:r w:rsidR="00D772B8" w:rsidRPr="007641E9">
        <w:rPr>
          <w:rFonts w:cs="Open Sans"/>
        </w:rPr>
        <w:t xml:space="preserve"> As noted in section </w:t>
      </w:r>
      <w:r w:rsidR="001E7A41" w:rsidRPr="007641E9">
        <w:rPr>
          <w:rFonts w:cs="Open Sans"/>
        </w:rPr>
        <w:fldChar w:fldCharType="begin"/>
      </w:r>
      <w:r w:rsidR="001E7A41" w:rsidRPr="007641E9">
        <w:rPr>
          <w:rFonts w:cs="Open Sans"/>
        </w:rPr>
        <w:instrText xml:space="preserve"> REF _Ref85537071 \w \h </w:instrText>
      </w:r>
      <w:r w:rsidR="006629F7" w:rsidRPr="007641E9">
        <w:rPr>
          <w:rFonts w:cs="Open Sans"/>
        </w:rPr>
        <w:instrText xml:space="preserve"> \* MERGEFORMAT </w:instrText>
      </w:r>
      <w:r w:rsidR="001E7A41" w:rsidRPr="007641E9">
        <w:rPr>
          <w:rFonts w:cs="Open Sans"/>
        </w:rPr>
      </w:r>
      <w:r w:rsidR="001E7A41" w:rsidRPr="007641E9">
        <w:rPr>
          <w:rFonts w:cs="Open Sans"/>
        </w:rPr>
        <w:fldChar w:fldCharType="separate"/>
      </w:r>
      <w:r w:rsidR="00BD2D45">
        <w:rPr>
          <w:rFonts w:cs="Open Sans"/>
        </w:rPr>
        <w:t>3.1</w:t>
      </w:r>
      <w:r w:rsidR="001E7A41" w:rsidRPr="007641E9">
        <w:rPr>
          <w:rFonts w:cs="Open Sans"/>
        </w:rPr>
        <w:fldChar w:fldCharType="end"/>
      </w:r>
      <w:r w:rsidR="00D772B8" w:rsidRPr="007641E9">
        <w:rPr>
          <w:rFonts w:cs="Open Sans"/>
        </w:rPr>
        <w:t xml:space="preserve">, the National Framework focuses on early intervention and targeted supports as opposed to primary prevention. Participants in our consultations spoke </w:t>
      </w:r>
      <w:r w:rsidR="00BA6602" w:rsidRPr="007641E9">
        <w:rPr>
          <w:rFonts w:cs="Open Sans"/>
        </w:rPr>
        <w:t xml:space="preserve">about </w:t>
      </w:r>
      <w:r w:rsidR="00D772B8" w:rsidRPr="007641E9">
        <w:rPr>
          <w:rFonts w:cs="Open Sans"/>
        </w:rPr>
        <w:t>prevention and early intervention</w:t>
      </w:r>
      <w:r w:rsidR="005D0F1C">
        <w:rPr>
          <w:rFonts w:cs="Open Sans"/>
        </w:rPr>
        <w:t>,</w:t>
      </w:r>
      <w:r w:rsidR="00D772B8" w:rsidRPr="007641E9">
        <w:rPr>
          <w:rFonts w:cs="Open Sans"/>
        </w:rPr>
        <w:t xml:space="preserve"> so both are included in this report.</w:t>
      </w:r>
    </w:p>
    <w:p w14:paraId="6E4B9B2F" w14:textId="77777777" w:rsidR="00F41FBD" w:rsidRPr="007641E9" w:rsidRDefault="00F41FBD" w:rsidP="00F41FBD">
      <w:pPr>
        <w:rPr>
          <w:rFonts w:cs="Open Sans"/>
        </w:rPr>
      </w:pPr>
      <w:r w:rsidRPr="007641E9">
        <w:rPr>
          <w:rFonts w:cs="Open Sans"/>
        </w:rPr>
        <w:t>However, despite this focus, state and territory expenditure on delivering out-of-home care services continues to far outweigh expenditure on family support and early intervention services. In our consultations, parents and carers from a number of states and territories told us that they felt funding for services was too limited to reach families before they are in crisis:</w:t>
      </w:r>
    </w:p>
    <w:p w14:paraId="658D4419" w14:textId="26EBBA3D" w:rsidR="00F41FBD" w:rsidRPr="007641E9" w:rsidRDefault="00F41FBD" w:rsidP="00F41FBD">
      <w:pPr>
        <w:pStyle w:val="Quote"/>
        <w:rPr>
          <w:rFonts w:cs="Open Sans"/>
        </w:rPr>
      </w:pPr>
      <w:r w:rsidRPr="007641E9">
        <w:rPr>
          <w:rFonts w:cs="Open Sans"/>
        </w:rPr>
        <w:t xml:space="preserve">I haven’t seen my worker for </w:t>
      </w:r>
      <w:r w:rsidR="00C32CF6" w:rsidRPr="007641E9">
        <w:rPr>
          <w:rFonts w:cs="Open Sans"/>
        </w:rPr>
        <w:t>three</w:t>
      </w:r>
      <w:r w:rsidRPr="007641E9">
        <w:rPr>
          <w:rFonts w:cs="Open Sans"/>
        </w:rPr>
        <w:t xml:space="preserve"> weeks because she’s fully booked up – there’s a lot of families out there who need it more than me so I feel like I</w:t>
      </w:r>
      <w:r w:rsidR="003B3F96">
        <w:rPr>
          <w:rFonts w:cs="Open Sans"/>
        </w:rPr>
        <w:t> </w:t>
      </w:r>
      <w:r w:rsidRPr="007641E9">
        <w:rPr>
          <w:rFonts w:cs="Open Sans"/>
        </w:rPr>
        <w:t>shouldn’t take away from more desperate families.</w:t>
      </w:r>
    </w:p>
    <w:p w14:paraId="777A4DD1" w14:textId="77777777" w:rsidR="00F41FBD" w:rsidRPr="007641E9" w:rsidRDefault="00F41FBD" w:rsidP="00E92CBA">
      <w:pPr>
        <w:pStyle w:val="CitazioneFirma"/>
      </w:pPr>
      <w:r w:rsidRPr="007641E9">
        <w:t>Parent, TAS</w:t>
      </w:r>
    </w:p>
    <w:p w14:paraId="2A0849DB" w14:textId="18B11DB3" w:rsidR="00F41FBD" w:rsidRPr="007641E9" w:rsidRDefault="00F41FBD" w:rsidP="00F41FBD">
      <w:pPr>
        <w:pStyle w:val="Quote"/>
        <w:rPr>
          <w:rFonts w:cs="Open Sans"/>
        </w:rPr>
      </w:pPr>
      <w:r w:rsidRPr="007641E9">
        <w:rPr>
          <w:rFonts w:cs="Open Sans"/>
        </w:rPr>
        <w:t>Outside of NDIS there needs to be more services that are funded to help families so that families don’t break down and children don’t get neglected because of crisis</w:t>
      </w:r>
      <w:r w:rsidR="0068765D">
        <w:rPr>
          <w:rFonts w:cs="Open Sans"/>
        </w:rPr>
        <w:t>.</w:t>
      </w:r>
    </w:p>
    <w:p w14:paraId="1B062503" w14:textId="77777777" w:rsidR="00F41FBD" w:rsidRPr="007641E9" w:rsidRDefault="00F41FBD" w:rsidP="00E92CBA">
      <w:pPr>
        <w:pStyle w:val="CitazioneFirma"/>
      </w:pPr>
      <w:r w:rsidRPr="007641E9">
        <w:t>Parent, VIC</w:t>
      </w:r>
    </w:p>
    <w:p w14:paraId="55C69E62" w14:textId="3437810F" w:rsidR="00F41FBD" w:rsidRPr="007641E9" w:rsidRDefault="00F41FBD" w:rsidP="00F41FBD">
      <w:pPr>
        <w:rPr>
          <w:rFonts w:cs="Open Sans"/>
        </w:rPr>
      </w:pPr>
      <w:r w:rsidRPr="007641E9">
        <w:rPr>
          <w:rFonts w:cs="Open Sans"/>
        </w:rPr>
        <w:t>The Family Matters Report in 2020 analysed real recurrent funding for child protection in 2018–</w:t>
      </w:r>
      <w:r w:rsidR="00B46322" w:rsidRPr="007641E9">
        <w:rPr>
          <w:rFonts w:cs="Open Sans"/>
        </w:rPr>
        <w:t>20</w:t>
      </w:r>
      <w:r w:rsidRPr="007641E9">
        <w:rPr>
          <w:rFonts w:cs="Open Sans"/>
        </w:rPr>
        <w:t>19 and found that 84.1% of current expenditure is allocated to the tertiary end of the sector (care services and protective intervention services)</w:t>
      </w:r>
      <w:r w:rsidR="00EC1667">
        <w:rPr>
          <w:rFonts w:cs="Open Sans"/>
        </w:rPr>
        <w:t>,</w:t>
      </w:r>
      <w:r w:rsidRPr="007641E9">
        <w:rPr>
          <w:rFonts w:cs="Open Sans"/>
        </w:rPr>
        <w:t xml:space="preserve"> compared to 15.9% in measures that seek to prevent, support and </w:t>
      </w:r>
      <w:r w:rsidR="0077233D" w:rsidRPr="007641E9">
        <w:rPr>
          <w:rFonts w:cs="Open Sans"/>
        </w:rPr>
        <w:t xml:space="preserve">restore or </w:t>
      </w:r>
      <w:r w:rsidRPr="007641E9">
        <w:rPr>
          <w:rFonts w:cs="Open Sans"/>
        </w:rPr>
        <w:t xml:space="preserve">reunify </w:t>
      </w:r>
      <w:r w:rsidR="0077233D" w:rsidRPr="007641E9">
        <w:rPr>
          <w:rFonts w:cs="Open Sans"/>
        </w:rPr>
        <w:t xml:space="preserve">children to their </w:t>
      </w:r>
      <w:r w:rsidRPr="007641E9">
        <w:rPr>
          <w:rFonts w:cs="Open Sans"/>
        </w:rPr>
        <w:t>families.</w:t>
      </w:r>
      <w:r w:rsidR="0077233D" w:rsidRPr="007641E9">
        <w:rPr>
          <w:rStyle w:val="EndnoteReference"/>
          <w:rFonts w:cs="Open Sans"/>
        </w:rPr>
        <w:endnoteReference w:id="7"/>
      </w:r>
      <w:r w:rsidRPr="007641E9">
        <w:rPr>
          <w:rFonts w:cs="Open Sans"/>
        </w:rPr>
        <w:t xml:space="preserve"> It concluded that governments are not only under-investing in intensive family support services and family support services, but also not shifting the balance despite rhetoric about the value of prevention and early intervention.</w:t>
      </w:r>
      <w:r w:rsidRPr="007641E9">
        <w:rPr>
          <w:rStyle w:val="EndnoteReference"/>
          <w:rFonts w:cs="Open Sans"/>
        </w:rPr>
        <w:endnoteReference w:id="8"/>
      </w:r>
    </w:p>
    <w:p w14:paraId="3FB6FB94" w14:textId="618B3FD8" w:rsidR="00F41FBD" w:rsidRPr="007641E9" w:rsidRDefault="00F41FBD" w:rsidP="00F41FBD">
      <w:pPr>
        <w:rPr>
          <w:rFonts w:cs="Open Sans"/>
        </w:rPr>
      </w:pPr>
      <w:r w:rsidRPr="007641E9">
        <w:rPr>
          <w:rFonts w:cs="Open Sans"/>
        </w:rPr>
        <w:t xml:space="preserve">Further, a 2019 report </w:t>
      </w:r>
      <w:r w:rsidR="00123427" w:rsidRPr="007641E9">
        <w:rPr>
          <w:rFonts w:cs="Open Sans"/>
        </w:rPr>
        <w:t xml:space="preserve">using data analysis and modelling from the Early Intervention Foundation </w:t>
      </w:r>
      <w:r w:rsidRPr="007641E9">
        <w:rPr>
          <w:rFonts w:cs="Open Sans"/>
        </w:rPr>
        <w:t>showed that late intervention on issues like child protection, youth crime, youth unemployment, youth justice, homelessness and mental health</w:t>
      </w:r>
      <w:r w:rsidR="00CD74E9">
        <w:rPr>
          <w:rFonts w:cs="Open Sans"/>
        </w:rPr>
        <w:t>,</w:t>
      </w:r>
      <w:r w:rsidRPr="007641E9">
        <w:rPr>
          <w:rFonts w:cs="Open Sans"/>
        </w:rPr>
        <w:t xml:space="preserve"> costs Australian governments</w:t>
      </w:r>
      <w:r w:rsidR="005B5358" w:rsidRPr="007641E9">
        <w:rPr>
          <w:rFonts w:cs="Open Sans"/>
        </w:rPr>
        <w:t xml:space="preserve"> a purported</w:t>
      </w:r>
      <w:r w:rsidRPr="007641E9">
        <w:rPr>
          <w:rFonts w:cs="Open Sans"/>
        </w:rPr>
        <w:t xml:space="preserve"> $15.2 billion each year.</w:t>
      </w:r>
      <w:r w:rsidR="00AF1129" w:rsidRPr="007641E9">
        <w:rPr>
          <w:rStyle w:val="EndnoteReference"/>
          <w:rFonts w:cs="Open Sans"/>
        </w:rPr>
        <w:endnoteReference w:id="9"/>
      </w:r>
      <w:r w:rsidRPr="007641E9">
        <w:rPr>
          <w:rFonts w:cs="Open Sans"/>
        </w:rPr>
        <w:t xml:space="preserve"> This equates to $607 for every Australian, or $1,912 per child and young person.</w:t>
      </w:r>
      <w:r w:rsidRPr="007641E9">
        <w:rPr>
          <w:rStyle w:val="EndnoteReference"/>
          <w:rFonts w:cs="Open Sans"/>
        </w:rPr>
        <w:endnoteReference w:id="10"/>
      </w:r>
    </w:p>
    <w:p w14:paraId="40B96ECE" w14:textId="361D2546" w:rsidR="00F41FBD" w:rsidRPr="007641E9" w:rsidRDefault="00F41FBD" w:rsidP="00F97B2B">
      <w:pPr>
        <w:rPr>
          <w:rFonts w:cs="Open Sans"/>
        </w:rPr>
      </w:pPr>
      <w:r w:rsidRPr="007641E9">
        <w:rPr>
          <w:rFonts w:cs="Open Sans"/>
        </w:rPr>
        <w:lastRenderedPageBreak/>
        <w:t>In addition to early intervention for children and families that are struggling, there needs to be a commitment at the national level to address the basic material needs of all children and families, including increasing the rates of income support payments above the poverty line. The COVID-19 pandemic has only served to highlight the urgent need to support children and families in vulnerable situations with housing, income support and food security.</w:t>
      </w:r>
      <w:r w:rsidRPr="007641E9">
        <w:rPr>
          <w:rStyle w:val="EndnoteReference"/>
          <w:rFonts w:cs="Open Sans"/>
        </w:rPr>
        <w:endnoteReference w:id="11"/>
      </w:r>
    </w:p>
    <w:p w14:paraId="127503E5" w14:textId="617F59B4" w:rsidR="00F97B2B" w:rsidRPr="007641E9" w:rsidRDefault="00FE2B69" w:rsidP="00BF7390">
      <w:pPr>
        <w:pStyle w:val="AHRCHeading3"/>
      </w:pPr>
      <w:bookmarkStart w:id="127" w:name="_Ref83319583"/>
      <w:r w:rsidRPr="007641E9">
        <w:t>Services in areas of need</w:t>
      </w:r>
      <w:bookmarkEnd w:id="127"/>
    </w:p>
    <w:p w14:paraId="2E232329" w14:textId="7E88CE53" w:rsidR="00F97B2B" w:rsidRPr="007641E9" w:rsidRDefault="002370B9" w:rsidP="00F97B2B">
      <w:pPr>
        <w:rPr>
          <w:rFonts w:cs="Open Sans"/>
        </w:rPr>
      </w:pPr>
      <w:r w:rsidRPr="007641E9">
        <w:rPr>
          <w:rFonts w:cs="Open Sans"/>
        </w:rPr>
        <w:t>Children</w:t>
      </w:r>
      <w:r w:rsidR="00F97B2B" w:rsidRPr="007641E9">
        <w:rPr>
          <w:rFonts w:cs="Open Sans"/>
        </w:rPr>
        <w:t xml:space="preserve">, young people and parents/carers </w:t>
      </w:r>
      <w:r w:rsidR="005411CC" w:rsidRPr="007641E9">
        <w:rPr>
          <w:rFonts w:cs="Open Sans"/>
        </w:rPr>
        <w:t xml:space="preserve">also </w:t>
      </w:r>
      <w:r w:rsidR="00F97B2B" w:rsidRPr="007641E9">
        <w:rPr>
          <w:rFonts w:cs="Open Sans"/>
        </w:rPr>
        <w:t xml:space="preserve">identified </w:t>
      </w:r>
      <w:r w:rsidR="005411CC" w:rsidRPr="007641E9">
        <w:rPr>
          <w:rFonts w:cs="Open Sans"/>
        </w:rPr>
        <w:t>that</w:t>
      </w:r>
      <w:r w:rsidR="00F97B2B" w:rsidRPr="007641E9">
        <w:rPr>
          <w:rFonts w:cs="Open Sans"/>
        </w:rPr>
        <w:t xml:space="preserve"> more services are needed</w:t>
      </w:r>
      <w:r w:rsidR="005411CC" w:rsidRPr="007641E9">
        <w:rPr>
          <w:rFonts w:cs="Open Sans"/>
        </w:rPr>
        <w:t xml:space="preserve"> to support families </w:t>
      </w:r>
      <w:r w:rsidR="008B022E" w:rsidRPr="007641E9">
        <w:rPr>
          <w:rFonts w:cs="Open Sans"/>
        </w:rPr>
        <w:t>in all areas of life</w:t>
      </w:r>
      <w:r w:rsidR="00F97B2B" w:rsidRPr="007641E9">
        <w:rPr>
          <w:rFonts w:cs="Open Sans"/>
        </w:rPr>
        <w:t xml:space="preserve">. </w:t>
      </w:r>
      <w:r w:rsidR="00AD7FA0" w:rsidRPr="007641E9">
        <w:rPr>
          <w:rFonts w:cs="Open Sans"/>
        </w:rPr>
        <w:t xml:space="preserve">For </w:t>
      </w:r>
      <w:r w:rsidR="00394ECC" w:rsidRPr="007641E9">
        <w:rPr>
          <w:rFonts w:cs="Open Sans"/>
        </w:rPr>
        <w:t>services</w:t>
      </w:r>
      <w:r w:rsidR="0055300D" w:rsidRPr="007641E9">
        <w:rPr>
          <w:rFonts w:cs="Open Sans"/>
        </w:rPr>
        <w:t xml:space="preserve"> </w:t>
      </w:r>
      <w:r w:rsidR="00A7377D" w:rsidRPr="007641E9">
        <w:rPr>
          <w:rFonts w:cs="Open Sans"/>
        </w:rPr>
        <w:t>that help</w:t>
      </w:r>
      <w:r w:rsidR="00394ECC" w:rsidRPr="007641E9">
        <w:rPr>
          <w:rFonts w:cs="Open Sans"/>
        </w:rPr>
        <w:t xml:space="preserve"> to meet basic needs, such as accommodation, or that were needed for mental health or early support</w:t>
      </w:r>
      <w:r w:rsidR="00EB3C3F" w:rsidRPr="007641E9">
        <w:rPr>
          <w:rFonts w:cs="Open Sans"/>
        </w:rPr>
        <w:t>, the demand was greater</w:t>
      </w:r>
      <w:r w:rsidR="00394ECC" w:rsidRPr="007641E9">
        <w:rPr>
          <w:rFonts w:cs="Open Sans"/>
        </w:rPr>
        <w:t xml:space="preserve">. </w:t>
      </w:r>
      <w:r w:rsidR="00F97B2B" w:rsidRPr="007641E9">
        <w:rPr>
          <w:rFonts w:cs="Open Sans"/>
        </w:rPr>
        <w:t xml:space="preserve">This was particularly the case </w:t>
      </w:r>
      <w:r w:rsidR="00D351B9" w:rsidRPr="007641E9">
        <w:rPr>
          <w:rFonts w:cs="Open Sans"/>
        </w:rPr>
        <w:t>in</w:t>
      </w:r>
      <w:r w:rsidR="00F97B2B" w:rsidRPr="007641E9">
        <w:rPr>
          <w:rFonts w:cs="Open Sans"/>
        </w:rPr>
        <w:t xml:space="preserve"> regional, rural and remote areas, but not exclusively.</w:t>
      </w:r>
    </w:p>
    <w:p w14:paraId="4D9798AC" w14:textId="0A0C30AB" w:rsidR="0069584D" w:rsidRPr="007641E9" w:rsidRDefault="005B7EFF" w:rsidP="0069584D">
      <w:pPr>
        <w:rPr>
          <w:rFonts w:cs="Open Sans"/>
        </w:rPr>
      </w:pPr>
      <w:r w:rsidRPr="007641E9">
        <w:rPr>
          <w:rFonts w:cs="Open Sans"/>
        </w:rPr>
        <w:t xml:space="preserve">We heard about </w:t>
      </w:r>
      <w:r w:rsidR="00A80008" w:rsidRPr="007641E9">
        <w:rPr>
          <w:rFonts w:cs="Open Sans"/>
        </w:rPr>
        <w:t>the</w:t>
      </w:r>
      <w:r w:rsidRPr="007641E9">
        <w:rPr>
          <w:rFonts w:cs="Open Sans"/>
        </w:rPr>
        <w:t xml:space="preserve"> l</w:t>
      </w:r>
      <w:r w:rsidR="0069584D" w:rsidRPr="007641E9">
        <w:rPr>
          <w:rFonts w:cs="Open Sans"/>
        </w:rPr>
        <w:t xml:space="preserve">imited </w:t>
      </w:r>
      <w:r w:rsidRPr="007641E9">
        <w:rPr>
          <w:rFonts w:cs="Open Sans"/>
        </w:rPr>
        <w:t xml:space="preserve">provision of </w:t>
      </w:r>
      <w:r w:rsidR="0069584D" w:rsidRPr="007641E9">
        <w:rPr>
          <w:rFonts w:cs="Open Sans"/>
        </w:rPr>
        <w:t>child and youth-specific health and mental health services including school-based counsellors and psychologists</w:t>
      </w:r>
      <w:r w:rsidR="00A80008" w:rsidRPr="007641E9">
        <w:rPr>
          <w:rFonts w:cs="Open Sans"/>
        </w:rPr>
        <w:t>,</w:t>
      </w:r>
      <w:r w:rsidR="0069584D" w:rsidRPr="007641E9">
        <w:rPr>
          <w:rFonts w:cs="Open Sans"/>
        </w:rPr>
        <w:t xml:space="preserve"> drug and alcohol services and youth mental </w:t>
      </w:r>
      <w:r w:rsidR="0071776C" w:rsidRPr="007641E9">
        <w:rPr>
          <w:rFonts w:cs="Open Sans"/>
        </w:rPr>
        <w:t xml:space="preserve">health </w:t>
      </w:r>
      <w:r w:rsidR="00A80008" w:rsidRPr="007641E9">
        <w:rPr>
          <w:rFonts w:cs="Open Sans"/>
        </w:rPr>
        <w:t xml:space="preserve">care in </w:t>
      </w:r>
      <w:r w:rsidR="0069584D" w:rsidRPr="007641E9">
        <w:rPr>
          <w:rFonts w:cs="Open Sans"/>
        </w:rPr>
        <w:t>hospital</w:t>
      </w:r>
      <w:r w:rsidR="00A80008" w:rsidRPr="007641E9">
        <w:rPr>
          <w:rFonts w:cs="Open Sans"/>
        </w:rPr>
        <w:t>s</w:t>
      </w:r>
      <w:r w:rsidR="0069584D" w:rsidRPr="007641E9">
        <w:rPr>
          <w:rFonts w:cs="Open Sans"/>
        </w:rPr>
        <w:t>. For example, these concerns are shown in the below quotes from parents and carers:</w:t>
      </w:r>
    </w:p>
    <w:p w14:paraId="4BC8EECD" w14:textId="77777777" w:rsidR="0069584D" w:rsidRPr="007641E9" w:rsidRDefault="0069584D" w:rsidP="0069584D">
      <w:pPr>
        <w:pStyle w:val="Quote"/>
        <w:rPr>
          <w:rFonts w:cs="Open Sans"/>
        </w:rPr>
      </w:pPr>
      <w:r w:rsidRPr="007641E9">
        <w:rPr>
          <w:rFonts w:cs="Open Sans"/>
        </w:rPr>
        <w:t>We’ve got no hub – there’s no dentist out here, there’s one doctor’s surgery. Sometimes doctors aren’t taking any new patients so we have to go even further.</w:t>
      </w:r>
    </w:p>
    <w:p w14:paraId="767E1306" w14:textId="77777777" w:rsidR="0069584D" w:rsidRPr="007641E9" w:rsidRDefault="0069584D" w:rsidP="00E92CBA">
      <w:pPr>
        <w:pStyle w:val="CitazioneFirma"/>
      </w:pPr>
      <w:r w:rsidRPr="007641E9">
        <w:t>Parent, TAS</w:t>
      </w:r>
    </w:p>
    <w:p w14:paraId="5DACC43D" w14:textId="77777777" w:rsidR="0069584D" w:rsidRPr="007641E9" w:rsidRDefault="0069584D" w:rsidP="0069584D">
      <w:pPr>
        <w:pStyle w:val="Quote"/>
        <w:rPr>
          <w:rFonts w:cs="Open Sans"/>
        </w:rPr>
      </w:pPr>
      <w:r w:rsidRPr="007641E9">
        <w:rPr>
          <w:rFonts w:cs="Open Sans"/>
        </w:rPr>
        <w:t>There’s a lack of child health services in regional areas. For example, access to cancer treatment – we have to travel from regional Tasmania to the main hospital. Family separation is hard on the kids, and lack of support for family left up North. Then there are mental health impacts of that too.</w:t>
      </w:r>
    </w:p>
    <w:p w14:paraId="47F14A20" w14:textId="77777777" w:rsidR="0069584D" w:rsidRPr="007641E9" w:rsidRDefault="0069584D" w:rsidP="00E92CBA">
      <w:pPr>
        <w:pStyle w:val="CitazioneFirma"/>
      </w:pPr>
      <w:r w:rsidRPr="007641E9">
        <w:t>Parent or carer, TAS</w:t>
      </w:r>
    </w:p>
    <w:p w14:paraId="291280C5" w14:textId="079D0EC2" w:rsidR="008D2768" w:rsidRPr="007641E9" w:rsidRDefault="008D2768" w:rsidP="008D2768">
      <w:pPr>
        <w:rPr>
          <w:rFonts w:cs="Open Sans"/>
        </w:rPr>
      </w:pPr>
      <w:r w:rsidRPr="007641E9">
        <w:rPr>
          <w:rFonts w:cs="Open Sans"/>
        </w:rPr>
        <w:t>We also heard that it is important for families to access services, such as housing support, within their local community, whether in a rural or urban location. Services that were in the local area were far more likely to be accessed. ‘Too hard to get to’ was the third most common reason given in the survey by children and young people aged 13 years and above and parents/carers for not accessing services and supports (</w:t>
      </w:r>
      <w:r w:rsidR="009B4B0B" w:rsidRPr="00E92CBA">
        <w:rPr>
          <w:rStyle w:val="Emphasis"/>
        </w:rPr>
        <w:t>n</w:t>
      </w:r>
      <w:r w:rsidR="009B4B0B" w:rsidRPr="007641E9">
        <w:rPr>
          <w:rFonts w:cs="Open Sans"/>
          <w:i/>
          <w:iCs/>
        </w:rPr>
        <w:t>=</w:t>
      </w:r>
      <w:r w:rsidRPr="007641E9">
        <w:rPr>
          <w:rFonts w:cs="Open Sans"/>
        </w:rPr>
        <w:t>133, 27%). It was the second most common reason for Aboriginal and Torres Strait Islander children, young people and parents/carers (</w:t>
      </w:r>
      <w:r w:rsidR="009B4B0B" w:rsidRPr="00E92CBA">
        <w:rPr>
          <w:rStyle w:val="Emphasis"/>
        </w:rPr>
        <w:t>n</w:t>
      </w:r>
      <w:r w:rsidR="009B4B0B" w:rsidRPr="007641E9">
        <w:rPr>
          <w:rFonts w:cs="Open Sans"/>
          <w:i/>
          <w:iCs/>
        </w:rPr>
        <w:t>=</w:t>
      </w:r>
      <w:r w:rsidRPr="007641E9">
        <w:rPr>
          <w:rFonts w:cs="Open Sans"/>
        </w:rPr>
        <w:t>23, 25%).</w:t>
      </w:r>
      <w:r w:rsidR="00267952" w:rsidRPr="007641E9">
        <w:rPr>
          <w:rFonts w:cs="Open Sans"/>
        </w:rPr>
        <w:t xml:space="preserve"> For more information on survey results see </w:t>
      </w:r>
      <w:r w:rsidR="00182A3F" w:rsidRPr="007641E9">
        <w:rPr>
          <w:rFonts w:cs="Open Sans"/>
        </w:rPr>
        <w:t xml:space="preserve">section </w:t>
      </w:r>
      <w:r w:rsidR="00182A3F" w:rsidRPr="007641E9">
        <w:rPr>
          <w:rFonts w:cs="Open Sans"/>
        </w:rPr>
        <w:fldChar w:fldCharType="begin"/>
      </w:r>
      <w:r w:rsidR="00182A3F" w:rsidRPr="007641E9">
        <w:rPr>
          <w:rFonts w:cs="Open Sans"/>
        </w:rPr>
        <w:instrText xml:space="preserve"> REF _Ref85550218 \r \h  \* MERGEFORMAT </w:instrText>
      </w:r>
      <w:r w:rsidR="00182A3F" w:rsidRPr="007641E9">
        <w:rPr>
          <w:rFonts w:cs="Open Sans"/>
        </w:rPr>
      </w:r>
      <w:r w:rsidR="00182A3F" w:rsidRPr="007641E9">
        <w:rPr>
          <w:rFonts w:cs="Open Sans"/>
        </w:rPr>
        <w:fldChar w:fldCharType="separate"/>
      </w:r>
      <w:r w:rsidR="00BD2D45">
        <w:rPr>
          <w:rFonts w:cs="Open Sans"/>
        </w:rPr>
        <w:t>3.3</w:t>
      </w:r>
      <w:r w:rsidR="00182A3F" w:rsidRPr="007641E9">
        <w:rPr>
          <w:rFonts w:cs="Open Sans"/>
        </w:rPr>
        <w:fldChar w:fldCharType="end"/>
      </w:r>
      <w:r w:rsidR="00267952" w:rsidRPr="007641E9">
        <w:rPr>
          <w:rFonts w:cs="Open Sans"/>
        </w:rPr>
        <w:t>.</w:t>
      </w:r>
    </w:p>
    <w:p w14:paraId="1508B3DD" w14:textId="172BC62C" w:rsidR="00F97B2B" w:rsidRPr="007641E9" w:rsidRDefault="008D2768" w:rsidP="00F97B2B">
      <w:pPr>
        <w:rPr>
          <w:rFonts w:cs="Open Sans"/>
        </w:rPr>
      </w:pPr>
      <w:r w:rsidRPr="007641E9">
        <w:rPr>
          <w:rFonts w:cs="Open Sans"/>
        </w:rPr>
        <w:lastRenderedPageBreak/>
        <w:t xml:space="preserve">In some consultations in the Northern Territory, Aboriginal children, young people and parents/carers raised the lack of services in remote communities. Parents/carers raised the need for better housing, women’s shelters, childcare, mobile counsellors and clinics in communities. Young people wanted sporting activities and programs for youth. </w:t>
      </w:r>
      <w:r w:rsidR="007553BB" w:rsidRPr="007641E9">
        <w:rPr>
          <w:rFonts w:cs="Open Sans"/>
        </w:rPr>
        <w:t>To</w:t>
      </w:r>
      <w:r w:rsidR="00F97B2B" w:rsidRPr="007641E9">
        <w:rPr>
          <w:rFonts w:cs="Open Sans"/>
        </w:rPr>
        <w:t xml:space="preserve"> properly address availability of services, we must better understand the comprehensive needs of children and families by </w:t>
      </w:r>
      <w:r w:rsidR="0011527C" w:rsidRPr="007641E9">
        <w:rPr>
          <w:rFonts w:cs="Open Sans"/>
        </w:rPr>
        <w:t>taking a ‘place</w:t>
      </w:r>
      <w:r w:rsidR="008C73DA" w:rsidRPr="007641E9">
        <w:rPr>
          <w:rFonts w:cs="Open Sans"/>
        </w:rPr>
        <w:t>-</w:t>
      </w:r>
      <w:r w:rsidR="0011527C" w:rsidRPr="007641E9">
        <w:rPr>
          <w:rFonts w:cs="Open Sans"/>
        </w:rPr>
        <w:t>based approach’</w:t>
      </w:r>
      <w:r w:rsidR="00F97B2B" w:rsidRPr="007641E9">
        <w:rPr>
          <w:rFonts w:cs="Open Sans"/>
        </w:rPr>
        <w:t>, and match these to the current service provision in those areas.</w:t>
      </w:r>
      <w:r w:rsidR="00F97B2B" w:rsidRPr="007641E9">
        <w:rPr>
          <w:rStyle w:val="EndnoteReference"/>
          <w:rFonts w:cs="Open Sans"/>
        </w:rPr>
        <w:endnoteReference w:id="12"/>
      </w:r>
    </w:p>
    <w:p w14:paraId="577F45EA" w14:textId="055E545D" w:rsidR="00C72B5D" w:rsidRPr="007641E9" w:rsidRDefault="00C72B5D" w:rsidP="00C72B5D">
      <w:pPr>
        <w:rPr>
          <w:rFonts w:cs="Open Sans"/>
        </w:rPr>
      </w:pPr>
      <w:r w:rsidRPr="007641E9">
        <w:rPr>
          <w:rFonts w:cs="Open Sans"/>
        </w:rPr>
        <w:t>Some parents and carers in other areas also told us they travelled long distances to attend services they valued. However, this was problematic when transport was limited and they were unable to afford a car.</w:t>
      </w:r>
    </w:p>
    <w:p w14:paraId="7A1D7786" w14:textId="0ED7271D" w:rsidR="00C72B5D" w:rsidRPr="007641E9" w:rsidRDefault="00C72B5D" w:rsidP="00F97B2B">
      <w:pPr>
        <w:rPr>
          <w:rFonts w:cs="Open Sans"/>
        </w:rPr>
      </w:pPr>
      <w:r w:rsidRPr="007641E9">
        <w:rPr>
          <w:rFonts w:cs="Open Sans"/>
        </w:rPr>
        <w:t>The lack of basic and specialised services for vulnerable children and families in rural and remote areas has also been raised in multiple inquiries and research reports.</w:t>
      </w:r>
      <w:r w:rsidRPr="007641E9">
        <w:rPr>
          <w:rStyle w:val="EndnoteReference"/>
          <w:rFonts w:cs="Open Sans"/>
        </w:rPr>
        <w:endnoteReference w:id="13"/>
      </w:r>
    </w:p>
    <w:p w14:paraId="09E8E235" w14:textId="6F044745" w:rsidR="00F97B2B" w:rsidRPr="007641E9" w:rsidRDefault="00F97B2B" w:rsidP="00F97B2B">
      <w:pPr>
        <w:rPr>
          <w:rFonts w:cs="Open Sans"/>
        </w:rPr>
      </w:pPr>
      <w:r w:rsidRPr="007641E9">
        <w:rPr>
          <w:rFonts w:cs="Open Sans"/>
        </w:rPr>
        <w:t xml:space="preserve">Currently, there are significant and serious gaps in available data on child wellbeing. This has been identified in </w:t>
      </w:r>
      <w:r w:rsidR="00EF10E6" w:rsidRPr="007641E9">
        <w:rPr>
          <w:rFonts w:cs="Open Sans"/>
        </w:rPr>
        <w:t xml:space="preserve">the most recent </w:t>
      </w:r>
      <w:r w:rsidRPr="007641E9">
        <w:rPr>
          <w:rFonts w:cs="Open Sans"/>
        </w:rPr>
        <w:t>Children’s Rights Report</w:t>
      </w:r>
      <w:r w:rsidR="00EF10E6" w:rsidRPr="007641E9">
        <w:rPr>
          <w:rFonts w:cs="Open Sans"/>
        </w:rPr>
        <w:t xml:space="preserve"> published by the Commission</w:t>
      </w:r>
      <w:r w:rsidRPr="007641E9">
        <w:rPr>
          <w:rFonts w:cs="Open Sans"/>
        </w:rPr>
        <w:t>,</w:t>
      </w:r>
      <w:r w:rsidRPr="007641E9">
        <w:rPr>
          <w:rStyle w:val="EndnoteReference"/>
          <w:rFonts w:cs="Open Sans"/>
        </w:rPr>
        <w:endnoteReference w:id="14"/>
      </w:r>
      <w:r w:rsidRPr="007641E9">
        <w:rPr>
          <w:rFonts w:cs="Open Sans"/>
        </w:rPr>
        <w:t xml:space="preserve"> and has been identified as a priority issue for the new </w:t>
      </w:r>
      <w:r w:rsidR="00B02051" w:rsidRPr="007641E9">
        <w:rPr>
          <w:rFonts w:cs="Open Sans"/>
        </w:rPr>
        <w:t>National Framework</w:t>
      </w:r>
      <w:r w:rsidRPr="007641E9">
        <w:rPr>
          <w:rFonts w:cs="Open Sans"/>
        </w:rPr>
        <w:t>. In particular, there is a need for intersectional information required for effective policy development. We need to better understand at a geographical level the broad range of services and supports required, over time, by children and their families with multiple and complex needs.</w:t>
      </w:r>
    </w:p>
    <w:p w14:paraId="463AB237" w14:textId="0CF4294C" w:rsidR="00F97B2B" w:rsidRPr="007641E9" w:rsidRDefault="00F97B2B" w:rsidP="00F97B2B">
      <w:pPr>
        <w:rPr>
          <w:rFonts w:cs="Open Sans"/>
        </w:rPr>
      </w:pPr>
      <w:r w:rsidRPr="007641E9">
        <w:rPr>
          <w:rFonts w:cs="Open Sans"/>
        </w:rPr>
        <w:t xml:space="preserve">Robust data collection is essential to guide service provision that meets the needs of children and their families. In our consultations in Tasmania and Western Australia, informal kinship carers highlighted the importance of collecting data that accurately reflect their position as carers. They told us that because informal kinship carers were not ‘counted’ in data, they were not recognised as needing assistance. This is also discussed in </w:t>
      </w:r>
      <w:r w:rsidR="001E7A41" w:rsidRPr="007641E9">
        <w:rPr>
          <w:rFonts w:cs="Open Sans"/>
        </w:rPr>
        <w:t xml:space="preserve">section </w:t>
      </w:r>
      <w:r w:rsidRPr="007641E9">
        <w:rPr>
          <w:rFonts w:cs="Open Sans"/>
        </w:rPr>
        <w:fldChar w:fldCharType="begin"/>
      </w:r>
      <w:r w:rsidRPr="007641E9">
        <w:rPr>
          <w:rFonts w:cs="Open Sans"/>
        </w:rPr>
        <w:instrText xml:space="preserve"> REF _Ref82200015</w:instrText>
      </w:r>
      <w:r w:rsidR="001E7A41" w:rsidRPr="007641E9">
        <w:rPr>
          <w:rFonts w:cs="Open Sans"/>
        </w:rPr>
        <w:instrText xml:space="preserve"> \w</w:instrText>
      </w:r>
      <w:r w:rsidRPr="007641E9">
        <w:rPr>
          <w:rFonts w:cs="Open Sans"/>
        </w:rPr>
        <w:instrText xml:space="preserve"> \h</w:instrText>
      </w:r>
      <w:r w:rsidR="00786318" w:rsidRPr="007641E9">
        <w:rPr>
          <w:rFonts w:cs="Open Sans"/>
        </w:rPr>
        <w:instrText xml:space="preserve"> </w:instrText>
      </w:r>
      <w:r w:rsidR="007641E9">
        <w:rPr>
          <w:rFonts w:cs="Open Sans"/>
        </w:rPr>
        <w:instrText xml:space="preserve"> \* MERGEFORMAT </w:instrText>
      </w:r>
      <w:r w:rsidRPr="007641E9">
        <w:rPr>
          <w:rFonts w:cs="Open Sans"/>
        </w:rPr>
      </w:r>
      <w:r w:rsidRPr="007641E9">
        <w:rPr>
          <w:rFonts w:cs="Open Sans"/>
        </w:rPr>
        <w:fldChar w:fldCharType="separate"/>
      </w:r>
      <w:r w:rsidR="00BD2D45">
        <w:rPr>
          <w:rFonts w:cs="Open Sans"/>
        </w:rPr>
        <w:t>5.5</w:t>
      </w:r>
      <w:r w:rsidRPr="007641E9">
        <w:rPr>
          <w:rFonts w:cs="Open Sans"/>
        </w:rPr>
        <w:fldChar w:fldCharType="end"/>
      </w:r>
      <w:r w:rsidRPr="007641E9">
        <w:rPr>
          <w:rFonts w:cs="Open Sans"/>
        </w:rPr>
        <w:t>.</w:t>
      </w:r>
    </w:p>
    <w:p w14:paraId="54D3D334" w14:textId="42B4ECCB" w:rsidR="00F97B2B" w:rsidRPr="007641E9" w:rsidRDefault="00F97B2B" w:rsidP="00F97B2B">
      <w:pPr>
        <w:rPr>
          <w:rFonts w:cs="Open Sans"/>
        </w:rPr>
      </w:pPr>
      <w:r w:rsidRPr="007641E9">
        <w:rPr>
          <w:rFonts w:cs="Open Sans"/>
        </w:rPr>
        <w:t xml:space="preserve">In addition to data collection, there needs to be service mapping at the local level. Service mapping was recommended by the NT Royal Commission as a key step needed to implement a public health approach to child abuse and neglect in the Northern Territory. This involves mapping existing services and testing their accessibility, quality and relevance to </w:t>
      </w:r>
      <w:r w:rsidR="00862F37" w:rsidRPr="007641E9">
        <w:rPr>
          <w:rFonts w:cs="Open Sans"/>
        </w:rPr>
        <w:t>determine whether</w:t>
      </w:r>
      <w:r w:rsidRPr="007641E9">
        <w:rPr>
          <w:rFonts w:cs="Open Sans"/>
        </w:rPr>
        <w:t xml:space="preserve"> they match what children and their families need.</w:t>
      </w:r>
      <w:r w:rsidRPr="007641E9">
        <w:rPr>
          <w:rStyle w:val="EndnoteReference"/>
          <w:rFonts w:cs="Open Sans"/>
          <w:color w:val="000000"/>
        </w:rPr>
        <w:endnoteReference w:id="15"/>
      </w:r>
    </w:p>
    <w:p w14:paraId="5D5A48F5" w14:textId="54B2048C" w:rsidR="00F97B2B" w:rsidRPr="007641E9" w:rsidRDefault="00F97B2B" w:rsidP="00BF7390">
      <w:pPr>
        <w:pStyle w:val="AHRCHeading3"/>
      </w:pPr>
      <w:bookmarkStart w:id="128" w:name="_Toc83128404"/>
      <w:bookmarkStart w:id="129" w:name="_Ref83319598"/>
      <w:r w:rsidRPr="007641E9">
        <w:lastRenderedPageBreak/>
        <w:t xml:space="preserve">Affordable </w:t>
      </w:r>
      <w:bookmarkEnd w:id="128"/>
      <w:r w:rsidR="00AB592E" w:rsidRPr="007641E9">
        <w:t xml:space="preserve">and accessible </w:t>
      </w:r>
      <w:r w:rsidR="00DB1D42" w:rsidRPr="007641E9">
        <w:t>s</w:t>
      </w:r>
      <w:r w:rsidRPr="007641E9">
        <w:t>ervices</w:t>
      </w:r>
      <w:bookmarkEnd w:id="129"/>
    </w:p>
    <w:p w14:paraId="01EEA85B" w14:textId="122F03B3" w:rsidR="00CC13DC" w:rsidRPr="007641E9" w:rsidRDefault="0029703E" w:rsidP="0029703E">
      <w:pPr>
        <w:rPr>
          <w:rFonts w:cs="Open Sans"/>
        </w:rPr>
      </w:pPr>
      <w:r w:rsidRPr="007641E9">
        <w:rPr>
          <w:rFonts w:cs="Open Sans"/>
        </w:rPr>
        <w:t xml:space="preserve">In the survey, cost was the most common reason given by children and young people aged 13 years and </w:t>
      </w:r>
      <w:r w:rsidR="00711BE7" w:rsidRPr="007641E9">
        <w:rPr>
          <w:rFonts w:cs="Open Sans"/>
        </w:rPr>
        <w:t>older</w:t>
      </w:r>
      <w:r w:rsidRPr="007641E9">
        <w:rPr>
          <w:rFonts w:cs="Open Sans"/>
        </w:rPr>
        <w:t xml:space="preserve"> and parents/carers for not accessing a service (</w:t>
      </w:r>
      <w:r w:rsidR="009B4B0B" w:rsidRPr="00E92CBA">
        <w:rPr>
          <w:rStyle w:val="Emphasis"/>
        </w:rPr>
        <w:t>n</w:t>
      </w:r>
      <w:r w:rsidR="009B4B0B" w:rsidRPr="007641E9">
        <w:rPr>
          <w:rFonts w:cs="Open Sans"/>
          <w:i/>
          <w:iCs/>
        </w:rPr>
        <w:t>=</w:t>
      </w:r>
      <w:r w:rsidRPr="007641E9">
        <w:rPr>
          <w:rFonts w:cs="Open Sans"/>
        </w:rPr>
        <w:t>134, 31%).</w:t>
      </w:r>
    </w:p>
    <w:p w14:paraId="0DF8AEAA" w14:textId="0D1693F1" w:rsidR="0029703E" w:rsidRPr="007641E9" w:rsidRDefault="00495C04" w:rsidP="0029703E">
      <w:pPr>
        <w:rPr>
          <w:rFonts w:cs="Open Sans"/>
        </w:rPr>
      </w:pPr>
      <w:r w:rsidRPr="007641E9">
        <w:rPr>
          <w:rFonts w:cs="Open Sans"/>
        </w:rPr>
        <w:t>Cost was the top reason for not accessing services across all age group</w:t>
      </w:r>
      <w:r w:rsidR="00EE7AD3" w:rsidRPr="007641E9">
        <w:rPr>
          <w:rFonts w:cs="Open Sans"/>
        </w:rPr>
        <w:t>s</w:t>
      </w:r>
      <w:r w:rsidRPr="007641E9">
        <w:rPr>
          <w:rFonts w:cs="Open Sans"/>
        </w:rPr>
        <w:t xml:space="preserve"> </w:t>
      </w:r>
      <w:r w:rsidR="00EE7AD3" w:rsidRPr="007641E9">
        <w:rPr>
          <w:rFonts w:cs="Open Sans"/>
        </w:rPr>
        <w:t xml:space="preserve">for </w:t>
      </w:r>
      <w:r w:rsidR="0029703E" w:rsidRPr="007641E9">
        <w:rPr>
          <w:rFonts w:cs="Open Sans"/>
        </w:rPr>
        <w:t>children, young people and parents/carers self-identifying as having disabilit</w:t>
      </w:r>
      <w:r w:rsidR="00EE7AD3" w:rsidRPr="007641E9">
        <w:rPr>
          <w:rFonts w:cs="Open Sans"/>
        </w:rPr>
        <w:t>y</w:t>
      </w:r>
      <w:r w:rsidR="0029703E" w:rsidRPr="007641E9">
        <w:rPr>
          <w:rFonts w:cs="Open Sans"/>
        </w:rPr>
        <w:t xml:space="preserve"> in the survey. </w:t>
      </w:r>
      <w:r w:rsidR="0029703E" w:rsidRPr="007641E9">
        <w:rPr>
          <w:rStyle w:val="normaltextrun"/>
          <w:rFonts w:cs="Open Sans"/>
          <w:color w:val="000000"/>
          <w:shd w:val="clear" w:color="auto" w:fill="FFFFFF"/>
        </w:rPr>
        <w:t>In relation to service delivery, cost was raised as an area that needs improvement</w:t>
      </w:r>
      <w:r w:rsidR="0029703E" w:rsidRPr="007641E9">
        <w:rPr>
          <w:rStyle w:val="normaltextrun"/>
          <w:rFonts w:cs="Open Sans"/>
          <w:i/>
          <w:iCs/>
          <w:color w:val="000000"/>
          <w:shd w:val="clear" w:color="auto" w:fill="FFFFFF"/>
        </w:rPr>
        <w:t> </w:t>
      </w:r>
      <w:r w:rsidR="0029703E" w:rsidRPr="007641E9">
        <w:rPr>
          <w:rStyle w:val="normaltextrun"/>
          <w:rFonts w:cs="Open Sans"/>
          <w:color w:val="000000"/>
          <w:shd w:val="clear" w:color="auto" w:fill="FFFFFF"/>
        </w:rPr>
        <w:t xml:space="preserve">in one-third of </w:t>
      </w:r>
      <w:r w:rsidR="00862F37" w:rsidRPr="007641E9">
        <w:rPr>
          <w:rStyle w:val="normaltextrun"/>
          <w:rFonts w:cs="Open Sans"/>
          <w:color w:val="000000"/>
          <w:shd w:val="clear" w:color="auto" w:fill="FFFFFF"/>
        </w:rPr>
        <w:t xml:space="preserve">all </w:t>
      </w:r>
      <w:r w:rsidR="0029703E" w:rsidRPr="007641E9">
        <w:rPr>
          <w:rStyle w:val="normaltextrun"/>
          <w:rFonts w:cs="Open Sans"/>
          <w:color w:val="000000"/>
          <w:shd w:val="clear" w:color="auto" w:fill="FFFFFF"/>
        </w:rPr>
        <w:t>consultations (</w:t>
      </w:r>
      <w:r w:rsidR="009B4B0B" w:rsidRPr="00E92CBA">
        <w:rPr>
          <w:rStyle w:val="Emphasis"/>
        </w:rPr>
        <w:t>n</w:t>
      </w:r>
      <w:r w:rsidR="009B4B0B" w:rsidRPr="007641E9">
        <w:rPr>
          <w:rStyle w:val="normaltextrun"/>
          <w:rFonts w:cs="Open Sans"/>
          <w:i/>
          <w:iCs/>
          <w:color w:val="000000"/>
          <w:shd w:val="clear" w:color="auto" w:fill="FFFFFF"/>
        </w:rPr>
        <w:t>=</w:t>
      </w:r>
      <w:r w:rsidR="0029703E" w:rsidRPr="007641E9">
        <w:rPr>
          <w:rStyle w:val="normaltextrun"/>
          <w:rFonts w:cs="Open Sans"/>
          <w:color w:val="000000"/>
          <w:shd w:val="clear" w:color="auto" w:fill="FFFFFF"/>
        </w:rPr>
        <w:t>15, 33%).</w:t>
      </w:r>
      <w:r w:rsidR="0029703E" w:rsidRPr="007641E9">
        <w:rPr>
          <w:rStyle w:val="eop"/>
          <w:rFonts w:cs="Open Sans"/>
          <w:color w:val="000000"/>
          <w:shd w:val="clear" w:color="auto" w:fill="FFFFFF"/>
        </w:rPr>
        <w:t> </w:t>
      </w:r>
      <w:r w:rsidR="00DE1E3A" w:rsidRPr="007641E9">
        <w:rPr>
          <w:rFonts w:cs="Open Sans"/>
        </w:rPr>
        <w:t xml:space="preserve">For more information on survey results see </w:t>
      </w:r>
      <w:r w:rsidR="00182A3F" w:rsidRPr="007641E9">
        <w:rPr>
          <w:rFonts w:cs="Open Sans"/>
        </w:rPr>
        <w:t xml:space="preserve">section </w:t>
      </w:r>
      <w:r w:rsidR="00182A3F" w:rsidRPr="007641E9">
        <w:rPr>
          <w:rFonts w:cs="Open Sans"/>
        </w:rPr>
        <w:fldChar w:fldCharType="begin"/>
      </w:r>
      <w:r w:rsidR="00182A3F" w:rsidRPr="007641E9">
        <w:rPr>
          <w:rFonts w:cs="Open Sans"/>
        </w:rPr>
        <w:instrText xml:space="preserve"> REF _Ref85550218 \r \h  \* MERGEFORMAT </w:instrText>
      </w:r>
      <w:r w:rsidR="00182A3F" w:rsidRPr="007641E9">
        <w:rPr>
          <w:rFonts w:cs="Open Sans"/>
        </w:rPr>
      </w:r>
      <w:r w:rsidR="00182A3F" w:rsidRPr="007641E9">
        <w:rPr>
          <w:rFonts w:cs="Open Sans"/>
        </w:rPr>
        <w:fldChar w:fldCharType="separate"/>
      </w:r>
      <w:r w:rsidR="00BD2D45">
        <w:rPr>
          <w:rFonts w:cs="Open Sans"/>
        </w:rPr>
        <w:t>3.3</w:t>
      </w:r>
      <w:r w:rsidR="00182A3F" w:rsidRPr="007641E9">
        <w:rPr>
          <w:rFonts w:cs="Open Sans"/>
        </w:rPr>
        <w:fldChar w:fldCharType="end"/>
      </w:r>
      <w:r w:rsidR="00182A3F" w:rsidRPr="007641E9">
        <w:rPr>
          <w:rFonts w:cs="Open Sans"/>
        </w:rPr>
        <w:t>.</w:t>
      </w:r>
    </w:p>
    <w:p w14:paraId="1851669C" w14:textId="30ADB794" w:rsidR="0029703E" w:rsidRPr="007641E9" w:rsidRDefault="0029703E" w:rsidP="0029703E">
      <w:pPr>
        <w:rPr>
          <w:rFonts w:cs="Open Sans"/>
        </w:rPr>
      </w:pPr>
      <w:r w:rsidRPr="007641E9">
        <w:rPr>
          <w:rFonts w:cs="Open Sans"/>
        </w:rPr>
        <w:t>Younger children identified cost as a problem for families wanting to keep children safe and well. For example, primary school children in New South Wales told us that dentists, orthodontists, doctors, housing and school uniforms were expensive and should be free or low cost.</w:t>
      </w:r>
    </w:p>
    <w:p w14:paraId="05DA20A7" w14:textId="77777777" w:rsidR="0029703E" w:rsidRPr="007641E9" w:rsidRDefault="0029703E" w:rsidP="00776BDD">
      <w:pPr>
        <w:keepNext/>
        <w:rPr>
          <w:rFonts w:cs="Open Sans"/>
        </w:rPr>
      </w:pPr>
      <w:r w:rsidRPr="007641E9">
        <w:rPr>
          <w:rFonts w:cs="Open Sans"/>
        </w:rPr>
        <w:t>Young people and parents/carers also raised cost as a significant barrier to accessing universal and targeted services, including:</w:t>
      </w:r>
    </w:p>
    <w:p w14:paraId="1C236011" w14:textId="77777777" w:rsidR="0029703E" w:rsidRPr="007641E9" w:rsidRDefault="0029703E" w:rsidP="00776BDD">
      <w:pPr>
        <w:pStyle w:val="ListBullet"/>
        <w:keepNext/>
        <w:rPr>
          <w:rFonts w:cs="Open Sans"/>
        </w:rPr>
      </w:pPr>
      <w:r w:rsidRPr="007641E9">
        <w:rPr>
          <w:rFonts w:cs="Open Sans"/>
        </w:rPr>
        <w:t>private rental and social housing</w:t>
      </w:r>
    </w:p>
    <w:p w14:paraId="142924E6" w14:textId="7C18781E" w:rsidR="0029703E" w:rsidRPr="009018B9" w:rsidRDefault="0029703E" w:rsidP="009018B9">
      <w:pPr>
        <w:pStyle w:val="ListBullet"/>
      </w:pPr>
      <w:r w:rsidRPr="009018B9">
        <w:t>health and mental health services, especially psychologists and</w:t>
      </w:r>
      <w:r w:rsidR="009018B9" w:rsidRPr="009018B9">
        <w:t xml:space="preserve"> </w:t>
      </w:r>
      <w:r w:rsidRPr="009018B9">
        <w:t>psychiatrists</w:t>
      </w:r>
    </w:p>
    <w:p w14:paraId="0979524A" w14:textId="77777777" w:rsidR="0029703E" w:rsidRPr="007641E9" w:rsidRDefault="0029703E" w:rsidP="00776BDD">
      <w:pPr>
        <w:pStyle w:val="ListBullet"/>
        <w:keepNext/>
        <w:rPr>
          <w:rFonts w:cs="Open Sans"/>
        </w:rPr>
      </w:pPr>
      <w:r w:rsidRPr="007641E9">
        <w:rPr>
          <w:rFonts w:cs="Open Sans"/>
        </w:rPr>
        <w:t>disability/mental health diagnosis</w:t>
      </w:r>
    </w:p>
    <w:p w14:paraId="0E56A658" w14:textId="77777777" w:rsidR="0029703E" w:rsidRPr="007641E9" w:rsidRDefault="0029703E" w:rsidP="00776BDD">
      <w:pPr>
        <w:pStyle w:val="ListBullet"/>
        <w:keepNext/>
        <w:rPr>
          <w:rFonts w:cs="Open Sans"/>
        </w:rPr>
      </w:pPr>
      <w:r w:rsidRPr="007641E9">
        <w:rPr>
          <w:rFonts w:cs="Open Sans"/>
        </w:rPr>
        <w:t>legal services</w:t>
      </w:r>
    </w:p>
    <w:p w14:paraId="2D38400F" w14:textId="77777777" w:rsidR="0029703E" w:rsidRPr="007641E9" w:rsidRDefault="0029703E" w:rsidP="00776BDD">
      <w:pPr>
        <w:pStyle w:val="ListBullet"/>
        <w:keepNext/>
        <w:rPr>
          <w:rFonts w:cs="Open Sans"/>
        </w:rPr>
      </w:pPr>
      <w:r w:rsidRPr="007641E9">
        <w:rPr>
          <w:rFonts w:cs="Open Sans"/>
        </w:rPr>
        <w:t>childcare</w:t>
      </w:r>
    </w:p>
    <w:p w14:paraId="433AF893" w14:textId="6E2FAB82" w:rsidR="00540A42" w:rsidRPr="007641E9" w:rsidRDefault="0029703E" w:rsidP="001D1514">
      <w:pPr>
        <w:pStyle w:val="ListBullet"/>
        <w:rPr>
          <w:rFonts w:cs="Open Sans"/>
        </w:rPr>
      </w:pPr>
      <w:r w:rsidRPr="007641E9">
        <w:rPr>
          <w:rFonts w:cs="Open Sans"/>
        </w:rPr>
        <w:t>driving lessons</w:t>
      </w:r>
      <w:r w:rsidR="0064202A" w:rsidRPr="007641E9">
        <w:rPr>
          <w:rFonts w:cs="Open Sans"/>
        </w:rPr>
        <w:t>.</w:t>
      </w:r>
    </w:p>
    <w:p w14:paraId="1E1535FF" w14:textId="13688288" w:rsidR="00F65C3A" w:rsidRPr="007641E9" w:rsidRDefault="00F97B2B" w:rsidP="00AB592E">
      <w:pPr>
        <w:rPr>
          <w:rFonts w:cs="Open Sans"/>
        </w:rPr>
      </w:pPr>
      <w:r w:rsidRPr="007641E9">
        <w:rPr>
          <w:rFonts w:cs="Open Sans"/>
        </w:rPr>
        <w:t xml:space="preserve">Children, young people and parents/carers </w:t>
      </w:r>
      <w:r w:rsidR="006F314D" w:rsidRPr="007641E9">
        <w:rPr>
          <w:rFonts w:cs="Open Sans"/>
        </w:rPr>
        <w:t>told us they need access to</w:t>
      </w:r>
      <w:r w:rsidRPr="007641E9">
        <w:rPr>
          <w:rFonts w:cs="Open Sans"/>
        </w:rPr>
        <w:t xml:space="preserve"> free, low cost or subsidised services.</w:t>
      </w:r>
    </w:p>
    <w:p w14:paraId="3DB374B9" w14:textId="2B18A312" w:rsidR="00A5326A" w:rsidRPr="007641E9" w:rsidRDefault="00A5326A" w:rsidP="00A5326A">
      <w:pPr>
        <w:rPr>
          <w:rFonts w:cs="Open Sans"/>
        </w:rPr>
      </w:pPr>
      <w:bookmarkStart w:id="130" w:name="_Toc83128405"/>
      <w:r w:rsidRPr="007641E9">
        <w:rPr>
          <w:rFonts w:cs="Open Sans"/>
        </w:rPr>
        <w:t xml:space="preserve">Young people and parents/carers </w:t>
      </w:r>
      <w:r w:rsidR="001A76BC" w:rsidRPr="007641E9">
        <w:rPr>
          <w:rFonts w:cs="Open Sans"/>
        </w:rPr>
        <w:t>also</w:t>
      </w:r>
      <w:r w:rsidRPr="007641E9">
        <w:rPr>
          <w:rFonts w:cs="Open Sans"/>
        </w:rPr>
        <w:t xml:space="preserve"> spoke about their difficulties accessing services</w:t>
      </w:r>
      <w:r w:rsidR="00D72053" w:rsidRPr="007641E9">
        <w:rPr>
          <w:rFonts w:cs="Open Sans"/>
        </w:rPr>
        <w:t xml:space="preserve">, including </w:t>
      </w:r>
      <w:r w:rsidR="0007753D" w:rsidRPr="007641E9">
        <w:rPr>
          <w:rFonts w:cs="Open Sans"/>
        </w:rPr>
        <w:t xml:space="preserve">social housing </w:t>
      </w:r>
      <w:r w:rsidR="006F7761" w:rsidRPr="007641E9">
        <w:rPr>
          <w:rFonts w:cs="Open Sans"/>
        </w:rPr>
        <w:t xml:space="preserve">and </w:t>
      </w:r>
      <w:r w:rsidR="00374873" w:rsidRPr="007641E9">
        <w:rPr>
          <w:rFonts w:cs="Open Sans"/>
        </w:rPr>
        <w:t>income support and job seeking services</w:t>
      </w:r>
      <w:r w:rsidR="006F7761" w:rsidRPr="007641E9">
        <w:rPr>
          <w:rFonts w:cs="Open Sans"/>
        </w:rPr>
        <w:t>,</w:t>
      </w:r>
      <w:r w:rsidRPr="007641E9">
        <w:rPr>
          <w:rFonts w:cs="Open Sans"/>
        </w:rPr>
        <w:t xml:space="preserve"> due to complicated application and communication processes. For example, one parent in a survey told us</w:t>
      </w:r>
      <w:r w:rsidR="00302DC3" w:rsidRPr="007641E9">
        <w:rPr>
          <w:rFonts w:cs="Open Sans"/>
        </w:rPr>
        <w:t xml:space="preserve"> that </w:t>
      </w:r>
      <w:r w:rsidRPr="007641E9">
        <w:rPr>
          <w:rFonts w:cs="Open Sans"/>
        </w:rPr>
        <w:t xml:space="preserve">‘it’s hard to know what you’re eligible for. Once you do know, the application process can be </w:t>
      </w:r>
      <w:r w:rsidR="00F21285" w:rsidRPr="007641E9">
        <w:rPr>
          <w:rFonts w:cs="Open Sans"/>
        </w:rPr>
        <w:t>onerous</w:t>
      </w:r>
      <w:r w:rsidRPr="007641E9">
        <w:rPr>
          <w:rFonts w:cs="Open Sans"/>
        </w:rPr>
        <w:t>.</w:t>
      </w:r>
      <w:r w:rsidR="009B41BC">
        <w:rPr>
          <w:rFonts w:cs="Open Sans"/>
        </w:rPr>
        <w:t>’</w:t>
      </w:r>
      <w:r w:rsidRPr="007641E9">
        <w:rPr>
          <w:rFonts w:cs="Open Sans"/>
        </w:rPr>
        <w:t xml:space="preserve"> A young person in South Australia told us ‘Centrelink needs improvement with reporting, time it takes, not enough staff, the complicated nature of the system. </w:t>
      </w:r>
      <w:r w:rsidR="009B41BC" w:rsidRPr="007641E9">
        <w:rPr>
          <w:rFonts w:cs="Open Sans"/>
        </w:rPr>
        <w:t>It</w:t>
      </w:r>
      <w:r w:rsidR="009B41BC">
        <w:rPr>
          <w:rFonts w:cs="Open Sans"/>
        </w:rPr>
        <w:t>’</w:t>
      </w:r>
      <w:r w:rsidR="009B41BC" w:rsidRPr="007641E9">
        <w:rPr>
          <w:rFonts w:cs="Open Sans"/>
        </w:rPr>
        <w:t xml:space="preserve">s </w:t>
      </w:r>
      <w:r w:rsidRPr="007641E9">
        <w:rPr>
          <w:rFonts w:cs="Open Sans"/>
        </w:rPr>
        <w:t>stress-inducing</w:t>
      </w:r>
      <w:r w:rsidR="009B41BC">
        <w:rPr>
          <w:rFonts w:cs="Open Sans"/>
        </w:rPr>
        <w:t>’</w:t>
      </w:r>
      <w:r w:rsidRPr="007641E9">
        <w:rPr>
          <w:rFonts w:cs="Open Sans"/>
        </w:rPr>
        <w:t>.</w:t>
      </w:r>
    </w:p>
    <w:p w14:paraId="76FA721E" w14:textId="2B64661D" w:rsidR="00A5326A" w:rsidRPr="007641E9" w:rsidRDefault="00A5326A" w:rsidP="00A5326A">
      <w:pPr>
        <w:rPr>
          <w:rFonts w:cs="Open Sans"/>
        </w:rPr>
      </w:pPr>
      <w:r w:rsidRPr="007641E9">
        <w:rPr>
          <w:rFonts w:cs="Open Sans"/>
        </w:rPr>
        <w:t xml:space="preserve">Some Aboriginal children and parents and carers in the Northern Territory told us that the need to produce identity documents, in particular birth certificates, was a barrier to accessing services. They said that they needed birth certificates for getting the pension, housing applications, bank accounts and for </w:t>
      </w:r>
      <w:r w:rsidR="00D27847">
        <w:rPr>
          <w:rFonts w:cs="Open Sans"/>
        </w:rPr>
        <w:t>‘</w:t>
      </w:r>
      <w:r w:rsidRPr="007641E9">
        <w:rPr>
          <w:rFonts w:cs="Open Sans"/>
        </w:rPr>
        <w:t>white cards</w:t>
      </w:r>
      <w:r w:rsidR="00D27847">
        <w:rPr>
          <w:rFonts w:cs="Open Sans"/>
        </w:rPr>
        <w:t>’</w:t>
      </w:r>
      <w:r w:rsidRPr="007641E9">
        <w:rPr>
          <w:rFonts w:cs="Open Sans"/>
        </w:rPr>
        <w:t xml:space="preserve"> required for construction work.</w:t>
      </w:r>
    </w:p>
    <w:p w14:paraId="00F8E283" w14:textId="45AE1DAF" w:rsidR="00A5326A" w:rsidRPr="007641E9" w:rsidRDefault="00A5326A" w:rsidP="00A5326A">
      <w:pPr>
        <w:rPr>
          <w:rFonts w:cs="Open Sans"/>
        </w:rPr>
      </w:pPr>
      <w:r w:rsidRPr="007641E9">
        <w:rPr>
          <w:rFonts w:cs="Open Sans"/>
        </w:rPr>
        <w:lastRenderedPageBreak/>
        <w:t>Queensland Health reported in 2014 that 15–18% of births to Aboriginal and Torres Strait Islander mothers were not registered, compared with 1.8% of births to mothers who were non-Indigenous.</w:t>
      </w:r>
      <w:r w:rsidRPr="007641E9">
        <w:rPr>
          <w:rStyle w:val="EndnoteReference"/>
          <w:rFonts w:cs="Open Sans"/>
        </w:rPr>
        <w:endnoteReference w:id="16"/>
      </w:r>
    </w:p>
    <w:p w14:paraId="67166792" w14:textId="43B5906D" w:rsidR="00A5326A" w:rsidRPr="007641E9" w:rsidRDefault="00A5326A" w:rsidP="00A5326A">
      <w:pPr>
        <w:rPr>
          <w:rFonts w:cs="Open Sans"/>
        </w:rPr>
      </w:pPr>
      <w:r w:rsidRPr="007641E9">
        <w:rPr>
          <w:rFonts w:cs="Open Sans"/>
        </w:rPr>
        <w:t>In our consultations, we also heard about the barriers faced by children in out-of-home care and their families who are unable to access their identity documents. This is discussed in section</w:t>
      </w:r>
      <w:r w:rsidR="001E7A41" w:rsidRPr="007641E9">
        <w:rPr>
          <w:rFonts w:cs="Open Sans"/>
        </w:rPr>
        <w:t xml:space="preserve"> </w:t>
      </w:r>
      <w:r w:rsidR="001E7A41" w:rsidRPr="007641E9">
        <w:rPr>
          <w:rFonts w:cs="Open Sans"/>
        </w:rPr>
        <w:fldChar w:fldCharType="begin"/>
      </w:r>
      <w:r w:rsidR="001E7A41" w:rsidRPr="007641E9">
        <w:rPr>
          <w:rFonts w:cs="Open Sans"/>
        </w:rPr>
        <w:instrText xml:space="preserve"> REF _Ref82200829 \w \h </w:instrText>
      </w:r>
      <w:r w:rsidR="007641E9">
        <w:rPr>
          <w:rFonts w:cs="Open Sans"/>
        </w:rPr>
        <w:instrText xml:space="preserve"> \* MERGEFORMAT </w:instrText>
      </w:r>
      <w:r w:rsidR="001E7A41" w:rsidRPr="007641E9">
        <w:rPr>
          <w:rFonts w:cs="Open Sans"/>
        </w:rPr>
      </w:r>
      <w:r w:rsidR="001E7A41" w:rsidRPr="007641E9">
        <w:rPr>
          <w:rFonts w:cs="Open Sans"/>
        </w:rPr>
        <w:fldChar w:fldCharType="separate"/>
      </w:r>
      <w:r w:rsidR="00BD2D45">
        <w:rPr>
          <w:rFonts w:cs="Open Sans"/>
        </w:rPr>
        <w:t>5.5</w:t>
      </w:r>
      <w:r w:rsidR="001E7A41" w:rsidRPr="007641E9">
        <w:rPr>
          <w:rFonts w:cs="Open Sans"/>
        </w:rPr>
        <w:fldChar w:fldCharType="end"/>
      </w:r>
      <w:r w:rsidRPr="007641E9">
        <w:rPr>
          <w:rFonts w:cs="Open Sans"/>
        </w:rPr>
        <w:t>.</w:t>
      </w:r>
    </w:p>
    <w:bookmarkEnd w:id="130"/>
    <w:p w14:paraId="5842B85B" w14:textId="77777777" w:rsidR="006250AA" w:rsidRPr="007641E9" w:rsidRDefault="006250AA" w:rsidP="006250AA">
      <w:pPr>
        <w:rPr>
          <w:rFonts w:cs="Open Sans"/>
        </w:rPr>
      </w:pPr>
      <w:r w:rsidRPr="007641E9">
        <w:rPr>
          <w:rFonts w:cs="Open Sans"/>
        </w:rPr>
        <w:t>Some children and young people spoke positively about online help through helplines and online hubs or chats. In a consultation with LGBTIQ+ young people, we heard about the benefits of getting information online through specialised hubs:</w:t>
      </w:r>
    </w:p>
    <w:p w14:paraId="12A76AB4" w14:textId="77777777" w:rsidR="006250AA" w:rsidRPr="007641E9" w:rsidRDefault="006250AA" w:rsidP="00776BDD">
      <w:pPr>
        <w:pStyle w:val="Quote"/>
        <w:keepNext/>
        <w:rPr>
          <w:rFonts w:cs="Open Sans"/>
        </w:rPr>
      </w:pPr>
      <w:r w:rsidRPr="007641E9">
        <w:rPr>
          <w:rFonts w:cs="Open Sans"/>
        </w:rPr>
        <w:t>[Online hub] – an online website that connects young trans people with gender specialists and queer specialised GPs. It has helped me find specialists who can support me with my transition. I know other people who have found trans-specialists through [the hub] as well.</w:t>
      </w:r>
    </w:p>
    <w:p w14:paraId="3BB54798" w14:textId="77777777" w:rsidR="006250AA" w:rsidRPr="007641E9" w:rsidRDefault="006250AA" w:rsidP="009018B9">
      <w:pPr>
        <w:pStyle w:val="CitazioneFirma"/>
      </w:pPr>
      <w:r w:rsidRPr="007641E9">
        <w:t>Young person, NSW</w:t>
      </w:r>
    </w:p>
    <w:p w14:paraId="348861A5" w14:textId="77777777" w:rsidR="006250AA" w:rsidRPr="007641E9" w:rsidRDefault="006250AA" w:rsidP="006250AA">
      <w:pPr>
        <w:rPr>
          <w:rFonts w:cs="Open Sans"/>
        </w:rPr>
      </w:pPr>
      <w:r w:rsidRPr="007641E9">
        <w:rPr>
          <w:rFonts w:cs="Open Sans"/>
        </w:rPr>
        <w:t>Others saw face-to-face or personalised contact as a more trustworthy option for engaging with mental health services:</w:t>
      </w:r>
    </w:p>
    <w:p w14:paraId="6F16BF18" w14:textId="277274E0" w:rsidR="006250AA" w:rsidRPr="007641E9" w:rsidRDefault="006250AA" w:rsidP="006250AA">
      <w:pPr>
        <w:pStyle w:val="Quote"/>
        <w:rPr>
          <w:rFonts w:cs="Open Sans"/>
        </w:rPr>
      </w:pPr>
      <w:r w:rsidRPr="007641E9">
        <w:rPr>
          <w:rFonts w:cs="Open Sans"/>
        </w:rPr>
        <w:t xml:space="preserve">There </w:t>
      </w:r>
      <w:r w:rsidR="00760712" w:rsidRPr="007641E9">
        <w:rPr>
          <w:rFonts w:cs="Open Sans"/>
        </w:rPr>
        <w:t>isn</w:t>
      </w:r>
      <w:r w:rsidR="00760712">
        <w:rPr>
          <w:rFonts w:cs="Open Sans"/>
        </w:rPr>
        <w:t>’</w:t>
      </w:r>
      <w:r w:rsidR="00760712" w:rsidRPr="007641E9">
        <w:rPr>
          <w:rFonts w:cs="Open Sans"/>
        </w:rPr>
        <w:t xml:space="preserve">t </w:t>
      </w:r>
      <w:r w:rsidRPr="007641E9">
        <w:rPr>
          <w:rFonts w:cs="Open Sans"/>
        </w:rPr>
        <w:t>enough face to face, with people you know and can relate to.</w:t>
      </w:r>
    </w:p>
    <w:p w14:paraId="56ADF8D9" w14:textId="77777777" w:rsidR="006250AA" w:rsidRPr="007641E9" w:rsidRDefault="006250AA" w:rsidP="009018B9">
      <w:pPr>
        <w:pStyle w:val="CitazioneFirma"/>
      </w:pPr>
      <w:r w:rsidRPr="007641E9">
        <w:t>Young person, NT</w:t>
      </w:r>
    </w:p>
    <w:p w14:paraId="6B3083DB" w14:textId="5B4041FC" w:rsidR="006250AA" w:rsidRPr="007641E9" w:rsidRDefault="006250AA" w:rsidP="006250AA">
      <w:pPr>
        <w:pStyle w:val="Quote"/>
        <w:rPr>
          <w:rFonts w:cs="Open Sans"/>
        </w:rPr>
      </w:pPr>
      <w:r w:rsidRPr="007641E9">
        <w:rPr>
          <w:rFonts w:cs="Open Sans"/>
        </w:rPr>
        <w:t xml:space="preserve">Provide appropriate mental health and other support services for children, young people and families that involves real people and real support rather than a phone number who listens once, says they </w:t>
      </w:r>
      <w:r w:rsidR="00760712" w:rsidRPr="007641E9">
        <w:rPr>
          <w:rFonts w:cs="Open Sans"/>
        </w:rPr>
        <w:t>don</w:t>
      </w:r>
      <w:r w:rsidR="00760712">
        <w:rPr>
          <w:rFonts w:cs="Open Sans"/>
        </w:rPr>
        <w:t>’</w:t>
      </w:r>
      <w:r w:rsidR="00760712" w:rsidRPr="007641E9">
        <w:rPr>
          <w:rFonts w:cs="Open Sans"/>
        </w:rPr>
        <w:t xml:space="preserve">t </w:t>
      </w:r>
      <w:r w:rsidRPr="007641E9">
        <w:rPr>
          <w:rFonts w:cs="Open Sans"/>
        </w:rPr>
        <w:t>deal with that and gives you another phone number who does the same thing.</w:t>
      </w:r>
    </w:p>
    <w:p w14:paraId="3F3F5F65" w14:textId="77777777" w:rsidR="006250AA" w:rsidRPr="009018B9" w:rsidRDefault="006250AA" w:rsidP="009018B9">
      <w:pPr>
        <w:pStyle w:val="CitazioneFirma"/>
      </w:pPr>
      <w:r w:rsidRPr="009018B9">
        <w:t>Parent or carer, TAS</w:t>
      </w:r>
    </w:p>
    <w:p w14:paraId="1F6E2DD7" w14:textId="5C71BCFD" w:rsidR="006250AA" w:rsidRPr="007641E9" w:rsidRDefault="006250AA" w:rsidP="00A5326A">
      <w:pPr>
        <w:rPr>
          <w:rFonts w:cs="Open Sans"/>
        </w:rPr>
      </w:pPr>
      <w:r w:rsidRPr="007641E9">
        <w:rPr>
          <w:rFonts w:cs="Open Sans"/>
        </w:rPr>
        <w:t>This mirrors what young people have said in other consultations about service provision. While online services, apps and websites can be essential first points of contact for young people, and may facilitate easier access for many people, these can be perceived as generic and de-personalised. Personal and direct communication was preferred</w:t>
      </w:r>
      <w:r w:rsidR="00760712">
        <w:rPr>
          <w:rFonts w:cs="Open Sans"/>
        </w:rPr>
        <w:t>,</w:t>
      </w:r>
      <w:r w:rsidR="006B102A" w:rsidRPr="007641E9">
        <w:rPr>
          <w:rFonts w:cs="Open Sans"/>
        </w:rPr>
        <w:t xml:space="preserve"> even if a service is offered digitally</w:t>
      </w:r>
      <w:r w:rsidRPr="007641E9">
        <w:rPr>
          <w:rFonts w:cs="Open Sans"/>
        </w:rPr>
        <w:t>.</w:t>
      </w:r>
      <w:r w:rsidRPr="007641E9">
        <w:rPr>
          <w:rStyle w:val="EndnoteReference"/>
          <w:rFonts w:cs="Open Sans"/>
          <w:color w:val="000000"/>
          <w:szCs w:val="26"/>
        </w:rPr>
        <w:endnoteReference w:id="17"/>
      </w:r>
    </w:p>
    <w:p w14:paraId="02FAC3BF" w14:textId="54B42898" w:rsidR="00F97B2B" w:rsidRPr="007641E9" w:rsidRDefault="000E6190" w:rsidP="00BF7390">
      <w:pPr>
        <w:pStyle w:val="AHRCHeading3"/>
      </w:pPr>
      <w:r w:rsidRPr="007641E9">
        <w:lastRenderedPageBreak/>
        <w:t>Information about services and supports</w:t>
      </w:r>
    </w:p>
    <w:p w14:paraId="24F5BE9E" w14:textId="5B3B3D2D" w:rsidR="006858B0" w:rsidRPr="007641E9" w:rsidRDefault="006858B0" w:rsidP="006858B0">
      <w:pPr>
        <w:rPr>
          <w:rFonts w:cs="Open Sans"/>
        </w:rPr>
      </w:pPr>
      <w:r w:rsidRPr="007641E9">
        <w:rPr>
          <w:rFonts w:cs="Open Sans"/>
        </w:rPr>
        <w:t xml:space="preserve">Children, young people and parents/carers told us that some people miss out on services because they don’t know what services are available, due to a lack of information. For example, many young people told us about a variety of well-liked programs. However, as one young person told us in Tasmania, young people will not often ask for help, and instead find out about suitable services through word of mouth. Another young person in New South Wales, with experiences of homelessness, told us </w:t>
      </w:r>
      <w:r w:rsidR="00887023" w:rsidRPr="007641E9">
        <w:rPr>
          <w:rFonts w:cs="Open Sans"/>
        </w:rPr>
        <w:t xml:space="preserve">that </w:t>
      </w:r>
      <w:r w:rsidRPr="007641E9">
        <w:rPr>
          <w:rFonts w:cs="Open Sans"/>
        </w:rPr>
        <w:t>‘when I was homeless</w:t>
      </w:r>
      <w:r w:rsidR="002D1AA7" w:rsidRPr="007641E9">
        <w:rPr>
          <w:rFonts w:cs="Open Sans"/>
        </w:rPr>
        <w:t>,</w:t>
      </w:r>
      <w:r w:rsidRPr="007641E9">
        <w:rPr>
          <w:rFonts w:cs="Open Sans"/>
        </w:rPr>
        <w:t xml:space="preserve"> I didn't ask for help. When I was younger</w:t>
      </w:r>
      <w:r w:rsidR="00887023" w:rsidRPr="007641E9">
        <w:rPr>
          <w:rFonts w:cs="Open Sans"/>
        </w:rPr>
        <w:t>,</w:t>
      </w:r>
      <w:r w:rsidRPr="007641E9">
        <w:rPr>
          <w:rFonts w:cs="Open Sans"/>
        </w:rPr>
        <w:t xml:space="preserve"> I just blocked it off, and everyone said you need to ask – I guess I learned.</w:t>
      </w:r>
      <w:r w:rsidR="007D5934">
        <w:rPr>
          <w:rFonts w:cs="Open Sans"/>
        </w:rPr>
        <w:t>’</w:t>
      </w:r>
      <w:r w:rsidRPr="007641E9">
        <w:rPr>
          <w:rFonts w:cs="Open Sans"/>
        </w:rPr>
        <w:t xml:space="preserve"> Some parents also told us they had no idea where to go for help.</w:t>
      </w:r>
    </w:p>
    <w:p w14:paraId="029E7E7B" w14:textId="636E4745" w:rsidR="006858B0" w:rsidRPr="007641E9" w:rsidRDefault="006858B0" w:rsidP="006858B0">
      <w:pPr>
        <w:rPr>
          <w:rFonts w:cs="Open Sans"/>
        </w:rPr>
      </w:pPr>
      <w:r w:rsidRPr="007641E9">
        <w:rPr>
          <w:rFonts w:cs="Open Sans"/>
        </w:rPr>
        <w:t xml:space="preserve">Information needs to be provided in an accessible form, especially for children and young people, parents with disabilities and those from culturally and linguistically </w:t>
      </w:r>
      <w:r w:rsidR="0068765D">
        <w:rPr>
          <w:rFonts w:cs="Open Sans"/>
        </w:rPr>
        <w:t xml:space="preserve">diverse </w:t>
      </w:r>
      <w:r w:rsidRPr="007641E9">
        <w:rPr>
          <w:rFonts w:cs="Open Sans"/>
        </w:rPr>
        <w:t>backgrounds. Some young people had important insights to share on this point:</w:t>
      </w:r>
    </w:p>
    <w:p w14:paraId="1566E850" w14:textId="122C3B6D" w:rsidR="006858B0" w:rsidRPr="007641E9" w:rsidRDefault="006858B0" w:rsidP="006858B0">
      <w:pPr>
        <w:pStyle w:val="Quote"/>
        <w:rPr>
          <w:rFonts w:cs="Open Sans"/>
        </w:rPr>
      </w:pPr>
      <w:r w:rsidRPr="007641E9">
        <w:rPr>
          <w:rFonts w:cs="Open Sans"/>
        </w:rPr>
        <w:t xml:space="preserve">I feel unsafe when I can’t access important information I need to say safe – for example, when COVID or bush fire/safety information isn’t provided in clear/plain English, without </w:t>
      </w:r>
      <w:proofErr w:type="spellStart"/>
      <w:r w:rsidRPr="007641E9">
        <w:rPr>
          <w:rFonts w:cs="Open Sans"/>
        </w:rPr>
        <w:t>Auslan</w:t>
      </w:r>
      <w:proofErr w:type="spellEnd"/>
      <w:r w:rsidRPr="007641E9">
        <w:rPr>
          <w:rFonts w:cs="Open Sans"/>
        </w:rPr>
        <w:t xml:space="preserve"> interpreters, with busy/distracting graphics.</w:t>
      </w:r>
    </w:p>
    <w:p w14:paraId="27EAFE50" w14:textId="438C8690" w:rsidR="006858B0" w:rsidRDefault="006858B0" w:rsidP="009018B9">
      <w:pPr>
        <w:pStyle w:val="CitazioneFirma"/>
      </w:pPr>
      <w:r w:rsidRPr="007641E9">
        <w:t>Young person</w:t>
      </w:r>
      <w:r w:rsidR="0082209F">
        <w:t>, National</w:t>
      </w:r>
    </w:p>
    <w:p w14:paraId="7D2B04D9" w14:textId="185F9F6A" w:rsidR="006858B0" w:rsidRPr="007641E9" w:rsidRDefault="006858B0" w:rsidP="006858B0">
      <w:pPr>
        <w:pStyle w:val="Quote"/>
        <w:rPr>
          <w:rFonts w:cs="Open Sans"/>
        </w:rPr>
      </w:pPr>
      <w:r w:rsidRPr="007641E9">
        <w:rPr>
          <w:rFonts w:cs="Open Sans"/>
        </w:rPr>
        <w:t xml:space="preserve">There is not enough information about services, people don’t know where to go. We do not have or know what services are available. We require recruiters. You </w:t>
      </w:r>
      <w:proofErr w:type="spellStart"/>
      <w:r w:rsidRPr="007641E9">
        <w:rPr>
          <w:rFonts w:cs="Open Sans"/>
        </w:rPr>
        <w:t>gotta</w:t>
      </w:r>
      <w:proofErr w:type="spellEnd"/>
      <w:r w:rsidRPr="007641E9">
        <w:rPr>
          <w:rFonts w:cs="Open Sans"/>
        </w:rPr>
        <w:t xml:space="preserve"> know what services are for employment and housing.</w:t>
      </w:r>
    </w:p>
    <w:p w14:paraId="7665E51A" w14:textId="77777777" w:rsidR="006858B0" w:rsidRPr="009018B9" w:rsidRDefault="006858B0" w:rsidP="009018B9">
      <w:pPr>
        <w:pStyle w:val="CitazioneFirma"/>
      </w:pPr>
      <w:r w:rsidRPr="009018B9">
        <w:t>Young person, SA</w:t>
      </w:r>
    </w:p>
    <w:p w14:paraId="166B8B3E" w14:textId="6CFA6F98" w:rsidR="00877605" w:rsidRPr="007641E9" w:rsidRDefault="006858B0" w:rsidP="00D6203A">
      <w:pPr>
        <w:rPr>
          <w:rFonts w:cs="Open Sans"/>
        </w:rPr>
      </w:pPr>
      <w:r w:rsidRPr="007641E9">
        <w:rPr>
          <w:rFonts w:cs="Open Sans"/>
        </w:rPr>
        <w:t xml:space="preserve">Some said that the main way that </w:t>
      </w:r>
      <w:r w:rsidR="00FB3FD5" w:rsidRPr="007641E9">
        <w:rPr>
          <w:rFonts w:cs="Open Sans"/>
        </w:rPr>
        <w:t>they</w:t>
      </w:r>
      <w:r w:rsidRPr="007641E9">
        <w:rPr>
          <w:rFonts w:cs="Open Sans"/>
        </w:rPr>
        <w:t xml:space="preserve"> find out about these services, especially family and domestic violence</w:t>
      </w:r>
      <w:r w:rsidR="00F112DA" w:rsidRPr="007641E9">
        <w:rPr>
          <w:rFonts w:cs="Open Sans"/>
        </w:rPr>
        <w:t>,</w:t>
      </w:r>
      <w:r w:rsidRPr="007641E9">
        <w:rPr>
          <w:rFonts w:cs="Open Sans"/>
        </w:rPr>
        <w:t xml:space="preserve"> or mental health services, </w:t>
      </w:r>
      <w:r w:rsidR="009835C3" w:rsidRPr="007641E9">
        <w:rPr>
          <w:rFonts w:cs="Open Sans"/>
        </w:rPr>
        <w:t>was</w:t>
      </w:r>
      <w:r w:rsidRPr="007641E9">
        <w:rPr>
          <w:rFonts w:cs="Open Sans"/>
        </w:rPr>
        <w:t xml:space="preserve"> through </w:t>
      </w:r>
      <w:r w:rsidR="004C5A53" w:rsidRPr="007641E9">
        <w:rPr>
          <w:rFonts w:cs="Open Sans"/>
        </w:rPr>
        <w:t xml:space="preserve">word </w:t>
      </w:r>
      <w:r w:rsidR="005B4B15" w:rsidRPr="007641E9">
        <w:rPr>
          <w:rFonts w:cs="Open Sans"/>
        </w:rPr>
        <w:t>of m</w:t>
      </w:r>
      <w:r w:rsidR="009835C3" w:rsidRPr="007641E9">
        <w:rPr>
          <w:rFonts w:cs="Open Sans"/>
        </w:rPr>
        <w:t xml:space="preserve">outh </w:t>
      </w:r>
      <w:r w:rsidR="005B4B15" w:rsidRPr="007641E9">
        <w:rPr>
          <w:rFonts w:cs="Open Sans"/>
        </w:rPr>
        <w:t xml:space="preserve">and </w:t>
      </w:r>
      <w:r w:rsidR="009835C3" w:rsidRPr="007641E9">
        <w:rPr>
          <w:rFonts w:cs="Open Sans"/>
        </w:rPr>
        <w:t xml:space="preserve">referrals </w:t>
      </w:r>
      <w:r w:rsidR="00722C4E" w:rsidRPr="007641E9">
        <w:rPr>
          <w:rFonts w:cs="Open Sans"/>
        </w:rPr>
        <w:t xml:space="preserve">from </w:t>
      </w:r>
      <w:r w:rsidRPr="007641E9">
        <w:rPr>
          <w:rFonts w:cs="Open Sans"/>
        </w:rPr>
        <w:t>organisation</w:t>
      </w:r>
      <w:r w:rsidR="00722C4E" w:rsidRPr="007641E9">
        <w:rPr>
          <w:rFonts w:cs="Open Sans"/>
        </w:rPr>
        <w:t>s prepared to help them.</w:t>
      </w:r>
      <w:r w:rsidRPr="007641E9">
        <w:rPr>
          <w:rFonts w:cs="Open Sans"/>
        </w:rPr>
        <w:t xml:space="preserve"> </w:t>
      </w:r>
      <w:r w:rsidR="005A02E1" w:rsidRPr="007641E9">
        <w:rPr>
          <w:rFonts w:cs="Open Sans"/>
        </w:rPr>
        <w:t>R</w:t>
      </w:r>
      <w:r w:rsidRPr="007641E9">
        <w:rPr>
          <w:rFonts w:cs="Open Sans"/>
        </w:rPr>
        <w:t>eferrals are critical gateways to available services for families.</w:t>
      </w:r>
    </w:p>
    <w:p w14:paraId="768030AE" w14:textId="138E613B" w:rsidR="00D6203A" w:rsidRPr="007641E9" w:rsidRDefault="00D6203A" w:rsidP="00D6203A">
      <w:pPr>
        <w:rPr>
          <w:rFonts w:cs="Open Sans"/>
        </w:rPr>
      </w:pPr>
      <w:r w:rsidRPr="007641E9">
        <w:rPr>
          <w:rFonts w:cs="Open Sans"/>
        </w:rPr>
        <w:t>Children, young people and parents/carers spoke positively about ‘warm referrals’ from other trusted services. Using warm referrals means that a person’s complex needs are considered in a supportive environment, ensuring a better referral and helps reduce the need to retell their experiences. This is a point made by both young people and parents/carers:</w:t>
      </w:r>
    </w:p>
    <w:p w14:paraId="2ED87C60" w14:textId="27737169" w:rsidR="00D6203A" w:rsidRPr="007641E9" w:rsidRDefault="00D6203A" w:rsidP="00D6203A">
      <w:pPr>
        <w:pStyle w:val="Quote"/>
        <w:rPr>
          <w:rFonts w:cs="Open Sans"/>
        </w:rPr>
      </w:pPr>
      <w:r w:rsidRPr="007641E9">
        <w:rPr>
          <w:rFonts w:cs="Open Sans"/>
        </w:rPr>
        <w:t>You don’t have to reiterate your experiences, it’s more encouraging and it’s less traumatising. I've had old support workers contact on my behalf and take me to new services, it makes such a difference.</w:t>
      </w:r>
    </w:p>
    <w:p w14:paraId="42282E57" w14:textId="7EB83DC8" w:rsidR="00D6203A" w:rsidRPr="007641E9" w:rsidRDefault="00D6203A" w:rsidP="009018B9">
      <w:pPr>
        <w:pStyle w:val="CitazioneFirma"/>
      </w:pPr>
      <w:r w:rsidRPr="007641E9">
        <w:lastRenderedPageBreak/>
        <w:t>Young person</w:t>
      </w:r>
      <w:r w:rsidR="009814AE">
        <w:t>, National</w:t>
      </w:r>
    </w:p>
    <w:p w14:paraId="7A5092F7" w14:textId="12D2A310" w:rsidR="006858B0" w:rsidRPr="007641E9" w:rsidRDefault="006858B0" w:rsidP="006858B0">
      <w:pPr>
        <w:rPr>
          <w:rFonts w:cs="Open Sans"/>
        </w:rPr>
      </w:pPr>
      <w:r w:rsidRPr="007641E9">
        <w:rPr>
          <w:rFonts w:cs="Open Sans"/>
        </w:rPr>
        <w:t>However, traditional gateways to services may also function as barriers in themselves:</w:t>
      </w:r>
    </w:p>
    <w:p w14:paraId="0023149B" w14:textId="77777777" w:rsidR="006858B0" w:rsidRPr="007641E9" w:rsidRDefault="006858B0" w:rsidP="006858B0">
      <w:pPr>
        <w:pStyle w:val="Quote"/>
        <w:rPr>
          <w:rFonts w:cs="Open Sans"/>
        </w:rPr>
      </w:pPr>
      <w:r w:rsidRPr="007641E9">
        <w:rPr>
          <w:rFonts w:cs="Open Sans"/>
        </w:rPr>
        <w:t>You have to have a referral to get into services and getting referrals from GP’s can be hard – can’t self-refer, if you’re not linked into a service you can’t get in anywhere.</w:t>
      </w:r>
    </w:p>
    <w:p w14:paraId="5CDA2FFC" w14:textId="77777777" w:rsidR="006858B0" w:rsidRPr="009018B9" w:rsidRDefault="006858B0" w:rsidP="009018B9">
      <w:pPr>
        <w:pStyle w:val="CitazioneFirma"/>
      </w:pPr>
      <w:r w:rsidRPr="009018B9">
        <w:t>Parent or carer, QLD</w:t>
      </w:r>
    </w:p>
    <w:p w14:paraId="396FC0CC" w14:textId="77777777" w:rsidR="006858B0" w:rsidRPr="007641E9" w:rsidRDefault="006858B0" w:rsidP="006858B0">
      <w:pPr>
        <w:pStyle w:val="Quote"/>
        <w:rPr>
          <w:rFonts w:cs="Open Sans"/>
        </w:rPr>
      </w:pPr>
      <w:r w:rsidRPr="007641E9">
        <w:rPr>
          <w:rFonts w:cs="Open Sans"/>
        </w:rPr>
        <w:t>I had to ask for my own referral to the refuge I heard about.</w:t>
      </w:r>
    </w:p>
    <w:p w14:paraId="0F4429B4" w14:textId="6D874EFC" w:rsidR="006858B0" w:rsidRDefault="006858B0" w:rsidP="009018B9">
      <w:pPr>
        <w:pStyle w:val="CitazioneFirma"/>
      </w:pPr>
      <w:r w:rsidRPr="009018B9">
        <w:t>Young parent, ACT</w:t>
      </w:r>
    </w:p>
    <w:p w14:paraId="45009ED4" w14:textId="6C9F9AB9" w:rsidR="00F97B2B" w:rsidRPr="007641E9" w:rsidRDefault="00F97B2B" w:rsidP="00F97B2B">
      <w:pPr>
        <w:rPr>
          <w:rFonts w:cs="Open Sans"/>
        </w:rPr>
      </w:pPr>
      <w:r w:rsidRPr="007641E9">
        <w:rPr>
          <w:rFonts w:cs="Open Sans"/>
        </w:rPr>
        <w:t>Young people and parents/carers felt that more could be done to inform them about available services. A few participants suggested that direct information about specific services could be provided through mainstream services, such as at school or in the health context:</w:t>
      </w:r>
    </w:p>
    <w:p w14:paraId="43DA0CF2" w14:textId="13D4FAA0" w:rsidR="00F97B2B" w:rsidRPr="007641E9" w:rsidRDefault="00F97B2B" w:rsidP="00F97B2B">
      <w:pPr>
        <w:pStyle w:val="Quote"/>
        <w:rPr>
          <w:rFonts w:cs="Open Sans"/>
        </w:rPr>
      </w:pPr>
      <w:r w:rsidRPr="007641E9">
        <w:rPr>
          <w:rFonts w:cs="Open Sans"/>
        </w:rPr>
        <w:t>Having a social group, a community of people and leaders who openly talk about mental health and specific places to access mental health support is really helpful. We sometimes had a speaker come to school who acknowledged mental health but didn’t give concrete or specific examples.</w:t>
      </w:r>
    </w:p>
    <w:p w14:paraId="1F2F8944" w14:textId="77777777" w:rsidR="00F97B2B" w:rsidRPr="007641E9" w:rsidRDefault="00F97B2B" w:rsidP="009018B9">
      <w:pPr>
        <w:pStyle w:val="CitazioneFirma"/>
      </w:pPr>
      <w:r w:rsidRPr="007641E9">
        <w:t>Young person, VIC</w:t>
      </w:r>
    </w:p>
    <w:p w14:paraId="7DB1B803" w14:textId="618B3D75" w:rsidR="00F97B2B" w:rsidRPr="007641E9" w:rsidRDefault="00F97B2B" w:rsidP="00F97B2B">
      <w:pPr>
        <w:pStyle w:val="Quote"/>
        <w:rPr>
          <w:rFonts w:cs="Open Sans"/>
        </w:rPr>
      </w:pPr>
      <w:r w:rsidRPr="007641E9">
        <w:rPr>
          <w:rFonts w:cs="Open Sans"/>
        </w:rPr>
        <w:t>More information about family support services at hospitals and GPs. This can come with your Blue Book.</w:t>
      </w:r>
    </w:p>
    <w:p w14:paraId="25ED41C7" w14:textId="77777777" w:rsidR="00F97B2B" w:rsidRPr="009018B9" w:rsidRDefault="00F97B2B" w:rsidP="009018B9">
      <w:pPr>
        <w:pStyle w:val="CitazioneFirma"/>
      </w:pPr>
      <w:r w:rsidRPr="009018B9">
        <w:t>Parent or carer, NSW</w:t>
      </w:r>
    </w:p>
    <w:p w14:paraId="0D338D37" w14:textId="313499E4" w:rsidR="00FB6335" w:rsidRPr="007641E9" w:rsidRDefault="006858B0" w:rsidP="006858B0">
      <w:pPr>
        <w:rPr>
          <w:rFonts w:cs="Open Sans"/>
        </w:rPr>
      </w:pPr>
      <w:r w:rsidRPr="007641E9">
        <w:rPr>
          <w:rFonts w:cs="Open Sans"/>
        </w:rPr>
        <w:t>Young parents in South Australia also said that earlier information provision could help young people know about support services before becoming pregnant. One young person suggested that it should be talked about at school so that people ‘know these services exist’.</w:t>
      </w:r>
    </w:p>
    <w:p w14:paraId="16EB971F" w14:textId="1DDEA4A3" w:rsidR="00DC5274" w:rsidRPr="007641E9" w:rsidRDefault="00BF3115" w:rsidP="00BF7390">
      <w:pPr>
        <w:pStyle w:val="AHRCHeading3"/>
      </w:pPr>
      <w:bookmarkStart w:id="131" w:name="_Toc83128407"/>
      <w:r w:rsidRPr="007641E9">
        <w:t>M</w:t>
      </w:r>
      <w:r w:rsidR="00DE3BFF" w:rsidRPr="007641E9">
        <w:t>eet</w:t>
      </w:r>
      <w:r w:rsidRPr="007641E9">
        <w:t>ing</w:t>
      </w:r>
      <w:r w:rsidR="00DE3BFF" w:rsidRPr="007641E9">
        <w:t xml:space="preserve"> multiple needs</w:t>
      </w:r>
    </w:p>
    <w:bookmarkEnd w:id="131"/>
    <w:p w14:paraId="04539568" w14:textId="05BC2B36" w:rsidR="008B0581" w:rsidRPr="007641E9" w:rsidRDefault="008B0581" w:rsidP="008B0581">
      <w:pPr>
        <w:rPr>
          <w:rFonts w:cs="Open Sans"/>
        </w:rPr>
      </w:pPr>
      <w:r w:rsidRPr="007641E9">
        <w:rPr>
          <w:rFonts w:cs="Open Sans"/>
        </w:rPr>
        <w:t xml:space="preserve">Navigating a number of </w:t>
      </w:r>
      <w:r w:rsidR="002D1AA7" w:rsidRPr="007641E9">
        <w:rPr>
          <w:rFonts w:cs="Open Sans"/>
        </w:rPr>
        <w:t xml:space="preserve">different </w:t>
      </w:r>
      <w:r w:rsidRPr="007641E9">
        <w:rPr>
          <w:rFonts w:cs="Open Sans"/>
        </w:rPr>
        <w:t>support services for their complex needs is particularly stressful for vulnerable young people and families. We heard that vulnerable young people and families can get lost in the system as they need to go to so many services to get their needs met. As one young person with out-of-home care experiences said, ‘support services are all over the place (people who need help with lots of things have to constantly hop from one service to another)’. We heard that this become</w:t>
      </w:r>
      <w:r w:rsidR="00F56EEF" w:rsidRPr="007641E9">
        <w:rPr>
          <w:rFonts w:cs="Open Sans"/>
        </w:rPr>
        <w:t>s</w:t>
      </w:r>
      <w:r w:rsidRPr="007641E9">
        <w:rPr>
          <w:rFonts w:cs="Open Sans"/>
        </w:rPr>
        <w:t xml:space="preserve"> overwhelming when already dealing with trauma.</w:t>
      </w:r>
    </w:p>
    <w:p w14:paraId="159769A9" w14:textId="0C99C3F2" w:rsidR="008B0581" w:rsidRDefault="008B0581" w:rsidP="008B0581">
      <w:pPr>
        <w:rPr>
          <w:rFonts w:cs="Open Sans"/>
        </w:rPr>
      </w:pPr>
      <w:r w:rsidRPr="007641E9">
        <w:rPr>
          <w:rFonts w:cs="Open Sans"/>
        </w:rPr>
        <w:lastRenderedPageBreak/>
        <w:t xml:space="preserve">Our survey indicated that many of the respondents aged 13 years and </w:t>
      </w:r>
      <w:r w:rsidR="00F56EEF" w:rsidRPr="007641E9">
        <w:rPr>
          <w:rFonts w:cs="Open Sans"/>
        </w:rPr>
        <w:t>older</w:t>
      </w:r>
      <w:r w:rsidRPr="007641E9">
        <w:rPr>
          <w:rFonts w:cs="Open Sans"/>
        </w:rPr>
        <w:t xml:space="preserve"> and parents/carers are accessing a high number of specialised services, in addition to universal services such as early childhood, schools and GPs. The graph below displays the proportion of respondents who are involved with multiple services:</w:t>
      </w:r>
    </w:p>
    <w:p w14:paraId="01FEE566" w14:textId="2AB31C4C" w:rsidR="00B76B33" w:rsidRDefault="00B76B33" w:rsidP="00B76B33">
      <w:pPr>
        <w:jc w:val="center"/>
        <w:rPr>
          <w:rFonts w:cs="Open Sans"/>
        </w:rPr>
      </w:pPr>
      <w:r>
        <w:rPr>
          <w:noProof/>
        </w:rPr>
        <w:drawing>
          <wp:inline distT="0" distB="0" distL="0" distR="0" wp14:anchorId="345169D4" wp14:editId="1EFEC36D">
            <wp:extent cx="3357645" cy="5063490"/>
            <wp:effectExtent l="0" t="0" r="0" b="3810"/>
            <wp:docPr id="1" name="Picture 1" descr="Graph of the number of services respondents have been in contact with (excluding universal).&#10;&#10;51% of respondents have been in contact with 0 to 3 services.&#10;51% of respondents have been in contact with 0 to 3 services.&#10;37% of respondents have been in contact with 4 to 7 services.&#10;12% of respondents have been in contact with 8 to 11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 of the number of services respondents have been in contact with (excluding universal).&#10;&#10;51% of respondents have been in contact with 0 to 3 services.&#10;51% of respondents have been in contact with 0 to 3 services.&#10;37% of respondents have been in contact with 4 to 7 services.&#10;12% of respondents have been in contact with 8 to 11 service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63900" cy="5072922"/>
                    </a:xfrm>
                    <a:prstGeom prst="rect">
                      <a:avLst/>
                    </a:prstGeom>
                  </pic:spPr>
                </pic:pic>
              </a:graphicData>
            </a:graphic>
          </wp:inline>
        </w:drawing>
      </w:r>
    </w:p>
    <w:p w14:paraId="7118583E" w14:textId="2E9BF415" w:rsidR="00CC479F" w:rsidRPr="00CC479F" w:rsidRDefault="00CC479F" w:rsidP="00CC479F">
      <w:pPr>
        <w:jc w:val="center"/>
      </w:pPr>
    </w:p>
    <w:p w14:paraId="062150B7" w14:textId="614E8F41" w:rsidR="008B0581" w:rsidRPr="007641E9" w:rsidRDefault="008B0581" w:rsidP="008B0581">
      <w:pPr>
        <w:rPr>
          <w:rFonts w:cs="Open Sans"/>
        </w:rPr>
      </w:pPr>
      <w:r w:rsidRPr="007641E9">
        <w:rPr>
          <w:rFonts w:cs="Open Sans"/>
        </w:rPr>
        <w:t xml:space="preserve">Young people in vulnerable situations needing extra support to find and navigate service systems </w:t>
      </w:r>
      <w:r w:rsidR="00630567">
        <w:rPr>
          <w:rFonts w:cs="Open Sans"/>
        </w:rPr>
        <w:t>are</w:t>
      </w:r>
      <w:r w:rsidR="00630567" w:rsidRPr="007641E9">
        <w:rPr>
          <w:rFonts w:cs="Open Sans"/>
        </w:rPr>
        <w:t xml:space="preserve"> </w:t>
      </w:r>
      <w:r w:rsidRPr="007641E9">
        <w:rPr>
          <w:rFonts w:cs="Open Sans"/>
        </w:rPr>
        <w:t>reflected in a recent Monash University survey of young people’s use of public services. This survey found that ‘heavy service users’, including young parents and young people with disabilities, feel ‘intimidated when they first interact with services, experience inconsistent knowledge from staff and often struggle to advocate for themselves’.</w:t>
      </w:r>
      <w:r w:rsidR="00711B39" w:rsidRPr="007641E9">
        <w:rPr>
          <w:rStyle w:val="EndnoteReference"/>
          <w:rFonts w:cs="Open Sans"/>
        </w:rPr>
        <w:endnoteReference w:id="18"/>
      </w:r>
    </w:p>
    <w:p w14:paraId="5BDA8177" w14:textId="03A9DEBF" w:rsidR="002D4665" w:rsidRPr="007641E9" w:rsidRDefault="002D4665" w:rsidP="002D4665">
      <w:pPr>
        <w:rPr>
          <w:rFonts w:cs="Open Sans"/>
        </w:rPr>
      </w:pPr>
      <w:r w:rsidRPr="007641E9">
        <w:rPr>
          <w:rFonts w:cs="Open Sans"/>
        </w:rPr>
        <w:lastRenderedPageBreak/>
        <w:t xml:space="preserve">We </w:t>
      </w:r>
      <w:r w:rsidR="00D6203A" w:rsidRPr="007641E9">
        <w:rPr>
          <w:rFonts w:cs="Open Sans"/>
        </w:rPr>
        <w:t>also</w:t>
      </w:r>
      <w:r w:rsidRPr="007641E9">
        <w:rPr>
          <w:rFonts w:cs="Open Sans"/>
        </w:rPr>
        <w:t xml:space="preserve"> heard from young people</w:t>
      </w:r>
      <w:r w:rsidR="00916F81">
        <w:rPr>
          <w:rFonts w:cs="Open Sans"/>
        </w:rPr>
        <w:t xml:space="preserve"> and</w:t>
      </w:r>
      <w:r w:rsidRPr="007641E9">
        <w:rPr>
          <w:rFonts w:cs="Open Sans"/>
        </w:rPr>
        <w:t xml:space="preserve"> parents/carers that some services are inflexible and not designed to meet the needs of individuals. This is especially problematic when children, young people and parents/carers are struggling with multiple and complex needs that mean they do not fit into a particular client ‘box’, within both universal and targeted services support systems.</w:t>
      </w:r>
    </w:p>
    <w:p w14:paraId="5D881BFB" w14:textId="4C31E1EB" w:rsidR="00587B5E" w:rsidRPr="007641E9" w:rsidRDefault="00587B5E" w:rsidP="002D4665">
      <w:pPr>
        <w:rPr>
          <w:rFonts w:cs="Open Sans"/>
        </w:rPr>
      </w:pPr>
      <w:r w:rsidRPr="007641E9">
        <w:rPr>
          <w:rFonts w:cs="Open Sans"/>
        </w:rPr>
        <w:t>Children, young people and parents/carers identified a need for more responsive services that focus holistically on the complex needs of individual children and their families.</w:t>
      </w:r>
    </w:p>
    <w:p w14:paraId="63F3E422" w14:textId="50FC62F9" w:rsidR="00702CF3" w:rsidRPr="007641E9" w:rsidRDefault="0094002F" w:rsidP="004F78EB">
      <w:pPr>
        <w:pStyle w:val="AHRCHeading4"/>
        <w:rPr>
          <w:rFonts w:cs="Open Sans"/>
        </w:rPr>
      </w:pPr>
      <w:bookmarkStart w:id="132" w:name="_Ref83320809"/>
      <w:r w:rsidRPr="007641E9">
        <w:rPr>
          <w:rFonts w:cs="Open Sans"/>
        </w:rPr>
        <w:t>‘</w:t>
      </w:r>
      <w:r w:rsidR="00702CF3" w:rsidRPr="007641E9">
        <w:rPr>
          <w:rFonts w:cs="Open Sans"/>
        </w:rPr>
        <w:t>One</w:t>
      </w:r>
      <w:r w:rsidRPr="007641E9">
        <w:rPr>
          <w:rFonts w:cs="Open Sans"/>
        </w:rPr>
        <w:t>-</w:t>
      </w:r>
      <w:r w:rsidR="00702CF3" w:rsidRPr="007641E9">
        <w:rPr>
          <w:rFonts w:cs="Open Sans"/>
        </w:rPr>
        <w:t>stop shops</w:t>
      </w:r>
      <w:r w:rsidRPr="007641E9">
        <w:rPr>
          <w:rFonts w:cs="Open Sans"/>
        </w:rPr>
        <w:t>’</w:t>
      </w:r>
      <w:bookmarkEnd w:id="132"/>
    </w:p>
    <w:p w14:paraId="1C8678EA" w14:textId="32C9D598" w:rsidR="008608FA" w:rsidRPr="007641E9" w:rsidRDefault="00F97B2B" w:rsidP="00F97B2B">
      <w:pPr>
        <w:rPr>
          <w:rFonts w:cs="Open Sans"/>
        </w:rPr>
      </w:pPr>
      <w:r w:rsidRPr="007641E9">
        <w:rPr>
          <w:rFonts w:cs="Open Sans"/>
        </w:rPr>
        <w:t xml:space="preserve">A number of young people and parents/carers identified ‘one-stop shops’ as providers of ‘warm referrals’ </w:t>
      </w:r>
      <w:r w:rsidR="003B5688" w:rsidRPr="007641E9">
        <w:rPr>
          <w:rFonts w:cs="Open Sans"/>
        </w:rPr>
        <w:t>that can assess the specific needs of a child and their family and link them into multiple services tailored to their needs.</w:t>
      </w:r>
      <w:r w:rsidR="003B5688" w:rsidRPr="007641E9">
        <w:rPr>
          <w:rStyle w:val="normaltextrun"/>
          <w:rFonts w:cs="Open Sans"/>
          <w:color w:val="000000"/>
          <w:shd w:val="clear" w:color="auto" w:fill="FFFFFF"/>
        </w:rPr>
        <w:t xml:space="preserve"> They can also provide a safe and supportive environment</w:t>
      </w:r>
      <w:r w:rsidR="003B5688" w:rsidRPr="007641E9">
        <w:rPr>
          <w:rFonts w:cs="Open Sans"/>
        </w:rPr>
        <w:t xml:space="preserve">. </w:t>
      </w:r>
      <w:r w:rsidR="003B5688" w:rsidRPr="007641E9">
        <w:rPr>
          <w:rStyle w:val="normaltextrun"/>
          <w:rFonts w:cs="Open Sans"/>
          <w:color w:val="000000"/>
          <w:shd w:val="clear" w:color="auto" w:fill="FFFFFF"/>
        </w:rPr>
        <w:t>In relation to service delivery, the benefits of ‘one-stop shops’ was raised in some of the consultations (</w:t>
      </w:r>
      <w:r w:rsidR="009B4B0B" w:rsidRPr="00207B24">
        <w:rPr>
          <w:rStyle w:val="Emphasis"/>
        </w:rPr>
        <w:t>n</w:t>
      </w:r>
      <w:r w:rsidR="009B4B0B" w:rsidRPr="007641E9">
        <w:rPr>
          <w:rStyle w:val="normaltextrun"/>
          <w:rFonts w:cs="Open Sans"/>
          <w:i/>
          <w:iCs/>
          <w:color w:val="000000"/>
          <w:shd w:val="clear" w:color="auto" w:fill="FFFFFF"/>
        </w:rPr>
        <w:t>=</w:t>
      </w:r>
      <w:r w:rsidR="003B5688" w:rsidRPr="007641E9">
        <w:rPr>
          <w:rStyle w:val="normaltextrun"/>
          <w:rFonts w:cs="Open Sans"/>
          <w:color w:val="000000"/>
          <w:shd w:val="clear" w:color="auto" w:fill="FFFFFF"/>
        </w:rPr>
        <w:t>10, 22%). For example, we heard about service providers that supported families with primary healthcare, allied healthcare, counselling and social connection</w:t>
      </w:r>
      <w:r w:rsidR="001F3BDB">
        <w:rPr>
          <w:rStyle w:val="normaltextrun"/>
          <w:rFonts w:cs="Open Sans"/>
          <w:color w:val="000000"/>
          <w:shd w:val="clear" w:color="auto" w:fill="FFFFFF"/>
        </w:rPr>
        <w:t>,</w:t>
      </w:r>
      <w:r w:rsidR="003B5688" w:rsidRPr="007641E9">
        <w:rPr>
          <w:rStyle w:val="normaltextrun"/>
          <w:rFonts w:cs="Open Sans"/>
          <w:color w:val="000000"/>
          <w:shd w:val="clear" w:color="auto" w:fill="FFFFFF"/>
        </w:rPr>
        <w:t xml:space="preserve"> and helped them link into other services as needed.</w:t>
      </w:r>
    </w:p>
    <w:p w14:paraId="513F269F" w14:textId="43782B60" w:rsidR="00CC479F" w:rsidRDefault="00F97B2B" w:rsidP="00F97B2B">
      <w:pPr>
        <w:rPr>
          <w:rFonts w:cs="Open Sans"/>
        </w:rPr>
      </w:pPr>
      <w:r w:rsidRPr="007641E9">
        <w:rPr>
          <w:rFonts w:cs="Open Sans"/>
        </w:rPr>
        <w:t xml:space="preserve">Not only are other services co-located at the same site as a ‘one-stop shop’, but in some cases a </w:t>
      </w:r>
      <w:r w:rsidR="00435E29">
        <w:rPr>
          <w:rFonts w:cs="Open Sans"/>
        </w:rPr>
        <w:t>’</w:t>
      </w:r>
      <w:r w:rsidR="00435E29" w:rsidRPr="007641E9">
        <w:rPr>
          <w:rFonts w:cs="Open Sans"/>
        </w:rPr>
        <w:t>one</w:t>
      </w:r>
      <w:r w:rsidRPr="007641E9">
        <w:rPr>
          <w:rFonts w:cs="Open Sans"/>
        </w:rPr>
        <w:t xml:space="preserve">-stop </w:t>
      </w:r>
      <w:r w:rsidR="00435E29" w:rsidRPr="007641E9">
        <w:rPr>
          <w:rFonts w:cs="Open Sans"/>
        </w:rPr>
        <w:t>shop</w:t>
      </w:r>
      <w:r w:rsidR="00435E29">
        <w:rPr>
          <w:rFonts w:cs="Open Sans"/>
        </w:rPr>
        <w:t>’</w:t>
      </w:r>
      <w:r w:rsidR="00435E29" w:rsidRPr="007641E9">
        <w:rPr>
          <w:rFonts w:cs="Open Sans"/>
        </w:rPr>
        <w:t xml:space="preserve"> </w:t>
      </w:r>
      <w:r w:rsidRPr="007641E9">
        <w:rPr>
          <w:rFonts w:cs="Open Sans"/>
        </w:rPr>
        <w:t>may help a person physically get to another service. For example, one young person told us that they attend a young parents service that has ‘everything you need, so much support, they help you out, pick you up and take you to appointments’.</w:t>
      </w:r>
    </w:p>
    <w:p w14:paraId="6C1EDF73" w14:textId="3E3E4478" w:rsidR="00CC479F" w:rsidRPr="007641E9" w:rsidRDefault="00F97740" w:rsidP="005F3136">
      <w:pPr>
        <w:jc w:val="center"/>
        <w:rPr>
          <w:rFonts w:cs="Open Sans"/>
        </w:rPr>
      </w:pPr>
      <w:r>
        <w:rPr>
          <w:rFonts w:cs="Open Sans"/>
          <w:noProof/>
        </w:rPr>
        <w:drawing>
          <wp:inline distT="0" distB="0" distL="0" distR="0" wp14:anchorId="7823C992" wp14:editId="75D59305">
            <wp:extent cx="3200400" cy="1981200"/>
            <wp:effectExtent l="0" t="0" r="0" b="0"/>
            <wp:docPr id="96" name="Immagine 96" descr="Children's handwritten quote&#10;&#10;&quot;More support for families&#10;• extra $&#10;• help them get on their fee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magine 96" descr="Children's handwritten quote&#10;&#10;&quot;More support for families&#10;• extra $&#10;• help them get on their feet&quo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00400" cy="1981200"/>
                    </a:xfrm>
                    <a:prstGeom prst="rect">
                      <a:avLst/>
                    </a:prstGeom>
                  </pic:spPr>
                </pic:pic>
              </a:graphicData>
            </a:graphic>
          </wp:inline>
        </w:drawing>
      </w:r>
    </w:p>
    <w:p w14:paraId="506335B3" w14:textId="77777777" w:rsidR="002C1F72" w:rsidRPr="007641E9" w:rsidRDefault="002C1F72" w:rsidP="002C1F72">
      <w:pPr>
        <w:rPr>
          <w:rFonts w:cs="Open Sans"/>
        </w:rPr>
      </w:pPr>
      <w:r w:rsidRPr="007641E9">
        <w:rPr>
          <w:rFonts w:cs="Open Sans"/>
        </w:rPr>
        <w:t>Community-based holistic support services that can meet a range of needs, were seen as more supportive than ‘standard government services’. As one parent in the survey said:</w:t>
      </w:r>
    </w:p>
    <w:p w14:paraId="090FF331" w14:textId="537DC70B" w:rsidR="002C1F72" w:rsidRPr="007641E9" w:rsidRDefault="002C1F72" w:rsidP="002C1F72">
      <w:pPr>
        <w:pStyle w:val="Quote"/>
        <w:rPr>
          <w:rFonts w:cs="Open Sans"/>
        </w:rPr>
      </w:pPr>
      <w:r w:rsidRPr="007641E9">
        <w:rPr>
          <w:rFonts w:cs="Open Sans"/>
        </w:rPr>
        <w:lastRenderedPageBreak/>
        <w:t>Needs better accessibility to smaller services, for example, family support services. Not just the standard government services available through MyGov etc</w:t>
      </w:r>
      <w:r w:rsidR="00435E29">
        <w:rPr>
          <w:rFonts w:cs="Open Sans"/>
        </w:rPr>
        <w:t xml:space="preserve"> </w:t>
      </w:r>
      <w:r w:rsidRPr="007641E9">
        <w:rPr>
          <w:rFonts w:cs="Open Sans"/>
        </w:rPr>
        <w:t>… We need further, more niche support services made accessible or aware.</w:t>
      </w:r>
    </w:p>
    <w:p w14:paraId="43F14623" w14:textId="77777777" w:rsidR="002C1F72" w:rsidRPr="00207B24" w:rsidRDefault="002C1F72" w:rsidP="00207B24">
      <w:pPr>
        <w:pStyle w:val="CitazioneFirma"/>
      </w:pPr>
      <w:r w:rsidRPr="00207B24">
        <w:t>Parent or carer, NSW</w:t>
      </w:r>
    </w:p>
    <w:p w14:paraId="55768F55" w14:textId="3E7EE009" w:rsidR="002C1F72" w:rsidRPr="007641E9" w:rsidRDefault="002C1F72" w:rsidP="002C1F72">
      <w:pPr>
        <w:rPr>
          <w:rFonts w:cs="Open Sans"/>
        </w:rPr>
      </w:pPr>
      <w:r w:rsidRPr="007641E9">
        <w:rPr>
          <w:rFonts w:cs="Open Sans"/>
        </w:rPr>
        <w:t>Children and young people also spoke about the benefits of youth-focused ‘one-stop shops’, and how they can provide a safe place to go when things are not safe at home. This is also discussed in</w:t>
      </w:r>
      <w:r w:rsidR="001E7A41" w:rsidRPr="007641E9">
        <w:rPr>
          <w:rFonts w:cs="Open Sans"/>
        </w:rPr>
        <w:t xml:space="preserve"> sections </w:t>
      </w:r>
      <w:r w:rsidR="001E7A41" w:rsidRPr="007641E9">
        <w:rPr>
          <w:rFonts w:cs="Open Sans"/>
        </w:rPr>
        <w:fldChar w:fldCharType="begin"/>
      </w:r>
      <w:r w:rsidR="001E7A41" w:rsidRPr="007641E9">
        <w:rPr>
          <w:rFonts w:cs="Open Sans"/>
        </w:rPr>
        <w:instrText xml:space="preserve"> REF _Ref83308889 \w \h </w:instrText>
      </w:r>
      <w:r w:rsidR="007641E9">
        <w:rPr>
          <w:rFonts w:cs="Open Sans"/>
        </w:rPr>
        <w:instrText xml:space="preserve"> \* MERGEFORMAT </w:instrText>
      </w:r>
      <w:r w:rsidR="001E7A41" w:rsidRPr="007641E9">
        <w:rPr>
          <w:rFonts w:cs="Open Sans"/>
        </w:rPr>
      </w:r>
      <w:r w:rsidR="001E7A41" w:rsidRPr="007641E9">
        <w:rPr>
          <w:rFonts w:cs="Open Sans"/>
        </w:rPr>
        <w:fldChar w:fldCharType="separate"/>
      </w:r>
      <w:r w:rsidR="00BD2D45">
        <w:rPr>
          <w:rFonts w:cs="Open Sans"/>
        </w:rPr>
        <w:t>5.2</w:t>
      </w:r>
      <w:r w:rsidR="001E7A41" w:rsidRPr="007641E9">
        <w:rPr>
          <w:rFonts w:cs="Open Sans"/>
        </w:rPr>
        <w:fldChar w:fldCharType="end"/>
      </w:r>
      <w:r w:rsidR="001E7A41" w:rsidRPr="007641E9">
        <w:rPr>
          <w:rFonts w:cs="Open Sans"/>
        </w:rPr>
        <w:t xml:space="preserve"> and </w:t>
      </w:r>
      <w:r w:rsidR="001E7A41" w:rsidRPr="007641E9">
        <w:rPr>
          <w:rFonts w:cs="Open Sans"/>
        </w:rPr>
        <w:fldChar w:fldCharType="begin"/>
      </w:r>
      <w:r w:rsidR="001E7A41" w:rsidRPr="007641E9">
        <w:rPr>
          <w:rFonts w:cs="Open Sans"/>
        </w:rPr>
        <w:instrText xml:space="preserve"> REF _Ref82345589 \w \h </w:instrText>
      </w:r>
      <w:r w:rsidR="007641E9">
        <w:rPr>
          <w:rFonts w:cs="Open Sans"/>
        </w:rPr>
        <w:instrText xml:space="preserve"> \* MERGEFORMAT </w:instrText>
      </w:r>
      <w:r w:rsidR="001E7A41" w:rsidRPr="007641E9">
        <w:rPr>
          <w:rFonts w:cs="Open Sans"/>
        </w:rPr>
      </w:r>
      <w:r w:rsidR="001E7A41" w:rsidRPr="007641E9">
        <w:rPr>
          <w:rFonts w:cs="Open Sans"/>
        </w:rPr>
        <w:fldChar w:fldCharType="separate"/>
      </w:r>
      <w:r w:rsidR="00BD2D45">
        <w:rPr>
          <w:rFonts w:cs="Open Sans"/>
        </w:rPr>
        <w:t>5.9</w:t>
      </w:r>
      <w:r w:rsidR="001E7A41" w:rsidRPr="007641E9">
        <w:rPr>
          <w:rFonts w:cs="Open Sans"/>
        </w:rPr>
        <w:fldChar w:fldCharType="end"/>
      </w:r>
      <w:r w:rsidR="001E7A41" w:rsidRPr="007641E9">
        <w:rPr>
          <w:rFonts w:cs="Open Sans"/>
        </w:rPr>
        <w:t>.</w:t>
      </w:r>
    </w:p>
    <w:p w14:paraId="40658E24" w14:textId="1126D0AA" w:rsidR="002C1F72" w:rsidRPr="007641E9" w:rsidRDefault="002C1F72" w:rsidP="002C1F72">
      <w:pPr>
        <w:rPr>
          <w:rFonts w:cs="Open Sans"/>
        </w:rPr>
      </w:pPr>
      <w:r w:rsidRPr="007641E9">
        <w:rPr>
          <w:rFonts w:cs="Open Sans"/>
        </w:rPr>
        <w:t xml:space="preserve">Young people and parents also suggested services </w:t>
      </w:r>
      <w:r w:rsidR="00956794">
        <w:rPr>
          <w:rFonts w:cs="Open Sans"/>
        </w:rPr>
        <w:t xml:space="preserve">being </w:t>
      </w:r>
      <w:r w:rsidRPr="007641E9">
        <w:rPr>
          <w:rFonts w:cs="Open Sans"/>
        </w:rPr>
        <w:t xml:space="preserve">located in convenient and commonly frequented locations helps to promote them. For example, one parent in Tasmania told us she found out about her local </w:t>
      </w:r>
      <w:r w:rsidR="00E64038" w:rsidRPr="007641E9">
        <w:rPr>
          <w:rFonts w:cs="Open Sans"/>
        </w:rPr>
        <w:t>CFC</w:t>
      </w:r>
      <w:r w:rsidRPr="007641E9">
        <w:rPr>
          <w:rFonts w:cs="Open Sans"/>
        </w:rPr>
        <w:t>, that has become her main support, by walking past and being invited in. Co-locating services in shopping centres, schools or other community locations that are easily accessible by public transport or walk-ins helps to draw in cohorts that otherwise may not access these services.</w:t>
      </w:r>
      <w:r w:rsidRPr="007641E9">
        <w:rPr>
          <w:rStyle w:val="EndnoteReference"/>
          <w:rFonts w:cs="Open Sans"/>
        </w:rPr>
        <w:endnoteReference w:id="19"/>
      </w:r>
    </w:p>
    <w:p w14:paraId="2361321D" w14:textId="26D2EBE7" w:rsidR="002C1F72" w:rsidRPr="007641E9" w:rsidRDefault="002C1F72" w:rsidP="00F97B2B">
      <w:pPr>
        <w:rPr>
          <w:rFonts w:cs="Open Sans"/>
        </w:rPr>
      </w:pPr>
      <w:r w:rsidRPr="007641E9">
        <w:rPr>
          <w:rFonts w:cs="Open Sans"/>
        </w:rPr>
        <w:t xml:space="preserve">The importance of place-based ‘one-stop shops’, that can help children and families connect to resources, support and </w:t>
      </w:r>
      <w:r w:rsidR="00A81E63" w:rsidRPr="007641E9">
        <w:rPr>
          <w:rFonts w:cs="Open Sans"/>
        </w:rPr>
        <w:t>social</w:t>
      </w:r>
      <w:r w:rsidRPr="007641E9">
        <w:rPr>
          <w:rFonts w:cs="Open Sans"/>
        </w:rPr>
        <w:t xml:space="preserve"> networks, is </w:t>
      </w:r>
      <w:r w:rsidR="00ED4BF3" w:rsidRPr="007641E9">
        <w:rPr>
          <w:rFonts w:cs="Open Sans"/>
        </w:rPr>
        <w:t>highlighted in</w:t>
      </w:r>
      <w:r w:rsidRPr="007641E9">
        <w:rPr>
          <w:rFonts w:cs="Open Sans"/>
        </w:rPr>
        <w:t xml:space="preserve"> research on early intervention and support needs of vulnerable population groups. For example, recent research by ANROWS on violence prevention and early intervention for mothers and children with disabilities, shows that the mothers’ concept of safety was </w:t>
      </w:r>
      <w:r w:rsidR="001E77A0" w:rsidRPr="007641E9">
        <w:rPr>
          <w:rFonts w:cs="Open Sans"/>
        </w:rPr>
        <w:t xml:space="preserve">very connected with resources which were identified </w:t>
      </w:r>
      <w:r w:rsidR="008F63E2" w:rsidRPr="007641E9">
        <w:rPr>
          <w:rFonts w:cs="Open Sans"/>
        </w:rPr>
        <w:t>as ‘having basic needs met and access to supports, community networks and people to talk to’</w:t>
      </w:r>
      <w:r w:rsidRPr="007641E9">
        <w:rPr>
          <w:rFonts w:cs="Open Sans"/>
        </w:rPr>
        <w:t>.</w:t>
      </w:r>
      <w:r w:rsidRPr="007641E9">
        <w:rPr>
          <w:rStyle w:val="EndnoteReference"/>
          <w:rFonts w:cs="Open Sans"/>
        </w:rPr>
        <w:endnoteReference w:id="20"/>
      </w:r>
    </w:p>
    <w:p w14:paraId="2F7B1D0A" w14:textId="59E7DE17" w:rsidR="00435346" w:rsidRPr="007641E9" w:rsidRDefault="002F7F5A" w:rsidP="002F7F5A">
      <w:pPr>
        <w:rPr>
          <w:rFonts w:cs="Open Sans"/>
        </w:rPr>
      </w:pPr>
      <w:bookmarkStart w:id="133" w:name="_Toc83128411"/>
      <w:r w:rsidRPr="007641E9">
        <w:rPr>
          <w:rFonts w:cs="Open Sans"/>
        </w:rPr>
        <w:t>Responding effectively to the complex needs of an individual requires services to be child</w:t>
      </w:r>
      <w:r w:rsidR="00065969">
        <w:rPr>
          <w:rFonts w:cs="Open Sans"/>
        </w:rPr>
        <w:t>-</w:t>
      </w:r>
      <w:r w:rsidRPr="007641E9">
        <w:rPr>
          <w:rFonts w:cs="Open Sans"/>
        </w:rPr>
        <w:t xml:space="preserve"> and family-centred in their approach.</w:t>
      </w:r>
      <w:r w:rsidR="00435346" w:rsidRPr="007641E9">
        <w:rPr>
          <w:rFonts w:cs="Open Sans"/>
        </w:rPr>
        <w:t xml:space="preserve"> As one parent said:</w:t>
      </w:r>
    </w:p>
    <w:p w14:paraId="590E22EC" w14:textId="3C546E5B" w:rsidR="002F7F5A" w:rsidRPr="007641E9" w:rsidRDefault="002F7F5A" w:rsidP="002F7F5A">
      <w:pPr>
        <w:pStyle w:val="Quote"/>
        <w:rPr>
          <w:rFonts w:cs="Open Sans"/>
        </w:rPr>
      </w:pPr>
      <w:r w:rsidRPr="007641E9">
        <w:rPr>
          <w:rFonts w:cs="Open Sans"/>
        </w:rPr>
        <w:t>The speech therapist believed in us. The service was flexible. At first, the speech therapist came to the house. The therapist needs to see the kids in their own environment.</w:t>
      </w:r>
    </w:p>
    <w:p w14:paraId="0E5EA3EF" w14:textId="77777777" w:rsidR="002F7F5A" w:rsidRPr="00207B24" w:rsidRDefault="002F7F5A" w:rsidP="00207B24">
      <w:pPr>
        <w:pStyle w:val="CitazioneFirma"/>
      </w:pPr>
      <w:r w:rsidRPr="00207B24">
        <w:t>Parent, QLD</w:t>
      </w:r>
    </w:p>
    <w:p w14:paraId="02FC1DB7" w14:textId="600A72CB" w:rsidR="002F7F5A" w:rsidRPr="007641E9" w:rsidRDefault="002F7F5A" w:rsidP="002F7F5A">
      <w:pPr>
        <w:rPr>
          <w:rFonts w:cs="Open Sans"/>
        </w:rPr>
      </w:pPr>
      <w:r w:rsidRPr="007641E9">
        <w:rPr>
          <w:rFonts w:cs="Open Sans"/>
        </w:rPr>
        <w:t>The importance of child-centred service delivery has been raised in other research and inquiries.</w:t>
      </w:r>
      <w:r w:rsidRPr="007641E9">
        <w:rPr>
          <w:rStyle w:val="EndnoteReference"/>
          <w:rFonts w:cs="Open Sans"/>
        </w:rPr>
        <w:endnoteReference w:id="21"/>
      </w:r>
      <w:r w:rsidRPr="007641E9">
        <w:rPr>
          <w:rFonts w:cs="Open Sans"/>
        </w:rPr>
        <w:t xml:space="preserve"> The NT Royal Commission described how this aligns with a public health approach:</w:t>
      </w:r>
    </w:p>
    <w:bookmarkEnd w:id="133"/>
    <w:p w14:paraId="32CBA399" w14:textId="04B0BE56" w:rsidR="002F7F5A" w:rsidRPr="007641E9" w:rsidRDefault="002F7F5A" w:rsidP="00207B24">
      <w:pPr>
        <w:pStyle w:val="Quote"/>
      </w:pPr>
      <w:r w:rsidRPr="007641E9">
        <w:lastRenderedPageBreak/>
        <w:t>To adopt a public health approach there needs to be fundamental shift away from a service-driven system where a patchwork of services are funded to address an issue in isolation and towards a child centred system where the unique needs of the families and communities within which they grow up are understood and matched to an effective response.</w:t>
      </w:r>
      <w:r w:rsidRPr="007641E9">
        <w:rPr>
          <w:rStyle w:val="EndnoteReference"/>
          <w:rFonts w:cs="Open Sans"/>
        </w:rPr>
        <w:endnoteReference w:id="22"/>
      </w:r>
    </w:p>
    <w:p w14:paraId="6836A7F7" w14:textId="6E9F7028" w:rsidR="00702CF3" w:rsidRPr="007641E9" w:rsidRDefault="00E1217C" w:rsidP="00E1217C">
      <w:pPr>
        <w:pStyle w:val="AHRCHeading4"/>
        <w:rPr>
          <w:rFonts w:cs="Open Sans"/>
        </w:rPr>
      </w:pPr>
      <w:bookmarkStart w:id="134" w:name="_Ref83319451"/>
      <w:r w:rsidRPr="007641E9">
        <w:rPr>
          <w:rFonts w:cs="Open Sans"/>
        </w:rPr>
        <w:t>Community support</w:t>
      </w:r>
      <w:bookmarkEnd w:id="134"/>
    </w:p>
    <w:p w14:paraId="51D81628" w14:textId="4400CAB5" w:rsidR="008B0D5C" w:rsidRPr="007641E9" w:rsidRDefault="00305AED" w:rsidP="003436A4">
      <w:pPr>
        <w:rPr>
          <w:rFonts w:cs="Open Sans"/>
        </w:rPr>
      </w:pPr>
      <w:r w:rsidRPr="007641E9">
        <w:rPr>
          <w:rFonts w:cs="Open Sans"/>
        </w:rPr>
        <w:t xml:space="preserve">Children, young people and parents </w:t>
      </w:r>
      <w:r w:rsidR="00A77B1E" w:rsidRPr="007641E9">
        <w:rPr>
          <w:rFonts w:cs="Open Sans"/>
        </w:rPr>
        <w:t>also told us that</w:t>
      </w:r>
      <w:r w:rsidRPr="007641E9">
        <w:rPr>
          <w:rFonts w:cs="Open Sans"/>
        </w:rPr>
        <w:t xml:space="preserve"> </w:t>
      </w:r>
      <w:r w:rsidR="00C6361E" w:rsidRPr="007641E9">
        <w:rPr>
          <w:rFonts w:cs="Open Sans"/>
        </w:rPr>
        <w:t xml:space="preserve">they found services and programs that connect them with </w:t>
      </w:r>
      <w:r w:rsidR="008B0D5C" w:rsidRPr="007641E9">
        <w:rPr>
          <w:rFonts w:cs="Open Sans"/>
        </w:rPr>
        <w:t>people in their community</w:t>
      </w:r>
      <w:r w:rsidR="00DC2395" w:rsidRPr="007641E9">
        <w:rPr>
          <w:rFonts w:cs="Open Sans"/>
        </w:rPr>
        <w:t>, including their peers and mentors,</w:t>
      </w:r>
      <w:r w:rsidR="008B0D5C" w:rsidRPr="007641E9">
        <w:rPr>
          <w:rFonts w:cs="Open Sans"/>
        </w:rPr>
        <w:t xml:space="preserve"> helpful.</w:t>
      </w:r>
    </w:p>
    <w:p w14:paraId="422B4F7D" w14:textId="6D6D5632" w:rsidR="008C1BCA" w:rsidRPr="007641E9" w:rsidRDefault="00F97B2B" w:rsidP="006420CA">
      <w:pPr>
        <w:rPr>
          <w:rFonts w:cs="Open Sans"/>
        </w:rPr>
      </w:pPr>
      <w:r w:rsidRPr="007641E9">
        <w:rPr>
          <w:rFonts w:cs="Open Sans"/>
        </w:rPr>
        <w:t>Some young people spoke about programs that provide peer support and how they help in building self-esteem and respect for difference.</w:t>
      </w:r>
      <w:r w:rsidR="00A2168A" w:rsidRPr="007641E9">
        <w:rPr>
          <w:rFonts w:cs="Open Sans"/>
        </w:rPr>
        <w:t xml:space="preserve"> For example,</w:t>
      </w:r>
      <w:r w:rsidRPr="007641E9">
        <w:rPr>
          <w:rFonts w:cs="Open Sans"/>
        </w:rPr>
        <w:t xml:space="preserve"> </w:t>
      </w:r>
      <w:r w:rsidR="008C1BCA" w:rsidRPr="007641E9">
        <w:rPr>
          <w:rFonts w:cs="Open Sans"/>
        </w:rPr>
        <w:t xml:space="preserve">LGBTIQ+ young people told us that peer support programs are especially important for children and young people who are struggling to find a safe space in their homes or in mainstream services. </w:t>
      </w:r>
      <w:r w:rsidR="00AF6365" w:rsidRPr="007641E9">
        <w:rPr>
          <w:rFonts w:cs="Open Sans"/>
        </w:rPr>
        <w:t>W</w:t>
      </w:r>
      <w:r w:rsidRPr="007641E9">
        <w:rPr>
          <w:rFonts w:cs="Open Sans"/>
        </w:rPr>
        <w:t xml:space="preserve">e </w:t>
      </w:r>
      <w:r w:rsidR="00AF6365" w:rsidRPr="007641E9">
        <w:rPr>
          <w:rFonts w:cs="Open Sans"/>
        </w:rPr>
        <w:t xml:space="preserve">also </w:t>
      </w:r>
      <w:r w:rsidRPr="007641E9">
        <w:rPr>
          <w:rFonts w:cs="Open Sans"/>
        </w:rPr>
        <w:t>heard about the importance of peer support for LGBTIQ+ young people and for young people needing mental health support.</w:t>
      </w:r>
    </w:p>
    <w:p w14:paraId="12955511" w14:textId="2A4D8CD7" w:rsidR="008C1BCA" w:rsidRPr="007641E9" w:rsidRDefault="008C1BCA" w:rsidP="008C1BCA">
      <w:pPr>
        <w:rPr>
          <w:rFonts w:cs="Open Sans"/>
        </w:rPr>
      </w:pPr>
      <w:r w:rsidRPr="007641E9">
        <w:rPr>
          <w:rFonts w:cs="Open Sans"/>
        </w:rPr>
        <w:t>One young person described the benefits of these being delivered online:</w:t>
      </w:r>
    </w:p>
    <w:p w14:paraId="05ED1AD0" w14:textId="77777777" w:rsidR="008C1BCA" w:rsidRPr="007641E9" w:rsidRDefault="008C1BCA" w:rsidP="008C1BCA">
      <w:pPr>
        <w:pStyle w:val="Quote"/>
        <w:rPr>
          <w:rFonts w:cs="Open Sans"/>
        </w:rPr>
      </w:pPr>
      <w:r w:rsidRPr="007641E9">
        <w:rPr>
          <w:rFonts w:cs="Open Sans"/>
        </w:rPr>
        <w:t>Online Spaces – they are easy to access. There are a lot of other people you can relate to. Things that you thought you were alone in, you can find other people like that online. Just knowing that there are other people is supportive. If you can find a safe space, it is amazing and it can help you. Even just having an anonymous space where you can be yourself.</w:t>
      </w:r>
    </w:p>
    <w:p w14:paraId="742A426D" w14:textId="77777777" w:rsidR="008C1BCA" w:rsidRPr="007641E9" w:rsidRDefault="008C1BCA" w:rsidP="00207B24">
      <w:pPr>
        <w:pStyle w:val="CitazioneFirma"/>
      </w:pPr>
      <w:r w:rsidRPr="007641E9">
        <w:t>Young person, NSW</w:t>
      </w:r>
    </w:p>
    <w:p w14:paraId="14433787" w14:textId="77777777" w:rsidR="008C1BCA" w:rsidRPr="007641E9" w:rsidRDefault="008C1BCA" w:rsidP="008C1BCA">
      <w:pPr>
        <w:rPr>
          <w:rFonts w:cs="Open Sans"/>
        </w:rPr>
      </w:pPr>
      <w:r w:rsidRPr="007641E9">
        <w:rPr>
          <w:rFonts w:cs="Open Sans"/>
        </w:rPr>
        <w:t>Another young person described how peer support allowed them to learn about their identity and to feel accepted:</w:t>
      </w:r>
    </w:p>
    <w:p w14:paraId="71B5E71E" w14:textId="03AD83F6" w:rsidR="008C1BCA" w:rsidRPr="007641E9" w:rsidRDefault="008C1BCA" w:rsidP="008C1BCA">
      <w:pPr>
        <w:pStyle w:val="Quote"/>
        <w:rPr>
          <w:rFonts w:cs="Open Sans"/>
        </w:rPr>
      </w:pPr>
      <w:r w:rsidRPr="007641E9">
        <w:rPr>
          <w:rFonts w:cs="Open Sans"/>
        </w:rPr>
        <w:t xml:space="preserve">I started coming about </w:t>
      </w:r>
      <w:r w:rsidR="00C32CF6" w:rsidRPr="007641E9">
        <w:rPr>
          <w:rFonts w:cs="Open Sans"/>
        </w:rPr>
        <w:t>four</w:t>
      </w:r>
      <w:r w:rsidRPr="007641E9">
        <w:rPr>
          <w:rFonts w:cs="Open Sans"/>
        </w:rPr>
        <w:t xml:space="preserve"> years ago and I am still very socially awkward but in this group I can be more open because it’s a space where there’s no fear of judgement. Not just about queer topics but also about everything. A very accepting group. I feel better socially than I used to and I’ve learnt a lot more about my identity. Knowing that there are labels helps you know you’re not alone but you also don’t have to subscribe to those labels. I’m bisexual and I didn’t even know that was a thing before I started coming. And it’s helped me feel accepted.</w:t>
      </w:r>
    </w:p>
    <w:p w14:paraId="6A706920" w14:textId="77777777" w:rsidR="008C1BCA" w:rsidRPr="007641E9" w:rsidRDefault="008C1BCA" w:rsidP="00207B24">
      <w:pPr>
        <w:pStyle w:val="CitazioneFirma"/>
      </w:pPr>
      <w:r w:rsidRPr="007641E9">
        <w:t>Young person, QLD</w:t>
      </w:r>
    </w:p>
    <w:p w14:paraId="757DDAF2" w14:textId="64EF4BB1" w:rsidR="008C1BCA" w:rsidRPr="007641E9" w:rsidRDefault="008C1BCA" w:rsidP="008C1BCA">
      <w:pPr>
        <w:rPr>
          <w:rFonts w:cs="Open Sans"/>
        </w:rPr>
      </w:pPr>
      <w:r w:rsidRPr="007641E9">
        <w:rPr>
          <w:rFonts w:cs="Open Sans"/>
        </w:rPr>
        <w:t xml:space="preserve">Peer support is </w:t>
      </w:r>
      <w:r w:rsidR="006C2447" w:rsidRPr="007641E9">
        <w:rPr>
          <w:rFonts w:cs="Open Sans"/>
        </w:rPr>
        <w:t xml:space="preserve">also </w:t>
      </w:r>
      <w:r w:rsidRPr="007641E9">
        <w:rPr>
          <w:rFonts w:cs="Open Sans"/>
        </w:rPr>
        <w:t xml:space="preserve">discussed in </w:t>
      </w:r>
      <w:r w:rsidR="001E7A41" w:rsidRPr="007641E9">
        <w:rPr>
          <w:rFonts w:cs="Open Sans"/>
        </w:rPr>
        <w:t xml:space="preserve">section </w:t>
      </w:r>
      <w:r w:rsidRPr="007641E9">
        <w:rPr>
          <w:rFonts w:cs="Open Sans"/>
        </w:rPr>
        <w:fldChar w:fldCharType="begin"/>
      </w:r>
      <w:r w:rsidRPr="007641E9">
        <w:rPr>
          <w:rFonts w:cs="Open Sans"/>
        </w:rPr>
        <w:instrText xml:space="preserve"> REF _Ref82347768 </w:instrText>
      </w:r>
      <w:r w:rsidR="001E7A41" w:rsidRPr="007641E9">
        <w:rPr>
          <w:rFonts w:cs="Open Sans"/>
        </w:rPr>
        <w:instrText xml:space="preserve">\w </w:instrText>
      </w:r>
      <w:r w:rsidRPr="007641E9">
        <w:rPr>
          <w:rFonts w:cs="Open Sans"/>
        </w:rPr>
        <w:instrText xml:space="preserve">\h </w:instrText>
      </w:r>
      <w:r w:rsidR="007641E9">
        <w:rPr>
          <w:rFonts w:cs="Open Sans"/>
        </w:rPr>
        <w:instrText xml:space="preserve"> \* MERGEFORMAT </w:instrText>
      </w:r>
      <w:r w:rsidRPr="007641E9">
        <w:rPr>
          <w:rFonts w:cs="Open Sans"/>
        </w:rPr>
      </w:r>
      <w:r w:rsidRPr="007641E9">
        <w:rPr>
          <w:rFonts w:cs="Open Sans"/>
        </w:rPr>
        <w:fldChar w:fldCharType="separate"/>
      </w:r>
      <w:r w:rsidR="00BD2D45">
        <w:rPr>
          <w:rFonts w:cs="Open Sans"/>
        </w:rPr>
        <w:t>5.9</w:t>
      </w:r>
      <w:r w:rsidRPr="007641E9">
        <w:rPr>
          <w:rFonts w:cs="Open Sans"/>
        </w:rPr>
        <w:fldChar w:fldCharType="end"/>
      </w:r>
      <w:r w:rsidRPr="007641E9">
        <w:rPr>
          <w:rFonts w:cs="Open Sans"/>
        </w:rPr>
        <w:t>.</w:t>
      </w:r>
    </w:p>
    <w:p w14:paraId="78456C73" w14:textId="1690B134" w:rsidR="00F97B2B" w:rsidRPr="007641E9" w:rsidRDefault="00B9593C" w:rsidP="00F97B2B">
      <w:pPr>
        <w:rPr>
          <w:rFonts w:cs="Open Sans"/>
        </w:rPr>
      </w:pPr>
      <w:r w:rsidRPr="007641E9">
        <w:rPr>
          <w:rFonts w:cs="Open Sans"/>
        </w:rPr>
        <w:lastRenderedPageBreak/>
        <w:t>P</w:t>
      </w:r>
      <w:r w:rsidR="003436A4" w:rsidRPr="007641E9">
        <w:rPr>
          <w:rFonts w:cs="Open Sans"/>
        </w:rPr>
        <w:t>arents and carers</w:t>
      </w:r>
      <w:r w:rsidRPr="007641E9">
        <w:rPr>
          <w:rFonts w:cs="Open Sans"/>
        </w:rPr>
        <w:t xml:space="preserve"> also told us that </w:t>
      </w:r>
      <w:r w:rsidR="003436A4" w:rsidRPr="007641E9">
        <w:rPr>
          <w:rFonts w:cs="Open Sans"/>
        </w:rPr>
        <w:t xml:space="preserve">the support of peers who have similar life experiences helps to reduce the stigma and shame associated with their circumstances. </w:t>
      </w:r>
      <w:r w:rsidRPr="007641E9">
        <w:rPr>
          <w:rFonts w:cs="Open Sans"/>
        </w:rPr>
        <w:t>T</w:t>
      </w:r>
      <w:r w:rsidR="003436A4" w:rsidRPr="007641E9">
        <w:rPr>
          <w:rFonts w:cs="Open Sans"/>
        </w:rPr>
        <w:t>hey value</w:t>
      </w:r>
      <w:r w:rsidRPr="007641E9">
        <w:rPr>
          <w:rFonts w:cs="Open Sans"/>
        </w:rPr>
        <w:t>d</w:t>
      </w:r>
      <w:r w:rsidR="003436A4" w:rsidRPr="007641E9">
        <w:rPr>
          <w:rFonts w:cs="Open Sans"/>
        </w:rPr>
        <w:t xml:space="preserve"> inclusive services that also provide opportunities for peer support, such as </w:t>
      </w:r>
      <w:r w:rsidR="00E64038" w:rsidRPr="007641E9">
        <w:rPr>
          <w:rFonts w:cs="Open Sans"/>
        </w:rPr>
        <w:t>CFCs.</w:t>
      </w:r>
      <w:r w:rsidR="003436A4" w:rsidRPr="007641E9">
        <w:rPr>
          <w:rFonts w:cs="Open Sans"/>
        </w:rPr>
        <w:t xml:space="preserve"> This is discussed in </w:t>
      </w:r>
      <w:r w:rsidR="00F97B2B" w:rsidRPr="007641E9">
        <w:rPr>
          <w:rFonts w:cs="Open Sans"/>
        </w:rPr>
        <w:t>section</w:t>
      </w:r>
      <w:r w:rsidR="004B1FFA" w:rsidRPr="007641E9">
        <w:rPr>
          <w:rFonts w:cs="Open Sans"/>
        </w:rPr>
        <w:t xml:space="preserve"> </w:t>
      </w:r>
      <w:r w:rsidR="004B1FFA" w:rsidRPr="007641E9">
        <w:rPr>
          <w:rFonts w:cs="Open Sans"/>
        </w:rPr>
        <w:fldChar w:fldCharType="begin"/>
      </w:r>
      <w:r w:rsidR="004B1FFA" w:rsidRPr="007641E9">
        <w:rPr>
          <w:rFonts w:cs="Open Sans"/>
        </w:rPr>
        <w:instrText xml:space="preserve"> REF _Ref82345254 \w \h </w:instrText>
      </w:r>
      <w:r w:rsidR="007641E9">
        <w:rPr>
          <w:rFonts w:cs="Open Sans"/>
        </w:rPr>
        <w:instrText xml:space="preserve"> \* MERGEFORMAT </w:instrText>
      </w:r>
      <w:r w:rsidR="004B1FFA" w:rsidRPr="007641E9">
        <w:rPr>
          <w:rFonts w:cs="Open Sans"/>
        </w:rPr>
      </w:r>
      <w:r w:rsidR="004B1FFA" w:rsidRPr="007641E9">
        <w:rPr>
          <w:rFonts w:cs="Open Sans"/>
        </w:rPr>
        <w:fldChar w:fldCharType="separate"/>
      </w:r>
      <w:r w:rsidR="00BD2D45">
        <w:rPr>
          <w:rFonts w:cs="Open Sans"/>
        </w:rPr>
        <w:t>5.5</w:t>
      </w:r>
      <w:r w:rsidR="004B1FFA" w:rsidRPr="007641E9">
        <w:rPr>
          <w:rFonts w:cs="Open Sans"/>
        </w:rPr>
        <w:fldChar w:fldCharType="end"/>
      </w:r>
      <w:r w:rsidR="00F97B2B" w:rsidRPr="007641E9">
        <w:rPr>
          <w:rFonts w:cs="Open Sans"/>
        </w:rPr>
        <w:t>.</w:t>
      </w:r>
    </w:p>
    <w:p w14:paraId="1A5E5F68" w14:textId="56E409E3" w:rsidR="003436A4" w:rsidRPr="007641E9" w:rsidRDefault="003436A4" w:rsidP="003436A4">
      <w:pPr>
        <w:rPr>
          <w:rFonts w:cs="Open Sans"/>
        </w:rPr>
      </w:pPr>
      <w:r w:rsidRPr="007641E9">
        <w:rPr>
          <w:rFonts w:cs="Open Sans"/>
        </w:rPr>
        <w:t xml:space="preserve">A number of children, young people and parents/carers told us that mentors play a key role in their lives, building self-esteem and helping with specific needs. For example, a young parent in the Northern Territory told us ‘if someone supports you, you feel like you have a </w:t>
      </w:r>
      <w:r w:rsidR="001A5D82" w:rsidRPr="007641E9">
        <w:rPr>
          <w:rFonts w:cs="Open Sans"/>
        </w:rPr>
        <w:t>voice</w:t>
      </w:r>
      <w:r w:rsidR="001A5D82">
        <w:rPr>
          <w:rFonts w:cs="Open Sans"/>
        </w:rPr>
        <w:t>’</w:t>
      </w:r>
      <w:r w:rsidRPr="007641E9">
        <w:rPr>
          <w:rFonts w:cs="Open Sans"/>
        </w:rPr>
        <w:t>.</w:t>
      </w:r>
    </w:p>
    <w:p w14:paraId="317ED45A" w14:textId="47EAE73D" w:rsidR="003436A4" w:rsidRPr="007641E9" w:rsidRDefault="003436A4" w:rsidP="003436A4">
      <w:pPr>
        <w:rPr>
          <w:rFonts w:cs="Open Sans"/>
        </w:rPr>
      </w:pPr>
      <w:r w:rsidRPr="007641E9">
        <w:rPr>
          <w:rFonts w:cs="Open Sans"/>
        </w:rPr>
        <w:t>Mentors often share similar lived experiences to the children and young people they support, leading to greater trust and understanding. For example, a parent told us:</w:t>
      </w:r>
    </w:p>
    <w:p w14:paraId="69A543AE" w14:textId="055C29FA" w:rsidR="003436A4" w:rsidRPr="007641E9" w:rsidRDefault="003436A4" w:rsidP="003436A4">
      <w:pPr>
        <w:pStyle w:val="Quote"/>
        <w:rPr>
          <w:rFonts w:cs="Open Sans"/>
        </w:rPr>
      </w:pPr>
      <w:r w:rsidRPr="007641E9">
        <w:rPr>
          <w:rFonts w:cs="Open Sans"/>
        </w:rPr>
        <w:t>My son needed help as he had drug issues. Living in [regional area, NSW] meant that there were no local supports for us. Thankfully a policeman contacted the street unit at [urban area, NSW] and got my son a mentor. The mentor bought him some clothes and shoes. This let my son know that they cared about him, my son trusted his mentor and did everything he said to do. The mentor encouraged my son to go to rehab and supported him through it. My son has been well since. Mentors are the only way to reach teens.</w:t>
      </w:r>
    </w:p>
    <w:p w14:paraId="042252E4" w14:textId="77777777" w:rsidR="003436A4" w:rsidRPr="00E849F2" w:rsidRDefault="003436A4" w:rsidP="00E849F2">
      <w:pPr>
        <w:pStyle w:val="CitazioneFirma"/>
      </w:pPr>
      <w:r w:rsidRPr="00E849F2">
        <w:t>Parent, NSW</w:t>
      </w:r>
    </w:p>
    <w:p w14:paraId="33D29ECA" w14:textId="13896ECB" w:rsidR="003436A4" w:rsidRPr="007641E9" w:rsidRDefault="003436A4" w:rsidP="003436A4">
      <w:pPr>
        <w:rPr>
          <w:rFonts w:cs="Open Sans"/>
        </w:rPr>
      </w:pPr>
      <w:r w:rsidRPr="007641E9">
        <w:rPr>
          <w:rFonts w:cs="Open Sans"/>
        </w:rPr>
        <w:t xml:space="preserve">An evaluation of a </w:t>
      </w:r>
      <w:r w:rsidR="000E6946">
        <w:rPr>
          <w:rFonts w:cs="Open Sans"/>
        </w:rPr>
        <w:t>‘</w:t>
      </w:r>
      <w:r w:rsidRPr="007641E9">
        <w:rPr>
          <w:rFonts w:cs="Open Sans"/>
        </w:rPr>
        <w:t>transition to high school</w:t>
      </w:r>
      <w:r w:rsidR="000E6946">
        <w:rPr>
          <w:rFonts w:cs="Open Sans"/>
        </w:rPr>
        <w:t>’</w:t>
      </w:r>
      <w:r w:rsidRPr="007641E9">
        <w:rPr>
          <w:rFonts w:cs="Open Sans"/>
        </w:rPr>
        <w:t xml:space="preserve"> mentoring program highlighted its benefits for both young mentors and mentees.</w:t>
      </w:r>
      <w:r w:rsidRPr="007641E9">
        <w:rPr>
          <w:rStyle w:val="EndnoteReference"/>
          <w:rFonts w:cs="Open Sans"/>
        </w:rPr>
        <w:endnoteReference w:id="23"/>
      </w:r>
      <w:r w:rsidRPr="007641E9">
        <w:rPr>
          <w:rFonts w:cs="Open Sans"/>
        </w:rPr>
        <w:t xml:space="preserve"> Mentoring programs have also been </w:t>
      </w:r>
      <w:r w:rsidR="008D3467" w:rsidRPr="007641E9">
        <w:rPr>
          <w:rFonts w:cs="Open Sans"/>
        </w:rPr>
        <w:t>reported and recommended</w:t>
      </w:r>
      <w:r w:rsidRPr="007641E9">
        <w:rPr>
          <w:rFonts w:cs="Open Sans"/>
        </w:rPr>
        <w:t xml:space="preserve"> as positive supports </w:t>
      </w:r>
      <w:r w:rsidR="008D3467" w:rsidRPr="007641E9">
        <w:rPr>
          <w:rFonts w:cs="Open Sans"/>
        </w:rPr>
        <w:t>in previous consultations with</w:t>
      </w:r>
      <w:r w:rsidRPr="007641E9">
        <w:rPr>
          <w:rFonts w:cs="Open Sans"/>
        </w:rPr>
        <w:t xml:space="preserve"> children and young people.</w:t>
      </w:r>
      <w:r w:rsidRPr="007641E9">
        <w:rPr>
          <w:rStyle w:val="EndnoteReference"/>
          <w:rFonts w:cs="Open Sans"/>
        </w:rPr>
        <w:endnoteReference w:id="24"/>
      </w:r>
    </w:p>
    <w:p w14:paraId="32227A6F" w14:textId="1A6C0B2F" w:rsidR="003436A4" w:rsidRPr="007641E9" w:rsidRDefault="003436A4" w:rsidP="003436A4">
      <w:pPr>
        <w:rPr>
          <w:rFonts w:cs="Open Sans"/>
        </w:rPr>
      </w:pPr>
      <w:r w:rsidRPr="007641E9">
        <w:rPr>
          <w:rFonts w:cs="Open Sans"/>
        </w:rPr>
        <w:t>The benefits of mentoring programs were particularly raised by Aboriginal and Torres Strait Islander children, young people and parents/carers. This is discussed in section</w:t>
      </w:r>
      <w:r w:rsidR="004B1FFA" w:rsidRPr="007641E9">
        <w:rPr>
          <w:rFonts w:cs="Open Sans"/>
        </w:rPr>
        <w:t xml:space="preserve"> </w:t>
      </w:r>
      <w:r w:rsidR="004B1FFA" w:rsidRPr="007641E9">
        <w:rPr>
          <w:rFonts w:cs="Open Sans"/>
        </w:rPr>
        <w:fldChar w:fldCharType="begin"/>
      </w:r>
      <w:r w:rsidR="004B1FFA" w:rsidRPr="007641E9">
        <w:rPr>
          <w:rFonts w:cs="Open Sans"/>
        </w:rPr>
        <w:instrText xml:space="preserve"> REF _Ref83308889 \w \h </w:instrText>
      </w:r>
      <w:r w:rsidR="007641E9">
        <w:rPr>
          <w:rFonts w:cs="Open Sans"/>
        </w:rPr>
        <w:instrText xml:space="preserve"> \* MERGEFORMAT </w:instrText>
      </w:r>
      <w:r w:rsidR="004B1FFA" w:rsidRPr="007641E9">
        <w:rPr>
          <w:rFonts w:cs="Open Sans"/>
        </w:rPr>
      </w:r>
      <w:r w:rsidR="004B1FFA" w:rsidRPr="007641E9">
        <w:rPr>
          <w:rFonts w:cs="Open Sans"/>
        </w:rPr>
        <w:fldChar w:fldCharType="separate"/>
      </w:r>
      <w:r w:rsidR="00BD2D45">
        <w:rPr>
          <w:rFonts w:cs="Open Sans"/>
        </w:rPr>
        <w:t>5.2</w:t>
      </w:r>
      <w:r w:rsidR="004B1FFA" w:rsidRPr="007641E9">
        <w:rPr>
          <w:rFonts w:cs="Open Sans"/>
        </w:rPr>
        <w:fldChar w:fldCharType="end"/>
      </w:r>
      <w:r w:rsidRPr="007641E9">
        <w:rPr>
          <w:rFonts w:cs="Open Sans"/>
        </w:rPr>
        <w:t>.</w:t>
      </w:r>
    </w:p>
    <w:p w14:paraId="46069E0C" w14:textId="531A29D4" w:rsidR="00F97B2B" w:rsidRPr="007641E9" w:rsidRDefault="00FF7AF1" w:rsidP="00BF7390">
      <w:pPr>
        <w:pStyle w:val="AHRCHeading3"/>
      </w:pPr>
      <w:r w:rsidRPr="007641E9">
        <w:t>Staff attributes</w:t>
      </w:r>
    </w:p>
    <w:p w14:paraId="497214EC" w14:textId="3DF5CEB6" w:rsidR="0099437A" w:rsidRPr="007641E9" w:rsidRDefault="002D4EE9" w:rsidP="002D4EE9">
      <w:pPr>
        <w:rPr>
          <w:rFonts w:cs="Open Sans"/>
        </w:rPr>
      </w:pPr>
      <w:r w:rsidRPr="007641E9">
        <w:rPr>
          <w:rFonts w:cs="Open Sans"/>
        </w:rPr>
        <w:t>When asked in the survey to list the main reasons that they do not access some services, a vast number of children and young people aged 13 years and above and parents/carers selected ‘you can’t trust them’ (</w:t>
      </w:r>
      <w:r w:rsidR="009B4B0B" w:rsidRPr="00E849F2">
        <w:rPr>
          <w:rStyle w:val="Emphasis"/>
        </w:rPr>
        <w:t>n</w:t>
      </w:r>
      <w:r w:rsidR="009B4B0B" w:rsidRPr="007641E9">
        <w:rPr>
          <w:rFonts w:cs="Open Sans"/>
          <w:i/>
          <w:iCs/>
        </w:rPr>
        <w:t>=</w:t>
      </w:r>
      <w:r w:rsidRPr="007641E9">
        <w:rPr>
          <w:rFonts w:cs="Open Sans"/>
        </w:rPr>
        <w:t>58, 16%), ‘they don’t listen to us’ (</w:t>
      </w:r>
      <w:r w:rsidR="009B4B0B" w:rsidRPr="00E849F2">
        <w:rPr>
          <w:rStyle w:val="Emphasis"/>
        </w:rPr>
        <w:t>n</w:t>
      </w:r>
      <w:r w:rsidR="009B4B0B" w:rsidRPr="007641E9">
        <w:rPr>
          <w:rFonts w:cs="Open Sans"/>
          <w:i/>
          <w:iCs/>
        </w:rPr>
        <w:t>=</w:t>
      </w:r>
      <w:r w:rsidRPr="007641E9">
        <w:rPr>
          <w:rFonts w:cs="Open Sans"/>
        </w:rPr>
        <w:t>91, 26%) and ‘they don’t help us with their needs’ (</w:t>
      </w:r>
      <w:r w:rsidR="009B4B0B" w:rsidRPr="00E849F2">
        <w:rPr>
          <w:rStyle w:val="Emphasis"/>
        </w:rPr>
        <w:t>n</w:t>
      </w:r>
      <w:r w:rsidR="009B4B0B" w:rsidRPr="007641E9">
        <w:rPr>
          <w:rFonts w:cs="Open Sans"/>
          <w:i/>
          <w:iCs/>
        </w:rPr>
        <w:t>=</w:t>
      </w:r>
      <w:r w:rsidRPr="007641E9">
        <w:rPr>
          <w:rFonts w:cs="Open Sans"/>
        </w:rPr>
        <w:t>75, 21%), as well as ‘we deal with different people very time’ (</w:t>
      </w:r>
      <w:r w:rsidR="009B4B0B" w:rsidRPr="00E849F2">
        <w:rPr>
          <w:rStyle w:val="Emphasis"/>
        </w:rPr>
        <w:t>n</w:t>
      </w:r>
      <w:r w:rsidR="009B4B0B" w:rsidRPr="007641E9">
        <w:rPr>
          <w:rFonts w:cs="Open Sans"/>
          <w:i/>
          <w:iCs/>
        </w:rPr>
        <w:t>=</w:t>
      </w:r>
      <w:r w:rsidRPr="007641E9">
        <w:rPr>
          <w:rFonts w:cs="Open Sans"/>
        </w:rPr>
        <w:t xml:space="preserve">87, 25%). </w:t>
      </w:r>
      <w:r w:rsidR="0017777A" w:rsidRPr="007641E9">
        <w:rPr>
          <w:rFonts w:cs="Open Sans"/>
        </w:rPr>
        <w:t xml:space="preserve">For more information on survey results see </w:t>
      </w:r>
      <w:r w:rsidR="00182A3F" w:rsidRPr="007641E9">
        <w:rPr>
          <w:rFonts w:cs="Open Sans"/>
        </w:rPr>
        <w:t xml:space="preserve">section </w:t>
      </w:r>
      <w:r w:rsidR="00182A3F" w:rsidRPr="007641E9">
        <w:rPr>
          <w:rFonts w:cs="Open Sans"/>
        </w:rPr>
        <w:fldChar w:fldCharType="begin"/>
      </w:r>
      <w:r w:rsidR="00182A3F" w:rsidRPr="007641E9">
        <w:rPr>
          <w:rFonts w:cs="Open Sans"/>
        </w:rPr>
        <w:instrText xml:space="preserve"> REF _Ref85550218 \r \h  \* MERGEFORMAT </w:instrText>
      </w:r>
      <w:r w:rsidR="00182A3F" w:rsidRPr="007641E9">
        <w:rPr>
          <w:rFonts w:cs="Open Sans"/>
        </w:rPr>
      </w:r>
      <w:r w:rsidR="00182A3F" w:rsidRPr="007641E9">
        <w:rPr>
          <w:rFonts w:cs="Open Sans"/>
        </w:rPr>
        <w:fldChar w:fldCharType="separate"/>
      </w:r>
      <w:r w:rsidR="00BD2D45">
        <w:rPr>
          <w:rFonts w:cs="Open Sans"/>
        </w:rPr>
        <w:t>3.3</w:t>
      </w:r>
      <w:r w:rsidR="00182A3F" w:rsidRPr="007641E9">
        <w:rPr>
          <w:rFonts w:cs="Open Sans"/>
        </w:rPr>
        <w:fldChar w:fldCharType="end"/>
      </w:r>
      <w:r w:rsidR="0017777A" w:rsidRPr="007641E9">
        <w:rPr>
          <w:rFonts w:cs="Open Sans"/>
        </w:rPr>
        <w:t>.</w:t>
      </w:r>
    </w:p>
    <w:p w14:paraId="7E8FEA7E" w14:textId="1A07DE48" w:rsidR="002D4EE9" w:rsidRPr="007641E9" w:rsidRDefault="002D4EE9" w:rsidP="002D4EE9">
      <w:pPr>
        <w:rPr>
          <w:rFonts w:cs="Open Sans"/>
        </w:rPr>
      </w:pPr>
      <w:r w:rsidRPr="007641E9">
        <w:rPr>
          <w:rFonts w:cs="Open Sans"/>
        </w:rPr>
        <w:t>These concerns relating to staffing qualities are also reflected in some parent/carers free-text responses in the survey:</w:t>
      </w:r>
    </w:p>
    <w:p w14:paraId="7223E612" w14:textId="3AE7328B" w:rsidR="002D4EE9" w:rsidRPr="007641E9" w:rsidRDefault="002D4EE9" w:rsidP="002D4EE9">
      <w:pPr>
        <w:pStyle w:val="Quote"/>
        <w:rPr>
          <w:rFonts w:cs="Open Sans"/>
        </w:rPr>
      </w:pPr>
      <w:r w:rsidRPr="007641E9">
        <w:rPr>
          <w:rFonts w:cs="Open Sans"/>
        </w:rPr>
        <w:lastRenderedPageBreak/>
        <w:t>Collaboration and Consistency, Well trained staff, Robust policies, Understanding, Empathy and RESPECT FOR PARENTS.</w:t>
      </w:r>
    </w:p>
    <w:p w14:paraId="663E3BF2" w14:textId="77777777" w:rsidR="002D4EE9" w:rsidRPr="007641E9" w:rsidRDefault="002D4EE9" w:rsidP="00E849F2">
      <w:pPr>
        <w:pStyle w:val="CitazioneFirma"/>
      </w:pPr>
      <w:r w:rsidRPr="007641E9">
        <w:t>Parent or carer, VIC</w:t>
      </w:r>
    </w:p>
    <w:p w14:paraId="7C8E930B" w14:textId="74C67F01" w:rsidR="002D4EE9" w:rsidRPr="007641E9" w:rsidRDefault="002D4EE9" w:rsidP="002D4EE9">
      <w:pPr>
        <w:pStyle w:val="Quote"/>
        <w:rPr>
          <w:rFonts w:cs="Open Sans"/>
        </w:rPr>
      </w:pPr>
      <w:r w:rsidRPr="007641E9">
        <w:rPr>
          <w:rFonts w:cs="Open Sans"/>
        </w:rPr>
        <w:t>Attitude rather than services offered – people need help and often they get patronised or judged with no autonomy.</w:t>
      </w:r>
    </w:p>
    <w:p w14:paraId="04AC0EED" w14:textId="77777777" w:rsidR="002D4EE9" w:rsidRPr="00E849F2" w:rsidRDefault="002D4EE9" w:rsidP="00E849F2">
      <w:pPr>
        <w:pStyle w:val="CitazioneFirma"/>
      </w:pPr>
      <w:r w:rsidRPr="00E849F2">
        <w:t>Parent or carer, NSW</w:t>
      </w:r>
    </w:p>
    <w:p w14:paraId="74DB746A" w14:textId="0E1A7BBE" w:rsidR="0099437A" w:rsidRPr="007641E9" w:rsidRDefault="002D4EE9" w:rsidP="002D4EE9">
      <w:pPr>
        <w:rPr>
          <w:rFonts w:cs="Open Sans"/>
        </w:rPr>
      </w:pPr>
      <w:r w:rsidRPr="007641E9">
        <w:rPr>
          <w:rFonts w:cs="Open Sans"/>
        </w:rPr>
        <w:t>Parents/carers in consultations also raised staff quality issues, in particular not being treated respectfully by staff members, saying that they can be very ‘judgmental’ and ‘belittling’.</w:t>
      </w:r>
    </w:p>
    <w:p w14:paraId="454A5E0B" w14:textId="2909E3F8" w:rsidR="002D4EE9" w:rsidRPr="007641E9" w:rsidRDefault="002D4EE9" w:rsidP="002D4EE9">
      <w:pPr>
        <w:rPr>
          <w:rFonts w:cs="Open Sans"/>
        </w:rPr>
      </w:pPr>
      <w:r w:rsidRPr="007641E9">
        <w:rPr>
          <w:rFonts w:cs="Open Sans"/>
        </w:rPr>
        <w:t>Some children and young people also raised concerns with staff they had interacted with, for example, child protection workers, teachers, doctors</w:t>
      </w:r>
      <w:r w:rsidR="0099437A" w:rsidRPr="007641E9">
        <w:rPr>
          <w:rFonts w:cs="Open Sans"/>
        </w:rPr>
        <w:t>,</w:t>
      </w:r>
      <w:r w:rsidRPr="007641E9">
        <w:rPr>
          <w:rFonts w:cs="Open Sans"/>
        </w:rPr>
        <w:t xml:space="preserve"> and mental health providers. This included being yelled at, not being listened to, being judged and not being child-friendly. Young people in out-of-home care spoke about their concerns with carer quality, saying that it could be ‘luck’ whether they were assigned a good carer.</w:t>
      </w:r>
    </w:p>
    <w:p w14:paraId="06EA1B0A" w14:textId="3317F990" w:rsidR="00F97B2B" w:rsidRPr="007641E9" w:rsidRDefault="002A754A" w:rsidP="00F97B2B">
      <w:pPr>
        <w:rPr>
          <w:rFonts w:cs="Open Sans"/>
        </w:rPr>
      </w:pPr>
      <w:r w:rsidRPr="007641E9">
        <w:rPr>
          <w:rFonts w:cs="Open Sans"/>
        </w:rPr>
        <w:t>Some c</w:t>
      </w:r>
      <w:r w:rsidR="00F97B2B" w:rsidRPr="007641E9">
        <w:rPr>
          <w:rFonts w:cs="Open Sans"/>
        </w:rPr>
        <w:t>hildren, young people and parents/carers spoke about the positive qualities of staff that had helped them. This includes staff that are:</w:t>
      </w:r>
    </w:p>
    <w:p w14:paraId="5E1BF897" w14:textId="77777777" w:rsidR="00F97B2B" w:rsidRPr="008B0C9D" w:rsidRDefault="00F97B2B" w:rsidP="00EF4631">
      <w:pPr>
        <w:pStyle w:val="ListBullet"/>
        <w:numPr>
          <w:ilvl w:val="0"/>
          <w:numId w:val="18"/>
        </w:numPr>
        <w:rPr>
          <w:rStyle w:val="Strong"/>
        </w:rPr>
      </w:pPr>
      <w:r w:rsidRPr="008B0C9D">
        <w:rPr>
          <w:rStyle w:val="Strong"/>
        </w:rPr>
        <w:t>Empathic and caring:</w:t>
      </w:r>
    </w:p>
    <w:p w14:paraId="721CAE44" w14:textId="60FD5DC1" w:rsidR="00F97B2B" w:rsidRPr="007641E9" w:rsidRDefault="00F97B2B" w:rsidP="00F97B2B">
      <w:pPr>
        <w:pStyle w:val="Quote"/>
        <w:rPr>
          <w:rFonts w:cs="Open Sans"/>
        </w:rPr>
      </w:pPr>
      <w:r w:rsidRPr="007641E9">
        <w:rPr>
          <w:rFonts w:cs="Open Sans"/>
        </w:rPr>
        <w:t>People who show empathy and compassion. You know that they want to see the best for you. Behaving in a way that is trauma-informed.</w:t>
      </w:r>
      <w:r w:rsidR="00582A71">
        <w:rPr>
          <w:rFonts w:cs="Open Sans"/>
        </w:rPr>
        <w:t xml:space="preserve"> </w:t>
      </w:r>
      <w:r w:rsidRPr="007641E9">
        <w:rPr>
          <w:rFonts w:cs="Open Sans"/>
        </w:rPr>
        <w:t>They want to be careful when talking about certain issues.</w:t>
      </w:r>
    </w:p>
    <w:p w14:paraId="515658BE" w14:textId="77777777" w:rsidR="00F97B2B" w:rsidRPr="00E849F2" w:rsidRDefault="00F97B2B" w:rsidP="00E849F2">
      <w:pPr>
        <w:pStyle w:val="CitazioneFirma"/>
      </w:pPr>
      <w:r w:rsidRPr="00E849F2">
        <w:t>Parent, QLD</w:t>
      </w:r>
    </w:p>
    <w:p w14:paraId="78975C8B" w14:textId="77777777" w:rsidR="00F97B2B" w:rsidRPr="007641E9" w:rsidRDefault="00F97B2B" w:rsidP="00F97B2B">
      <w:pPr>
        <w:pStyle w:val="Quote"/>
        <w:rPr>
          <w:rFonts w:cs="Open Sans"/>
        </w:rPr>
      </w:pPr>
      <w:r w:rsidRPr="007641E9">
        <w:rPr>
          <w:rFonts w:cs="Open Sans"/>
        </w:rPr>
        <w:t>a deep level of understanding on marginalised communities and are inclusive and accessible for said groups.</w:t>
      </w:r>
    </w:p>
    <w:p w14:paraId="61C6336F" w14:textId="77777777" w:rsidR="00F97B2B" w:rsidRPr="007641E9" w:rsidRDefault="00F97B2B" w:rsidP="00E849F2">
      <w:pPr>
        <w:pStyle w:val="CitazioneFirma"/>
      </w:pPr>
      <w:r w:rsidRPr="007641E9">
        <w:t>Young person, VIC</w:t>
      </w:r>
    </w:p>
    <w:p w14:paraId="0BB01BBE" w14:textId="4BACD5C1" w:rsidR="00F97B2B" w:rsidRPr="007641E9" w:rsidRDefault="00F97B2B" w:rsidP="00F97B2B">
      <w:pPr>
        <w:pStyle w:val="Quote"/>
        <w:rPr>
          <w:rFonts w:cs="Open Sans"/>
        </w:rPr>
      </w:pPr>
      <w:r w:rsidRPr="007641E9">
        <w:rPr>
          <w:rFonts w:cs="Open Sans"/>
        </w:rPr>
        <w:t xml:space="preserve">Not too many rules, they </w:t>
      </w:r>
      <w:r w:rsidR="00FD55BC" w:rsidRPr="007641E9">
        <w:rPr>
          <w:rFonts w:cs="Open Sans"/>
        </w:rPr>
        <w:t>don</w:t>
      </w:r>
      <w:r w:rsidR="00FD55BC">
        <w:rPr>
          <w:rFonts w:cs="Open Sans"/>
        </w:rPr>
        <w:t>’</w:t>
      </w:r>
      <w:r w:rsidR="00FD55BC" w:rsidRPr="007641E9">
        <w:rPr>
          <w:rFonts w:cs="Open Sans"/>
        </w:rPr>
        <w:t xml:space="preserve">t </w:t>
      </w:r>
      <w:r w:rsidRPr="007641E9">
        <w:rPr>
          <w:rFonts w:cs="Open Sans"/>
        </w:rPr>
        <w:t>call the cops, they are like family.</w:t>
      </w:r>
    </w:p>
    <w:p w14:paraId="7E250982" w14:textId="77777777" w:rsidR="00F97B2B" w:rsidRPr="00E849F2" w:rsidRDefault="00F97B2B" w:rsidP="00E849F2">
      <w:pPr>
        <w:pStyle w:val="CitazioneFirma"/>
      </w:pPr>
      <w:r w:rsidRPr="00E849F2">
        <w:t>Young person, NT</w:t>
      </w:r>
    </w:p>
    <w:p w14:paraId="6DEAB6FC" w14:textId="77777777" w:rsidR="00F97B2B" w:rsidRPr="008B0C9D" w:rsidRDefault="00F97B2B" w:rsidP="00EF4631">
      <w:pPr>
        <w:pStyle w:val="ListBullet"/>
        <w:numPr>
          <w:ilvl w:val="0"/>
          <w:numId w:val="18"/>
        </w:numPr>
        <w:rPr>
          <w:rStyle w:val="Strong"/>
        </w:rPr>
      </w:pPr>
      <w:r w:rsidRPr="008B0C9D">
        <w:rPr>
          <w:rStyle w:val="Strong"/>
        </w:rPr>
        <w:t>Non-judgemental:</w:t>
      </w:r>
    </w:p>
    <w:p w14:paraId="607ADE00" w14:textId="3CD1C1FB" w:rsidR="00F97B2B" w:rsidRPr="007641E9" w:rsidRDefault="00F97B2B" w:rsidP="00F97B2B">
      <w:pPr>
        <w:pStyle w:val="Quote"/>
        <w:rPr>
          <w:rFonts w:cs="Open Sans"/>
        </w:rPr>
      </w:pPr>
      <w:r w:rsidRPr="007641E9">
        <w:rPr>
          <w:rFonts w:cs="Open Sans"/>
        </w:rPr>
        <w:t xml:space="preserve">People who treat you normally and </w:t>
      </w:r>
      <w:r w:rsidR="00FD55BC" w:rsidRPr="007641E9">
        <w:rPr>
          <w:rFonts w:cs="Open Sans"/>
        </w:rPr>
        <w:t>don</w:t>
      </w:r>
      <w:r w:rsidR="00FD55BC">
        <w:rPr>
          <w:rFonts w:cs="Open Sans"/>
        </w:rPr>
        <w:t>’</w:t>
      </w:r>
      <w:r w:rsidR="00FD55BC" w:rsidRPr="007641E9">
        <w:rPr>
          <w:rFonts w:cs="Open Sans"/>
        </w:rPr>
        <w:t xml:space="preserve">t </w:t>
      </w:r>
      <w:r w:rsidRPr="007641E9">
        <w:rPr>
          <w:rFonts w:cs="Open Sans"/>
        </w:rPr>
        <w:t xml:space="preserve">judge you. You can take these people anything and they make you feel like </w:t>
      </w:r>
      <w:r w:rsidR="00FD55BC" w:rsidRPr="007641E9">
        <w:rPr>
          <w:rFonts w:cs="Open Sans"/>
        </w:rPr>
        <w:t>it</w:t>
      </w:r>
      <w:r w:rsidR="00FD55BC">
        <w:rPr>
          <w:rFonts w:cs="Open Sans"/>
        </w:rPr>
        <w:t>’</w:t>
      </w:r>
      <w:r w:rsidR="00FD55BC" w:rsidRPr="007641E9">
        <w:rPr>
          <w:rFonts w:cs="Open Sans"/>
        </w:rPr>
        <w:t xml:space="preserve">s </w:t>
      </w:r>
      <w:r w:rsidRPr="007641E9">
        <w:rPr>
          <w:rFonts w:cs="Open Sans"/>
        </w:rPr>
        <w:t>okay. They always reassure you.</w:t>
      </w:r>
    </w:p>
    <w:p w14:paraId="64A39AF6" w14:textId="73028F66" w:rsidR="00F97B2B" w:rsidRDefault="00F97B2B" w:rsidP="00E849F2">
      <w:pPr>
        <w:pStyle w:val="CitazioneFirma"/>
      </w:pPr>
      <w:r w:rsidRPr="007641E9">
        <w:t>Parent, QLD</w:t>
      </w:r>
    </w:p>
    <w:p w14:paraId="737CBDF5" w14:textId="77777777" w:rsidR="00F97B2B" w:rsidRPr="008B0C9D" w:rsidRDefault="00F97B2B" w:rsidP="00EF4631">
      <w:pPr>
        <w:pStyle w:val="ListBullet"/>
        <w:numPr>
          <w:ilvl w:val="0"/>
          <w:numId w:val="18"/>
        </w:numPr>
        <w:rPr>
          <w:rStyle w:val="Strong"/>
        </w:rPr>
      </w:pPr>
      <w:r w:rsidRPr="008B0C9D">
        <w:rPr>
          <w:rStyle w:val="Strong"/>
        </w:rPr>
        <w:t>Consistent and reliable:</w:t>
      </w:r>
    </w:p>
    <w:p w14:paraId="1390641B" w14:textId="77777777" w:rsidR="00F97B2B" w:rsidRPr="007641E9" w:rsidRDefault="00F97B2B" w:rsidP="00F97B2B">
      <w:pPr>
        <w:pStyle w:val="Quote"/>
        <w:rPr>
          <w:rFonts w:cs="Open Sans"/>
        </w:rPr>
      </w:pPr>
      <w:r w:rsidRPr="007641E9">
        <w:rPr>
          <w:rFonts w:cs="Open Sans"/>
        </w:rPr>
        <w:lastRenderedPageBreak/>
        <w:t>Having continuity is important. Having the same person all the time</w:t>
      </w:r>
    </w:p>
    <w:p w14:paraId="255D1C47" w14:textId="77777777" w:rsidR="00F97B2B" w:rsidRPr="007641E9" w:rsidRDefault="00F97B2B" w:rsidP="00F97B2B">
      <w:pPr>
        <w:pStyle w:val="Quote"/>
        <w:jc w:val="right"/>
        <w:rPr>
          <w:rFonts w:cs="Open Sans"/>
        </w:rPr>
      </w:pPr>
      <w:r w:rsidRPr="007641E9">
        <w:rPr>
          <w:rFonts w:cs="Open Sans"/>
        </w:rPr>
        <w:t>Parent, QLD</w:t>
      </w:r>
    </w:p>
    <w:p w14:paraId="001299AD" w14:textId="560B803E" w:rsidR="00F97B2B" w:rsidRPr="007641E9" w:rsidRDefault="00F97B2B" w:rsidP="00F97B2B">
      <w:pPr>
        <w:pStyle w:val="Quote"/>
        <w:rPr>
          <w:rFonts w:cs="Open Sans"/>
        </w:rPr>
      </w:pPr>
      <w:r w:rsidRPr="007641E9">
        <w:rPr>
          <w:rFonts w:cs="Open Sans"/>
        </w:rPr>
        <w:t>Private Counsellor</w:t>
      </w:r>
      <w:r w:rsidR="00FD55BC">
        <w:rPr>
          <w:rFonts w:cs="Open Sans"/>
        </w:rPr>
        <w:t xml:space="preserve"> – </w:t>
      </w:r>
      <w:r w:rsidRPr="007641E9">
        <w:rPr>
          <w:rFonts w:cs="Open Sans"/>
        </w:rPr>
        <w:t xml:space="preserve">always professional and has given great advice and help; has been a saving grace and consistent when all other services change or end </w:t>
      </w:r>
    </w:p>
    <w:p w14:paraId="649E3911" w14:textId="77777777" w:rsidR="00F97B2B" w:rsidRPr="007641E9" w:rsidRDefault="00F97B2B" w:rsidP="00F97B2B">
      <w:pPr>
        <w:pStyle w:val="Quote"/>
        <w:jc w:val="right"/>
        <w:rPr>
          <w:rFonts w:cs="Open Sans"/>
        </w:rPr>
      </w:pPr>
      <w:r w:rsidRPr="007641E9">
        <w:rPr>
          <w:rFonts w:cs="Open Sans"/>
        </w:rPr>
        <w:t>Parent, QLD</w:t>
      </w:r>
    </w:p>
    <w:p w14:paraId="572358E3" w14:textId="6D343C1D" w:rsidR="009648E6" w:rsidRPr="007641E9" w:rsidRDefault="009648E6" w:rsidP="009648E6">
      <w:pPr>
        <w:rPr>
          <w:rFonts w:cs="Open Sans"/>
        </w:rPr>
      </w:pPr>
      <w:r w:rsidRPr="007641E9">
        <w:rPr>
          <w:rFonts w:cs="Open Sans"/>
        </w:rPr>
        <w:t xml:space="preserve">In the survey, parents and carers chose staff consistency as the second most </w:t>
      </w:r>
      <w:r w:rsidR="00623EA9" w:rsidRPr="007641E9">
        <w:rPr>
          <w:rFonts w:cs="Open Sans"/>
        </w:rPr>
        <w:t xml:space="preserve">important </w:t>
      </w:r>
      <w:r w:rsidRPr="007641E9">
        <w:rPr>
          <w:rFonts w:cs="Open Sans"/>
        </w:rPr>
        <w:t>feature of a helpful service, and this was reinforced in consultations. Issues of staff attrition and lack of coordination between services means children, young people and families often have to deal</w:t>
      </w:r>
      <w:r w:rsidR="00623EA9" w:rsidRPr="007641E9">
        <w:rPr>
          <w:rFonts w:cs="Open Sans"/>
        </w:rPr>
        <w:t xml:space="preserve"> with</w:t>
      </w:r>
      <w:r w:rsidRPr="007641E9">
        <w:rPr>
          <w:rFonts w:cs="Open Sans"/>
        </w:rPr>
        <w:t>, and form relationship</w:t>
      </w:r>
      <w:r w:rsidR="00623EA9" w:rsidRPr="007641E9">
        <w:rPr>
          <w:rFonts w:cs="Open Sans"/>
        </w:rPr>
        <w:t>s</w:t>
      </w:r>
      <w:r w:rsidRPr="007641E9">
        <w:rPr>
          <w:rFonts w:cs="Open Sans"/>
        </w:rPr>
        <w:t xml:space="preserve"> with</w:t>
      </w:r>
      <w:r w:rsidR="0068193E">
        <w:rPr>
          <w:rFonts w:cs="Open Sans"/>
        </w:rPr>
        <w:t>,</w:t>
      </w:r>
      <w:r w:rsidRPr="007641E9">
        <w:rPr>
          <w:rFonts w:cs="Open Sans"/>
        </w:rPr>
        <w:t xml:space="preserve"> many different people. While this is frustrating for all users of services, it can be particularly </w:t>
      </w:r>
      <w:r w:rsidR="00041A93" w:rsidRPr="007641E9">
        <w:rPr>
          <w:rFonts w:cs="Open Sans"/>
        </w:rPr>
        <w:t>difficult</w:t>
      </w:r>
      <w:r w:rsidRPr="007641E9">
        <w:rPr>
          <w:rFonts w:cs="Open Sans"/>
        </w:rPr>
        <w:t xml:space="preserve"> for children</w:t>
      </w:r>
      <w:r w:rsidR="009E08B2" w:rsidRPr="007641E9">
        <w:rPr>
          <w:rFonts w:cs="Open Sans"/>
        </w:rPr>
        <w:t xml:space="preserve"> whose need</w:t>
      </w:r>
      <w:r w:rsidRPr="007641E9">
        <w:rPr>
          <w:rFonts w:cs="Open Sans"/>
        </w:rPr>
        <w:t xml:space="preserve"> </w:t>
      </w:r>
      <w:r w:rsidR="009E08B2" w:rsidRPr="007641E9">
        <w:rPr>
          <w:rFonts w:cs="Open Sans"/>
        </w:rPr>
        <w:t xml:space="preserve">to </w:t>
      </w:r>
      <w:r w:rsidRPr="007641E9">
        <w:rPr>
          <w:rFonts w:cs="Open Sans"/>
        </w:rPr>
        <w:t>establish a trusting relationship with adults is essential</w:t>
      </w:r>
      <w:r w:rsidR="00CC1A71" w:rsidRPr="007641E9">
        <w:rPr>
          <w:rFonts w:cs="Open Sans"/>
        </w:rPr>
        <w:t>, including those in out-of-home</w:t>
      </w:r>
      <w:r w:rsidR="00761661">
        <w:rPr>
          <w:rFonts w:cs="Open Sans"/>
        </w:rPr>
        <w:t xml:space="preserve"> </w:t>
      </w:r>
      <w:r w:rsidR="00CC1A71" w:rsidRPr="007641E9">
        <w:rPr>
          <w:rFonts w:cs="Open Sans"/>
        </w:rPr>
        <w:t>care</w:t>
      </w:r>
      <w:r w:rsidRPr="007641E9">
        <w:rPr>
          <w:rFonts w:cs="Open Sans"/>
        </w:rPr>
        <w:t>.</w:t>
      </w:r>
    </w:p>
    <w:p w14:paraId="0215E239" w14:textId="77777777" w:rsidR="009648E6" w:rsidRPr="007641E9" w:rsidRDefault="009648E6" w:rsidP="009648E6">
      <w:pPr>
        <w:rPr>
          <w:rFonts w:cs="Open Sans"/>
        </w:rPr>
      </w:pPr>
      <w:r w:rsidRPr="007641E9">
        <w:rPr>
          <w:rFonts w:cs="Open Sans"/>
        </w:rPr>
        <w:t>According to some parents, part of the problem is that workers either get burnt out or they get promoted and leave the service. One parent told us:</w:t>
      </w:r>
    </w:p>
    <w:p w14:paraId="1C944B73" w14:textId="77777777" w:rsidR="009648E6" w:rsidRPr="007641E9" w:rsidRDefault="009648E6" w:rsidP="009648E6">
      <w:pPr>
        <w:pStyle w:val="Quote"/>
        <w:rPr>
          <w:rFonts w:cs="Open Sans"/>
        </w:rPr>
      </w:pPr>
      <w:r w:rsidRPr="007641E9">
        <w:rPr>
          <w:rFonts w:cs="Open Sans"/>
        </w:rPr>
        <w:t>Good caseworker – younger, female, relatable, doing justice for child. Got a psychologist for the child, Guardianship assistance, listened, proactive to help. Trouble is they get burnt out or promoted.</w:t>
      </w:r>
    </w:p>
    <w:p w14:paraId="001F2ABD" w14:textId="77777777" w:rsidR="009648E6" w:rsidRPr="00E849F2" w:rsidRDefault="009648E6" w:rsidP="00E849F2">
      <w:pPr>
        <w:pStyle w:val="CitazioneFirma"/>
      </w:pPr>
      <w:r w:rsidRPr="00E849F2">
        <w:t>Parent, TAS</w:t>
      </w:r>
    </w:p>
    <w:p w14:paraId="7F79E258" w14:textId="48B61909" w:rsidR="009648E6" w:rsidRPr="007641E9" w:rsidRDefault="009648E6" w:rsidP="009648E6">
      <w:pPr>
        <w:rPr>
          <w:rFonts w:cs="Open Sans"/>
        </w:rPr>
      </w:pPr>
      <w:r w:rsidRPr="007641E9">
        <w:rPr>
          <w:rFonts w:cs="Open Sans"/>
        </w:rPr>
        <w:t>High turnovers and retention of child protection workers has been an ongoing issue in Australia.</w:t>
      </w:r>
      <w:r w:rsidRPr="007641E9">
        <w:rPr>
          <w:rStyle w:val="EndnoteReference"/>
          <w:rFonts w:cs="Open Sans"/>
        </w:rPr>
        <w:endnoteReference w:id="25"/>
      </w:r>
      <w:r w:rsidRPr="007641E9">
        <w:rPr>
          <w:rFonts w:cs="Open Sans"/>
        </w:rPr>
        <w:t xml:space="preserve"> Similarly, we heard from some parents that childcare workers also have a high turnover rate. To address the problem of staff turnover, some </w:t>
      </w:r>
      <w:r w:rsidR="000D7C86" w:rsidRPr="007641E9">
        <w:rPr>
          <w:rFonts w:cs="Open Sans"/>
        </w:rPr>
        <w:t>children and parents/carers</w:t>
      </w:r>
      <w:r w:rsidRPr="007641E9">
        <w:rPr>
          <w:rFonts w:cs="Open Sans"/>
        </w:rPr>
        <w:t xml:space="preserve"> suggested more support for workers, </w:t>
      </w:r>
      <w:r w:rsidR="000D7C86" w:rsidRPr="007641E9">
        <w:rPr>
          <w:rFonts w:cs="Open Sans"/>
        </w:rPr>
        <w:t>including teachers,</w:t>
      </w:r>
      <w:r w:rsidRPr="007641E9">
        <w:rPr>
          <w:rFonts w:cs="Open Sans"/>
        </w:rPr>
        <w:t xml:space="preserve"> with better conditions and remuneration:</w:t>
      </w:r>
    </w:p>
    <w:p w14:paraId="01ED3C2A" w14:textId="77777777" w:rsidR="009648E6" w:rsidRPr="007641E9" w:rsidRDefault="009648E6" w:rsidP="009648E6">
      <w:pPr>
        <w:pStyle w:val="Quote"/>
        <w:rPr>
          <w:rFonts w:cs="Open Sans"/>
        </w:rPr>
      </w:pPr>
      <w:r w:rsidRPr="007641E9">
        <w:rPr>
          <w:rFonts w:cs="Open Sans"/>
        </w:rPr>
        <w:t>More support for staff in child protection so not such a high staff turnover and clients/children can build relationships of trust with the caseworkers. Better pay for disability support workers who work in the home to support clients.</w:t>
      </w:r>
    </w:p>
    <w:p w14:paraId="0529C3D8" w14:textId="7B7B608E" w:rsidR="009648E6" w:rsidRPr="00E849F2" w:rsidRDefault="009648E6" w:rsidP="00E849F2">
      <w:pPr>
        <w:pStyle w:val="CitazioneFirma"/>
      </w:pPr>
      <w:r w:rsidRPr="00E849F2">
        <w:t>Parent, WA</w:t>
      </w:r>
    </w:p>
    <w:p w14:paraId="0B478F8A" w14:textId="51EA8AB8" w:rsidR="009648E6" w:rsidRPr="007641E9" w:rsidRDefault="009648E6" w:rsidP="009648E6">
      <w:pPr>
        <w:pStyle w:val="Quote"/>
        <w:rPr>
          <w:rFonts w:cs="Open Sans"/>
        </w:rPr>
      </w:pPr>
      <w:r w:rsidRPr="007641E9">
        <w:rPr>
          <w:rFonts w:cs="Open Sans"/>
        </w:rPr>
        <w:t>Bullying – Stop bullying! More teachers on duty so more awareness and would stop it. More teachers!</w:t>
      </w:r>
    </w:p>
    <w:p w14:paraId="535A5AF0" w14:textId="77777777" w:rsidR="009648E6" w:rsidRPr="007641E9" w:rsidRDefault="009648E6" w:rsidP="00E849F2">
      <w:pPr>
        <w:pStyle w:val="CitazioneFirma"/>
      </w:pPr>
      <w:r w:rsidRPr="007641E9">
        <w:t>Child, NSW</w:t>
      </w:r>
    </w:p>
    <w:p w14:paraId="4C5F9B6A" w14:textId="127C9EF3" w:rsidR="009648E6" w:rsidRPr="007641E9" w:rsidRDefault="009648E6" w:rsidP="009648E6">
      <w:pPr>
        <w:pStyle w:val="Quote"/>
        <w:rPr>
          <w:rFonts w:cs="Open Sans"/>
        </w:rPr>
      </w:pPr>
      <w:r w:rsidRPr="007641E9">
        <w:rPr>
          <w:rFonts w:cs="Open Sans"/>
        </w:rPr>
        <w:t>Teachers should be paid more – more motivated, help more</w:t>
      </w:r>
      <w:r w:rsidR="00582A71">
        <w:rPr>
          <w:rFonts w:cs="Open Sans"/>
        </w:rPr>
        <w:t>.</w:t>
      </w:r>
    </w:p>
    <w:p w14:paraId="0ADA1B29" w14:textId="77777777" w:rsidR="009648E6" w:rsidRPr="007641E9" w:rsidRDefault="009648E6" w:rsidP="00E849F2">
      <w:pPr>
        <w:pStyle w:val="CitazioneFirma"/>
      </w:pPr>
      <w:r w:rsidRPr="007641E9">
        <w:t>Child, NSW</w:t>
      </w:r>
    </w:p>
    <w:p w14:paraId="25003C5C" w14:textId="1F9659A2" w:rsidR="00F97B2B" w:rsidRDefault="00F97B2B" w:rsidP="00F97B2B">
      <w:pPr>
        <w:rPr>
          <w:rFonts w:cs="Open Sans"/>
        </w:rPr>
      </w:pPr>
      <w:r w:rsidRPr="007641E9">
        <w:rPr>
          <w:rFonts w:cs="Open Sans"/>
        </w:rPr>
        <w:lastRenderedPageBreak/>
        <w:t xml:space="preserve">The importance of </w:t>
      </w:r>
      <w:r w:rsidR="006F2239" w:rsidRPr="007641E9">
        <w:rPr>
          <w:rFonts w:cs="Open Sans"/>
        </w:rPr>
        <w:t>professionals working with children to be patient, empathetic</w:t>
      </w:r>
      <w:r w:rsidRPr="007641E9">
        <w:rPr>
          <w:rFonts w:cs="Open Sans"/>
        </w:rPr>
        <w:t xml:space="preserve"> and </w:t>
      </w:r>
      <w:r w:rsidR="006F2239" w:rsidRPr="007641E9">
        <w:rPr>
          <w:rFonts w:cs="Open Sans"/>
        </w:rPr>
        <w:t>to build a relationship of trust</w:t>
      </w:r>
      <w:r w:rsidR="00BE35A3" w:rsidRPr="007641E9">
        <w:rPr>
          <w:rFonts w:cs="Open Sans"/>
        </w:rPr>
        <w:t>,</w:t>
      </w:r>
      <w:r w:rsidRPr="007641E9">
        <w:rPr>
          <w:rFonts w:cs="Open Sans"/>
        </w:rPr>
        <w:t xml:space="preserve"> is echoed in </w:t>
      </w:r>
      <w:r w:rsidR="00D60E63" w:rsidRPr="007641E9">
        <w:rPr>
          <w:rFonts w:cs="Open Sans"/>
        </w:rPr>
        <w:t xml:space="preserve">other research </w:t>
      </w:r>
      <w:r w:rsidR="00982E38" w:rsidRPr="007641E9">
        <w:rPr>
          <w:rFonts w:cs="Open Sans"/>
        </w:rPr>
        <w:t>involving</w:t>
      </w:r>
      <w:r w:rsidRPr="007641E9">
        <w:rPr>
          <w:rFonts w:cs="Open Sans"/>
        </w:rPr>
        <w:t xml:space="preserve"> consultations with children and young people in vulnerable situations.</w:t>
      </w:r>
      <w:r w:rsidRPr="007641E9">
        <w:rPr>
          <w:rStyle w:val="EndnoteReference"/>
          <w:rFonts w:cs="Open Sans"/>
        </w:rPr>
        <w:endnoteReference w:id="26"/>
      </w:r>
    </w:p>
    <w:p w14:paraId="0897139E" w14:textId="127F41AB" w:rsidR="000250C3" w:rsidRDefault="00F97740" w:rsidP="005F3136">
      <w:pPr>
        <w:jc w:val="center"/>
        <w:rPr>
          <w:rFonts w:cs="Open Sans"/>
        </w:rPr>
      </w:pPr>
      <w:r>
        <w:rPr>
          <w:rFonts w:cs="Open Sans"/>
          <w:noProof/>
        </w:rPr>
        <w:drawing>
          <wp:inline distT="0" distB="0" distL="0" distR="0" wp14:anchorId="1725C933" wp14:editId="095B7B25">
            <wp:extent cx="2997200" cy="2501900"/>
            <wp:effectExtent l="0" t="0" r="0" b="0"/>
            <wp:docPr id="97" name="Immagine 97" descr="Children's handwritten quote&#10;&#10;Caseworker&#10;&#10;• listens&#10;• look at both sides&#10;• updated information&#10;• no mucking around – action&#10;• gets things done&#10;• listens to the kids&#10;• connects with school&#10;• refer to parenting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magine 97" descr="Children's handwritten quote&#10;&#10;Caseworker&#10;&#10;• listens&#10;• look at both sides&#10;• updated information&#10;• no mucking around – action&#10;• gets things done&#10;• listens to the kids&#10;• connects with school&#10;• refer to parenting programs"/>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97200" cy="2501900"/>
                    </a:xfrm>
                    <a:prstGeom prst="rect">
                      <a:avLst/>
                    </a:prstGeom>
                  </pic:spPr>
                </pic:pic>
              </a:graphicData>
            </a:graphic>
          </wp:inline>
        </w:drawing>
      </w:r>
    </w:p>
    <w:p w14:paraId="684E7517" w14:textId="77777777" w:rsidR="007A7826" w:rsidRPr="007641E9" w:rsidRDefault="007A7826" w:rsidP="007A7826">
      <w:pPr>
        <w:rPr>
          <w:rFonts w:cs="Open Sans"/>
        </w:rPr>
      </w:pPr>
      <w:r>
        <w:rPr>
          <w:rFonts w:cs="Open Sans"/>
          <w:noProof/>
        </w:rPr>
        <mc:AlternateContent>
          <mc:Choice Requires="wps">
            <w:drawing>
              <wp:anchor distT="0" distB="0" distL="114300" distR="114300" simplePos="0" relativeHeight="251658252" behindDoc="0" locked="0" layoutInCell="1" allowOverlap="1" wp14:anchorId="24EEEEFD" wp14:editId="7D532E82">
                <wp:simplePos x="0" y="0"/>
                <wp:positionH relativeFrom="column">
                  <wp:posOffset>40005</wp:posOffset>
                </wp:positionH>
                <wp:positionV relativeFrom="paragraph">
                  <wp:posOffset>139700</wp:posOffset>
                </wp:positionV>
                <wp:extent cx="5708342" cy="0"/>
                <wp:effectExtent l="0" t="25400" r="32385" b="38100"/>
                <wp:wrapNone/>
                <wp:docPr id="47" name="Connettore 1 47"/>
                <wp:cNvGraphicFramePr/>
                <a:graphic xmlns:a="http://schemas.openxmlformats.org/drawingml/2006/main">
                  <a:graphicData uri="http://schemas.microsoft.com/office/word/2010/wordprocessingShape">
                    <wps:wsp>
                      <wps:cNvCnPr/>
                      <wps:spPr>
                        <a:xfrm>
                          <a:off x="0" y="0"/>
                          <a:ext cx="5708342" cy="0"/>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2BD689F6" id="Connettore 1 47" o:spid="_x0000_s1026" style="position:absolute;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11pt" to="452.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" strokecolor="#ed7d31 [3205]" strokeweight="4.5pt">
                <v:stroke joinstyle="miter"/>
              </v:line>
            </w:pict>
          </mc:Fallback>
        </mc:AlternateContent>
      </w:r>
    </w:p>
    <w:p w14:paraId="1A3900A3" w14:textId="77777777" w:rsidR="007A7826" w:rsidRPr="007641E9" w:rsidRDefault="007A7826" w:rsidP="001A542E">
      <w:pPr>
        <w:rPr>
          <w:rFonts w:cs="Open Sans"/>
          <w:b/>
        </w:rPr>
      </w:pPr>
      <w:bookmarkStart w:id="135" w:name="_Ref82198670"/>
      <w:bookmarkStart w:id="136" w:name="_Ref82199023"/>
      <w:bookmarkStart w:id="137" w:name="_Ref82200381"/>
      <w:bookmarkStart w:id="138" w:name="_Ref82200787"/>
      <w:bookmarkStart w:id="139" w:name="_Toc82774025"/>
      <w:r w:rsidRPr="007641E9">
        <w:rPr>
          <w:rFonts w:cs="Open Sans"/>
          <w:b/>
        </w:rPr>
        <w:t>Who are the people that work to keep kids safe?</w:t>
      </w:r>
    </w:p>
    <w:p w14:paraId="17DA3AC5" w14:textId="47C63D62" w:rsidR="007A7826" w:rsidRPr="007641E9" w:rsidRDefault="007A7826" w:rsidP="00600A0F">
      <w:pPr>
        <w:rPr>
          <w:rFonts w:cs="Open Sans"/>
        </w:rPr>
      </w:pPr>
      <w:r w:rsidRPr="007641E9">
        <w:rPr>
          <w:rFonts w:cs="Open Sans"/>
        </w:rPr>
        <w:t xml:space="preserve">When children </w:t>
      </w:r>
      <w:r>
        <w:rPr>
          <w:rFonts w:cs="Open Sans"/>
        </w:rPr>
        <w:t xml:space="preserve">aged 5–12 </w:t>
      </w:r>
      <w:r w:rsidRPr="007641E9">
        <w:rPr>
          <w:rFonts w:cs="Open Sans"/>
        </w:rPr>
        <w:t>years were asked in the survey to identify the people that help them feel safe, the majority identified parents/carers (</w:t>
      </w:r>
      <w:r w:rsidRPr="00E849F2">
        <w:rPr>
          <w:rStyle w:val="Emphasis"/>
        </w:rPr>
        <w:t>n</w:t>
      </w:r>
      <w:r w:rsidRPr="007641E9">
        <w:rPr>
          <w:rFonts w:cs="Open Sans"/>
          <w:i/>
          <w:iCs/>
        </w:rPr>
        <w:t>=</w:t>
      </w:r>
      <w:r w:rsidRPr="007641E9">
        <w:rPr>
          <w:rFonts w:cs="Open Sans"/>
        </w:rPr>
        <w:t>66, 90%) and friends (</w:t>
      </w:r>
      <w:r w:rsidRPr="00E849F2">
        <w:rPr>
          <w:rStyle w:val="Emphasis"/>
        </w:rPr>
        <w:t>n</w:t>
      </w:r>
      <w:r w:rsidRPr="007641E9">
        <w:rPr>
          <w:rFonts w:cs="Open Sans"/>
          <w:i/>
          <w:iCs/>
        </w:rPr>
        <w:t>=</w:t>
      </w:r>
      <w:r w:rsidRPr="007641E9">
        <w:rPr>
          <w:rFonts w:cs="Open Sans"/>
        </w:rPr>
        <w:t xml:space="preserve">61, 81%) first. For more information on survey results see section </w:t>
      </w:r>
      <w:r w:rsidRPr="007641E9">
        <w:rPr>
          <w:rFonts w:cs="Open Sans"/>
        </w:rPr>
        <w:fldChar w:fldCharType="begin"/>
      </w:r>
      <w:r w:rsidRPr="007641E9">
        <w:rPr>
          <w:rFonts w:cs="Open Sans"/>
        </w:rPr>
        <w:instrText xml:space="preserve"> REF _Ref85550218 \r \h  \* MERGEFORMAT </w:instrText>
      </w:r>
      <w:r w:rsidRPr="007641E9">
        <w:rPr>
          <w:rFonts w:cs="Open Sans"/>
        </w:rPr>
      </w:r>
      <w:r w:rsidRPr="007641E9">
        <w:rPr>
          <w:rFonts w:cs="Open Sans"/>
        </w:rPr>
        <w:fldChar w:fldCharType="separate"/>
      </w:r>
      <w:r>
        <w:rPr>
          <w:rFonts w:cs="Open Sans"/>
        </w:rPr>
        <w:t>3.3</w:t>
      </w:r>
      <w:r w:rsidRPr="007641E9">
        <w:rPr>
          <w:rFonts w:cs="Open Sans"/>
        </w:rPr>
        <w:fldChar w:fldCharType="end"/>
      </w:r>
      <w:r w:rsidRPr="007641E9">
        <w:rPr>
          <w:rFonts w:cs="Open Sans"/>
        </w:rPr>
        <w:t xml:space="preserve">. This is also discussed in section </w:t>
      </w:r>
      <w:r w:rsidRPr="007641E9">
        <w:rPr>
          <w:rFonts w:cs="Open Sans"/>
        </w:rPr>
        <w:fldChar w:fldCharType="begin"/>
      </w:r>
      <w:r w:rsidRPr="007641E9">
        <w:rPr>
          <w:rFonts w:cs="Open Sans"/>
        </w:rPr>
        <w:instrText xml:space="preserve"> REF _Ref82346265 \w \h   \* MERGEFORMAT </w:instrText>
      </w:r>
      <w:r w:rsidRPr="007641E9">
        <w:rPr>
          <w:rFonts w:cs="Open Sans"/>
        </w:rPr>
      </w:r>
      <w:r w:rsidRPr="007641E9">
        <w:rPr>
          <w:rFonts w:cs="Open Sans"/>
        </w:rPr>
        <w:fldChar w:fldCharType="separate"/>
      </w:r>
      <w:r>
        <w:rPr>
          <w:rFonts w:cs="Open Sans"/>
        </w:rPr>
        <w:t>5.5</w:t>
      </w:r>
      <w:r w:rsidRPr="007641E9">
        <w:rPr>
          <w:rFonts w:cs="Open Sans"/>
        </w:rPr>
        <w:fldChar w:fldCharType="end"/>
      </w:r>
      <w:r w:rsidRPr="007641E9">
        <w:rPr>
          <w:rFonts w:cs="Open Sans"/>
        </w:rPr>
        <w:t>. However, many also identified individual staff members, such as, teachers, youth workers, school counsellors and residential care workers as people that helped to keep children safe.</w:t>
      </w:r>
    </w:p>
    <w:p w14:paraId="2A0D61F9" w14:textId="77777777" w:rsidR="007A7826" w:rsidRPr="007641E9" w:rsidRDefault="007A7826" w:rsidP="00600A0F">
      <w:pPr>
        <w:rPr>
          <w:rFonts w:cs="Open Sans"/>
        </w:rPr>
      </w:pPr>
      <w:r w:rsidRPr="007641E9">
        <w:rPr>
          <w:rFonts w:cs="Open Sans"/>
        </w:rPr>
        <w:t>Children told us about some of the good qualities of people in their lives:</w:t>
      </w:r>
    </w:p>
    <w:p w14:paraId="5E744F18" w14:textId="77777777" w:rsidR="007A7826" w:rsidRPr="007641E9" w:rsidRDefault="007A7826" w:rsidP="00600A0F">
      <w:pPr>
        <w:pStyle w:val="Quote"/>
        <w:rPr>
          <w:rFonts w:cs="Open Sans"/>
        </w:rPr>
      </w:pPr>
      <w:r w:rsidRPr="007641E9">
        <w:rPr>
          <w:rFonts w:cs="Open Sans"/>
        </w:rPr>
        <w:t>[school counsellor], it</w:t>
      </w:r>
      <w:r>
        <w:rPr>
          <w:rFonts w:cs="Open Sans"/>
        </w:rPr>
        <w:t>’</w:t>
      </w:r>
      <w:r w:rsidRPr="007641E9">
        <w:rPr>
          <w:rFonts w:cs="Open Sans"/>
        </w:rPr>
        <w:t>s good to be able to talk to someone in private.</w:t>
      </w:r>
    </w:p>
    <w:p w14:paraId="2F0B2A0E" w14:textId="77777777" w:rsidR="007A7826" w:rsidRPr="007641E9" w:rsidRDefault="007A7826" w:rsidP="00E849F2">
      <w:pPr>
        <w:pStyle w:val="CitazioneFirma"/>
      </w:pPr>
      <w:r w:rsidRPr="007641E9">
        <w:t>Young person, NT</w:t>
      </w:r>
    </w:p>
    <w:p w14:paraId="5A5928DC" w14:textId="77777777" w:rsidR="007A7826" w:rsidRPr="007641E9" w:rsidRDefault="007A7826" w:rsidP="00600A0F">
      <w:pPr>
        <w:pStyle w:val="Quote"/>
        <w:rPr>
          <w:rFonts w:cs="Open Sans"/>
        </w:rPr>
      </w:pPr>
      <w:r w:rsidRPr="007641E9">
        <w:rPr>
          <w:rFonts w:cs="Open Sans"/>
        </w:rPr>
        <w:t>Carers that make us feel safe and make us feel confident.</w:t>
      </w:r>
    </w:p>
    <w:p w14:paraId="29816E98" w14:textId="77777777" w:rsidR="007A7826" w:rsidRPr="007641E9" w:rsidRDefault="007A7826" w:rsidP="00E849F2">
      <w:pPr>
        <w:pStyle w:val="CitazioneFirma"/>
      </w:pPr>
      <w:r w:rsidRPr="007641E9">
        <w:t>Young person, NT</w:t>
      </w:r>
    </w:p>
    <w:p w14:paraId="657C7B8F" w14:textId="77777777" w:rsidR="007A7826" w:rsidRPr="007641E9" w:rsidRDefault="007A7826" w:rsidP="00600A0F">
      <w:pPr>
        <w:pStyle w:val="Quote"/>
        <w:rPr>
          <w:rFonts w:cs="Open Sans"/>
        </w:rPr>
      </w:pPr>
      <w:r w:rsidRPr="007641E9">
        <w:rPr>
          <w:rFonts w:cs="Open Sans"/>
        </w:rPr>
        <w:t>[Managing staff member] is like a second mum to us.</w:t>
      </w:r>
    </w:p>
    <w:p w14:paraId="739CFB95" w14:textId="77777777" w:rsidR="007A7826" w:rsidRPr="00E849F2" w:rsidRDefault="007A7826" w:rsidP="00E849F2">
      <w:pPr>
        <w:pStyle w:val="CitazioneFirma"/>
      </w:pPr>
      <w:r w:rsidRPr="00E849F2">
        <w:t>Young person, TAS</w:t>
      </w:r>
    </w:p>
    <w:p w14:paraId="686C6CC7" w14:textId="77777777" w:rsidR="007A7826" w:rsidRPr="007641E9" w:rsidRDefault="007A7826" w:rsidP="00600A0F">
      <w:pPr>
        <w:pStyle w:val="Quote"/>
        <w:rPr>
          <w:rFonts w:cs="Open Sans"/>
        </w:rPr>
      </w:pPr>
      <w:r w:rsidRPr="007641E9">
        <w:rPr>
          <w:rFonts w:cs="Open Sans"/>
        </w:rPr>
        <w:t>Need teachers that are there for you, one-on-one time, close relationship, someone you can express your emotions to.</w:t>
      </w:r>
    </w:p>
    <w:p w14:paraId="2295ECA1" w14:textId="77777777" w:rsidR="007A7826" w:rsidRPr="007641E9" w:rsidRDefault="007A7826" w:rsidP="00E849F2">
      <w:pPr>
        <w:pStyle w:val="CitazioneFirma"/>
      </w:pPr>
      <w:r w:rsidRPr="007641E9">
        <w:t>Young person, NT</w:t>
      </w:r>
    </w:p>
    <w:p w14:paraId="6CA3AA43" w14:textId="77777777" w:rsidR="007A7826" w:rsidRPr="007641E9" w:rsidRDefault="007A7826" w:rsidP="00600A0F">
      <w:pPr>
        <w:pStyle w:val="Quote"/>
        <w:rPr>
          <w:rFonts w:cs="Open Sans"/>
        </w:rPr>
      </w:pPr>
      <w:r w:rsidRPr="007641E9">
        <w:rPr>
          <w:rFonts w:cs="Open Sans"/>
        </w:rPr>
        <w:lastRenderedPageBreak/>
        <w:t>Programs, safe place, mentors</w:t>
      </w:r>
      <w:r>
        <w:rPr>
          <w:rFonts w:cs="Open Sans"/>
        </w:rPr>
        <w:t>.</w:t>
      </w:r>
      <w:r w:rsidRPr="007641E9">
        <w:rPr>
          <w:rFonts w:cs="Open Sans"/>
        </w:rPr>
        <w:t xml:space="preserve"> That one person that is there for you always.</w:t>
      </w:r>
    </w:p>
    <w:p w14:paraId="5DC7BB02" w14:textId="77777777" w:rsidR="007A7826" w:rsidRPr="007641E9" w:rsidRDefault="007A7826" w:rsidP="00E849F2">
      <w:pPr>
        <w:pStyle w:val="CitazioneFirma"/>
      </w:pPr>
      <w:r w:rsidRPr="007641E9">
        <w:t>Young person, NT</w:t>
      </w:r>
    </w:p>
    <w:p w14:paraId="525E2081" w14:textId="77777777" w:rsidR="007A7826" w:rsidRPr="007641E9" w:rsidRDefault="007A7826" w:rsidP="00600A0F">
      <w:pPr>
        <w:pStyle w:val="Quote"/>
        <w:rPr>
          <w:rFonts w:cs="Open Sans"/>
        </w:rPr>
      </w:pPr>
      <w:r w:rsidRPr="007641E9">
        <w:rPr>
          <w:rFonts w:cs="Open Sans"/>
        </w:rPr>
        <w:t>My teacher helps me with homework and helps me with bullying at school.</w:t>
      </w:r>
    </w:p>
    <w:p w14:paraId="0011DA78" w14:textId="77777777" w:rsidR="007A7826" w:rsidRPr="007641E9" w:rsidRDefault="007A7826" w:rsidP="00E849F2">
      <w:pPr>
        <w:pStyle w:val="CitazioneFirma"/>
      </w:pPr>
      <w:r w:rsidRPr="007641E9">
        <w:t>Child, NT</w:t>
      </w:r>
    </w:p>
    <w:p w14:paraId="5A0DB8A0" w14:textId="6AAD0665" w:rsidR="00F55F4B" w:rsidRPr="00F55F4B" w:rsidRDefault="00F97740" w:rsidP="00D26666">
      <w:pPr>
        <w:jc w:val="center"/>
      </w:pPr>
      <w:r>
        <w:rPr>
          <w:noProof/>
        </w:rPr>
        <w:drawing>
          <wp:inline distT="0" distB="0" distL="0" distR="0" wp14:anchorId="55BE3D32" wp14:editId="60D4BE8C">
            <wp:extent cx="3037416" cy="2281561"/>
            <wp:effectExtent l="0" t="0" r="0" b="4445"/>
            <wp:docPr id="98" name="Immagine 98" descr="Children's drawing of two people and beside one of them appears the words &quot;my teach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magine 98" descr="Children's drawing of two people and beside one of them appears the words &quot;my teacher&quo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39106" cy="2282831"/>
                    </a:xfrm>
                    <a:prstGeom prst="rect">
                      <a:avLst/>
                    </a:prstGeom>
                  </pic:spPr>
                </pic:pic>
              </a:graphicData>
            </a:graphic>
          </wp:inline>
        </w:drawing>
      </w:r>
    </w:p>
    <w:p w14:paraId="66E5AD09" w14:textId="77777777" w:rsidR="007A7826" w:rsidRPr="007641E9" w:rsidRDefault="007A7826" w:rsidP="00E849F2">
      <w:pPr>
        <w:pStyle w:val="Caption"/>
      </w:pPr>
      <w:r w:rsidRPr="007641E9">
        <w:t>Image: Child, NT</w:t>
      </w:r>
    </w:p>
    <w:bookmarkStart w:id="140" w:name="_Ref83321872"/>
    <w:bookmarkStart w:id="141" w:name="_Toc83128417"/>
    <w:p w14:paraId="6BCEF43D" w14:textId="234762F9" w:rsidR="00582A71" w:rsidRPr="007A7826" w:rsidRDefault="007A7826" w:rsidP="00582A71">
      <w:pPr>
        <w:rPr>
          <w:rFonts w:cs="Open Sans"/>
        </w:rPr>
      </w:pPr>
      <w:r>
        <w:rPr>
          <w:rFonts w:cs="Open Sans"/>
          <w:noProof/>
        </w:rPr>
        <mc:AlternateContent>
          <mc:Choice Requires="wps">
            <w:drawing>
              <wp:anchor distT="0" distB="0" distL="114300" distR="114300" simplePos="0" relativeHeight="251658253" behindDoc="0" locked="0" layoutInCell="1" allowOverlap="1" wp14:anchorId="66CD9906" wp14:editId="2A797FA5">
                <wp:simplePos x="0" y="0"/>
                <wp:positionH relativeFrom="column">
                  <wp:posOffset>40005</wp:posOffset>
                </wp:positionH>
                <wp:positionV relativeFrom="paragraph">
                  <wp:posOffset>139700</wp:posOffset>
                </wp:positionV>
                <wp:extent cx="5708342" cy="0"/>
                <wp:effectExtent l="0" t="0" r="6985" b="12700"/>
                <wp:wrapNone/>
                <wp:docPr id="48" name="Connettore 1 48"/>
                <wp:cNvGraphicFramePr/>
                <a:graphic xmlns:a="http://schemas.openxmlformats.org/drawingml/2006/main">
                  <a:graphicData uri="http://schemas.microsoft.com/office/word/2010/wordprocessingShape">
                    <wps:wsp>
                      <wps:cNvCnPr/>
                      <wps:spPr>
                        <a:xfrm>
                          <a:off x="0" y="0"/>
                          <a:ext cx="5708342" cy="0"/>
                        </a:xfrm>
                        <a:prstGeom prst="line">
                          <a:avLst/>
                        </a:prstGeom>
                        <a:ln/>
                      </wps:spPr>
                      <wps:style>
                        <a:lnRef idx="2">
                          <a:schemeClr val="accent2"/>
                        </a:lnRef>
                        <a:fillRef idx="0">
                          <a:schemeClr val="accent2"/>
                        </a:fillRef>
                        <a:effectRef idx="1">
                          <a:schemeClr val="accent2"/>
                        </a:effectRef>
                        <a:fontRef idx="minor">
                          <a:schemeClr val="tx1"/>
                        </a:fontRef>
                      </wps:style>
                      <wps:bodyPr/>
                    </wps:wsp>
                  </a:graphicData>
                </a:graphic>
                <wp14:sizeRelV relativeFrom="margin">
                  <wp14:pctHeight>0</wp14:pctHeight>
                </wp14:sizeRelV>
              </wp:anchor>
            </w:drawing>
          </mc:Choice>
          <mc:Fallback>
            <w:pict>
              <v:line w14:anchorId="7B94F138" id="Connettore 1 48" o:spid="_x0000_s1026" style="position:absolute;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11pt" to="452.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" strokecolor="#ed7d31 [3205]" strokeweight="1pt">
                <v:stroke joinstyle="miter"/>
              </v:line>
            </w:pict>
          </mc:Fallback>
        </mc:AlternateContent>
      </w:r>
    </w:p>
    <w:p w14:paraId="0221A3EC" w14:textId="2DD8A8C2" w:rsidR="00A8484A" w:rsidRPr="007641E9" w:rsidRDefault="00454C0F" w:rsidP="00BF7390">
      <w:pPr>
        <w:pStyle w:val="AHRCHeading3"/>
      </w:pPr>
      <w:r w:rsidRPr="007641E9">
        <w:t>Stigma and discrimination</w:t>
      </w:r>
      <w:bookmarkEnd w:id="140"/>
    </w:p>
    <w:p w14:paraId="6C30CAA3" w14:textId="4A63B43D" w:rsidR="00A804F4" w:rsidRPr="007641E9" w:rsidRDefault="00A8484A" w:rsidP="00A8484A">
      <w:pPr>
        <w:rPr>
          <w:rFonts w:cs="Open Sans"/>
        </w:rPr>
      </w:pPr>
      <w:r w:rsidRPr="007641E9">
        <w:rPr>
          <w:rFonts w:cs="Open Sans"/>
        </w:rPr>
        <w:t xml:space="preserve">In consultations, children, young people, parents and carers shared their experiences of feeling stigma and shame as a common barrier to accessing services, especially in relation to mental health, young parenting and child protection issues. In the survey, </w:t>
      </w:r>
      <w:r w:rsidR="002E3C8F" w:rsidRPr="007641E9">
        <w:rPr>
          <w:rFonts w:cs="Open Sans"/>
        </w:rPr>
        <w:t xml:space="preserve">some </w:t>
      </w:r>
      <w:r w:rsidRPr="007641E9">
        <w:rPr>
          <w:rFonts w:cs="Open Sans"/>
        </w:rPr>
        <w:t xml:space="preserve">children and young people aged 13 years and </w:t>
      </w:r>
      <w:r w:rsidR="0080185F" w:rsidRPr="007641E9">
        <w:rPr>
          <w:rFonts w:cs="Open Sans"/>
        </w:rPr>
        <w:t>older,</w:t>
      </w:r>
      <w:r w:rsidRPr="007641E9">
        <w:rPr>
          <w:rFonts w:cs="Open Sans"/>
        </w:rPr>
        <w:t xml:space="preserve"> and parents/carers listed being embarrassed or ashamed as reason</w:t>
      </w:r>
      <w:r w:rsidR="00273BD9" w:rsidRPr="007641E9">
        <w:rPr>
          <w:rFonts w:cs="Open Sans"/>
        </w:rPr>
        <w:t>s</w:t>
      </w:r>
      <w:r w:rsidRPr="007641E9">
        <w:rPr>
          <w:rFonts w:cs="Open Sans"/>
        </w:rPr>
        <w:t xml:space="preserve"> why they do not access services and supports (</w:t>
      </w:r>
      <w:r w:rsidR="009B4B0B" w:rsidRPr="0021495D">
        <w:rPr>
          <w:rStyle w:val="Emphasis"/>
        </w:rPr>
        <w:t>n</w:t>
      </w:r>
      <w:r w:rsidR="009B4B0B" w:rsidRPr="007641E9">
        <w:rPr>
          <w:rFonts w:cs="Open Sans"/>
          <w:i/>
          <w:iCs/>
        </w:rPr>
        <w:t>=</w:t>
      </w:r>
      <w:r w:rsidRPr="007641E9">
        <w:rPr>
          <w:rFonts w:cs="Open Sans"/>
        </w:rPr>
        <w:t xml:space="preserve">33, 9%). </w:t>
      </w:r>
      <w:r w:rsidR="002A6AA5" w:rsidRPr="007641E9">
        <w:rPr>
          <w:rFonts w:cs="Open Sans"/>
        </w:rPr>
        <w:t xml:space="preserve">For more information on survey results see </w:t>
      </w:r>
      <w:r w:rsidR="00182A3F" w:rsidRPr="007641E9">
        <w:rPr>
          <w:rFonts w:cs="Open Sans"/>
        </w:rPr>
        <w:t xml:space="preserve">section </w:t>
      </w:r>
      <w:r w:rsidR="00182A3F" w:rsidRPr="007641E9">
        <w:rPr>
          <w:rFonts w:cs="Open Sans"/>
        </w:rPr>
        <w:fldChar w:fldCharType="begin"/>
      </w:r>
      <w:r w:rsidR="00182A3F" w:rsidRPr="007641E9">
        <w:rPr>
          <w:rFonts w:cs="Open Sans"/>
        </w:rPr>
        <w:instrText xml:space="preserve"> REF _Ref85550218 \r \h  \* MERGEFORMAT </w:instrText>
      </w:r>
      <w:r w:rsidR="00182A3F" w:rsidRPr="007641E9">
        <w:rPr>
          <w:rFonts w:cs="Open Sans"/>
        </w:rPr>
      </w:r>
      <w:r w:rsidR="00182A3F" w:rsidRPr="007641E9">
        <w:rPr>
          <w:rFonts w:cs="Open Sans"/>
        </w:rPr>
        <w:fldChar w:fldCharType="separate"/>
      </w:r>
      <w:r w:rsidR="00BD2D45">
        <w:rPr>
          <w:rFonts w:cs="Open Sans"/>
        </w:rPr>
        <w:t>3.3</w:t>
      </w:r>
      <w:r w:rsidR="00182A3F" w:rsidRPr="007641E9">
        <w:rPr>
          <w:rFonts w:cs="Open Sans"/>
        </w:rPr>
        <w:fldChar w:fldCharType="end"/>
      </w:r>
      <w:r w:rsidR="002A6AA5" w:rsidRPr="007641E9">
        <w:rPr>
          <w:rFonts w:cs="Open Sans"/>
        </w:rPr>
        <w:t>.</w:t>
      </w:r>
    </w:p>
    <w:p w14:paraId="4C1A4DB5" w14:textId="2A28F7B7" w:rsidR="00A8484A" w:rsidRPr="007641E9" w:rsidRDefault="000971A3" w:rsidP="00A8484A">
      <w:pPr>
        <w:rPr>
          <w:rFonts w:cs="Open Sans"/>
        </w:rPr>
      </w:pPr>
      <w:r w:rsidRPr="007641E9">
        <w:rPr>
          <w:rFonts w:cs="Open Sans"/>
        </w:rPr>
        <w:t>For example, s</w:t>
      </w:r>
      <w:r w:rsidR="00A8484A" w:rsidRPr="007641E9">
        <w:rPr>
          <w:rFonts w:cs="Open Sans"/>
        </w:rPr>
        <w:t>ome children</w:t>
      </w:r>
      <w:r w:rsidR="00825046" w:rsidRPr="007641E9">
        <w:rPr>
          <w:rFonts w:cs="Open Sans"/>
        </w:rPr>
        <w:t>,</w:t>
      </w:r>
      <w:r w:rsidR="00A8484A" w:rsidRPr="007641E9">
        <w:rPr>
          <w:rFonts w:cs="Open Sans"/>
        </w:rPr>
        <w:t xml:space="preserve"> young </w:t>
      </w:r>
      <w:r w:rsidR="005A31E7" w:rsidRPr="007641E9">
        <w:rPr>
          <w:rFonts w:cs="Open Sans"/>
        </w:rPr>
        <w:t>people,</w:t>
      </w:r>
      <w:r w:rsidR="00A8484A" w:rsidRPr="007641E9">
        <w:rPr>
          <w:rFonts w:cs="Open Sans"/>
        </w:rPr>
        <w:t xml:space="preserve"> </w:t>
      </w:r>
      <w:r w:rsidR="00825046" w:rsidRPr="007641E9">
        <w:rPr>
          <w:rFonts w:cs="Open Sans"/>
        </w:rPr>
        <w:t>and parents</w:t>
      </w:r>
      <w:r w:rsidR="00A8484A" w:rsidRPr="007641E9">
        <w:rPr>
          <w:rFonts w:cs="Open Sans"/>
        </w:rPr>
        <w:t xml:space="preserve"> in consultations described how stigma and shame stopped them from seeking help for mental health issues:</w:t>
      </w:r>
    </w:p>
    <w:p w14:paraId="2823F43E" w14:textId="77777777" w:rsidR="00A8484A" w:rsidRPr="007641E9" w:rsidRDefault="00A8484A" w:rsidP="00D866E0">
      <w:pPr>
        <w:pStyle w:val="Quote"/>
      </w:pPr>
      <w:r w:rsidRPr="007641E9">
        <w:t>They don’t trust people that they don’t know. People probably try to talk to someone that they trust but that’s an issue, so they bottle up all their feelings until they can’t take it anymore – some kids are scared that they might get called weak because they have mental health problems.</w:t>
      </w:r>
    </w:p>
    <w:p w14:paraId="065DC00D" w14:textId="4AF8A296" w:rsidR="00A8484A" w:rsidRPr="007641E9" w:rsidRDefault="00A8484A" w:rsidP="0021495D">
      <w:pPr>
        <w:pStyle w:val="CitazioneFirma"/>
      </w:pPr>
      <w:r w:rsidRPr="007641E9">
        <w:t>Young person, TAS</w:t>
      </w:r>
    </w:p>
    <w:p w14:paraId="565E0982" w14:textId="77777777" w:rsidR="00F97740" w:rsidRDefault="00F97740">
      <w:pPr>
        <w:keepLines w:val="0"/>
        <w:spacing w:before="0" w:after="0"/>
        <w:rPr>
          <w:rFonts w:cs="Open Sans"/>
        </w:rPr>
      </w:pPr>
      <w:r>
        <w:rPr>
          <w:rFonts w:cs="Open Sans"/>
        </w:rPr>
        <w:lastRenderedPageBreak/>
        <w:br w:type="page"/>
      </w:r>
    </w:p>
    <w:p w14:paraId="5632123E" w14:textId="5C9EE257" w:rsidR="00EA53BD" w:rsidRPr="007641E9" w:rsidRDefault="00EA53BD" w:rsidP="00EA53BD">
      <w:pPr>
        <w:rPr>
          <w:rFonts w:cs="Open Sans"/>
        </w:rPr>
      </w:pPr>
      <w:r w:rsidRPr="007641E9">
        <w:rPr>
          <w:rFonts w:cs="Open Sans"/>
        </w:rPr>
        <w:lastRenderedPageBreak/>
        <w:t>Some children and young people said more education was essential to reduce the stigma often associated with mental health. They told us:</w:t>
      </w:r>
    </w:p>
    <w:p w14:paraId="59F2BFAB" w14:textId="77777777" w:rsidR="00EA53BD" w:rsidRPr="007641E9" w:rsidRDefault="00EA53BD" w:rsidP="00EA53BD">
      <w:pPr>
        <w:pStyle w:val="Quote"/>
        <w:rPr>
          <w:rFonts w:cs="Open Sans"/>
        </w:rPr>
      </w:pPr>
      <w:r w:rsidRPr="007641E9">
        <w:rPr>
          <w:rFonts w:cs="Open Sans"/>
        </w:rPr>
        <w:t>Education/information at school – helps to reduce stigma. Having a social group, a community of people and leaders who openly talk about mental health and specific places to access mental health support is really helpful. We sometimes had a speaker come to school who acknowledged mental health but didn’t give concrete or specific examples.</w:t>
      </w:r>
    </w:p>
    <w:p w14:paraId="50AFF995" w14:textId="77777777" w:rsidR="00EA53BD" w:rsidRPr="007641E9" w:rsidRDefault="00EA53BD" w:rsidP="0021495D">
      <w:pPr>
        <w:pStyle w:val="CitazioneFirma"/>
      </w:pPr>
      <w:r w:rsidRPr="007641E9">
        <w:t>Young person, VIC</w:t>
      </w:r>
    </w:p>
    <w:p w14:paraId="02F2C521" w14:textId="03CE03FD" w:rsidR="000971A3" w:rsidRPr="007641E9" w:rsidRDefault="003456D3" w:rsidP="000971A3">
      <w:pPr>
        <w:rPr>
          <w:rFonts w:cs="Open Sans"/>
        </w:rPr>
      </w:pPr>
      <w:r w:rsidRPr="007641E9">
        <w:rPr>
          <w:rFonts w:cs="Open Sans"/>
        </w:rPr>
        <w:t>Y</w:t>
      </w:r>
      <w:r w:rsidR="000971A3" w:rsidRPr="007641E9">
        <w:rPr>
          <w:rFonts w:cs="Open Sans"/>
        </w:rPr>
        <w:t xml:space="preserve">oung parents spoke about the stigma of being a young parent, feeling like they were being judged. </w:t>
      </w:r>
      <w:r w:rsidRPr="007641E9">
        <w:rPr>
          <w:rFonts w:cs="Open Sans"/>
        </w:rPr>
        <w:t xml:space="preserve">A </w:t>
      </w:r>
      <w:r w:rsidR="000971A3" w:rsidRPr="007641E9">
        <w:rPr>
          <w:rFonts w:cs="Open Sans"/>
        </w:rPr>
        <w:t>young parent in the Northern Territory told us that</w:t>
      </w:r>
      <w:r w:rsidRPr="007641E9">
        <w:rPr>
          <w:rFonts w:cs="Open Sans"/>
        </w:rPr>
        <w:t xml:space="preserve"> they were</w:t>
      </w:r>
      <w:r w:rsidR="000971A3" w:rsidRPr="007641E9">
        <w:rPr>
          <w:rFonts w:cs="Open Sans"/>
        </w:rPr>
        <w:t xml:space="preserve"> ‘going back to school to learn and get educated but in fear of the judgement, the whole young parent thing’. This is also discussed</w:t>
      </w:r>
      <w:r w:rsidR="004B1FFA" w:rsidRPr="007641E9">
        <w:rPr>
          <w:rFonts w:cs="Open Sans"/>
        </w:rPr>
        <w:t xml:space="preserve"> in </w:t>
      </w:r>
      <w:r w:rsidR="000971A3" w:rsidRPr="007641E9">
        <w:rPr>
          <w:rFonts w:cs="Open Sans"/>
        </w:rPr>
        <w:t>section</w:t>
      </w:r>
      <w:r w:rsidR="004B1FFA" w:rsidRPr="007641E9">
        <w:rPr>
          <w:rFonts w:cs="Open Sans"/>
        </w:rPr>
        <w:t xml:space="preserve"> </w:t>
      </w:r>
      <w:r w:rsidR="004B1FFA" w:rsidRPr="007641E9">
        <w:rPr>
          <w:rFonts w:cs="Open Sans"/>
        </w:rPr>
        <w:fldChar w:fldCharType="begin"/>
      </w:r>
      <w:r w:rsidR="004B1FFA" w:rsidRPr="007641E9">
        <w:rPr>
          <w:rFonts w:cs="Open Sans"/>
        </w:rPr>
        <w:instrText xml:space="preserve"> REF _Ref82200635 \w \h </w:instrText>
      </w:r>
      <w:r w:rsidR="007641E9">
        <w:rPr>
          <w:rFonts w:cs="Open Sans"/>
        </w:rPr>
        <w:instrText xml:space="preserve"> \* MERGEFORMAT </w:instrText>
      </w:r>
      <w:r w:rsidR="004B1FFA" w:rsidRPr="007641E9">
        <w:rPr>
          <w:rFonts w:cs="Open Sans"/>
        </w:rPr>
      </w:r>
      <w:r w:rsidR="004B1FFA" w:rsidRPr="007641E9">
        <w:rPr>
          <w:rFonts w:cs="Open Sans"/>
        </w:rPr>
        <w:fldChar w:fldCharType="separate"/>
      </w:r>
      <w:r w:rsidR="00BD2D45">
        <w:rPr>
          <w:rFonts w:cs="Open Sans"/>
        </w:rPr>
        <w:t>5.5</w:t>
      </w:r>
      <w:r w:rsidR="004B1FFA" w:rsidRPr="007641E9">
        <w:rPr>
          <w:rFonts w:cs="Open Sans"/>
        </w:rPr>
        <w:fldChar w:fldCharType="end"/>
      </w:r>
      <w:r w:rsidR="000971A3" w:rsidRPr="007641E9">
        <w:rPr>
          <w:rFonts w:cs="Open Sans"/>
        </w:rPr>
        <w:t>.</w:t>
      </w:r>
    </w:p>
    <w:p w14:paraId="4D1B06E9" w14:textId="4790D8ED" w:rsidR="005958D8" w:rsidRPr="007641E9" w:rsidRDefault="00A8484A" w:rsidP="00A8484A">
      <w:pPr>
        <w:rPr>
          <w:rFonts w:cs="Open Sans"/>
        </w:rPr>
      </w:pPr>
      <w:r w:rsidRPr="007641E9">
        <w:rPr>
          <w:rFonts w:cs="Open Sans"/>
        </w:rPr>
        <w:t>The stigma associated with poverty, although not directly raised by children and young people in consultations, underl</w:t>
      </w:r>
      <w:r w:rsidR="000959AA" w:rsidRPr="007641E9">
        <w:rPr>
          <w:rFonts w:cs="Open Sans"/>
        </w:rPr>
        <w:t>ie</w:t>
      </w:r>
      <w:r w:rsidR="00FB4E00">
        <w:rPr>
          <w:rFonts w:cs="Open Sans"/>
        </w:rPr>
        <w:t>s</w:t>
      </w:r>
      <w:r w:rsidRPr="007641E9">
        <w:rPr>
          <w:rFonts w:cs="Open Sans"/>
        </w:rPr>
        <w:t xml:space="preserve"> some</w:t>
      </w:r>
      <w:r w:rsidR="00E76FE0" w:rsidRPr="007641E9">
        <w:rPr>
          <w:rFonts w:cs="Open Sans"/>
        </w:rPr>
        <w:t xml:space="preserve"> of the</w:t>
      </w:r>
      <w:r w:rsidRPr="007641E9">
        <w:rPr>
          <w:rFonts w:cs="Open Sans"/>
        </w:rPr>
        <w:t xml:space="preserve"> comments</w:t>
      </w:r>
      <w:r w:rsidR="00E76FE0" w:rsidRPr="007641E9">
        <w:rPr>
          <w:rFonts w:cs="Open Sans"/>
        </w:rPr>
        <w:t xml:space="preserve"> made</w:t>
      </w:r>
      <w:r w:rsidRPr="007641E9">
        <w:rPr>
          <w:rFonts w:cs="Open Sans"/>
        </w:rPr>
        <w:t xml:space="preserve"> by children and young people when asked about barriers to feeling safe.</w:t>
      </w:r>
      <w:r w:rsidRPr="007641E9">
        <w:rPr>
          <w:rStyle w:val="EndnoteReference"/>
          <w:rFonts w:cs="Open Sans"/>
        </w:rPr>
        <w:t xml:space="preserve"> </w:t>
      </w:r>
      <w:r w:rsidRPr="007641E9">
        <w:rPr>
          <w:rFonts w:cs="Open Sans"/>
        </w:rPr>
        <w:t xml:space="preserve">For example, a young person in Tasmania expressed concerns about ‘postcode </w:t>
      </w:r>
      <w:proofErr w:type="spellStart"/>
      <w:r w:rsidRPr="007641E9">
        <w:rPr>
          <w:rFonts w:cs="Open Sans"/>
        </w:rPr>
        <w:t>bias’</w:t>
      </w:r>
      <w:proofErr w:type="spellEnd"/>
      <w:r w:rsidRPr="007641E9">
        <w:rPr>
          <w:rFonts w:cs="Open Sans"/>
        </w:rPr>
        <w:t xml:space="preserve"> and a child in New South Wales told us ‘poverty, no lunch or clothes. People go to school with no lunch. Get shamed for no finance</w:t>
      </w:r>
      <w:r w:rsidR="003F5B5F">
        <w:rPr>
          <w:rFonts w:cs="Open Sans"/>
        </w:rPr>
        <w:t>.</w:t>
      </w:r>
      <w:r w:rsidRPr="007641E9">
        <w:rPr>
          <w:rFonts w:cs="Open Sans"/>
        </w:rPr>
        <w:t>’</w:t>
      </w:r>
    </w:p>
    <w:p w14:paraId="289BF563" w14:textId="1ADECE39" w:rsidR="00A8484A" w:rsidRPr="007641E9" w:rsidRDefault="00A8484A" w:rsidP="00152C27">
      <w:pPr>
        <w:rPr>
          <w:rFonts w:cs="Open Sans"/>
        </w:rPr>
      </w:pPr>
      <w:r w:rsidRPr="007641E9">
        <w:rPr>
          <w:rFonts w:cs="Open Sans"/>
        </w:rPr>
        <w:t xml:space="preserve">Because stigma might stop children and young people from contacting services, we heard </w:t>
      </w:r>
      <w:r w:rsidR="003F5B5F">
        <w:rPr>
          <w:rFonts w:cs="Open Sans"/>
        </w:rPr>
        <w:t xml:space="preserve">that </w:t>
      </w:r>
      <w:r w:rsidRPr="007641E9">
        <w:rPr>
          <w:rFonts w:cs="Open Sans"/>
        </w:rPr>
        <w:t>some services</w:t>
      </w:r>
      <w:r w:rsidR="003016A5" w:rsidRPr="007641E9">
        <w:rPr>
          <w:rFonts w:cs="Open Sans"/>
        </w:rPr>
        <w:t>, inclu</w:t>
      </w:r>
      <w:r w:rsidR="009305EF" w:rsidRPr="007641E9">
        <w:rPr>
          <w:rFonts w:cs="Open Sans"/>
        </w:rPr>
        <w:t>ding in the areas of mental health, child protection and family violence,</w:t>
      </w:r>
      <w:r w:rsidRPr="007641E9">
        <w:rPr>
          <w:rFonts w:cs="Open Sans"/>
        </w:rPr>
        <w:t xml:space="preserve"> need to have confidential processes for accessing them. For example, when asked about who</w:t>
      </w:r>
      <w:r w:rsidR="00E45D98">
        <w:rPr>
          <w:rFonts w:cs="Open Sans"/>
        </w:rPr>
        <w:t>m</w:t>
      </w:r>
      <w:r w:rsidRPr="007641E9">
        <w:rPr>
          <w:rFonts w:cs="Open Sans"/>
        </w:rPr>
        <w:t xml:space="preserve"> to contact with a mental health problem, one young person in Northern Territory suggested that it is ‘better to talk to someone face to face rather than helplines. But because of stigma, maybe a mental health confession box</w:t>
      </w:r>
      <w:r w:rsidR="00E45D98">
        <w:rPr>
          <w:rFonts w:cs="Open Sans"/>
        </w:rPr>
        <w:t>.</w:t>
      </w:r>
      <w:r w:rsidRPr="007641E9">
        <w:rPr>
          <w:rFonts w:cs="Open Sans"/>
        </w:rPr>
        <w:t>’</w:t>
      </w:r>
    </w:p>
    <w:bookmarkEnd w:id="141"/>
    <w:p w14:paraId="632D3B4E" w14:textId="62781B92" w:rsidR="009648E6" w:rsidRPr="007641E9" w:rsidRDefault="009648E6" w:rsidP="009648E6">
      <w:pPr>
        <w:rPr>
          <w:rFonts w:cs="Open Sans"/>
        </w:rPr>
      </w:pPr>
      <w:r w:rsidRPr="007641E9">
        <w:rPr>
          <w:rFonts w:cs="Open Sans"/>
        </w:rPr>
        <w:t>In almost half of consultations (</w:t>
      </w:r>
      <w:r w:rsidR="009B4B0B" w:rsidRPr="007641E9">
        <w:rPr>
          <w:rFonts w:cs="Open Sans"/>
          <w:i/>
          <w:iCs/>
        </w:rPr>
        <w:t>n=</w:t>
      </w:r>
      <w:r w:rsidRPr="007641E9">
        <w:rPr>
          <w:rFonts w:cs="Open Sans"/>
        </w:rPr>
        <w:t>21, 47%), when asked to identify what is ‘not working’ to keep children safe, children, young people and families spoke about discrimination. In most cases this concerned specific types of discrimination: race, religion, sexuality and gender identity and disability.</w:t>
      </w:r>
    </w:p>
    <w:p w14:paraId="081B476A" w14:textId="77777777" w:rsidR="00E21A05" w:rsidRPr="007641E9" w:rsidRDefault="00E21A05" w:rsidP="00E21A05">
      <w:pPr>
        <w:rPr>
          <w:rFonts w:cs="Open Sans"/>
        </w:rPr>
      </w:pPr>
      <w:r w:rsidRPr="007641E9">
        <w:rPr>
          <w:rFonts w:cs="Open Sans"/>
        </w:rPr>
        <w:t>Some children and young people highlighted the intersection between different types of discrimination. They suggested that services need to understand and address the diversity of experiences young people face:</w:t>
      </w:r>
    </w:p>
    <w:p w14:paraId="198F53CD" w14:textId="709A172D" w:rsidR="00E21A05" w:rsidRPr="007641E9" w:rsidRDefault="00E21A05" w:rsidP="00E21A05">
      <w:pPr>
        <w:pStyle w:val="Quote"/>
        <w:rPr>
          <w:rFonts w:cs="Open Sans"/>
        </w:rPr>
      </w:pPr>
      <w:r w:rsidRPr="007641E9">
        <w:rPr>
          <w:rFonts w:cs="Open Sans"/>
        </w:rPr>
        <w:t>Sometimes people know about disability. Other people know about queer people. Some others know about First Nations communities. It’s so rare to find someone who makes me safe across all my identities.</w:t>
      </w:r>
    </w:p>
    <w:p w14:paraId="42BDD82E" w14:textId="6AFA4497" w:rsidR="00E21A05" w:rsidRPr="007641E9" w:rsidRDefault="00E21A05" w:rsidP="00D866E0">
      <w:pPr>
        <w:pStyle w:val="CitazioneFirma"/>
      </w:pPr>
      <w:r w:rsidRPr="007641E9">
        <w:t>Young person</w:t>
      </w:r>
      <w:r w:rsidR="009814AE">
        <w:t>, National</w:t>
      </w:r>
    </w:p>
    <w:p w14:paraId="46DD71D2" w14:textId="5F1E34DD" w:rsidR="00520DD6" w:rsidRPr="007641E9" w:rsidRDefault="00520DD6" w:rsidP="00520DD6">
      <w:pPr>
        <w:rPr>
          <w:rFonts w:cs="Open Sans"/>
        </w:rPr>
      </w:pPr>
      <w:r w:rsidRPr="007641E9">
        <w:rPr>
          <w:rFonts w:cs="Open Sans"/>
        </w:rPr>
        <w:lastRenderedPageBreak/>
        <w:t xml:space="preserve">Children also told us that </w:t>
      </w:r>
      <w:r w:rsidR="00D91490" w:rsidRPr="007641E9">
        <w:rPr>
          <w:rFonts w:cs="Open Sans"/>
        </w:rPr>
        <w:t xml:space="preserve">when they are experiencing </w:t>
      </w:r>
      <w:r w:rsidR="006875C0" w:rsidRPr="007641E9">
        <w:rPr>
          <w:rFonts w:cs="Open Sans"/>
        </w:rPr>
        <w:t xml:space="preserve">bullying and discrimination, </w:t>
      </w:r>
      <w:r w:rsidRPr="007641E9">
        <w:rPr>
          <w:rFonts w:cs="Open Sans"/>
        </w:rPr>
        <w:t>they want adults to actively engage in preventing</w:t>
      </w:r>
      <w:r w:rsidR="006875C0" w:rsidRPr="007641E9">
        <w:rPr>
          <w:rFonts w:cs="Open Sans"/>
        </w:rPr>
        <w:t xml:space="preserve"> it</w:t>
      </w:r>
      <w:r w:rsidR="00D91490" w:rsidRPr="007641E9">
        <w:rPr>
          <w:rFonts w:cs="Open Sans"/>
        </w:rPr>
        <w:t xml:space="preserve">, </w:t>
      </w:r>
      <w:r w:rsidRPr="007641E9">
        <w:rPr>
          <w:rFonts w:cs="Open Sans"/>
        </w:rPr>
        <w:t>emphasising that there should be ‘no tolerance’ for people who are racist or discriminate against others.</w:t>
      </w:r>
    </w:p>
    <w:p w14:paraId="0EE96456" w14:textId="19D39B7B" w:rsidR="00E21A05" w:rsidRPr="007641E9" w:rsidRDefault="00E21A05" w:rsidP="00E21A05">
      <w:pPr>
        <w:pStyle w:val="AHRCHeading4"/>
        <w:rPr>
          <w:rStyle w:val="normaltextrun"/>
          <w:rFonts w:cs="Open Sans"/>
        </w:rPr>
      </w:pPr>
      <w:bookmarkStart w:id="142" w:name="_Ref83321845"/>
      <w:r w:rsidRPr="007641E9">
        <w:rPr>
          <w:rFonts w:cs="Open Sans"/>
        </w:rPr>
        <w:t>Racism</w:t>
      </w:r>
      <w:bookmarkEnd w:id="142"/>
    </w:p>
    <w:p w14:paraId="09F68A98" w14:textId="6E9D6061" w:rsidR="00A155D8" w:rsidRPr="007641E9" w:rsidRDefault="009648E6" w:rsidP="00A155D8">
      <w:pPr>
        <w:rPr>
          <w:rFonts w:cs="Open Sans"/>
        </w:rPr>
      </w:pPr>
      <w:r w:rsidRPr="007641E9">
        <w:rPr>
          <w:rFonts w:cs="Open Sans"/>
        </w:rPr>
        <w:t xml:space="preserve">Racial discrimination was the most common type of discrimination spoken about, </w:t>
      </w:r>
      <w:r w:rsidR="00F736D6" w:rsidRPr="007641E9">
        <w:rPr>
          <w:rFonts w:cs="Open Sans"/>
        </w:rPr>
        <w:t xml:space="preserve">particularly </w:t>
      </w:r>
      <w:r w:rsidRPr="007641E9">
        <w:rPr>
          <w:rFonts w:cs="Open Sans"/>
        </w:rPr>
        <w:t xml:space="preserve">in </w:t>
      </w:r>
      <w:r w:rsidR="00A155D8" w:rsidRPr="007641E9">
        <w:rPr>
          <w:rFonts w:cs="Open Sans"/>
        </w:rPr>
        <w:t xml:space="preserve">education </w:t>
      </w:r>
      <w:r w:rsidR="00372C11" w:rsidRPr="007641E9">
        <w:rPr>
          <w:rFonts w:cs="Open Sans"/>
        </w:rPr>
        <w:t xml:space="preserve">and </w:t>
      </w:r>
      <w:r w:rsidRPr="007641E9">
        <w:rPr>
          <w:rFonts w:cs="Open Sans"/>
        </w:rPr>
        <w:t>health service</w:t>
      </w:r>
      <w:r w:rsidR="00372C11" w:rsidRPr="007641E9">
        <w:rPr>
          <w:rFonts w:cs="Open Sans"/>
        </w:rPr>
        <w:t xml:space="preserve"> settings</w:t>
      </w:r>
      <w:r w:rsidR="00FD245F" w:rsidRPr="007641E9">
        <w:rPr>
          <w:rFonts w:cs="Open Sans"/>
        </w:rPr>
        <w:t>.</w:t>
      </w:r>
    </w:p>
    <w:p w14:paraId="59B62A2A" w14:textId="064393CC" w:rsidR="002706AB" w:rsidRPr="007641E9" w:rsidRDefault="00372C11" w:rsidP="002706AB">
      <w:pPr>
        <w:rPr>
          <w:rFonts w:cs="Open Sans"/>
        </w:rPr>
      </w:pPr>
      <w:r w:rsidRPr="007641E9">
        <w:rPr>
          <w:rFonts w:cs="Open Sans"/>
        </w:rPr>
        <w:t>It is wi</w:t>
      </w:r>
      <w:r w:rsidR="00945707" w:rsidRPr="007641E9">
        <w:rPr>
          <w:rFonts w:cs="Open Sans"/>
        </w:rPr>
        <w:t>d</w:t>
      </w:r>
      <w:r w:rsidRPr="007641E9">
        <w:rPr>
          <w:rFonts w:cs="Open Sans"/>
        </w:rPr>
        <w:t xml:space="preserve">ely accepted that </w:t>
      </w:r>
      <w:r w:rsidR="00945707" w:rsidRPr="007641E9">
        <w:rPr>
          <w:rFonts w:cs="Open Sans"/>
        </w:rPr>
        <w:t>racism</w:t>
      </w:r>
      <w:r w:rsidR="00BC0F4C" w:rsidRPr="007641E9">
        <w:rPr>
          <w:rFonts w:cs="Open Sans"/>
        </w:rPr>
        <w:t xml:space="preserve"> harms those who experience it</w:t>
      </w:r>
      <w:r w:rsidR="005315F0">
        <w:rPr>
          <w:rFonts w:cs="Open Sans"/>
        </w:rPr>
        <w:t xml:space="preserve"> –</w:t>
      </w:r>
      <w:r w:rsidR="00945707" w:rsidRPr="007641E9">
        <w:rPr>
          <w:rFonts w:cs="Open Sans"/>
        </w:rPr>
        <w:t xml:space="preserve"> including </w:t>
      </w:r>
      <w:r w:rsidR="009D6C59" w:rsidRPr="007641E9">
        <w:rPr>
          <w:rFonts w:cs="Open Sans"/>
        </w:rPr>
        <w:t>children and young people</w:t>
      </w:r>
      <w:r w:rsidR="00945707" w:rsidRPr="007641E9">
        <w:rPr>
          <w:rFonts w:cs="Open Sans"/>
        </w:rPr>
        <w:t>.</w:t>
      </w:r>
      <w:r w:rsidR="009D6C59" w:rsidRPr="007641E9">
        <w:rPr>
          <w:rStyle w:val="EndnoteReference"/>
          <w:rFonts w:cs="Open Sans"/>
        </w:rPr>
        <w:endnoteReference w:id="27"/>
      </w:r>
      <w:r w:rsidR="009D6C59" w:rsidRPr="007641E9">
        <w:rPr>
          <w:rFonts w:cs="Open Sans"/>
        </w:rPr>
        <w:t xml:space="preserve"> </w:t>
      </w:r>
      <w:r w:rsidR="00945707" w:rsidRPr="007641E9">
        <w:rPr>
          <w:rFonts w:cs="Open Sans"/>
        </w:rPr>
        <w:t>Racism</w:t>
      </w:r>
      <w:r w:rsidR="009D6C59" w:rsidRPr="007641E9">
        <w:rPr>
          <w:rFonts w:cs="Open Sans"/>
        </w:rPr>
        <w:t xml:space="preserve"> can undermine identity and damage physical, mental and spiritual health and wellbeing.</w:t>
      </w:r>
      <w:r w:rsidR="009D6C59" w:rsidRPr="007641E9">
        <w:rPr>
          <w:rStyle w:val="EndnoteReference"/>
          <w:rFonts w:cs="Open Sans"/>
        </w:rPr>
        <w:endnoteReference w:id="28"/>
      </w:r>
      <w:r w:rsidR="001A523F" w:rsidRPr="007641E9">
        <w:rPr>
          <w:rFonts w:cs="Open Sans"/>
        </w:rPr>
        <w:t xml:space="preserve"> </w:t>
      </w:r>
      <w:r w:rsidR="002706AB" w:rsidRPr="007641E9">
        <w:rPr>
          <w:rFonts w:cs="Open Sans"/>
        </w:rPr>
        <w:t>As one young person said:</w:t>
      </w:r>
    </w:p>
    <w:p w14:paraId="3E94AD8B" w14:textId="34C6A48E" w:rsidR="000B33C5" w:rsidRPr="007641E9" w:rsidRDefault="000B33C5" w:rsidP="000B33C5">
      <w:pPr>
        <w:pStyle w:val="Quote"/>
        <w:rPr>
          <w:rFonts w:cs="Open Sans"/>
        </w:rPr>
      </w:pPr>
      <w:r w:rsidRPr="007641E9">
        <w:rPr>
          <w:rFonts w:cs="Open Sans"/>
        </w:rPr>
        <w:t>Psychologically, for a child, if you’re getting that treatment, it makes you feel like a thief, it’s very demoralising to get followed. Most of the time they just stereotype it as you’re a person of colour, you’re here to steal.</w:t>
      </w:r>
    </w:p>
    <w:p w14:paraId="0D048AD1" w14:textId="77777777" w:rsidR="002706AB" w:rsidRPr="007641E9" w:rsidRDefault="000B33C5" w:rsidP="00D866E0">
      <w:pPr>
        <w:pStyle w:val="CitazioneFirma"/>
      </w:pPr>
      <w:r w:rsidRPr="007641E9">
        <w:t>Young person, SA</w:t>
      </w:r>
    </w:p>
    <w:p w14:paraId="419CE001" w14:textId="43A3A05F" w:rsidR="001625FE" w:rsidRPr="007641E9" w:rsidRDefault="001625FE" w:rsidP="001625FE">
      <w:pPr>
        <w:rPr>
          <w:rFonts w:cs="Open Sans"/>
        </w:rPr>
      </w:pPr>
      <w:r w:rsidRPr="007641E9">
        <w:rPr>
          <w:rFonts w:cs="Open Sans"/>
        </w:rPr>
        <w:t>Aboriginal and Torres Strait Islander children and young people and their parents and carers frequently mentioned systemic racism which reflected a variety of other research.</w:t>
      </w:r>
      <w:r w:rsidRPr="007641E9">
        <w:rPr>
          <w:rStyle w:val="EndnoteReference"/>
          <w:rFonts w:cs="Open Sans"/>
        </w:rPr>
        <w:t xml:space="preserve"> </w:t>
      </w:r>
      <w:r w:rsidRPr="007641E9">
        <w:rPr>
          <w:rStyle w:val="EndnoteReference"/>
          <w:rFonts w:cs="Open Sans"/>
        </w:rPr>
        <w:endnoteReference w:id="29"/>
      </w:r>
      <w:r w:rsidRPr="007641E9">
        <w:rPr>
          <w:rFonts w:cs="Open Sans"/>
        </w:rPr>
        <w:t xml:space="preserve"> This is further discussed in section</w:t>
      </w:r>
      <w:r w:rsidR="004B1FFA" w:rsidRPr="007641E9">
        <w:rPr>
          <w:rFonts w:cs="Open Sans"/>
        </w:rPr>
        <w:t xml:space="preserve"> </w:t>
      </w:r>
      <w:r w:rsidR="004B1FFA" w:rsidRPr="007641E9">
        <w:rPr>
          <w:rFonts w:cs="Open Sans"/>
        </w:rPr>
        <w:fldChar w:fldCharType="begin"/>
      </w:r>
      <w:r w:rsidR="004B1FFA" w:rsidRPr="007641E9">
        <w:rPr>
          <w:rFonts w:cs="Open Sans"/>
        </w:rPr>
        <w:instrText xml:space="preserve"> REF _Ref83308889 \w \h </w:instrText>
      </w:r>
      <w:r w:rsidR="007641E9">
        <w:rPr>
          <w:rFonts w:cs="Open Sans"/>
        </w:rPr>
        <w:instrText xml:space="preserve"> \* MERGEFORMAT </w:instrText>
      </w:r>
      <w:r w:rsidR="004B1FFA" w:rsidRPr="007641E9">
        <w:rPr>
          <w:rFonts w:cs="Open Sans"/>
        </w:rPr>
      </w:r>
      <w:r w:rsidR="004B1FFA" w:rsidRPr="007641E9">
        <w:rPr>
          <w:rFonts w:cs="Open Sans"/>
        </w:rPr>
        <w:fldChar w:fldCharType="separate"/>
      </w:r>
      <w:r w:rsidR="00BD2D45">
        <w:rPr>
          <w:rFonts w:cs="Open Sans"/>
        </w:rPr>
        <w:t>5.2</w:t>
      </w:r>
      <w:r w:rsidR="004B1FFA" w:rsidRPr="007641E9">
        <w:rPr>
          <w:rFonts w:cs="Open Sans"/>
        </w:rPr>
        <w:fldChar w:fldCharType="end"/>
      </w:r>
      <w:r w:rsidRPr="007641E9">
        <w:rPr>
          <w:rFonts w:cs="Open Sans"/>
        </w:rPr>
        <w:t>.</w:t>
      </w:r>
    </w:p>
    <w:p w14:paraId="68D27B4F" w14:textId="40583D2E" w:rsidR="000B33C5" w:rsidRPr="007641E9" w:rsidRDefault="001A523F" w:rsidP="002706AB">
      <w:pPr>
        <w:rPr>
          <w:rFonts w:cs="Open Sans"/>
        </w:rPr>
      </w:pPr>
      <w:r w:rsidRPr="007641E9">
        <w:rPr>
          <w:rFonts w:cs="Open Sans"/>
        </w:rPr>
        <w:t xml:space="preserve">Several young people mentioned the negative portrayals of African young people </w:t>
      </w:r>
      <w:r w:rsidR="002706AB" w:rsidRPr="007641E9">
        <w:rPr>
          <w:rFonts w:cs="Open Sans"/>
        </w:rPr>
        <w:t xml:space="preserve">and Muslims </w:t>
      </w:r>
      <w:r w:rsidRPr="007641E9">
        <w:rPr>
          <w:rFonts w:cs="Open Sans"/>
        </w:rPr>
        <w:t>in the media</w:t>
      </w:r>
      <w:r w:rsidR="00127417" w:rsidRPr="007641E9">
        <w:rPr>
          <w:rFonts w:cs="Open Sans"/>
        </w:rPr>
        <w:t xml:space="preserve">. </w:t>
      </w:r>
      <w:r w:rsidR="007B11B6" w:rsidRPr="007641E9">
        <w:rPr>
          <w:rFonts w:cs="Open Sans"/>
        </w:rPr>
        <w:t>These</w:t>
      </w:r>
      <w:r w:rsidR="00127417" w:rsidRPr="007641E9">
        <w:rPr>
          <w:rFonts w:cs="Open Sans"/>
        </w:rPr>
        <w:t xml:space="preserve"> young people </w:t>
      </w:r>
      <w:r w:rsidR="007B11B6" w:rsidRPr="007641E9">
        <w:rPr>
          <w:rFonts w:cs="Open Sans"/>
        </w:rPr>
        <w:t xml:space="preserve">also </w:t>
      </w:r>
      <w:r w:rsidR="00127417" w:rsidRPr="007641E9">
        <w:rPr>
          <w:rFonts w:cs="Open Sans"/>
        </w:rPr>
        <w:t xml:space="preserve">described experiencing </w:t>
      </w:r>
      <w:r w:rsidR="004C68E8" w:rsidRPr="007641E9">
        <w:rPr>
          <w:rFonts w:cs="Open Sans"/>
        </w:rPr>
        <w:t xml:space="preserve">associated </w:t>
      </w:r>
      <w:r w:rsidR="00127417" w:rsidRPr="007641E9">
        <w:rPr>
          <w:rFonts w:cs="Open Sans"/>
        </w:rPr>
        <w:t>religious or racial discrimination</w:t>
      </w:r>
      <w:r w:rsidRPr="007641E9">
        <w:rPr>
          <w:rFonts w:cs="Open Sans"/>
        </w:rPr>
        <w:t xml:space="preserve"> in the </w:t>
      </w:r>
      <w:r w:rsidR="00114C4D" w:rsidRPr="007641E9">
        <w:rPr>
          <w:rFonts w:cs="Open Sans"/>
        </w:rPr>
        <w:t xml:space="preserve">broader </w:t>
      </w:r>
      <w:r w:rsidRPr="007641E9">
        <w:rPr>
          <w:rFonts w:cs="Open Sans"/>
        </w:rPr>
        <w:t>community</w:t>
      </w:r>
      <w:r w:rsidR="00114C4D" w:rsidRPr="007641E9">
        <w:rPr>
          <w:rFonts w:cs="Open Sans"/>
        </w:rPr>
        <w:t>:</w:t>
      </w:r>
    </w:p>
    <w:p w14:paraId="03CE522C" w14:textId="77777777" w:rsidR="00221413" w:rsidRPr="007641E9" w:rsidRDefault="00221413" w:rsidP="00221413">
      <w:pPr>
        <w:pStyle w:val="Quote"/>
        <w:rPr>
          <w:rFonts w:cs="Open Sans"/>
        </w:rPr>
      </w:pPr>
      <w:r w:rsidRPr="007641E9">
        <w:rPr>
          <w:rFonts w:cs="Open Sans"/>
        </w:rPr>
        <w:t>I’ve also experienced the same thing. For me, I went to the shop to buy something. And the lady at the counter asked to check my bags. Said it happens to everybody. There was a lady behind me with a purse, she didn’t get checked. It happens a lot.</w:t>
      </w:r>
    </w:p>
    <w:p w14:paraId="1D33195C" w14:textId="329D865C" w:rsidR="00221413" w:rsidRPr="00D866E0" w:rsidRDefault="00221413" w:rsidP="00D866E0">
      <w:pPr>
        <w:pStyle w:val="CitazioneFirma"/>
      </w:pPr>
      <w:r w:rsidRPr="00D866E0">
        <w:t>Young person, SA</w:t>
      </w:r>
    </w:p>
    <w:p w14:paraId="4C609AD0" w14:textId="0C8DE100" w:rsidR="00221413" w:rsidRPr="007641E9" w:rsidRDefault="00221413" w:rsidP="00221413">
      <w:pPr>
        <w:pStyle w:val="Quote"/>
        <w:rPr>
          <w:rFonts w:cs="Open Sans"/>
        </w:rPr>
      </w:pPr>
      <w:r w:rsidRPr="007641E9">
        <w:rPr>
          <w:rFonts w:cs="Open Sans"/>
        </w:rPr>
        <w:t>The phone interview is all good and they are very nice but once you arrive, they are shocked and don’t expect you to be black and Muslim. And it</w:t>
      </w:r>
      <w:r w:rsidR="005227B1">
        <w:rPr>
          <w:rFonts w:cs="Open Sans"/>
        </w:rPr>
        <w:t>’</w:t>
      </w:r>
      <w:r w:rsidRPr="007641E9">
        <w:rPr>
          <w:rFonts w:cs="Open Sans"/>
        </w:rPr>
        <w:t xml:space="preserve">s like </w:t>
      </w:r>
      <w:r w:rsidR="005227B1">
        <w:rPr>
          <w:rFonts w:cs="Open Sans"/>
        </w:rPr>
        <w:t>’</w:t>
      </w:r>
      <w:r w:rsidR="005227B1" w:rsidRPr="007641E9">
        <w:rPr>
          <w:rFonts w:cs="Open Sans"/>
        </w:rPr>
        <w:t>okay</w:t>
      </w:r>
      <w:r w:rsidRPr="007641E9">
        <w:rPr>
          <w:rFonts w:cs="Open Sans"/>
        </w:rPr>
        <w:t>, are you going to give me the job or not?</w:t>
      </w:r>
      <w:r w:rsidR="005227B1">
        <w:rPr>
          <w:rFonts w:cs="Open Sans"/>
        </w:rPr>
        <w:t>‘</w:t>
      </w:r>
      <w:r w:rsidR="005227B1" w:rsidRPr="007641E9">
        <w:rPr>
          <w:rFonts w:cs="Open Sans"/>
        </w:rPr>
        <w:t xml:space="preserve"> </w:t>
      </w:r>
      <w:r w:rsidRPr="007641E9">
        <w:rPr>
          <w:rFonts w:cs="Open Sans"/>
        </w:rPr>
        <w:t xml:space="preserve">And they usually </w:t>
      </w:r>
      <w:r w:rsidR="005227B1" w:rsidRPr="007641E9">
        <w:rPr>
          <w:rFonts w:cs="Open Sans"/>
        </w:rPr>
        <w:t>don</w:t>
      </w:r>
      <w:r w:rsidR="005227B1">
        <w:rPr>
          <w:rFonts w:cs="Open Sans"/>
        </w:rPr>
        <w:t>’</w:t>
      </w:r>
      <w:r w:rsidR="005227B1" w:rsidRPr="007641E9">
        <w:rPr>
          <w:rFonts w:cs="Open Sans"/>
        </w:rPr>
        <w:t>t</w:t>
      </w:r>
      <w:r w:rsidRPr="007641E9">
        <w:rPr>
          <w:rFonts w:cs="Open Sans"/>
        </w:rPr>
        <w:t>; you can feel the vibe.</w:t>
      </w:r>
    </w:p>
    <w:p w14:paraId="14945D80" w14:textId="312006D7" w:rsidR="00221413" w:rsidRPr="00D866E0" w:rsidRDefault="00221413" w:rsidP="00D866E0">
      <w:pPr>
        <w:pStyle w:val="CitazioneFirma"/>
      </w:pPr>
      <w:r w:rsidRPr="00D866E0">
        <w:t>Young person, SA</w:t>
      </w:r>
    </w:p>
    <w:p w14:paraId="36144DC8" w14:textId="77777777" w:rsidR="00F97740" w:rsidRDefault="00F97740">
      <w:pPr>
        <w:keepLines w:val="0"/>
        <w:spacing w:before="0" w:after="0"/>
        <w:rPr>
          <w:rFonts w:cs="Open Sans"/>
        </w:rPr>
      </w:pPr>
      <w:r>
        <w:rPr>
          <w:rFonts w:cs="Open Sans"/>
        </w:rPr>
        <w:br w:type="page"/>
      </w:r>
    </w:p>
    <w:p w14:paraId="13B683CE" w14:textId="709F9B43" w:rsidR="009648E6" w:rsidRPr="007641E9" w:rsidRDefault="009648E6" w:rsidP="009648E6">
      <w:pPr>
        <w:rPr>
          <w:rFonts w:cs="Open Sans"/>
        </w:rPr>
      </w:pPr>
      <w:r w:rsidRPr="007641E9">
        <w:rPr>
          <w:rFonts w:cs="Open Sans"/>
        </w:rPr>
        <w:lastRenderedPageBreak/>
        <w:t>A few young people recounted experiences of racial discrimination by police. For example, one young person from an African background told us:</w:t>
      </w:r>
    </w:p>
    <w:p w14:paraId="5BEB25F0" w14:textId="39FD8635" w:rsidR="009648E6" w:rsidRPr="007641E9" w:rsidRDefault="009648E6" w:rsidP="009648E6">
      <w:pPr>
        <w:pStyle w:val="Quote"/>
        <w:rPr>
          <w:rFonts w:cs="Open Sans"/>
        </w:rPr>
      </w:pPr>
      <w:r w:rsidRPr="007641E9">
        <w:rPr>
          <w:rFonts w:cs="Open Sans"/>
        </w:rPr>
        <w:t>In Victoria especially it is a big problem between the police and the African community. One time while I was visiting my cousins in Victoria, it was New Year</w:t>
      </w:r>
      <w:r w:rsidR="007770FA">
        <w:rPr>
          <w:rFonts w:cs="Open Sans"/>
        </w:rPr>
        <w:t>’</w:t>
      </w:r>
      <w:r w:rsidRPr="007641E9">
        <w:rPr>
          <w:rFonts w:cs="Open Sans"/>
        </w:rPr>
        <w:t>s, we went to party. On the way home we were on the train, and all of a sudden it shut down and a bunch of police just entered from all the entrances. Somebody had called, they stopped the trains because they had lost their phone and thought we had stolen it.</w:t>
      </w:r>
    </w:p>
    <w:p w14:paraId="671B598D" w14:textId="42DAEBA9" w:rsidR="009648E6" w:rsidRPr="00D866E0" w:rsidRDefault="009648E6" w:rsidP="00D866E0">
      <w:pPr>
        <w:pStyle w:val="CitazioneFirma"/>
      </w:pPr>
      <w:r w:rsidRPr="00D866E0">
        <w:t>Young person, SA</w:t>
      </w:r>
    </w:p>
    <w:p w14:paraId="074303B9" w14:textId="4E12647D" w:rsidR="00C376DF" w:rsidRPr="007641E9" w:rsidRDefault="00C72873" w:rsidP="00632337">
      <w:pPr>
        <w:rPr>
          <w:rFonts w:cs="Open Sans"/>
        </w:rPr>
      </w:pPr>
      <w:r w:rsidRPr="007641E9">
        <w:rPr>
          <w:rFonts w:cs="Open Sans"/>
        </w:rPr>
        <w:t>A child in Victoria told us ‘nothing is done’ about racism</w:t>
      </w:r>
      <w:r w:rsidR="009A1DE8">
        <w:rPr>
          <w:rFonts w:cs="Open Sans"/>
        </w:rPr>
        <w:t>,</w:t>
      </w:r>
      <w:r w:rsidRPr="007641E9">
        <w:rPr>
          <w:rFonts w:cs="Open Sans"/>
        </w:rPr>
        <w:t xml:space="preserve"> but a child in New South Wales had an idea saying, the government should ‘tell everyone it’s not about skin colour. Tell them by posters, social media and at school so everyone knows it’s wrong</w:t>
      </w:r>
      <w:r w:rsidR="009A1DE8">
        <w:rPr>
          <w:rFonts w:cs="Open Sans"/>
        </w:rPr>
        <w:t>.</w:t>
      </w:r>
      <w:r w:rsidRPr="007641E9">
        <w:rPr>
          <w:rFonts w:cs="Open Sans"/>
        </w:rPr>
        <w:t>’</w:t>
      </w:r>
    </w:p>
    <w:p w14:paraId="63496735" w14:textId="32A5E2F5" w:rsidR="00632337" w:rsidRPr="007641E9" w:rsidRDefault="006B6F9A" w:rsidP="00632337">
      <w:pPr>
        <w:rPr>
          <w:rFonts w:cs="Open Sans"/>
        </w:rPr>
      </w:pPr>
      <w:r w:rsidRPr="007641E9">
        <w:rPr>
          <w:rFonts w:cs="Open Sans"/>
        </w:rPr>
        <w:t xml:space="preserve">In previous research, </w:t>
      </w:r>
      <w:r w:rsidR="00AF6711" w:rsidRPr="007641E9">
        <w:rPr>
          <w:rFonts w:cs="Open Sans"/>
        </w:rPr>
        <w:t>children and young people from diverse backgrounds including those in out-of-home</w:t>
      </w:r>
      <w:r w:rsidR="00761661">
        <w:rPr>
          <w:rFonts w:cs="Open Sans"/>
        </w:rPr>
        <w:t xml:space="preserve"> </w:t>
      </w:r>
      <w:r w:rsidR="00AF6711" w:rsidRPr="007641E9">
        <w:rPr>
          <w:rFonts w:cs="Open Sans"/>
        </w:rPr>
        <w:t>care, have previously identified a lack of cultural awareness and the perpetuation of stereotypes and negative images in the media, as negatively impacting service delivery.</w:t>
      </w:r>
      <w:r w:rsidR="00AF6711" w:rsidRPr="007641E9">
        <w:rPr>
          <w:rStyle w:val="EndnoteReference"/>
          <w:rFonts w:cs="Open Sans"/>
        </w:rPr>
        <w:endnoteReference w:id="30"/>
      </w:r>
      <w:r w:rsidR="00AF6711" w:rsidRPr="007641E9">
        <w:rPr>
          <w:rFonts w:cs="Open Sans"/>
        </w:rPr>
        <w:t xml:space="preserve"> </w:t>
      </w:r>
      <w:r w:rsidR="007870A3" w:rsidRPr="007641E9">
        <w:rPr>
          <w:rFonts w:cs="Open Sans"/>
        </w:rPr>
        <w:t>They suggest service providers need to have a broader</w:t>
      </w:r>
      <w:r w:rsidRPr="007641E9">
        <w:rPr>
          <w:rFonts w:cs="Open Sans"/>
        </w:rPr>
        <w:t xml:space="preserve"> understanding of cultural differences</w:t>
      </w:r>
      <w:r w:rsidR="002E7372" w:rsidRPr="007641E9">
        <w:rPr>
          <w:rFonts w:cs="Open Sans"/>
        </w:rPr>
        <w:t xml:space="preserve"> and racial profiling</w:t>
      </w:r>
      <w:r w:rsidRPr="007641E9">
        <w:rPr>
          <w:rFonts w:cs="Open Sans"/>
        </w:rPr>
        <w:t>.</w:t>
      </w:r>
    </w:p>
    <w:p w14:paraId="36AF48DB" w14:textId="210098CA" w:rsidR="00632337" w:rsidRPr="007641E9" w:rsidRDefault="00632337" w:rsidP="00632337">
      <w:pPr>
        <w:rPr>
          <w:rFonts w:cs="Open Sans"/>
        </w:rPr>
      </w:pPr>
      <w:r w:rsidRPr="007641E9">
        <w:rPr>
          <w:rFonts w:cs="Open Sans"/>
        </w:rPr>
        <w:t xml:space="preserve">The Commission has made detailed recommendations about the need for more targeted education campaigns about race and religious discrimination aimed at </w:t>
      </w:r>
      <w:r w:rsidR="005E5387" w:rsidRPr="007641E9">
        <w:rPr>
          <w:rFonts w:cs="Open Sans"/>
        </w:rPr>
        <w:t>cohorts</w:t>
      </w:r>
      <w:r w:rsidRPr="007641E9">
        <w:rPr>
          <w:rFonts w:cs="Open Sans"/>
        </w:rPr>
        <w:t xml:space="preserve"> such as young people, employers and service providers.</w:t>
      </w:r>
      <w:r w:rsidRPr="007641E9">
        <w:rPr>
          <w:rStyle w:val="EndnoteReference"/>
          <w:rFonts w:cs="Open Sans"/>
        </w:rPr>
        <w:endnoteReference w:id="31"/>
      </w:r>
      <w:r w:rsidRPr="007641E9">
        <w:rPr>
          <w:rFonts w:cs="Open Sans"/>
        </w:rPr>
        <w:t xml:space="preserve"> The Commission has also called for the creation of a National Anti-Racism Framework that will serve as a long-term, central reference point for the implementation of policies, actions and initiatives that address racism and build social cohesion, including community education.</w:t>
      </w:r>
      <w:r w:rsidRPr="007641E9">
        <w:rPr>
          <w:rStyle w:val="EndnoteReference"/>
          <w:rFonts w:cs="Open Sans"/>
        </w:rPr>
        <w:endnoteReference w:id="32"/>
      </w:r>
    </w:p>
    <w:p w14:paraId="49CD83DE" w14:textId="3B931F37" w:rsidR="00E21A05" w:rsidRPr="007641E9" w:rsidRDefault="00E21A05" w:rsidP="00E21A05">
      <w:pPr>
        <w:pStyle w:val="AHRCHeading4"/>
        <w:rPr>
          <w:rFonts w:cs="Open Sans"/>
        </w:rPr>
      </w:pPr>
      <w:bookmarkStart w:id="143" w:name="_Ref83319900"/>
      <w:r w:rsidRPr="007641E9">
        <w:rPr>
          <w:rFonts w:cs="Open Sans"/>
        </w:rPr>
        <w:t>Cultural s</w:t>
      </w:r>
      <w:r w:rsidR="00A83080" w:rsidRPr="007641E9">
        <w:rPr>
          <w:rFonts w:cs="Open Sans"/>
        </w:rPr>
        <w:t>afety and inclusivity</w:t>
      </w:r>
      <w:bookmarkEnd w:id="143"/>
    </w:p>
    <w:p w14:paraId="05A4D3D8" w14:textId="12E792D5" w:rsidR="00E21A05" w:rsidRPr="007641E9" w:rsidRDefault="00E21A05" w:rsidP="00E21A05">
      <w:pPr>
        <w:rPr>
          <w:rFonts w:cs="Open Sans"/>
        </w:rPr>
      </w:pPr>
      <w:r w:rsidRPr="007641E9">
        <w:rPr>
          <w:rFonts w:cs="Open Sans"/>
        </w:rPr>
        <w:t>Some children, young people and families in both survey and consultation</w:t>
      </w:r>
      <w:r w:rsidR="00AC3852" w:rsidRPr="007641E9">
        <w:rPr>
          <w:rFonts w:cs="Open Sans"/>
        </w:rPr>
        <w:t>s</w:t>
      </w:r>
      <w:r w:rsidRPr="007641E9">
        <w:rPr>
          <w:rFonts w:cs="Open Sans"/>
        </w:rPr>
        <w:t xml:space="preserve"> identified a need for services to be culturally safe and inclusive.</w:t>
      </w:r>
    </w:p>
    <w:p w14:paraId="1F5FB9D9" w14:textId="60BC2CFF" w:rsidR="00E21A05" w:rsidRPr="007641E9" w:rsidRDefault="00E21A05" w:rsidP="00E21A05">
      <w:pPr>
        <w:rPr>
          <w:rFonts w:cs="Open Sans"/>
        </w:rPr>
      </w:pPr>
      <w:r w:rsidRPr="007641E9">
        <w:rPr>
          <w:rFonts w:cs="Open Sans"/>
        </w:rPr>
        <w:t>In the survey, ‘excludes people’ (</w:t>
      </w:r>
      <w:r w:rsidR="009B4B0B" w:rsidRPr="00D866E0">
        <w:rPr>
          <w:rStyle w:val="Emphasis"/>
        </w:rPr>
        <w:t>n</w:t>
      </w:r>
      <w:r w:rsidR="009B4B0B" w:rsidRPr="007641E9">
        <w:rPr>
          <w:rFonts w:cs="Open Sans"/>
          <w:i/>
          <w:iCs/>
        </w:rPr>
        <w:t>=</w:t>
      </w:r>
      <w:r w:rsidRPr="007641E9">
        <w:rPr>
          <w:rFonts w:cs="Open Sans"/>
        </w:rPr>
        <w:t>53, 15%), or has ‘no cultural awareness’ (</w:t>
      </w:r>
      <w:r w:rsidR="009B4B0B" w:rsidRPr="00D866E0">
        <w:rPr>
          <w:rStyle w:val="Emphasis"/>
        </w:rPr>
        <w:t>n</w:t>
      </w:r>
      <w:r w:rsidR="009B4B0B" w:rsidRPr="007641E9">
        <w:rPr>
          <w:rFonts w:cs="Open Sans"/>
          <w:i/>
          <w:iCs/>
        </w:rPr>
        <w:t>=</w:t>
      </w:r>
      <w:r w:rsidRPr="007641E9">
        <w:rPr>
          <w:rFonts w:cs="Open Sans"/>
        </w:rPr>
        <w:t>33, 9%) were listed as important reasons why respondents do not access some services and supports. For Aboriginal and Torres Strait Islander survey respondents (</w:t>
      </w:r>
      <w:r w:rsidR="009B4B0B" w:rsidRPr="00D866E0">
        <w:rPr>
          <w:rStyle w:val="Emphasis"/>
        </w:rPr>
        <w:t>n</w:t>
      </w:r>
      <w:r w:rsidR="009B4B0B" w:rsidRPr="007641E9">
        <w:rPr>
          <w:rFonts w:cs="Open Sans"/>
          <w:i/>
          <w:iCs/>
        </w:rPr>
        <w:t>=</w:t>
      </w:r>
      <w:r w:rsidRPr="007641E9">
        <w:rPr>
          <w:rFonts w:cs="Open Sans"/>
        </w:rPr>
        <w:t>17, 19%) and survey respondents who identified with another cultural or ethnic background (</w:t>
      </w:r>
      <w:r w:rsidR="009B4B0B" w:rsidRPr="00D866E0">
        <w:rPr>
          <w:rStyle w:val="Emphasis"/>
        </w:rPr>
        <w:t>n</w:t>
      </w:r>
      <w:r w:rsidR="009B4B0B" w:rsidRPr="007641E9">
        <w:rPr>
          <w:rFonts w:cs="Open Sans"/>
          <w:i/>
          <w:iCs/>
        </w:rPr>
        <w:t>=</w:t>
      </w:r>
      <w:r w:rsidRPr="007641E9">
        <w:rPr>
          <w:rFonts w:cs="Open Sans"/>
        </w:rPr>
        <w:t>12, 19%), ‘no cultural awareness’ was more commonly listed as a barrier to accessing services compared with other groups.</w:t>
      </w:r>
      <w:r w:rsidR="006E2BE0" w:rsidRPr="007641E9">
        <w:rPr>
          <w:rFonts w:cs="Open Sans"/>
        </w:rPr>
        <w:t xml:space="preserve"> For more information on survey results see </w:t>
      </w:r>
      <w:r w:rsidR="00182A3F" w:rsidRPr="007641E9">
        <w:rPr>
          <w:rFonts w:cs="Open Sans"/>
        </w:rPr>
        <w:t xml:space="preserve">section </w:t>
      </w:r>
      <w:r w:rsidR="00182A3F" w:rsidRPr="007641E9">
        <w:rPr>
          <w:rFonts w:cs="Open Sans"/>
        </w:rPr>
        <w:fldChar w:fldCharType="begin"/>
      </w:r>
      <w:r w:rsidR="00182A3F" w:rsidRPr="007641E9">
        <w:rPr>
          <w:rFonts w:cs="Open Sans"/>
        </w:rPr>
        <w:instrText xml:space="preserve"> REF _Ref85550218 \r \h  \* MERGEFORMAT </w:instrText>
      </w:r>
      <w:r w:rsidR="00182A3F" w:rsidRPr="007641E9">
        <w:rPr>
          <w:rFonts w:cs="Open Sans"/>
        </w:rPr>
      </w:r>
      <w:r w:rsidR="00182A3F" w:rsidRPr="007641E9">
        <w:rPr>
          <w:rFonts w:cs="Open Sans"/>
        </w:rPr>
        <w:fldChar w:fldCharType="separate"/>
      </w:r>
      <w:r w:rsidR="00BD2D45">
        <w:rPr>
          <w:rFonts w:cs="Open Sans"/>
        </w:rPr>
        <w:t>3.3</w:t>
      </w:r>
      <w:r w:rsidR="00182A3F" w:rsidRPr="007641E9">
        <w:rPr>
          <w:rFonts w:cs="Open Sans"/>
        </w:rPr>
        <w:fldChar w:fldCharType="end"/>
      </w:r>
      <w:r w:rsidR="006E2BE0" w:rsidRPr="007641E9">
        <w:rPr>
          <w:rFonts w:cs="Open Sans"/>
        </w:rPr>
        <w:t>.</w:t>
      </w:r>
    </w:p>
    <w:p w14:paraId="5FC772BD" w14:textId="2EF2314F" w:rsidR="003B79DD" w:rsidRPr="007641E9" w:rsidRDefault="00E21A05" w:rsidP="00912811">
      <w:pPr>
        <w:rPr>
          <w:rFonts w:cs="Open Sans"/>
        </w:rPr>
      </w:pPr>
      <w:r w:rsidRPr="007641E9">
        <w:rPr>
          <w:rFonts w:cs="Open Sans"/>
        </w:rPr>
        <w:lastRenderedPageBreak/>
        <w:t xml:space="preserve">In consultations, barriers </w:t>
      </w:r>
      <w:r w:rsidR="000D4801" w:rsidRPr="007641E9">
        <w:rPr>
          <w:rFonts w:cs="Open Sans"/>
        </w:rPr>
        <w:t xml:space="preserve">to access </w:t>
      </w:r>
      <w:r w:rsidRPr="007641E9">
        <w:rPr>
          <w:rFonts w:cs="Open Sans"/>
        </w:rPr>
        <w:t>relating to culture and identity of Aboriginal and Torres Strait Islander children</w:t>
      </w:r>
      <w:r w:rsidR="00912811" w:rsidRPr="007641E9">
        <w:rPr>
          <w:rFonts w:cs="Open Sans"/>
        </w:rPr>
        <w:t>, young people</w:t>
      </w:r>
      <w:r w:rsidRPr="007641E9">
        <w:rPr>
          <w:rFonts w:cs="Open Sans"/>
        </w:rPr>
        <w:t xml:space="preserve"> and families were mostly raised in relation to school education. </w:t>
      </w:r>
      <w:r w:rsidR="003542FA" w:rsidRPr="007641E9">
        <w:rPr>
          <w:rFonts w:cs="Open Sans"/>
        </w:rPr>
        <w:t>Aboriginal and Torres Strait Islander peoples</w:t>
      </w:r>
      <w:r w:rsidR="00912811" w:rsidRPr="007641E9">
        <w:rPr>
          <w:rFonts w:cs="Open Sans"/>
        </w:rPr>
        <w:t xml:space="preserve"> identified a need for the inclusion of more Aboriginal and Torres Strait Islander perspectives and content in curriculums</w:t>
      </w:r>
      <w:r w:rsidR="00675D51">
        <w:rPr>
          <w:rFonts w:cs="Open Sans"/>
        </w:rPr>
        <w:t>,</w:t>
      </w:r>
      <w:r w:rsidR="003B79DD" w:rsidRPr="007641E9">
        <w:rPr>
          <w:rFonts w:cs="Open Sans"/>
        </w:rPr>
        <w:t xml:space="preserve"> as well as more collaboration between schools and the Aboriginal or Torres Strait Islander communities in which they are situated</w:t>
      </w:r>
      <w:r w:rsidR="000D4801" w:rsidRPr="007641E9">
        <w:rPr>
          <w:rFonts w:cs="Open Sans"/>
        </w:rPr>
        <w:t>,</w:t>
      </w:r>
      <w:r w:rsidR="003B79DD" w:rsidRPr="007641E9">
        <w:rPr>
          <w:rFonts w:cs="Open Sans"/>
        </w:rPr>
        <w:t xml:space="preserve"> to </w:t>
      </w:r>
      <w:r w:rsidR="000D4801" w:rsidRPr="007641E9">
        <w:rPr>
          <w:rFonts w:cs="Open Sans"/>
        </w:rPr>
        <w:t>enable</w:t>
      </w:r>
      <w:r w:rsidR="003B79DD" w:rsidRPr="007641E9">
        <w:rPr>
          <w:rFonts w:cs="Open Sans"/>
        </w:rPr>
        <w:t xml:space="preserve"> deeper understandings of culture as well as trauma and to support healing.</w:t>
      </w:r>
      <w:r w:rsidR="003B79DD" w:rsidRPr="007641E9">
        <w:rPr>
          <w:rStyle w:val="EndnoteReference"/>
          <w:rFonts w:cs="Open Sans"/>
        </w:rPr>
        <w:endnoteReference w:id="33"/>
      </w:r>
    </w:p>
    <w:p w14:paraId="65D3FDFD" w14:textId="2000A2E6" w:rsidR="00912811" w:rsidRPr="007641E9" w:rsidRDefault="003542FA" w:rsidP="00912811">
      <w:pPr>
        <w:rPr>
          <w:rFonts w:cs="Open Sans"/>
        </w:rPr>
      </w:pPr>
      <w:r w:rsidRPr="007641E9">
        <w:rPr>
          <w:rFonts w:cs="Open Sans"/>
        </w:rPr>
        <w:t>Aboriginal and Torres Strait Islander peoples</w:t>
      </w:r>
      <w:r w:rsidR="000B3D25" w:rsidRPr="007641E9">
        <w:rPr>
          <w:rFonts w:cs="Open Sans"/>
        </w:rPr>
        <w:t xml:space="preserve"> would like to see more</w:t>
      </w:r>
      <w:r w:rsidR="00912811" w:rsidRPr="007641E9">
        <w:rPr>
          <w:rFonts w:cs="Open Sans"/>
        </w:rPr>
        <w:t xml:space="preserve"> Indigenous educators and the teaching of Indigenous languages and cultural practices.</w:t>
      </w:r>
      <w:r w:rsidR="00912811" w:rsidRPr="007641E9">
        <w:rPr>
          <w:rStyle w:val="EndnoteReference"/>
          <w:rFonts w:cs="Open Sans"/>
        </w:rPr>
        <w:endnoteReference w:id="34"/>
      </w:r>
      <w:r w:rsidR="00912811" w:rsidRPr="007641E9">
        <w:rPr>
          <w:rFonts w:cs="Open Sans"/>
        </w:rPr>
        <w:t xml:space="preserve"> Aboriginal and Torres Strait Islander children, young people and parents/carers said educators who shared their </w:t>
      </w:r>
      <w:r w:rsidR="00A70DCC" w:rsidRPr="007641E9">
        <w:rPr>
          <w:rFonts w:cs="Open Sans"/>
        </w:rPr>
        <w:t xml:space="preserve">background </w:t>
      </w:r>
      <w:r w:rsidR="00912811" w:rsidRPr="007641E9">
        <w:rPr>
          <w:rFonts w:cs="Open Sans"/>
        </w:rPr>
        <w:t>‘know what it’s like’</w:t>
      </w:r>
      <w:r w:rsidR="000B3D25" w:rsidRPr="007641E9">
        <w:rPr>
          <w:rFonts w:cs="Open Sans"/>
        </w:rPr>
        <w:t xml:space="preserve"> </w:t>
      </w:r>
      <w:r w:rsidR="00912811" w:rsidRPr="007641E9">
        <w:rPr>
          <w:rFonts w:cs="Open Sans"/>
        </w:rPr>
        <w:t>and ‘understand us’.</w:t>
      </w:r>
    </w:p>
    <w:p w14:paraId="406A9508" w14:textId="28215F26" w:rsidR="00912811" w:rsidRPr="007641E9" w:rsidRDefault="00912811" w:rsidP="00912811">
      <w:pPr>
        <w:rPr>
          <w:rFonts w:cs="Open Sans"/>
        </w:rPr>
      </w:pPr>
      <w:r w:rsidRPr="007641E9">
        <w:rPr>
          <w:rFonts w:cs="Open Sans"/>
        </w:rPr>
        <w:t xml:space="preserve">This </w:t>
      </w:r>
      <w:r w:rsidR="003B79DD" w:rsidRPr="007641E9">
        <w:rPr>
          <w:rFonts w:cs="Open Sans"/>
        </w:rPr>
        <w:t xml:space="preserve">desire for culture to be </w:t>
      </w:r>
      <w:r w:rsidRPr="007641E9">
        <w:rPr>
          <w:rFonts w:cs="Open Sans"/>
        </w:rPr>
        <w:t>respect</w:t>
      </w:r>
      <w:r w:rsidR="003B79DD" w:rsidRPr="007641E9">
        <w:rPr>
          <w:rFonts w:cs="Open Sans"/>
        </w:rPr>
        <w:t>ed</w:t>
      </w:r>
      <w:r w:rsidRPr="007641E9">
        <w:rPr>
          <w:rFonts w:cs="Open Sans"/>
        </w:rPr>
        <w:t xml:space="preserve"> reflects concerns raised by Aboriginal and Torres Strait Islander children and young people in other research.</w:t>
      </w:r>
      <w:r w:rsidRPr="007641E9">
        <w:rPr>
          <w:rStyle w:val="EndnoteReference"/>
          <w:rFonts w:cs="Open Sans"/>
        </w:rPr>
        <w:endnoteReference w:id="35"/>
      </w:r>
      <w:r w:rsidRPr="007641E9">
        <w:rPr>
          <w:rFonts w:cs="Open Sans"/>
        </w:rPr>
        <w:t xml:space="preserve"> It is discussed further in </w:t>
      </w:r>
      <w:r w:rsidR="004B1FFA" w:rsidRPr="007641E9">
        <w:rPr>
          <w:rFonts w:cs="Open Sans"/>
        </w:rPr>
        <w:t xml:space="preserve">sections </w:t>
      </w:r>
      <w:r w:rsidR="0093721C" w:rsidRPr="007641E9">
        <w:rPr>
          <w:rFonts w:cs="Open Sans"/>
        </w:rPr>
        <w:fldChar w:fldCharType="begin"/>
      </w:r>
      <w:r w:rsidR="0093721C" w:rsidRPr="007641E9">
        <w:rPr>
          <w:rFonts w:cs="Open Sans"/>
        </w:rPr>
        <w:instrText xml:space="preserve"> REF _Ref83308889 </w:instrText>
      </w:r>
      <w:r w:rsidR="004B1FFA" w:rsidRPr="007641E9">
        <w:rPr>
          <w:rFonts w:cs="Open Sans"/>
        </w:rPr>
        <w:instrText xml:space="preserve">\w </w:instrText>
      </w:r>
      <w:r w:rsidR="0093721C" w:rsidRPr="007641E9">
        <w:rPr>
          <w:rFonts w:cs="Open Sans"/>
        </w:rPr>
        <w:instrText xml:space="preserve">\h </w:instrText>
      </w:r>
      <w:r w:rsidR="007641E9">
        <w:rPr>
          <w:rFonts w:cs="Open Sans"/>
        </w:rPr>
        <w:instrText xml:space="preserve"> \* MERGEFORMAT </w:instrText>
      </w:r>
      <w:r w:rsidR="0093721C" w:rsidRPr="007641E9">
        <w:rPr>
          <w:rFonts w:cs="Open Sans"/>
        </w:rPr>
      </w:r>
      <w:r w:rsidR="0093721C" w:rsidRPr="007641E9">
        <w:rPr>
          <w:rFonts w:cs="Open Sans"/>
        </w:rPr>
        <w:fldChar w:fldCharType="separate"/>
      </w:r>
      <w:r w:rsidR="00BD2D45">
        <w:rPr>
          <w:rFonts w:cs="Open Sans"/>
        </w:rPr>
        <w:t>5.2</w:t>
      </w:r>
      <w:r w:rsidR="0093721C" w:rsidRPr="007641E9">
        <w:rPr>
          <w:rFonts w:cs="Open Sans"/>
        </w:rPr>
        <w:fldChar w:fldCharType="end"/>
      </w:r>
      <w:r w:rsidRPr="007641E9">
        <w:rPr>
          <w:rFonts w:cs="Open Sans"/>
        </w:rPr>
        <w:t xml:space="preserve"> and </w:t>
      </w:r>
      <w:r w:rsidR="0093721C" w:rsidRPr="007641E9">
        <w:rPr>
          <w:rFonts w:cs="Open Sans"/>
        </w:rPr>
        <w:fldChar w:fldCharType="begin"/>
      </w:r>
      <w:r w:rsidR="0093721C" w:rsidRPr="007641E9">
        <w:rPr>
          <w:rFonts w:cs="Open Sans"/>
        </w:rPr>
        <w:instrText xml:space="preserve"> REF _Ref83309019 </w:instrText>
      </w:r>
      <w:r w:rsidR="004B1FFA" w:rsidRPr="007641E9">
        <w:rPr>
          <w:rFonts w:cs="Open Sans"/>
        </w:rPr>
        <w:instrText xml:space="preserve">\w </w:instrText>
      </w:r>
      <w:r w:rsidR="0093721C" w:rsidRPr="007641E9">
        <w:rPr>
          <w:rFonts w:cs="Open Sans"/>
        </w:rPr>
        <w:instrText xml:space="preserve">\h </w:instrText>
      </w:r>
      <w:r w:rsidR="007641E9">
        <w:rPr>
          <w:rFonts w:cs="Open Sans"/>
        </w:rPr>
        <w:instrText xml:space="preserve"> \* MERGEFORMAT </w:instrText>
      </w:r>
      <w:r w:rsidR="0093721C" w:rsidRPr="007641E9">
        <w:rPr>
          <w:rFonts w:cs="Open Sans"/>
        </w:rPr>
      </w:r>
      <w:r w:rsidR="0093721C" w:rsidRPr="007641E9">
        <w:rPr>
          <w:rFonts w:cs="Open Sans"/>
        </w:rPr>
        <w:fldChar w:fldCharType="separate"/>
      </w:r>
      <w:r w:rsidR="00BD2D45">
        <w:rPr>
          <w:rFonts w:cs="Open Sans"/>
        </w:rPr>
        <w:t>5.8</w:t>
      </w:r>
      <w:r w:rsidR="0093721C" w:rsidRPr="007641E9">
        <w:rPr>
          <w:rFonts w:cs="Open Sans"/>
        </w:rPr>
        <w:fldChar w:fldCharType="end"/>
      </w:r>
      <w:r w:rsidRPr="007641E9">
        <w:rPr>
          <w:rFonts w:cs="Open Sans"/>
        </w:rPr>
        <w:t>.</w:t>
      </w:r>
    </w:p>
    <w:p w14:paraId="57ADC2B2" w14:textId="1C5A78D2" w:rsidR="00E21A05" w:rsidRPr="007641E9" w:rsidRDefault="00E21A05" w:rsidP="00E21A05">
      <w:pPr>
        <w:rPr>
          <w:rFonts w:cs="Open Sans"/>
        </w:rPr>
      </w:pPr>
      <w:r w:rsidRPr="007641E9">
        <w:rPr>
          <w:rFonts w:cs="Open Sans"/>
        </w:rPr>
        <w:t>Young people from culturally and linguistically diverse backgrounds told us that health and mental health services are not always aware or sensitive to cultural differences that can act as barriers to access. For example, a young person told us:</w:t>
      </w:r>
    </w:p>
    <w:p w14:paraId="401307EC" w14:textId="55D9D0F4" w:rsidR="00E21A05" w:rsidRPr="007641E9" w:rsidRDefault="00E21A05" w:rsidP="00E21A05">
      <w:pPr>
        <w:pStyle w:val="Quote"/>
        <w:rPr>
          <w:rFonts w:cs="Open Sans"/>
        </w:rPr>
      </w:pPr>
      <w:r w:rsidRPr="007641E9">
        <w:rPr>
          <w:rFonts w:cs="Open Sans"/>
        </w:rPr>
        <w:t>Sometimes it’s a language barrier or the correct information. What might be seen as a Mental Health issue there is not seen as a Mental Health issue back home. In some cultures and languages, there are not specific words you can use when you’re describing mental health.</w:t>
      </w:r>
    </w:p>
    <w:p w14:paraId="3523B9BC" w14:textId="77777777" w:rsidR="00E21A05" w:rsidRPr="007641E9" w:rsidRDefault="00E21A05" w:rsidP="00D866E0">
      <w:pPr>
        <w:pStyle w:val="CitazioneFirma"/>
      </w:pPr>
      <w:r w:rsidRPr="007641E9">
        <w:t>Young person, SA</w:t>
      </w:r>
    </w:p>
    <w:p w14:paraId="7D7EA245" w14:textId="77777777" w:rsidR="00E21A05" w:rsidRPr="007641E9" w:rsidRDefault="00E21A05" w:rsidP="00E21A05">
      <w:pPr>
        <w:rPr>
          <w:rFonts w:cs="Open Sans"/>
        </w:rPr>
      </w:pPr>
      <w:r w:rsidRPr="007641E9">
        <w:rPr>
          <w:rFonts w:cs="Open Sans"/>
        </w:rPr>
        <w:t>Some young people from culturally and linguistically diverse backgrounds spoke about the need for services to be culturally aware and that services may need to be delivered by workers from their culture and/or in their own language. For example, one young person pointed out that mental health services need to be designed and delivered appropriately:</w:t>
      </w:r>
    </w:p>
    <w:p w14:paraId="7E2435E9" w14:textId="17202B00" w:rsidR="00E21A05" w:rsidRPr="007641E9" w:rsidRDefault="00E21A05" w:rsidP="00E21A05">
      <w:pPr>
        <w:pStyle w:val="Quote"/>
        <w:rPr>
          <w:rFonts w:cs="Open Sans"/>
        </w:rPr>
      </w:pPr>
      <w:r w:rsidRPr="007641E9">
        <w:rPr>
          <w:rFonts w:cs="Open Sans"/>
        </w:rPr>
        <w:t>Might need to be through someone who is qualified in mental health in their own languages (the parents’ languages). It needs to be culturally appropriate, for example, service where discuss over snacks/drinks</w:t>
      </w:r>
      <w:r w:rsidR="00D63AE1">
        <w:rPr>
          <w:rFonts w:cs="Open Sans"/>
        </w:rPr>
        <w:t xml:space="preserve"> – </w:t>
      </w:r>
      <w:r w:rsidRPr="007641E9">
        <w:rPr>
          <w:rFonts w:cs="Open Sans"/>
        </w:rPr>
        <w:t>that is not appropriate if you’re from a conservative background, for example, need separate programs for women away from men.</w:t>
      </w:r>
    </w:p>
    <w:p w14:paraId="4E352DCB" w14:textId="77777777" w:rsidR="00E21A05" w:rsidRPr="007641E9" w:rsidRDefault="00E21A05" w:rsidP="00D866E0">
      <w:pPr>
        <w:pStyle w:val="CitazioneFirma"/>
      </w:pPr>
      <w:r w:rsidRPr="007641E9">
        <w:t>Young people, SA</w:t>
      </w:r>
    </w:p>
    <w:p w14:paraId="692AB237" w14:textId="2031F11E" w:rsidR="00E21A05" w:rsidRPr="007641E9" w:rsidRDefault="00E21A05" w:rsidP="00E21A05">
      <w:pPr>
        <w:rPr>
          <w:rFonts w:cs="Open Sans"/>
        </w:rPr>
      </w:pPr>
      <w:r w:rsidRPr="007641E9">
        <w:rPr>
          <w:rFonts w:cs="Open Sans"/>
        </w:rPr>
        <w:lastRenderedPageBreak/>
        <w:t>It was considered important for services to engage and include families when delivering services to children, especially when delivering school education. This is discussed in section</w:t>
      </w:r>
      <w:r w:rsidR="009E55EE" w:rsidRPr="007641E9">
        <w:rPr>
          <w:rFonts w:cs="Open Sans"/>
        </w:rPr>
        <w:t xml:space="preserve"> </w:t>
      </w:r>
      <w:r w:rsidR="009E55EE" w:rsidRPr="007641E9">
        <w:rPr>
          <w:rFonts w:cs="Open Sans"/>
        </w:rPr>
        <w:fldChar w:fldCharType="begin"/>
      </w:r>
      <w:r w:rsidR="009E55EE" w:rsidRPr="007641E9">
        <w:rPr>
          <w:rFonts w:cs="Open Sans"/>
        </w:rPr>
        <w:instrText xml:space="preserve"> REF _Ref83309019 \w \h </w:instrText>
      </w:r>
      <w:r w:rsidR="007641E9">
        <w:rPr>
          <w:rFonts w:cs="Open Sans"/>
        </w:rPr>
        <w:instrText xml:space="preserve"> \* MERGEFORMAT </w:instrText>
      </w:r>
      <w:r w:rsidR="009E55EE" w:rsidRPr="007641E9">
        <w:rPr>
          <w:rFonts w:cs="Open Sans"/>
        </w:rPr>
      </w:r>
      <w:r w:rsidR="009E55EE" w:rsidRPr="007641E9">
        <w:rPr>
          <w:rFonts w:cs="Open Sans"/>
        </w:rPr>
        <w:fldChar w:fldCharType="separate"/>
      </w:r>
      <w:r w:rsidR="00BD2D45">
        <w:rPr>
          <w:rFonts w:cs="Open Sans"/>
        </w:rPr>
        <w:t>5.8</w:t>
      </w:r>
      <w:r w:rsidR="009E55EE" w:rsidRPr="007641E9">
        <w:rPr>
          <w:rFonts w:cs="Open Sans"/>
        </w:rPr>
        <w:fldChar w:fldCharType="end"/>
      </w:r>
      <w:r w:rsidRPr="007641E9">
        <w:rPr>
          <w:rFonts w:cs="Open Sans"/>
        </w:rPr>
        <w:t>.</w:t>
      </w:r>
    </w:p>
    <w:p w14:paraId="2603D048" w14:textId="0BC5E71D" w:rsidR="00E21A05" w:rsidRPr="007641E9" w:rsidRDefault="00A4424D" w:rsidP="008E6509">
      <w:pPr>
        <w:jc w:val="center"/>
        <w:rPr>
          <w:rFonts w:cs="Open Sans"/>
        </w:rPr>
      </w:pPr>
      <w:r>
        <w:rPr>
          <w:rFonts w:cs="Open Sans"/>
          <w:noProof/>
        </w:rPr>
        <w:drawing>
          <wp:inline distT="0" distB="0" distL="0" distR="0" wp14:anchorId="2B0561A5" wp14:editId="7B362BE3">
            <wp:extent cx="3086100" cy="2070100"/>
            <wp:effectExtent l="0" t="0" r="0" b="0"/>
            <wp:docPr id="95" name="Immagine 95" descr="Children's drawing of a group of people of different age groups and one child in a wheelchair. The title above the drawing in handwriting reads &quot;get to know the communit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magine 95" descr="Children's drawing of a group of people of different age groups and one child in a wheelchair. The title above the drawing in handwriting reads &quot;get to know the community&quo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86100" cy="2070100"/>
                    </a:xfrm>
                    <a:prstGeom prst="rect">
                      <a:avLst/>
                    </a:prstGeom>
                  </pic:spPr>
                </pic:pic>
              </a:graphicData>
            </a:graphic>
          </wp:inline>
        </w:drawing>
      </w:r>
    </w:p>
    <w:p w14:paraId="7B5A2DFF" w14:textId="36FBC286" w:rsidR="00E21A05" w:rsidRDefault="00E21A05" w:rsidP="00D866E0">
      <w:pPr>
        <w:pStyle w:val="Caption"/>
      </w:pPr>
      <w:r w:rsidRPr="007641E9">
        <w:t>Image: Child, NSW</w:t>
      </w:r>
    </w:p>
    <w:p w14:paraId="4B671BEA" w14:textId="16DE772C" w:rsidR="00E21A05" w:rsidRPr="007641E9" w:rsidRDefault="00E21A05" w:rsidP="00E21A05">
      <w:pPr>
        <w:pStyle w:val="AHRCHeading4"/>
        <w:rPr>
          <w:rFonts w:cs="Open Sans"/>
        </w:rPr>
      </w:pPr>
      <w:r w:rsidRPr="007641E9">
        <w:rPr>
          <w:rFonts w:cs="Open Sans"/>
        </w:rPr>
        <w:t>Other forms of discrimination</w:t>
      </w:r>
    </w:p>
    <w:p w14:paraId="578FA70C" w14:textId="735047DB" w:rsidR="009648E6" w:rsidRPr="007641E9" w:rsidRDefault="009648E6" w:rsidP="009648E6">
      <w:pPr>
        <w:rPr>
          <w:rFonts w:cs="Open Sans"/>
          <w:sz w:val="22"/>
          <w:szCs w:val="22"/>
        </w:rPr>
      </w:pPr>
      <w:r w:rsidRPr="007641E9">
        <w:rPr>
          <w:rFonts w:cs="Open Sans"/>
        </w:rPr>
        <w:t xml:space="preserve">Some LGBTIQ+ young people spoke </w:t>
      </w:r>
      <w:r w:rsidR="00D63AE1" w:rsidRPr="007641E9">
        <w:rPr>
          <w:rFonts w:cs="Open Sans"/>
        </w:rPr>
        <w:t xml:space="preserve">in consultations </w:t>
      </w:r>
      <w:r w:rsidRPr="007641E9">
        <w:rPr>
          <w:rFonts w:cs="Open Sans"/>
        </w:rPr>
        <w:t>about discrimination based on their sexuality and gender identity, particularly in the context of health services and schools:</w:t>
      </w:r>
    </w:p>
    <w:p w14:paraId="3D0851B9" w14:textId="42DAEBA9" w:rsidR="009648E6" w:rsidRPr="007641E9" w:rsidRDefault="009648E6" w:rsidP="009648E6">
      <w:pPr>
        <w:pStyle w:val="Quote"/>
        <w:rPr>
          <w:rFonts w:cs="Open Sans"/>
        </w:rPr>
      </w:pPr>
      <w:r w:rsidRPr="007641E9">
        <w:rPr>
          <w:rFonts w:cs="Open Sans"/>
        </w:rPr>
        <w:t>Slurs are so normalised that there are very few times that kids get pulled up on it. Someone complained to the school about how much slurs were being used. The school then at assembly made a point of not saying the slurs but in doing that, the teachers were saying all the slurs in front of the whole school.</w:t>
      </w:r>
    </w:p>
    <w:p w14:paraId="0334024C" w14:textId="42DAEBA9" w:rsidR="009648E6" w:rsidRPr="00D866E0" w:rsidRDefault="009648E6" w:rsidP="00D866E0">
      <w:pPr>
        <w:pStyle w:val="CitazioneFirma"/>
      </w:pPr>
      <w:r w:rsidRPr="00D866E0">
        <w:t>Young person, NSW</w:t>
      </w:r>
    </w:p>
    <w:p w14:paraId="7D48DA26" w14:textId="42DAEBA9" w:rsidR="009648E6" w:rsidRPr="007641E9" w:rsidRDefault="009648E6" w:rsidP="009648E6">
      <w:pPr>
        <w:pStyle w:val="Quote"/>
        <w:rPr>
          <w:rFonts w:cs="Open Sans"/>
        </w:rPr>
      </w:pPr>
      <w:r w:rsidRPr="007641E9">
        <w:rPr>
          <w:rFonts w:cs="Open Sans"/>
        </w:rPr>
        <w:t>My current GP is very transphobic and even asked me when I identified as a lesbian if ‘the gay phase was over’.</w:t>
      </w:r>
    </w:p>
    <w:p w14:paraId="6EE5DB04" w14:textId="42DAEBA9" w:rsidR="009648E6" w:rsidRPr="007641E9" w:rsidRDefault="009648E6" w:rsidP="00D866E0">
      <w:pPr>
        <w:pStyle w:val="CitazioneFirma"/>
      </w:pPr>
      <w:r w:rsidRPr="007641E9">
        <w:t>Young person, NSW</w:t>
      </w:r>
    </w:p>
    <w:p w14:paraId="031018ED" w14:textId="1DF50EA9" w:rsidR="009648E6" w:rsidRPr="007641E9" w:rsidRDefault="009648E6" w:rsidP="009648E6">
      <w:pPr>
        <w:rPr>
          <w:rFonts w:cs="Open Sans"/>
        </w:rPr>
      </w:pPr>
      <w:r w:rsidRPr="007641E9">
        <w:rPr>
          <w:rFonts w:cs="Open Sans"/>
        </w:rPr>
        <w:t>LGBTIQ+ young people discussed the negative impacts they experience when workers have little awareness or understanding of sexuality and gender diversity. This can lead to unsafe situations for young people. This was a particular concern in health and mental health services and schools. This is also discussed in section</w:t>
      </w:r>
      <w:r w:rsidR="009E55EE" w:rsidRPr="007641E9">
        <w:rPr>
          <w:rFonts w:cs="Open Sans"/>
        </w:rPr>
        <w:t xml:space="preserve"> </w:t>
      </w:r>
      <w:r w:rsidR="009E55EE" w:rsidRPr="007641E9">
        <w:rPr>
          <w:rFonts w:cs="Open Sans"/>
        </w:rPr>
        <w:fldChar w:fldCharType="begin"/>
      </w:r>
      <w:r w:rsidR="009E55EE" w:rsidRPr="007641E9">
        <w:rPr>
          <w:rFonts w:cs="Open Sans"/>
        </w:rPr>
        <w:instrText xml:space="preserve"> REF _Ref83309019 \w \h </w:instrText>
      </w:r>
      <w:r w:rsidR="007641E9">
        <w:rPr>
          <w:rFonts w:cs="Open Sans"/>
        </w:rPr>
        <w:instrText xml:space="preserve"> \* MERGEFORMAT </w:instrText>
      </w:r>
      <w:r w:rsidR="009E55EE" w:rsidRPr="007641E9">
        <w:rPr>
          <w:rFonts w:cs="Open Sans"/>
        </w:rPr>
      </w:r>
      <w:r w:rsidR="009E55EE" w:rsidRPr="007641E9">
        <w:rPr>
          <w:rFonts w:cs="Open Sans"/>
        </w:rPr>
        <w:fldChar w:fldCharType="separate"/>
      </w:r>
      <w:r w:rsidR="00BD2D45">
        <w:rPr>
          <w:rFonts w:cs="Open Sans"/>
        </w:rPr>
        <w:t>5.8</w:t>
      </w:r>
      <w:r w:rsidR="009E55EE" w:rsidRPr="007641E9">
        <w:rPr>
          <w:rFonts w:cs="Open Sans"/>
        </w:rPr>
        <w:fldChar w:fldCharType="end"/>
      </w:r>
      <w:r w:rsidRPr="007641E9">
        <w:rPr>
          <w:rFonts w:cs="Open Sans"/>
        </w:rPr>
        <w:t>.</w:t>
      </w:r>
    </w:p>
    <w:p w14:paraId="19677DBD" w14:textId="422153EB" w:rsidR="009648E6" w:rsidRPr="007641E9" w:rsidRDefault="009648E6" w:rsidP="009648E6">
      <w:pPr>
        <w:rPr>
          <w:rFonts w:cs="Open Sans"/>
        </w:rPr>
      </w:pPr>
      <w:r w:rsidRPr="007641E9">
        <w:rPr>
          <w:rFonts w:cs="Open Sans"/>
        </w:rPr>
        <w:lastRenderedPageBreak/>
        <w:t>LGBTIQ+ young people told us that there should be no tolerance for discrimination on the basis of sexuality and gender identity. They also expressed the view that service providers, especially teachers, need to be better educated so that they are aware of, and sensitive to, the needs of sexually and gender diverse young people. This is discussed in section</w:t>
      </w:r>
      <w:r w:rsidR="009E55EE" w:rsidRPr="007641E9">
        <w:rPr>
          <w:rFonts w:cs="Open Sans"/>
        </w:rPr>
        <w:t xml:space="preserve"> </w:t>
      </w:r>
      <w:r w:rsidR="009E55EE" w:rsidRPr="007641E9">
        <w:rPr>
          <w:rFonts w:cs="Open Sans"/>
        </w:rPr>
        <w:fldChar w:fldCharType="begin"/>
      </w:r>
      <w:r w:rsidR="009E55EE" w:rsidRPr="007641E9">
        <w:rPr>
          <w:rFonts w:cs="Open Sans"/>
        </w:rPr>
        <w:instrText xml:space="preserve"> REF _Ref83309019 \w \h </w:instrText>
      </w:r>
      <w:r w:rsidR="007641E9">
        <w:rPr>
          <w:rFonts w:cs="Open Sans"/>
        </w:rPr>
        <w:instrText xml:space="preserve"> \* MERGEFORMAT </w:instrText>
      </w:r>
      <w:r w:rsidR="009E55EE" w:rsidRPr="007641E9">
        <w:rPr>
          <w:rFonts w:cs="Open Sans"/>
        </w:rPr>
      </w:r>
      <w:r w:rsidR="009E55EE" w:rsidRPr="007641E9">
        <w:rPr>
          <w:rFonts w:cs="Open Sans"/>
        </w:rPr>
        <w:fldChar w:fldCharType="separate"/>
      </w:r>
      <w:r w:rsidR="00BD2D45">
        <w:rPr>
          <w:rFonts w:cs="Open Sans"/>
        </w:rPr>
        <w:t>5.8</w:t>
      </w:r>
      <w:r w:rsidR="009E55EE" w:rsidRPr="007641E9">
        <w:rPr>
          <w:rFonts w:cs="Open Sans"/>
        </w:rPr>
        <w:fldChar w:fldCharType="end"/>
      </w:r>
      <w:r w:rsidRPr="007641E9">
        <w:rPr>
          <w:rFonts w:cs="Open Sans"/>
        </w:rPr>
        <w:t>. For example, we heard that service providers should know how to use inclusive language in their practice. One young person pointed out that educating service staff requires leadership:</w:t>
      </w:r>
    </w:p>
    <w:p w14:paraId="324F8817" w14:textId="42DAEBA9" w:rsidR="009648E6" w:rsidRPr="007641E9" w:rsidRDefault="009648E6" w:rsidP="009648E6">
      <w:pPr>
        <w:pStyle w:val="Quote"/>
        <w:rPr>
          <w:rFonts w:cs="Open Sans"/>
        </w:rPr>
      </w:pPr>
      <w:r w:rsidRPr="007641E9">
        <w:rPr>
          <w:rFonts w:cs="Open Sans"/>
        </w:rPr>
        <w:t>Support groups at school are often only able to take place because of the support of a principal. Where you don’t have a supportive principal, it trickles down to all the staff that that isn’t something that’s expected. There needs to be broader education on inclusivity and diversity leadership.</w:t>
      </w:r>
    </w:p>
    <w:p w14:paraId="30249853" w14:textId="42DAEBA9" w:rsidR="009648E6" w:rsidRPr="007641E9" w:rsidRDefault="009648E6" w:rsidP="00D866E0">
      <w:pPr>
        <w:pStyle w:val="CitazioneFirma"/>
      </w:pPr>
      <w:r w:rsidRPr="007641E9">
        <w:t>Young person, QLD</w:t>
      </w:r>
    </w:p>
    <w:p w14:paraId="5F5D281F" w14:textId="5D402111" w:rsidR="00E21A05" w:rsidRPr="007641E9" w:rsidRDefault="00E21A05" w:rsidP="00E21A05">
      <w:pPr>
        <w:rPr>
          <w:rFonts w:cs="Open Sans"/>
        </w:rPr>
      </w:pPr>
      <w:r w:rsidRPr="007641E9">
        <w:rPr>
          <w:rFonts w:cs="Open Sans"/>
        </w:rPr>
        <w:t>We also heard about exclusion and discrimination experienced by children with disabilities and their families, and the negative impacts on children. This is discussed in section</w:t>
      </w:r>
      <w:r w:rsidR="007F1B0D" w:rsidRPr="007641E9">
        <w:rPr>
          <w:rFonts w:cs="Open Sans"/>
        </w:rPr>
        <w:t xml:space="preserve"> </w:t>
      </w:r>
      <w:r w:rsidR="007F1B0D" w:rsidRPr="007641E9">
        <w:rPr>
          <w:rFonts w:cs="Open Sans"/>
        </w:rPr>
        <w:fldChar w:fldCharType="begin"/>
      </w:r>
      <w:r w:rsidR="007F1B0D" w:rsidRPr="007641E9">
        <w:rPr>
          <w:rFonts w:cs="Open Sans"/>
        </w:rPr>
        <w:instrText xml:space="preserve"> REF _Ref85810395 \w \h  \* MERGEFORMAT </w:instrText>
      </w:r>
      <w:r w:rsidR="007F1B0D" w:rsidRPr="007641E9">
        <w:rPr>
          <w:rFonts w:cs="Open Sans"/>
        </w:rPr>
      </w:r>
      <w:r w:rsidR="007F1B0D" w:rsidRPr="007641E9">
        <w:rPr>
          <w:rFonts w:cs="Open Sans"/>
        </w:rPr>
        <w:fldChar w:fldCharType="separate"/>
      </w:r>
      <w:r w:rsidR="00BD2D45">
        <w:rPr>
          <w:rFonts w:cs="Open Sans"/>
        </w:rPr>
        <w:t>5.3</w:t>
      </w:r>
      <w:r w:rsidR="007F1B0D" w:rsidRPr="007641E9">
        <w:rPr>
          <w:rFonts w:cs="Open Sans"/>
        </w:rPr>
        <w:fldChar w:fldCharType="end"/>
      </w:r>
      <w:r w:rsidRPr="007641E9">
        <w:rPr>
          <w:rFonts w:cs="Open Sans"/>
        </w:rPr>
        <w:t xml:space="preserve">. </w:t>
      </w:r>
      <w:r w:rsidRPr="007641E9" w:rsidDel="009305EF">
        <w:rPr>
          <w:rFonts w:cs="Open Sans"/>
        </w:rPr>
        <w:t>Consultations for the new National Disability Strategy also report ongoing discrimination experienced by children, young people and families with disabilities in Australian society, including in education, employment and health settings.</w:t>
      </w:r>
      <w:r w:rsidRPr="007641E9" w:rsidDel="009305EF">
        <w:rPr>
          <w:rStyle w:val="EndnoteReference"/>
          <w:rFonts w:cs="Open Sans"/>
        </w:rPr>
        <w:endnoteReference w:id="36"/>
      </w:r>
    </w:p>
    <w:p w14:paraId="2C2CC7BD" w14:textId="77777777" w:rsidR="009648E6" w:rsidRPr="007641E9" w:rsidRDefault="009648E6" w:rsidP="00BF7390">
      <w:pPr>
        <w:pStyle w:val="AHRCHeading3"/>
      </w:pPr>
      <w:r w:rsidRPr="007641E9">
        <w:t>Involving children and families in decision-making</w:t>
      </w:r>
    </w:p>
    <w:p w14:paraId="4CB03B2C" w14:textId="2FBFC4E5" w:rsidR="009648E6" w:rsidRPr="007641E9" w:rsidRDefault="009648E6" w:rsidP="009648E6">
      <w:pPr>
        <w:rPr>
          <w:rStyle w:val="normaltextrun"/>
          <w:rFonts w:cs="Open Sans"/>
        </w:rPr>
      </w:pPr>
      <w:r w:rsidRPr="007641E9">
        <w:rPr>
          <w:rStyle w:val="normaltextrun"/>
          <w:rFonts w:cs="Open Sans"/>
        </w:rPr>
        <w:t>Children and young people value services and supports that listen to them. When children aged 5</w:t>
      </w:r>
      <w:r w:rsidRPr="007641E9">
        <w:rPr>
          <w:rFonts w:cs="Open Sans"/>
          <w:color w:val="363940"/>
          <w:sz w:val="27"/>
          <w:szCs w:val="27"/>
          <w:shd w:val="clear" w:color="auto" w:fill="FFFFFF"/>
        </w:rPr>
        <w:t>–</w:t>
      </w:r>
      <w:r w:rsidRPr="007641E9">
        <w:rPr>
          <w:rStyle w:val="normaltextrun"/>
          <w:rFonts w:cs="Open Sans"/>
        </w:rPr>
        <w:t xml:space="preserve">12 years in the survey were asked </w:t>
      </w:r>
      <w:r w:rsidR="41F360DC" w:rsidRPr="007641E9">
        <w:rPr>
          <w:rStyle w:val="normaltextrun"/>
          <w:rFonts w:cs="Open Sans"/>
        </w:rPr>
        <w:t>t</w:t>
      </w:r>
      <w:r w:rsidR="423E3FC4" w:rsidRPr="007641E9">
        <w:rPr>
          <w:rStyle w:val="normaltextrun"/>
          <w:rFonts w:cs="Open Sans"/>
        </w:rPr>
        <w:t>o</w:t>
      </w:r>
      <w:r w:rsidRPr="007641E9">
        <w:rPr>
          <w:rStyle w:val="normaltextrun"/>
          <w:rFonts w:cs="Open Sans"/>
        </w:rPr>
        <w:t xml:space="preserve"> choose the </w:t>
      </w:r>
      <w:r w:rsidR="00775C7E" w:rsidRPr="007641E9">
        <w:rPr>
          <w:rStyle w:val="normaltextrun"/>
          <w:rFonts w:cs="Open Sans"/>
        </w:rPr>
        <w:t>three</w:t>
      </w:r>
      <w:r w:rsidRPr="007641E9">
        <w:rPr>
          <w:rStyle w:val="normaltextrun"/>
          <w:rFonts w:cs="Open Sans"/>
        </w:rPr>
        <w:t xml:space="preserve"> most important things they think would help to keep children safe, ‘talking to a trusted adult’ was the second most common</w:t>
      </w:r>
      <w:r w:rsidR="00183051" w:rsidRPr="007641E9">
        <w:rPr>
          <w:rStyle w:val="normaltextrun"/>
          <w:rFonts w:cs="Open Sans"/>
        </w:rPr>
        <w:t xml:space="preserve">ly </w:t>
      </w:r>
      <w:r w:rsidR="00E2384C" w:rsidRPr="007641E9">
        <w:rPr>
          <w:rStyle w:val="normaltextrun"/>
          <w:rFonts w:cs="Open Sans"/>
        </w:rPr>
        <w:t xml:space="preserve">item </w:t>
      </w:r>
      <w:r w:rsidR="002B56D9" w:rsidRPr="007641E9">
        <w:rPr>
          <w:rStyle w:val="normaltextrun"/>
          <w:rFonts w:cs="Open Sans"/>
        </w:rPr>
        <w:t>chosen</w:t>
      </w:r>
      <w:r w:rsidRPr="007641E9">
        <w:rPr>
          <w:rStyle w:val="normaltextrun"/>
          <w:rFonts w:cs="Open Sans"/>
        </w:rPr>
        <w:t xml:space="preserve"> (</w:t>
      </w:r>
      <w:r w:rsidR="009B4B0B" w:rsidRPr="00D866E0">
        <w:rPr>
          <w:rStyle w:val="Emphasis"/>
        </w:rPr>
        <w:t>n</w:t>
      </w:r>
      <w:r w:rsidR="009B4B0B" w:rsidRPr="007641E9">
        <w:rPr>
          <w:rStyle w:val="normaltextrun"/>
          <w:rFonts w:cs="Open Sans"/>
          <w:i/>
          <w:iCs/>
        </w:rPr>
        <w:t>=</w:t>
      </w:r>
      <w:r w:rsidRPr="007641E9">
        <w:rPr>
          <w:rStyle w:val="normaltextrun"/>
          <w:rFonts w:cs="Open Sans"/>
        </w:rPr>
        <w:t>34, 47%). ‘Being listened to by adults’ (</w:t>
      </w:r>
      <w:r w:rsidR="009B4B0B" w:rsidRPr="00D866E0">
        <w:rPr>
          <w:rStyle w:val="Emphasis"/>
        </w:rPr>
        <w:t>n</w:t>
      </w:r>
      <w:r w:rsidR="009B4B0B" w:rsidRPr="007641E9">
        <w:rPr>
          <w:rStyle w:val="normaltextrun"/>
          <w:rFonts w:cs="Open Sans"/>
          <w:i/>
          <w:iCs/>
        </w:rPr>
        <w:t>=</w:t>
      </w:r>
      <w:r w:rsidRPr="007641E9">
        <w:rPr>
          <w:rStyle w:val="normaltextrun"/>
          <w:rFonts w:cs="Open Sans"/>
        </w:rPr>
        <w:t>17, 23%) was also important. In the survey for children and young people aged 13 years and above, some respondents listed ‘everyone has a say’ as important to making services and supports helpful</w:t>
      </w:r>
      <w:r w:rsidR="00775C7E" w:rsidRPr="007641E9">
        <w:rPr>
          <w:rStyle w:val="normaltextrun"/>
          <w:rFonts w:cs="Open Sans"/>
        </w:rPr>
        <w:t xml:space="preserve"> (</w:t>
      </w:r>
      <w:r w:rsidR="00775C7E" w:rsidRPr="00D866E0">
        <w:rPr>
          <w:rStyle w:val="Emphasis"/>
        </w:rPr>
        <w:t>n</w:t>
      </w:r>
      <w:r w:rsidR="00775C7E" w:rsidRPr="007641E9">
        <w:rPr>
          <w:rStyle w:val="normaltextrun"/>
          <w:rFonts w:cs="Open Sans"/>
          <w:i/>
          <w:iCs/>
        </w:rPr>
        <w:t>=</w:t>
      </w:r>
      <w:r w:rsidR="00775C7E" w:rsidRPr="007641E9">
        <w:rPr>
          <w:rStyle w:val="normaltextrun"/>
          <w:rFonts w:cs="Open Sans"/>
        </w:rPr>
        <w:t>43, 31%)</w:t>
      </w:r>
      <w:r w:rsidRPr="007641E9">
        <w:rPr>
          <w:rStyle w:val="normaltextrun"/>
          <w:rFonts w:cs="Open Sans"/>
        </w:rPr>
        <w:t>.</w:t>
      </w:r>
    </w:p>
    <w:p w14:paraId="1FDAE060" w14:textId="6AF14434" w:rsidR="009648E6" w:rsidRPr="007641E9" w:rsidRDefault="009648E6" w:rsidP="009648E6">
      <w:pPr>
        <w:rPr>
          <w:rFonts w:cs="Open Sans"/>
        </w:rPr>
      </w:pPr>
      <w:r w:rsidRPr="007641E9">
        <w:rPr>
          <w:rStyle w:val="normaltextrun"/>
          <w:rFonts w:cs="Open Sans"/>
        </w:rPr>
        <w:t xml:space="preserve">When asked to identify the </w:t>
      </w:r>
      <w:r w:rsidR="006D1640" w:rsidRPr="007641E9">
        <w:rPr>
          <w:rStyle w:val="normaltextrun"/>
          <w:rFonts w:cs="Open Sans"/>
        </w:rPr>
        <w:t>three</w:t>
      </w:r>
      <w:r w:rsidRPr="007641E9">
        <w:rPr>
          <w:rStyle w:val="normaltextrun"/>
          <w:rFonts w:cs="Open Sans"/>
        </w:rPr>
        <w:t xml:space="preserve"> most important reasons why they or their family do not use some services or supports, </w:t>
      </w:r>
      <w:r w:rsidR="00A05074" w:rsidRPr="007641E9">
        <w:rPr>
          <w:rStyle w:val="normaltextrun"/>
          <w:rFonts w:cs="Open Sans"/>
        </w:rPr>
        <w:t>22%</w:t>
      </w:r>
      <w:r w:rsidR="008A2001" w:rsidRPr="007641E9">
        <w:rPr>
          <w:rStyle w:val="normaltextrun"/>
          <w:rFonts w:cs="Open Sans"/>
        </w:rPr>
        <w:t xml:space="preserve"> (</w:t>
      </w:r>
      <w:r w:rsidR="008A2001" w:rsidRPr="00D866E0">
        <w:rPr>
          <w:rStyle w:val="Emphasis"/>
        </w:rPr>
        <w:t>n</w:t>
      </w:r>
      <w:r w:rsidR="008A2001" w:rsidRPr="007641E9">
        <w:rPr>
          <w:rStyle w:val="normaltextrun"/>
          <w:rFonts w:cs="Open Sans"/>
          <w:i/>
          <w:iCs/>
        </w:rPr>
        <w:t>=</w:t>
      </w:r>
      <w:r w:rsidR="008A2001" w:rsidRPr="007641E9">
        <w:rPr>
          <w:rStyle w:val="normaltextrun"/>
          <w:rFonts w:cs="Open Sans"/>
        </w:rPr>
        <w:t xml:space="preserve">31) </w:t>
      </w:r>
      <w:r w:rsidR="00634B7F" w:rsidRPr="007641E9">
        <w:rPr>
          <w:rStyle w:val="normaltextrun"/>
          <w:rFonts w:cs="Open Sans"/>
        </w:rPr>
        <w:t xml:space="preserve">of </w:t>
      </w:r>
      <w:r w:rsidRPr="007641E9">
        <w:rPr>
          <w:rStyle w:val="normaltextrun"/>
          <w:rFonts w:cs="Open Sans"/>
        </w:rPr>
        <w:t>children and young people</w:t>
      </w:r>
      <w:r w:rsidR="00A05074" w:rsidRPr="007641E9">
        <w:rPr>
          <w:rStyle w:val="normaltextrun"/>
          <w:rFonts w:cs="Open Sans"/>
        </w:rPr>
        <w:t xml:space="preserve"> </w:t>
      </w:r>
      <w:r w:rsidRPr="007641E9">
        <w:rPr>
          <w:rStyle w:val="normaltextrun"/>
          <w:rFonts w:cs="Open Sans"/>
        </w:rPr>
        <w:t xml:space="preserve">aged 13 and </w:t>
      </w:r>
      <w:r w:rsidR="00FE6BB7" w:rsidRPr="007641E9">
        <w:rPr>
          <w:rStyle w:val="normaltextrun"/>
          <w:rFonts w:cs="Open Sans"/>
        </w:rPr>
        <w:t>older</w:t>
      </w:r>
      <w:r w:rsidRPr="007641E9">
        <w:rPr>
          <w:rStyle w:val="normaltextrun"/>
          <w:rFonts w:cs="Open Sans"/>
        </w:rPr>
        <w:t xml:space="preserve"> listed ‘they don’t listen to us’ as one</w:t>
      </w:r>
      <w:r w:rsidR="00B2644F" w:rsidRPr="007641E9">
        <w:rPr>
          <w:rStyle w:val="normaltextrun"/>
          <w:rFonts w:cs="Open Sans"/>
        </w:rPr>
        <w:t xml:space="preserve"> of the reasons</w:t>
      </w:r>
      <w:r w:rsidRPr="007641E9">
        <w:rPr>
          <w:rStyle w:val="normaltextrun"/>
          <w:rFonts w:cs="Open Sans"/>
        </w:rPr>
        <w:t xml:space="preserve">. </w:t>
      </w:r>
      <w:r w:rsidR="0009594F" w:rsidRPr="007641E9">
        <w:rPr>
          <w:rFonts w:cs="Open Sans"/>
        </w:rPr>
        <w:t xml:space="preserve">28% of </w:t>
      </w:r>
      <w:r w:rsidRPr="007641E9">
        <w:rPr>
          <w:rFonts w:cs="Open Sans"/>
        </w:rPr>
        <w:t>parents (</w:t>
      </w:r>
      <w:r w:rsidR="009B4B0B" w:rsidRPr="00D866E0">
        <w:rPr>
          <w:rStyle w:val="Emphasis"/>
        </w:rPr>
        <w:t>n</w:t>
      </w:r>
      <w:r w:rsidR="009B4B0B" w:rsidRPr="007641E9">
        <w:rPr>
          <w:rFonts w:cs="Open Sans"/>
          <w:i/>
          <w:iCs/>
        </w:rPr>
        <w:t>=</w:t>
      </w:r>
      <w:r w:rsidRPr="007641E9">
        <w:rPr>
          <w:rFonts w:cs="Open Sans"/>
        </w:rPr>
        <w:t>60)</w:t>
      </w:r>
      <w:r w:rsidR="00B2644F" w:rsidRPr="007641E9">
        <w:rPr>
          <w:rFonts w:cs="Open Sans"/>
        </w:rPr>
        <w:t xml:space="preserve"> also</w:t>
      </w:r>
      <w:r w:rsidRPr="007641E9">
        <w:rPr>
          <w:rFonts w:cs="Open Sans"/>
        </w:rPr>
        <w:t xml:space="preserve"> selected </w:t>
      </w:r>
      <w:r w:rsidR="0009594F" w:rsidRPr="007641E9">
        <w:rPr>
          <w:rFonts w:cs="Open Sans"/>
        </w:rPr>
        <w:t xml:space="preserve">this </w:t>
      </w:r>
      <w:r w:rsidRPr="007641E9">
        <w:rPr>
          <w:rFonts w:cs="Open Sans"/>
        </w:rPr>
        <w:t xml:space="preserve">in their top </w:t>
      </w:r>
      <w:r w:rsidR="006D1640" w:rsidRPr="007641E9">
        <w:rPr>
          <w:rFonts w:cs="Open Sans"/>
        </w:rPr>
        <w:t>three</w:t>
      </w:r>
      <w:r w:rsidR="0009594F" w:rsidRPr="007641E9">
        <w:rPr>
          <w:rFonts w:cs="Open Sans"/>
        </w:rPr>
        <w:t xml:space="preserve"> reasons</w:t>
      </w:r>
      <w:r w:rsidRPr="007641E9">
        <w:rPr>
          <w:rFonts w:cs="Open Sans"/>
        </w:rPr>
        <w:t>.</w:t>
      </w:r>
    </w:p>
    <w:p w14:paraId="2ADE911A" w14:textId="56221341" w:rsidR="009648E6" w:rsidRPr="007641E9" w:rsidRDefault="009648E6" w:rsidP="009648E6">
      <w:pPr>
        <w:rPr>
          <w:rFonts w:cs="Open Sans"/>
        </w:rPr>
      </w:pPr>
      <w:r w:rsidRPr="007641E9">
        <w:rPr>
          <w:rFonts w:cs="Open Sans"/>
        </w:rPr>
        <w:lastRenderedPageBreak/>
        <w:t>‘They don’t listen to us’ was listed more frequently as a reason for not using a service by children and young people aged 13 years and above and parents/carers who self-identified as Aboriginal and Torres Strait Islander (</w:t>
      </w:r>
      <w:r w:rsidR="009B4B0B" w:rsidRPr="00D866E0">
        <w:rPr>
          <w:rStyle w:val="Emphasis"/>
        </w:rPr>
        <w:t>n</w:t>
      </w:r>
      <w:r w:rsidR="009B4B0B" w:rsidRPr="007641E9">
        <w:rPr>
          <w:rFonts w:cs="Open Sans"/>
          <w:i/>
          <w:iCs/>
        </w:rPr>
        <w:t>=</w:t>
      </w:r>
      <w:r w:rsidRPr="007641E9">
        <w:rPr>
          <w:rFonts w:cs="Open Sans"/>
        </w:rPr>
        <w:t>25, 27%) and those who self-identified as having a disability (</w:t>
      </w:r>
      <w:r w:rsidR="009B4B0B" w:rsidRPr="00D866E0">
        <w:rPr>
          <w:rStyle w:val="Emphasis"/>
        </w:rPr>
        <w:t>n</w:t>
      </w:r>
      <w:r w:rsidR="009B4B0B" w:rsidRPr="007641E9">
        <w:rPr>
          <w:rFonts w:cs="Open Sans"/>
          <w:i/>
          <w:iCs/>
        </w:rPr>
        <w:t>=</w:t>
      </w:r>
      <w:r w:rsidRPr="007641E9">
        <w:rPr>
          <w:rFonts w:cs="Open Sans"/>
        </w:rPr>
        <w:t>21, 33%). It was the</w:t>
      </w:r>
      <w:r w:rsidRPr="007641E9">
        <w:rPr>
          <w:rFonts w:cs="Open Sans"/>
          <w:b/>
          <w:bCs/>
        </w:rPr>
        <w:t xml:space="preserve"> </w:t>
      </w:r>
      <w:r w:rsidRPr="007641E9">
        <w:rPr>
          <w:rFonts w:cs="Open Sans"/>
        </w:rPr>
        <w:t xml:space="preserve">most common reason given by Aboriginal and Torres Strait Islander respondents across all age groups, and the second most common reason given by respondents with disabilities across all age groups. </w:t>
      </w:r>
      <w:r w:rsidR="006E2BE0" w:rsidRPr="007641E9">
        <w:rPr>
          <w:rFonts w:cs="Open Sans"/>
        </w:rPr>
        <w:t xml:space="preserve">For more information on survey results see </w:t>
      </w:r>
      <w:r w:rsidR="00182A3F" w:rsidRPr="007641E9">
        <w:rPr>
          <w:rFonts w:cs="Open Sans"/>
        </w:rPr>
        <w:t xml:space="preserve">section </w:t>
      </w:r>
      <w:r w:rsidR="00182A3F" w:rsidRPr="007641E9">
        <w:rPr>
          <w:rFonts w:cs="Open Sans"/>
        </w:rPr>
        <w:fldChar w:fldCharType="begin"/>
      </w:r>
      <w:r w:rsidR="00182A3F" w:rsidRPr="007641E9">
        <w:rPr>
          <w:rFonts w:cs="Open Sans"/>
        </w:rPr>
        <w:instrText xml:space="preserve"> REF _Ref85550218 \r \h  \* MERGEFORMAT </w:instrText>
      </w:r>
      <w:r w:rsidR="00182A3F" w:rsidRPr="007641E9">
        <w:rPr>
          <w:rFonts w:cs="Open Sans"/>
        </w:rPr>
      </w:r>
      <w:r w:rsidR="00182A3F" w:rsidRPr="007641E9">
        <w:rPr>
          <w:rFonts w:cs="Open Sans"/>
        </w:rPr>
        <w:fldChar w:fldCharType="separate"/>
      </w:r>
      <w:r w:rsidR="00BD2D45">
        <w:rPr>
          <w:rFonts w:cs="Open Sans"/>
        </w:rPr>
        <w:t>3.3</w:t>
      </w:r>
      <w:r w:rsidR="00182A3F" w:rsidRPr="007641E9">
        <w:rPr>
          <w:rFonts w:cs="Open Sans"/>
        </w:rPr>
        <w:fldChar w:fldCharType="end"/>
      </w:r>
      <w:r w:rsidR="006E2BE0" w:rsidRPr="007641E9">
        <w:rPr>
          <w:rFonts w:cs="Open Sans"/>
        </w:rPr>
        <w:t>.</w:t>
      </w:r>
    </w:p>
    <w:p w14:paraId="13379682" w14:textId="2D4BAB8C" w:rsidR="009648E6" w:rsidRPr="007641E9" w:rsidRDefault="009648E6" w:rsidP="009648E6">
      <w:pPr>
        <w:rPr>
          <w:rStyle w:val="normaltextrun"/>
          <w:rFonts w:cs="Open Sans"/>
        </w:rPr>
      </w:pPr>
      <w:r w:rsidRPr="007641E9">
        <w:rPr>
          <w:rStyle w:val="normaltextrun"/>
          <w:rFonts w:cs="Open Sans"/>
        </w:rPr>
        <w:t>Children’s right to participate under article 12 of the CRC is especially important for child safety. Child participation is one of the key principles in the National Principles for Child Safe Organisations, agreed to by all governments in Australia.</w:t>
      </w:r>
      <w:r w:rsidRPr="007641E9">
        <w:rPr>
          <w:rStyle w:val="EndnoteReference"/>
          <w:rFonts w:cs="Open Sans"/>
        </w:rPr>
        <w:endnoteReference w:id="37"/>
      </w:r>
      <w:r w:rsidRPr="007641E9">
        <w:rPr>
          <w:rStyle w:val="normaltextrun"/>
          <w:rFonts w:cs="Open Sans"/>
        </w:rPr>
        <w:t xml:space="preserve"> These principles were developed by the </w:t>
      </w:r>
      <w:r w:rsidR="00042B51" w:rsidRPr="007641E9">
        <w:rPr>
          <w:rStyle w:val="normaltextrun"/>
          <w:rFonts w:cs="Open Sans"/>
        </w:rPr>
        <w:t xml:space="preserve">previous </w:t>
      </w:r>
      <w:r w:rsidRPr="007641E9">
        <w:rPr>
          <w:rStyle w:val="normaltextrun"/>
          <w:rFonts w:cs="Open Sans"/>
        </w:rPr>
        <w:t>National Children’s Commissioner after the Royal Commission into Institutional Responses to Child Sexual Abuse found that many organisations were not child safe. Many children who experienced sexual abuse in institutions were not listened to or believed. Creating a culture where children feel that their views are heard and taken into account is an essential component of child safe organisations.</w:t>
      </w:r>
    </w:p>
    <w:p w14:paraId="5695B3BF" w14:textId="112F6E3F" w:rsidR="009648E6" w:rsidRPr="007641E9" w:rsidRDefault="009648E6" w:rsidP="009648E6">
      <w:pPr>
        <w:rPr>
          <w:rFonts w:cs="Open Sans"/>
        </w:rPr>
      </w:pPr>
      <w:r w:rsidRPr="007641E9">
        <w:rPr>
          <w:rFonts w:cs="Open Sans"/>
        </w:rPr>
        <w:t>In consultations, a number of children and young people told us that they value the right to be heard. For example, one child in the survey described the importance of listening to children as follows:</w:t>
      </w:r>
    </w:p>
    <w:p w14:paraId="481D7AE8" w14:textId="1B6751F6" w:rsidR="009648E6" w:rsidRPr="007641E9" w:rsidRDefault="009648E6" w:rsidP="009648E6">
      <w:pPr>
        <w:pStyle w:val="Quote"/>
        <w:rPr>
          <w:rFonts w:cs="Open Sans"/>
        </w:rPr>
      </w:pPr>
      <w:r w:rsidRPr="007641E9">
        <w:rPr>
          <w:rFonts w:cs="Open Sans"/>
        </w:rPr>
        <w:t xml:space="preserve">I think the government should put aside their own personal beliefs and biases and focus on what children and young people are saying we need them to do. I think it's very important for them to understand that we know our struggles best and often know what works for us and what </w:t>
      </w:r>
      <w:r w:rsidR="00691F41" w:rsidRPr="007641E9">
        <w:rPr>
          <w:rFonts w:cs="Open Sans"/>
        </w:rPr>
        <w:t>doesn</w:t>
      </w:r>
      <w:r w:rsidR="00691F41">
        <w:rPr>
          <w:rFonts w:cs="Open Sans"/>
        </w:rPr>
        <w:t>’</w:t>
      </w:r>
      <w:r w:rsidR="00691F41" w:rsidRPr="007641E9">
        <w:rPr>
          <w:rFonts w:cs="Open Sans"/>
        </w:rPr>
        <w:t>t</w:t>
      </w:r>
      <w:r w:rsidRPr="007641E9">
        <w:rPr>
          <w:rFonts w:cs="Open Sans"/>
        </w:rPr>
        <w:t>.</w:t>
      </w:r>
    </w:p>
    <w:p w14:paraId="2E00EBED" w14:textId="16352DB8" w:rsidR="009648E6" w:rsidRPr="007641E9" w:rsidRDefault="009648E6" w:rsidP="00D866E0">
      <w:pPr>
        <w:pStyle w:val="CitazioneFirma"/>
      </w:pPr>
      <w:r w:rsidRPr="007641E9">
        <w:t>Child</w:t>
      </w:r>
      <w:r w:rsidR="009814AE">
        <w:t>, National</w:t>
      </w:r>
    </w:p>
    <w:p w14:paraId="7467AE2C" w14:textId="519D5233" w:rsidR="009648E6" w:rsidRPr="007641E9" w:rsidRDefault="009648E6" w:rsidP="009648E6">
      <w:pPr>
        <w:rPr>
          <w:rFonts w:cs="Open Sans"/>
        </w:rPr>
      </w:pPr>
      <w:r w:rsidRPr="007641E9">
        <w:rPr>
          <w:rFonts w:cs="Open Sans"/>
        </w:rPr>
        <w:t>In our consultations, some children and young people described the negative impacts on them when their views were not considered. For example, one young person with disability told us:</w:t>
      </w:r>
    </w:p>
    <w:p w14:paraId="4891CE56" w14:textId="65BFFF44" w:rsidR="009648E6" w:rsidRPr="007641E9" w:rsidRDefault="009648E6" w:rsidP="009648E6">
      <w:pPr>
        <w:pStyle w:val="Quote"/>
        <w:rPr>
          <w:rFonts w:cs="Open Sans"/>
        </w:rPr>
      </w:pPr>
      <w:r w:rsidRPr="007641E9">
        <w:rPr>
          <w:rFonts w:cs="Open Sans"/>
        </w:rPr>
        <w:t>I don’t feel safe when support workers who work with me make decisions for me. I am reliant on them for so many things. They need much better training about decision-making. There</w:t>
      </w:r>
      <w:r w:rsidR="006C2E9C">
        <w:rPr>
          <w:rFonts w:cs="Open Sans"/>
        </w:rPr>
        <w:t>’s pr</w:t>
      </w:r>
      <w:r w:rsidRPr="007641E9">
        <w:rPr>
          <w:rFonts w:cs="Open Sans"/>
        </w:rPr>
        <w:t>oblems with my legs but not my brain about being able to make my own decisions.</w:t>
      </w:r>
    </w:p>
    <w:p w14:paraId="1CA598EE" w14:textId="79F65C3B" w:rsidR="009648E6" w:rsidRPr="00D866E0" w:rsidRDefault="009648E6" w:rsidP="00D866E0">
      <w:pPr>
        <w:pStyle w:val="CitazioneFirma"/>
      </w:pPr>
      <w:r w:rsidRPr="00D866E0">
        <w:t>Young person</w:t>
      </w:r>
      <w:r w:rsidR="009814AE">
        <w:t>, National</w:t>
      </w:r>
    </w:p>
    <w:p w14:paraId="2598432D" w14:textId="71017F13" w:rsidR="00B021F3" w:rsidRPr="007641E9" w:rsidRDefault="00B021F3" w:rsidP="00B021F3">
      <w:pPr>
        <w:rPr>
          <w:rStyle w:val="normaltextrun"/>
          <w:rFonts w:cs="Open Sans"/>
        </w:rPr>
      </w:pPr>
      <w:r w:rsidRPr="007641E9">
        <w:rPr>
          <w:rFonts w:cs="Open Sans"/>
        </w:rPr>
        <w:lastRenderedPageBreak/>
        <w:t xml:space="preserve">There was also acknowledgment by children and young people that adults can play a role in supporting them to have their say. In the survey, </w:t>
      </w:r>
      <w:r w:rsidRPr="007641E9">
        <w:rPr>
          <w:rStyle w:val="normaltextrun"/>
          <w:rFonts w:cs="Open Sans"/>
        </w:rPr>
        <w:t>‘talking to a trusted adult’ was the second most common (</w:t>
      </w:r>
      <w:r w:rsidR="009B4B0B" w:rsidRPr="00D051BE">
        <w:rPr>
          <w:rStyle w:val="Emphasis"/>
        </w:rPr>
        <w:t>n</w:t>
      </w:r>
      <w:r w:rsidR="009B4B0B" w:rsidRPr="007641E9">
        <w:rPr>
          <w:rStyle w:val="normaltextrun"/>
          <w:rFonts w:cs="Open Sans"/>
          <w:i/>
          <w:iCs/>
        </w:rPr>
        <w:t>=</w:t>
      </w:r>
      <w:r w:rsidRPr="007641E9">
        <w:rPr>
          <w:rStyle w:val="normaltextrun"/>
          <w:rFonts w:cs="Open Sans"/>
        </w:rPr>
        <w:t>34, 47%) response that children aged 5</w:t>
      </w:r>
      <w:r w:rsidRPr="007641E9">
        <w:rPr>
          <w:rFonts w:cs="Open Sans"/>
          <w:color w:val="363940"/>
          <w:sz w:val="27"/>
          <w:szCs w:val="27"/>
          <w:shd w:val="clear" w:color="auto" w:fill="FFFFFF"/>
        </w:rPr>
        <w:t>–</w:t>
      </w:r>
      <w:r w:rsidRPr="007641E9">
        <w:rPr>
          <w:rStyle w:val="normaltextrun"/>
          <w:rFonts w:cs="Open Sans"/>
        </w:rPr>
        <w:t>12 years said was important to keep children safe</w:t>
      </w:r>
      <w:r w:rsidR="002D1F89" w:rsidRPr="007641E9">
        <w:rPr>
          <w:rStyle w:val="normaltextrun"/>
          <w:rFonts w:cs="Open Sans"/>
        </w:rPr>
        <w:t xml:space="preserve">. This was rated </w:t>
      </w:r>
      <w:r w:rsidR="00CF3C4D" w:rsidRPr="007641E9">
        <w:rPr>
          <w:rStyle w:val="normaltextrun"/>
          <w:rFonts w:cs="Open Sans"/>
        </w:rPr>
        <w:t>more highly than</w:t>
      </w:r>
      <w:r w:rsidRPr="007641E9">
        <w:rPr>
          <w:rStyle w:val="normaltextrun"/>
          <w:rFonts w:cs="Open Sans"/>
        </w:rPr>
        <w:t xml:space="preserve"> ‘being listened to by adults’ (</w:t>
      </w:r>
      <w:r w:rsidR="009B4B0B" w:rsidRPr="00D051BE">
        <w:rPr>
          <w:rStyle w:val="Emphasis"/>
        </w:rPr>
        <w:t>n</w:t>
      </w:r>
      <w:r w:rsidR="009B4B0B" w:rsidRPr="007641E9">
        <w:rPr>
          <w:rStyle w:val="normaltextrun"/>
          <w:rFonts w:cs="Open Sans"/>
          <w:i/>
          <w:iCs/>
        </w:rPr>
        <w:t>=</w:t>
      </w:r>
      <w:r w:rsidRPr="007641E9">
        <w:rPr>
          <w:rStyle w:val="normaltextrun"/>
          <w:rFonts w:cs="Open Sans"/>
        </w:rPr>
        <w:t>17, 23%). As some young people told us:</w:t>
      </w:r>
    </w:p>
    <w:p w14:paraId="5D55D0C4" w14:textId="5D171AC3" w:rsidR="00B021F3" w:rsidRPr="007641E9" w:rsidRDefault="00B021F3" w:rsidP="00B021F3">
      <w:pPr>
        <w:pStyle w:val="Quote"/>
        <w:rPr>
          <w:rFonts w:cs="Open Sans"/>
        </w:rPr>
      </w:pPr>
      <w:r w:rsidRPr="007641E9">
        <w:rPr>
          <w:rFonts w:cs="Open Sans"/>
        </w:rPr>
        <w:t>Listen to the people that work with us, the good ones. Most young people won’t do surveys or talk on phone but when we trust our workers and tell them our stories, they become our voice or support us to use our voice</w:t>
      </w:r>
      <w:r w:rsidR="00D7150B">
        <w:rPr>
          <w:rFonts w:cs="Open Sans"/>
        </w:rPr>
        <w:t>.</w:t>
      </w:r>
    </w:p>
    <w:p w14:paraId="4036CA9E" w14:textId="77777777" w:rsidR="00B021F3" w:rsidRPr="00D051BE" w:rsidRDefault="00B021F3" w:rsidP="00D051BE">
      <w:pPr>
        <w:pStyle w:val="CitazioneFirma"/>
      </w:pPr>
      <w:r w:rsidRPr="00D051BE">
        <w:t>Young person, NSW</w:t>
      </w:r>
    </w:p>
    <w:p w14:paraId="1107D9F5" w14:textId="5A6AA3EC" w:rsidR="00B021F3" w:rsidRPr="007641E9" w:rsidRDefault="00B021F3" w:rsidP="00B021F3">
      <w:pPr>
        <w:pStyle w:val="Quote"/>
        <w:rPr>
          <w:rFonts w:cs="Open Sans"/>
        </w:rPr>
      </w:pPr>
      <w:r w:rsidRPr="007641E9">
        <w:rPr>
          <w:rFonts w:cs="Open Sans"/>
        </w:rPr>
        <w:t>Respect us when we delegate someone else to talk to you on our behalf – sometimes we don't want to talk to you. Particularly when we are in stable placements. We actually do tell our foster or kinship carers what we want and trust them to tell you. They will also tell us what happened after</w:t>
      </w:r>
      <w:r w:rsidR="00D7150B">
        <w:rPr>
          <w:rFonts w:cs="Open Sans"/>
        </w:rPr>
        <w:t>.</w:t>
      </w:r>
    </w:p>
    <w:p w14:paraId="1C48880E" w14:textId="491F9D55" w:rsidR="00B021F3" w:rsidRPr="00D051BE" w:rsidRDefault="00B021F3" w:rsidP="00D051BE">
      <w:pPr>
        <w:pStyle w:val="CitazioneFirma"/>
      </w:pPr>
      <w:r w:rsidRPr="00D051BE">
        <w:t>Young person</w:t>
      </w:r>
      <w:r w:rsidR="009814AE">
        <w:t>, National</w:t>
      </w:r>
    </w:p>
    <w:p w14:paraId="17E89437" w14:textId="435D2F64" w:rsidR="009648E6" w:rsidRPr="007641E9" w:rsidRDefault="009648E6" w:rsidP="009648E6">
      <w:pPr>
        <w:rPr>
          <w:rFonts w:cs="Open Sans"/>
        </w:rPr>
      </w:pPr>
      <w:r w:rsidRPr="007641E9">
        <w:rPr>
          <w:rFonts w:cs="Open Sans"/>
        </w:rPr>
        <w:t>Parents and carers also told us that services need to listen and respect their views more, as well as those of their children. This is discussed in</w:t>
      </w:r>
      <w:r w:rsidR="007F1B0D" w:rsidRPr="007641E9">
        <w:rPr>
          <w:rFonts w:cs="Open Sans"/>
        </w:rPr>
        <w:t xml:space="preserve"> </w:t>
      </w:r>
      <w:r w:rsidRPr="007641E9">
        <w:rPr>
          <w:rFonts w:cs="Open Sans"/>
        </w:rPr>
        <w:t>section</w:t>
      </w:r>
      <w:r w:rsidR="007F1B0D" w:rsidRPr="007641E9">
        <w:rPr>
          <w:rFonts w:cs="Open Sans"/>
        </w:rPr>
        <w:t xml:space="preserve"> </w:t>
      </w:r>
      <w:r w:rsidR="007F1B0D" w:rsidRPr="007641E9">
        <w:rPr>
          <w:rFonts w:cs="Open Sans"/>
        </w:rPr>
        <w:fldChar w:fldCharType="begin"/>
      </w:r>
      <w:r w:rsidR="007F1B0D" w:rsidRPr="007641E9">
        <w:rPr>
          <w:rFonts w:cs="Open Sans"/>
        </w:rPr>
        <w:instrText xml:space="preserve"> REF _Ref82348295 \w \h </w:instrText>
      </w:r>
      <w:r w:rsidR="007641E9">
        <w:rPr>
          <w:rFonts w:cs="Open Sans"/>
        </w:rPr>
        <w:instrText xml:space="preserve"> \* MERGEFORMAT </w:instrText>
      </w:r>
      <w:r w:rsidR="007F1B0D" w:rsidRPr="007641E9">
        <w:rPr>
          <w:rFonts w:cs="Open Sans"/>
        </w:rPr>
      </w:r>
      <w:r w:rsidR="007F1B0D" w:rsidRPr="007641E9">
        <w:rPr>
          <w:rFonts w:cs="Open Sans"/>
        </w:rPr>
        <w:fldChar w:fldCharType="separate"/>
      </w:r>
      <w:r w:rsidR="00BD2D45">
        <w:rPr>
          <w:rFonts w:cs="Open Sans"/>
        </w:rPr>
        <w:t>5.5</w:t>
      </w:r>
      <w:r w:rsidR="007F1B0D" w:rsidRPr="007641E9">
        <w:rPr>
          <w:rFonts w:cs="Open Sans"/>
        </w:rPr>
        <w:fldChar w:fldCharType="end"/>
      </w:r>
      <w:r w:rsidRPr="007641E9">
        <w:rPr>
          <w:rFonts w:cs="Open Sans"/>
        </w:rPr>
        <w:t>.</w:t>
      </w:r>
    </w:p>
    <w:p w14:paraId="508ACCD5" w14:textId="1173B056" w:rsidR="009648E6" w:rsidRPr="007641E9" w:rsidRDefault="009648E6" w:rsidP="009648E6">
      <w:pPr>
        <w:rPr>
          <w:rFonts w:cs="Open Sans"/>
        </w:rPr>
      </w:pPr>
      <w:r w:rsidRPr="007641E9">
        <w:rPr>
          <w:rFonts w:cs="Open Sans"/>
        </w:rPr>
        <w:t xml:space="preserve">The right to participate in decisions is one of the chief concerns raised by children and young people in consultations </w:t>
      </w:r>
      <w:r w:rsidR="0089296A" w:rsidRPr="007641E9">
        <w:rPr>
          <w:rFonts w:cs="Open Sans"/>
        </w:rPr>
        <w:t xml:space="preserve">in Australia </w:t>
      </w:r>
      <w:r w:rsidRPr="007641E9">
        <w:rPr>
          <w:rFonts w:cs="Open Sans"/>
        </w:rPr>
        <w:t>over the past decade.</w:t>
      </w:r>
      <w:r w:rsidR="009B3005" w:rsidRPr="007641E9">
        <w:rPr>
          <w:rStyle w:val="EndnoteReference"/>
          <w:rFonts w:cs="Open Sans"/>
        </w:rPr>
        <w:endnoteReference w:id="38"/>
      </w:r>
      <w:r w:rsidRPr="007641E9">
        <w:rPr>
          <w:rFonts w:cs="Open Sans"/>
        </w:rPr>
        <w:t xml:space="preserve"> It has been a key message from children and young people in out-of-home care, the youth justice system, young parenthood, separated families, or children and young people with disabilities. They want to be more involved in decisions that </w:t>
      </w:r>
      <w:r w:rsidR="00FC3FF2">
        <w:rPr>
          <w:rFonts w:cs="Open Sans"/>
        </w:rPr>
        <w:t>affect</w:t>
      </w:r>
      <w:r w:rsidR="00FC3FF2" w:rsidRPr="007641E9">
        <w:rPr>
          <w:rFonts w:cs="Open Sans"/>
        </w:rPr>
        <w:t xml:space="preserve"> </w:t>
      </w:r>
      <w:r w:rsidRPr="007641E9">
        <w:rPr>
          <w:rFonts w:cs="Open Sans"/>
        </w:rPr>
        <w:t>their lives. This means having greater access to information relevant to their circumstances and the decisions being made, the opportunity and space for their wishes to be heard, believed and valued, especially when government and services become involved in their live</w:t>
      </w:r>
      <w:r w:rsidR="001D06F5">
        <w:rPr>
          <w:rFonts w:cs="Open Sans"/>
        </w:rPr>
        <w:t>s</w:t>
      </w:r>
      <w:r w:rsidRPr="007641E9">
        <w:rPr>
          <w:rFonts w:cs="Open Sans"/>
        </w:rPr>
        <w:t>, ongoing communication and collaborative and participatory planning.</w:t>
      </w:r>
    </w:p>
    <w:p w14:paraId="77E0F2D3" w14:textId="31F436C7" w:rsidR="009648E6" w:rsidRPr="007641E9" w:rsidRDefault="009648E6" w:rsidP="009648E6">
      <w:pPr>
        <w:rPr>
          <w:rFonts w:cs="Open Sans"/>
        </w:rPr>
      </w:pPr>
      <w:r w:rsidRPr="007641E9">
        <w:rPr>
          <w:rFonts w:cs="Open Sans"/>
        </w:rPr>
        <w:t>We also heard from Aboriginal and Torres Strait Islander children and young people, including those in youth justice settings, about not being listened to:</w:t>
      </w:r>
    </w:p>
    <w:p w14:paraId="0BD074A1" w14:textId="77777777" w:rsidR="009648E6" w:rsidRPr="007641E9" w:rsidRDefault="009648E6" w:rsidP="009648E6">
      <w:pPr>
        <w:pStyle w:val="Quote"/>
        <w:rPr>
          <w:rFonts w:cs="Open Sans"/>
        </w:rPr>
      </w:pPr>
      <w:r w:rsidRPr="007641E9">
        <w:rPr>
          <w:rFonts w:cs="Open Sans"/>
        </w:rPr>
        <w:t>Sometimes services don’t listen to young people. They just ignore us, they think their way is better. This happened to my brother. My brother was reaching out to a childcare service and he was giving them pointers on how to make the child’s life better but they just ignored him.</w:t>
      </w:r>
    </w:p>
    <w:p w14:paraId="5716EE39" w14:textId="1E409123" w:rsidR="009648E6" w:rsidRPr="00D051BE" w:rsidRDefault="009648E6" w:rsidP="00D051BE">
      <w:pPr>
        <w:pStyle w:val="CitazioneFirma"/>
      </w:pPr>
      <w:r w:rsidRPr="00D051BE">
        <w:t>Young person, VIC</w:t>
      </w:r>
    </w:p>
    <w:p w14:paraId="25BDE137" w14:textId="77777777" w:rsidR="009648E6" w:rsidRPr="007641E9" w:rsidRDefault="009648E6" w:rsidP="009648E6">
      <w:pPr>
        <w:pStyle w:val="Quote"/>
        <w:rPr>
          <w:rFonts w:cs="Open Sans"/>
        </w:rPr>
      </w:pPr>
      <w:r w:rsidRPr="007641E9">
        <w:rPr>
          <w:rFonts w:cs="Open Sans"/>
        </w:rPr>
        <w:t>We don’t have a voice. People think they know what we want but they don’t know.</w:t>
      </w:r>
    </w:p>
    <w:p w14:paraId="0075D307" w14:textId="77777777" w:rsidR="009648E6" w:rsidRPr="007641E9" w:rsidRDefault="009648E6" w:rsidP="00D051BE">
      <w:pPr>
        <w:pStyle w:val="CitazioneFirma"/>
      </w:pPr>
      <w:r w:rsidRPr="007641E9">
        <w:lastRenderedPageBreak/>
        <w:t>Young person, NT</w:t>
      </w:r>
    </w:p>
    <w:p w14:paraId="432D5111" w14:textId="77777777" w:rsidR="009648E6" w:rsidRPr="007641E9" w:rsidRDefault="009648E6" w:rsidP="009648E6">
      <w:pPr>
        <w:rPr>
          <w:rFonts w:cs="Open Sans"/>
        </w:rPr>
      </w:pPr>
      <w:r w:rsidRPr="007641E9">
        <w:rPr>
          <w:rFonts w:cs="Open Sans"/>
        </w:rPr>
        <w:t>This view was shared by one young person from a culturally and linguistically diverse background in South Australia, pointing out that ‘minorities don’t have much of a voice’ and that they need more opportunities to ‘tell the untold stories, not just the bad side’.</w:t>
      </w:r>
    </w:p>
    <w:p w14:paraId="72C5DFEF" w14:textId="68EFE4AB" w:rsidR="009648E6" w:rsidRPr="007641E9" w:rsidRDefault="009648E6" w:rsidP="00F97B2B">
      <w:pPr>
        <w:rPr>
          <w:rFonts w:cs="Open Sans"/>
        </w:rPr>
      </w:pPr>
      <w:r w:rsidRPr="007641E9">
        <w:rPr>
          <w:rFonts w:cs="Open Sans"/>
        </w:rPr>
        <w:t>Children and young people in out-of-home care spoke about the importance of being heard when decisions are made about their care arrangements. This reflects what children and young people in out-of-home care have said in numerous previous consultations. This is discussed in</w:t>
      </w:r>
      <w:r w:rsidR="007F1B0D" w:rsidRPr="007641E9">
        <w:rPr>
          <w:rFonts w:cs="Open Sans"/>
        </w:rPr>
        <w:t xml:space="preserve"> </w:t>
      </w:r>
      <w:r w:rsidRPr="007641E9">
        <w:rPr>
          <w:rFonts w:cs="Open Sans"/>
        </w:rPr>
        <w:t>section</w:t>
      </w:r>
      <w:r w:rsidR="007F1B0D" w:rsidRPr="007641E9">
        <w:rPr>
          <w:rFonts w:cs="Open Sans"/>
        </w:rPr>
        <w:t xml:space="preserve"> </w:t>
      </w:r>
      <w:r w:rsidR="007F1B0D" w:rsidRPr="007641E9">
        <w:rPr>
          <w:rFonts w:cs="Open Sans"/>
        </w:rPr>
        <w:fldChar w:fldCharType="begin"/>
      </w:r>
      <w:r w:rsidR="007F1B0D" w:rsidRPr="007641E9">
        <w:rPr>
          <w:rFonts w:cs="Open Sans"/>
        </w:rPr>
        <w:instrText xml:space="preserve"> REF _Ref82348386 \w \h </w:instrText>
      </w:r>
      <w:r w:rsidR="007641E9">
        <w:rPr>
          <w:rFonts w:cs="Open Sans"/>
        </w:rPr>
        <w:instrText xml:space="preserve"> \* MERGEFORMAT </w:instrText>
      </w:r>
      <w:r w:rsidR="007F1B0D" w:rsidRPr="007641E9">
        <w:rPr>
          <w:rFonts w:cs="Open Sans"/>
        </w:rPr>
      </w:r>
      <w:r w:rsidR="007F1B0D" w:rsidRPr="007641E9">
        <w:rPr>
          <w:rFonts w:cs="Open Sans"/>
        </w:rPr>
        <w:fldChar w:fldCharType="separate"/>
      </w:r>
      <w:r w:rsidR="00BD2D45">
        <w:rPr>
          <w:rFonts w:cs="Open Sans"/>
        </w:rPr>
        <w:t>5.5</w:t>
      </w:r>
      <w:r w:rsidR="007F1B0D" w:rsidRPr="007641E9">
        <w:rPr>
          <w:rFonts w:cs="Open Sans"/>
        </w:rPr>
        <w:fldChar w:fldCharType="end"/>
      </w:r>
      <w:r w:rsidRPr="007641E9">
        <w:rPr>
          <w:rFonts w:cs="Open Sans"/>
        </w:rPr>
        <w:t>.</w:t>
      </w:r>
    </w:p>
    <w:p w14:paraId="4E8D5878" w14:textId="35DE0B20" w:rsidR="00F97B2B" w:rsidRPr="007641E9" w:rsidRDefault="00D731CE" w:rsidP="00BF7390">
      <w:pPr>
        <w:pStyle w:val="AHRCHeading3"/>
      </w:pPr>
      <w:bookmarkStart w:id="144" w:name="_Ref83319816"/>
      <w:r w:rsidRPr="007641E9">
        <w:t xml:space="preserve">Participation </w:t>
      </w:r>
      <w:r w:rsidR="007C1D84" w:rsidRPr="007641E9">
        <w:t>in policy</w:t>
      </w:r>
      <w:r w:rsidR="007C1D84" w:rsidRPr="007641E9" w:rsidDel="00413818">
        <w:t>-</w:t>
      </w:r>
      <w:r w:rsidR="007C1D84" w:rsidRPr="007641E9">
        <w:t>making</w:t>
      </w:r>
      <w:bookmarkEnd w:id="144"/>
    </w:p>
    <w:p w14:paraId="1535B2D3" w14:textId="507EF9AD" w:rsidR="007C1D84" w:rsidRPr="007641E9" w:rsidRDefault="007C1D84" w:rsidP="00F97B2B">
      <w:pPr>
        <w:rPr>
          <w:rFonts w:cs="Open Sans"/>
        </w:rPr>
      </w:pPr>
      <w:r w:rsidRPr="007641E9">
        <w:rPr>
          <w:rFonts w:cs="Open Sans"/>
        </w:rPr>
        <w:t>Children, young people and families also told us how important it was to have their views heard and respected by government. In the survey, most (</w:t>
      </w:r>
      <w:r w:rsidR="009B4B0B" w:rsidRPr="00715772">
        <w:rPr>
          <w:rStyle w:val="Emphasis"/>
        </w:rPr>
        <w:t>n</w:t>
      </w:r>
      <w:r w:rsidR="009B4B0B" w:rsidRPr="007641E9">
        <w:rPr>
          <w:rFonts w:cs="Open Sans"/>
          <w:i/>
          <w:iCs/>
        </w:rPr>
        <w:t>=</w:t>
      </w:r>
      <w:r w:rsidRPr="007641E9">
        <w:rPr>
          <w:rFonts w:cs="Open Sans"/>
        </w:rPr>
        <w:t>182, 85%) of children and young people said that it was ‘very important’ that the government listens to what children and young people have to say. Not one child or young person said that it was ‘not important at all’.</w:t>
      </w:r>
      <w:r w:rsidR="00C05B39" w:rsidRPr="007641E9">
        <w:rPr>
          <w:rFonts w:cs="Open Sans"/>
        </w:rPr>
        <w:t xml:space="preserve"> For more information on survey results see </w:t>
      </w:r>
      <w:r w:rsidR="00182A3F" w:rsidRPr="007641E9">
        <w:rPr>
          <w:rFonts w:cs="Open Sans"/>
        </w:rPr>
        <w:t xml:space="preserve">section </w:t>
      </w:r>
      <w:r w:rsidR="00182A3F" w:rsidRPr="007641E9">
        <w:rPr>
          <w:rFonts w:cs="Open Sans"/>
        </w:rPr>
        <w:fldChar w:fldCharType="begin"/>
      </w:r>
      <w:r w:rsidR="00182A3F" w:rsidRPr="007641E9">
        <w:rPr>
          <w:rFonts w:cs="Open Sans"/>
        </w:rPr>
        <w:instrText xml:space="preserve"> REF _Ref85550218 \r \h  \* MERGEFORMAT </w:instrText>
      </w:r>
      <w:r w:rsidR="00182A3F" w:rsidRPr="007641E9">
        <w:rPr>
          <w:rFonts w:cs="Open Sans"/>
        </w:rPr>
      </w:r>
      <w:r w:rsidR="00182A3F" w:rsidRPr="007641E9">
        <w:rPr>
          <w:rFonts w:cs="Open Sans"/>
        </w:rPr>
        <w:fldChar w:fldCharType="separate"/>
      </w:r>
      <w:r w:rsidR="00BD2D45">
        <w:rPr>
          <w:rFonts w:cs="Open Sans"/>
        </w:rPr>
        <w:t>3.3</w:t>
      </w:r>
      <w:r w:rsidR="00182A3F" w:rsidRPr="007641E9">
        <w:rPr>
          <w:rFonts w:cs="Open Sans"/>
        </w:rPr>
        <w:fldChar w:fldCharType="end"/>
      </w:r>
      <w:r w:rsidR="00182A3F" w:rsidRPr="007641E9">
        <w:rPr>
          <w:rFonts w:cs="Open Sans"/>
        </w:rPr>
        <w:t>.</w:t>
      </w:r>
    </w:p>
    <w:p w14:paraId="1F87CBF0" w14:textId="27E57985" w:rsidR="00F97B2B" w:rsidRPr="007641E9" w:rsidRDefault="00F97B2B" w:rsidP="00F97B2B">
      <w:pPr>
        <w:rPr>
          <w:rFonts w:cs="Open Sans"/>
        </w:rPr>
      </w:pPr>
      <w:r w:rsidRPr="007641E9">
        <w:rPr>
          <w:rFonts w:cs="Open Sans"/>
        </w:rPr>
        <w:t>Children and young people spoke about mechanisms that could be used to amplify the voices of children and young people more</w:t>
      </w:r>
      <w:r w:rsidR="000C6409" w:rsidRPr="007641E9">
        <w:rPr>
          <w:rFonts w:cs="Open Sans"/>
        </w:rPr>
        <w:t xml:space="preserve"> strongly</w:t>
      </w:r>
      <w:r w:rsidRPr="007641E9">
        <w:rPr>
          <w:rFonts w:cs="Open Sans"/>
        </w:rPr>
        <w:t>. These include youth groups, advisory groups and forums or consultations (like these consultations). For example, several young people mentioned a specific mental health service youth advisory group:</w:t>
      </w:r>
    </w:p>
    <w:p w14:paraId="37A76F95" w14:textId="23CF8266" w:rsidR="00F97B2B" w:rsidRPr="007641E9" w:rsidRDefault="009C3766" w:rsidP="00F97B2B">
      <w:pPr>
        <w:pStyle w:val="Quote"/>
        <w:rPr>
          <w:rFonts w:cs="Open Sans"/>
        </w:rPr>
      </w:pPr>
      <w:r w:rsidRPr="007641E9">
        <w:rPr>
          <w:rFonts w:cs="Open Sans"/>
        </w:rPr>
        <w:t>T</w:t>
      </w:r>
      <w:r w:rsidR="00F97B2B" w:rsidRPr="007641E9">
        <w:rPr>
          <w:rFonts w:cs="Open Sans"/>
        </w:rPr>
        <w:t xml:space="preserve">he youth advisory committee </w:t>
      </w:r>
      <w:r w:rsidRPr="007641E9">
        <w:rPr>
          <w:rFonts w:cs="Open Sans"/>
        </w:rPr>
        <w:t xml:space="preserve">– </w:t>
      </w:r>
      <w:r w:rsidR="00F97B2B" w:rsidRPr="007641E9">
        <w:rPr>
          <w:rFonts w:cs="Open Sans"/>
        </w:rPr>
        <w:t>they really listen to what people say</w:t>
      </w:r>
      <w:r w:rsidRPr="007641E9">
        <w:rPr>
          <w:rFonts w:cs="Open Sans"/>
        </w:rPr>
        <w:t>.</w:t>
      </w:r>
      <w:r w:rsidR="00F97B2B" w:rsidRPr="007641E9">
        <w:rPr>
          <w:rFonts w:cs="Open Sans"/>
        </w:rPr>
        <w:t xml:space="preserve"> LGBTQIA+ sub-committee, any plans and posters always go through the committee first (it is important to get the youth perspective because it is a youth service).</w:t>
      </w:r>
    </w:p>
    <w:p w14:paraId="2D708637" w14:textId="77777777" w:rsidR="00F97B2B" w:rsidRPr="007641E9" w:rsidRDefault="00F97B2B" w:rsidP="00715772">
      <w:pPr>
        <w:pStyle w:val="CitazioneFirma"/>
      </w:pPr>
      <w:r w:rsidRPr="007641E9">
        <w:t>Young person, NSW</w:t>
      </w:r>
    </w:p>
    <w:p w14:paraId="4B336A54" w14:textId="77777777" w:rsidR="00FF051B" w:rsidRDefault="00FF051B">
      <w:pPr>
        <w:keepLines w:val="0"/>
        <w:spacing w:before="0" w:after="0"/>
        <w:rPr>
          <w:rFonts w:cs="Open Sans"/>
        </w:rPr>
      </w:pPr>
      <w:r>
        <w:rPr>
          <w:rFonts w:cs="Open Sans"/>
        </w:rPr>
        <w:br w:type="page"/>
      </w:r>
    </w:p>
    <w:p w14:paraId="50D9B2B6" w14:textId="7B1AB8E0" w:rsidR="00F97B2B" w:rsidRPr="007641E9" w:rsidRDefault="00F97B2B" w:rsidP="00F97B2B">
      <w:pPr>
        <w:rPr>
          <w:rFonts w:cs="Open Sans"/>
        </w:rPr>
      </w:pPr>
      <w:r w:rsidRPr="007641E9">
        <w:rPr>
          <w:rFonts w:cs="Open Sans"/>
        </w:rPr>
        <w:lastRenderedPageBreak/>
        <w:t xml:space="preserve">Some young people also said that adults, and society more broadly, need to recognise the value of young people’s views. One young person suggested that young people with lived experience </w:t>
      </w:r>
      <w:r w:rsidR="002F3988" w:rsidRPr="007641E9">
        <w:rPr>
          <w:rFonts w:cs="Open Sans"/>
        </w:rPr>
        <w:t xml:space="preserve">of disability </w:t>
      </w:r>
      <w:r w:rsidRPr="007641E9">
        <w:rPr>
          <w:rFonts w:cs="Open Sans"/>
        </w:rPr>
        <w:t>should be paid as experts to speak to people and answer questions. Another young person said that:</w:t>
      </w:r>
    </w:p>
    <w:p w14:paraId="4AA9DBF0" w14:textId="481F82F4" w:rsidR="00F97B2B" w:rsidRPr="007641E9" w:rsidRDefault="00F97B2B" w:rsidP="00F97B2B">
      <w:pPr>
        <w:pStyle w:val="Quote"/>
        <w:rPr>
          <w:rFonts w:cs="Open Sans"/>
        </w:rPr>
      </w:pPr>
      <w:r w:rsidRPr="007641E9">
        <w:rPr>
          <w:rFonts w:cs="Open Sans"/>
        </w:rPr>
        <w:t>Older people and organisations have to, need to, constantly listen to young people and keep up with changing expectations of safety. Young people shouldn’t keep having to educate the services meant to support them.</w:t>
      </w:r>
    </w:p>
    <w:p w14:paraId="71676EA3" w14:textId="77777777" w:rsidR="00F97B2B" w:rsidRPr="007641E9" w:rsidRDefault="00F97B2B" w:rsidP="00715772">
      <w:pPr>
        <w:pStyle w:val="CitazioneFirma"/>
      </w:pPr>
      <w:r w:rsidRPr="007641E9">
        <w:t>Young person, NSW</w:t>
      </w:r>
    </w:p>
    <w:p w14:paraId="1AEA8F4A" w14:textId="77777777" w:rsidR="00F97B2B" w:rsidRPr="007641E9" w:rsidRDefault="00F97B2B" w:rsidP="00F97B2B">
      <w:pPr>
        <w:rPr>
          <w:rFonts w:cs="Open Sans"/>
        </w:rPr>
      </w:pPr>
      <w:r w:rsidRPr="007641E9">
        <w:rPr>
          <w:rFonts w:cs="Open Sans"/>
        </w:rPr>
        <w:t>Children and young people also identified some of the ways that they prefer to share their views about safety issues.</w:t>
      </w:r>
    </w:p>
    <w:p w14:paraId="3387B7E4" w14:textId="7BEFABE5" w:rsidR="00F97B2B" w:rsidRPr="007641E9" w:rsidRDefault="00F97B2B" w:rsidP="00F97B2B">
      <w:pPr>
        <w:rPr>
          <w:rStyle w:val="normaltextrun"/>
          <w:rFonts w:cs="Open Sans"/>
        </w:rPr>
      </w:pPr>
      <w:r w:rsidRPr="007641E9">
        <w:rPr>
          <w:rStyle w:val="normaltextrun"/>
          <w:rFonts w:cs="Open Sans"/>
        </w:rPr>
        <w:t xml:space="preserve">In the survey, the </w:t>
      </w:r>
      <w:r w:rsidR="00F43715" w:rsidRPr="007641E9">
        <w:rPr>
          <w:rStyle w:val="normaltextrun"/>
          <w:rFonts w:cs="Open Sans"/>
        </w:rPr>
        <w:t>three</w:t>
      </w:r>
      <w:r w:rsidRPr="007641E9">
        <w:rPr>
          <w:rStyle w:val="normaltextrun"/>
          <w:rFonts w:cs="Open Sans"/>
        </w:rPr>
        <w:t xml:space="preserve"> most popular ways that children and young people said they like to share their views on how to keep kids safe are:</w:t>
      </w:r>
    </w:p>
    <w:p w14:paraId="78A66D88" w14:textId="39AC3B94" w:rsidR="00F97B2B" w:rsidRPr="007641E9" w:rsidRDefault="00F97B2B" w:rsidP="00715772">
      <w:pPr>
        <w:pStyle w:val="ListBullet"/>
        <w:rPr>
          <w:rFonts w:eastAsia="Times New Roman"/>
        </w:rPr>
      </w:pPr>
      <w:r w:rsidRPr="007641E9">
        <w:rPr>
          <w:rStyle w:val="normaltextrun"/>
          <w:rFonts w:cs="Open Sans"/>
        </w:rPr>
        <w:t>group discussion outside school</w:t>
      </w:r>
      <w:r w:rsidRPr="007641E9">
        <w:rPr>
          <w:rStyle w:val="eop"/>
          <w:rFonts w:cs="Open Sans"/>
        </w:rPr>
        <w:t> (</w:t>
      </w:r>
      <w:r w:rsidR="009B4B0B" w:rsidRPr="00715772">
        <w:rPr>
          <w:rStyle w:val="Emphasis"/>
        </w:rPr>
        <w:t>n</w:t>
      </w:r>
      <w:r w:rsidR="009B4B0B" w:rsidRPr="007641E9">
        <w:rPr>
          <w:rStyle w:val="eop"/>
          <w:rFonts w:cs="Open Sans"/>
          <w:i/>
          <w:iCs/>
        </w:rPr>
        <w:t>=</w:t>
      </w:r>
      <w:r w:rsidRPr="007641E9">
        <w:rPr>
          <w:rStyle w:val="eop"/>
          <w:rFonts w:cs="Open Sans"/>
        </w:rPr>
        <w:t>71,</w:t>
      </w:r>
      <w:r w:rsidRPr="007641E9">
        <w:rPr>
          <w:rStyle w:val="eop"/>
          <w:rFonts w:cs="Open Sans"/>
          <w:i/>
          <w:iCs/>
        </w:rPr>
        <w:t xml:space="preserve"> </w:t>
      </w:r>
      <w:r w:rsidRPr="007641E9">
        <w:rPr>
          <w:rStyle w:val="eop"/>
          <w:rFonts w:cs="Open Sans"/>
        </w:rPr>
        <w:t>33%)</w:t>
      </w:r>
    </w:p>
    <w:p w14:paraId="23C4F418" w14:textId="203DA39A" w:rsidR="00F97B2B" w:rsidRPr="007641E9" w:rsidRDefault="00F97B2B" w:rsidP="00715772">
      <w:pPr>
        <w:pStyle w:val="ListBullet"/>
        <w:rPr>
          <w:rStyle w:val="eop"/>
          <w:rFonts w:cs="Open Sans"/>
        </w:rPr>
      </w:pPr>
      <w:r w:rsidRPr="007641E9">
        <w:rPr>
          <w:rStyle w:val="normaltextrun"/>
          <w:rFonts w:cs="Open Sans"/>
        </w:rPr>
        <w:t>a survey</w:t>
      </w:r>
      <w:r w:rsidRPr="007641E9">
        <w:rPr>
          <w:rStyle w:val="eop"/>
          <w:rFonts w:cs="Open Sans"/>
        </w:rPr>
        <w:t> (</w:t>
      </w:r>
      <w:r w:rsidR="009B4B0B" w:rsidRPr="00715772">
        <w:rPr>
          <w:rStyle w:val="Emphasis"/>
        </w:rPr>
        <w:t>n</w:t>
      </w:r>
      <w:r w:rsidR="009B4B0B" w:rsidRPr="007641E9">
        <w:rPr>
          <w:rStyle w:val="eop"/>
          <w:rFonts w:cs="Open Sans"/>
          <w:i/>
          <w:iCs/>
        </w:rPr>
        <w:t>=</w:t>
      </w:r>
      <w:r w:rsidRPr="007641E9">
        <w:rPr>
          <w:rStyle w:val="eop"/>
          <w:rFonts w:cs="Open Sans"/>
        </w:rPr>
        <w:t>70, 33%)</w:t>
      </w:r>
    </w:p>
    <w:p w14:paraId="64F880DE" w14:textId="352029E2" w:rsidR="00F97B2B" w:rsidRPr="007641E9" w:rsidRDefault="00F97B2B" w:rsidP="00715772">
      <w:pPr>
        <w:pStyle w:val="ListBullet"/>
        <w:rPr>
          <w:rStyle w:val="eop"/>
          <w:rFonts w:cs="Open Sans"/>
        </w:rPr>
      </w:pPr>
      <w:r w:rsidRPr="007641E9">
        <w:rPr>
          <w:rStyle w:val="normaltextrun"/>
          <w:rFonts w:cs="Open Sans"/>
        </w:rPr>
        <w:t>discussion in class</w:t>
      </w:r>
      <w:r w:rsidRPr="007641E9">
        <w:rPr>
          <w:rStyle w:val="eop"/>
          <w:rFonts w:cs="Open Sans"/>
        </w:rPr>
        <w:t> (</w:t>
      </w:r>
      <w:r w:rsidR="009B4B0B" w:rsidRPr="00715772">
        <w:rPr>
          <w:rStyle w:val="Emphasis"/>
        </w:rPr>
        <w:t>n</w:t>
      </w:r>
      <w:r w:rsidR="009B4B0B" w:rsidRPr="007641E9">
        <w:rPr>
          <w:rStyle w:val="eop"/>
          <w:rFonts w:cs="Open Sans"/>
          <w:i/>
          <w:iCs/>
        </w:rPr>
        <w:t>=</w:t>
      </w:r>
      <w:r w:rsidRPr="007641E9">
        <w:rPr>
          <w:rStyle w:val="eop"/>
          <w:rFonts w:cs="Open Sans"/>
        </w:rPr>
        <w:t>67, 31%)</w:t>
      </w:r>
    </w:p>
    <w:p w14:paraId="2C74BF02" w14:textId="34A2678E" w:rsidR="00F97B2B" w:rsidRPr="007641E9" w:rsidRDefault="00656F68" w:rsidP="00F97B2B">
      <w:pPr>
        <w:rPr>
          <w:rFonts w:cs="Open Sans"/>
        </w:rPr>
      </w:pPr>
      <w:r w:rsidRPr="007641E9">
        <w:rPr>
          <w:rFonts w:cs="Open Sans"/>
        </w:rPr>
        <w:t xml:space="preserve">These </w:t>
      </w:r>
      <w:r w:rsidR="00F97B2B" w:rsidRPr="007641E9">
        <w:rPr>
          <w:rFonts w:cs="Open Sans"/>
        </w:rPr>
        <w:t xml:space="preserve">consultations </w:t>
      </w:r>
      <w:r w:rsidRPr="007641E9">
        <w:rPr>
          <w:rFonts w:cs="Open Sans"/>
        </w:rPr>
        <w:t xml:space="preserve">support findings in other </w:t>
      </w:r>
      <w:r w:rsidR="00F97B2B" w:rsidRPr="007641E9">
        <w:rPr>
          <w:rFonts w:cs="Open Sans"/>
        </w:rPr>
        <w:t xml:space="preserve">research </w:t>
      </w:r>
      <w:r w:rsidRPr="007641E9">
        <w:rPr>
          <w:rFonts w:cs="Open Sans"/>
        </w:rPr>
        <w:t>which demonstrates children may be</w:t>
      </w:r>
      <w:r w:rsidR="00F97B2B" w:rsidRPr="007641E9">
        <w:rPr>
          <w:rFonts w:cs="Open Sans"/>
        </w:rPr>
        <w:t xml:space="preserve"> reluctant to speak out about sensitive issues that involve safety, especially in the </w:t>
      </w:r>
      <w:r w:rsidR="00F97B2B" w:rsidRPr="007641E9">
        <w:rPr>
          <w:rStyle w:val="normaltextrun"/>
          <w:rFonts w:cs="Open Sans"/>
        </w:rPr>
        <w:t>family</w:t>
      </w:r>
      <w:r w:rsidR="00F97B2B" w:rsidRPr="007641E9">
        <w:rPr>
          <w:rFonts w:cs="Open Sans"/>
        </w:rPr>
        <w:t xml:space="preserve"> context. Reasons for this may include embarrassment, shame and stigma, confidentiality concerns, fear of child protection and mandatory reporting, concerns about retribution from family and worries that they may be removed from their family.</w:t>
      </w:r>
      <w:r w:rsidR="00F97B2B" w:rsidRPr="007641E9">
        <w:rPr>
          <w:rStyle w:val="EndnoteReference"/>
          <w:rFonts w:cs="Open Sans"/>
        </w:rPr>
        <w:endnoteReference w:id="39"/>
      </w:r>
      <w:r w:rsidR="00F97B2B" w:rsidRPr="007641E9">
        <w:rPr>
          <w:rFonts w:cs="Open Sans"/>
        </w:rPr>
        <w:t xml:space="preserve"> This is discussed in section</w:t>
      </w:r>
      <w:r w:rsidR="007F1B0D" w:rsidRPr="007641E9">
        <w:rPr>
          <w:rFonts w:cs="Open Sans"/>
        </w:rPr>
        <w:t xml:space="preserve"> </w:t>
      </w:r>
      <w:r w:rsidR="007F1B0D" w:rsidRPr="007641E9">
        <w:rPr>
          <w:rFonts w:cs="Open Sans"/>
        </w:rPr>
        <w:fldChar w:fldCharType="begin"/>
      </w:r>
      <w:r w:rsidR="007F1B0D" w:rsidRPr="007641E9">
        <w:rPr>
          <w:rFonts w:cs="Open Sans"/>
        </w:rPr>
        <w:instrText xml:space="preserve"> REF _Ref82348496 \w \h </w:instrText>
      </w:r>
      <w:r w:rsidR="007641E9">
        <w:rPr>
          <w:rFonts w:cs="Open Sans"/>
        </w:rPr>
        <w:instrText xml:space="preserve"> \* MERGEFORMAT </w:instrText>
      </w:r>
      <w:r w:rsidR="007F1B0D" w:rsidRPr="007641E9">
        <w:rPr>
          <w:rFonts w:cs="Open Sans"/>
        </w:rPr>
      </w:r>
      <w:r w:rsidR="007F1B0D" w:rsidRPr="007641E9">
        <w:rPr>
          <w:rFonts w:cs="Open Sans"/>
        </w:rPr>
        <w:fldChar w:fldCharType="separate"/>
      </w:r>
      <w:r w:rsidR="00BD2D45">
        <w:rPr>
          <w:rFonts w:cs="Open Sans"/>
        </w:rPr>
        <w:t>5.5</w:t>
      </w:r>
      <w:r w:rsidR="007F1B0D" w:rsidRPr="007641E9">
        <w:rPr>
          <w:rFonts w:cs="Open Sans"/>
        </w:rPr>
        <w:fldChar w:fldCharType="end"/>
      </w:r>
      <w:r w:rsidR="00F97B2B" w:rsidRPr="007641E9">
        <w:rPr>
          <w:rFonts w:cs="Open Sans"/>
        </w:rPr>
        <w:t>.</w:t>
      </w:r>
    </w:p>
    <w:p w14:paraId="15D07AF5" w14:textId="0C0F1632" w:rsidR="00F97B2B" w:rsidRPr="007641E9" w:rsidRDefault="00F97B2B" w:rsidP="00F97B2B">
      <w:pPr>
        <w:rPr>
          <w:rFonts w:cs="Open Sans"/>
        </w:rPr>
      </w:pPr>
      <w:r w:rsidRPr="007641E9">
        <w:rPr>
          <w:rFonts w:cs="Open Sans"/>
        </w:rPr>
        <w:t xml:space="preserve">In the survey, the </w:t>
      </w:r>
      <w:r w:rsidR="00F43715" w:rsidRPr="007641E9">
        <w:rPr>
          <w:rFonts w:cs="Open Sans"/>
        </w:rPr>
        <w:t>three</w:t>
      </w:r>
      <w:r w:rsidRPr="007641E9">
        <w:rPr>
          <w:rFonts w:cs="Open Sans"/>
        </w:rPr>
        <w:t xml:space="preserve"> most popular ways that parents/carers said they want to be consulted on the </w:t>
      </w:r>
      <w:r w:rsidR="00B02051" w:rsidRPr="007641E9">
        <w:rPr>
          <w:rFonts w:cs="Open Sans"/>
        </w:rPr>
        <w:t>National Framework</w:t>
      </w:r>
      <w:r w:rsidRPr="007641E9">
        <w:rPr>
          <w:rFonts w:cs="Open Sans"/>
        </w:rPr>
        <w:t xml:space="preserve"> are:</w:t>
      </w:r>
    </w:p>
    <w:p w14:paraId="7A09CA90" w14:textId="72BF3EEA" w:rsidR="00F97B2B" w:rsidRPr="007641E9" w:rsidRDefault="00F97B2B" w:rsidP="001D1514">
      <w:pPr>
        <w:pStyle w:val="ListBullet"/>
        <w:rPr>
          <w:rFonts w:cs="Open Sans"/>
        </w:rPr>
      </w:pPr>
      <w:r w:rsidRPr="007641E9">
        <w:rPr>
          <w:rFonts w:cs="Open Sans"/>
        </w:rPr>
        <w:t>interviews with individual families (</w:t>
      </w:r>
      <w:r w:rsidR="009B4B0B" w:rsidRPr="00715772">
        <w:rPr>
          <w:rStyle w:val="Emphasis"/>
        </w:rPr>
        <w:t>n</w:t>
      </w:r>
      <w:r w:rsidR="009B4B0B" w:rsidRPr="007641E9">
        <w:rPr>
          <w:rStyle w:val="eop"/>
          <w:rFonts w:cs="Open Sans"/>
          <w:i/>
          <w:iCs/>
        </w:rPr>
        <w:t>=</w:t>
      </w:r>
      <w:r w:rsidRPr="007641E9">
        <w:rPr>
          <w:rStyle w:val="eop"/>
          <w:rFonts w:cs="Open Sans"/>
        </w:rPr>
        <w:t xml:space="preserve">144, </w:t>
      </w:r>
      <w:r w:rsidRPr="007641E9">
        <w:rPr>
          <w:rFonts w:cs="Open Sans"/>
        </w:rPr>
        <w:t>68%)</w:t>
      </w:r>
    </w:p>
    <w:p w14:paraId="64ACF40A" w14:textId="26E81C6C" w:rsidR="00F97B2B" w:rsidRPr="007641E9" w:rsidRDefault="00F97B2B" w:rsidP="001D1514">
      <w:pPr>
        <w:pStyle w:val="ListBullet"/>
        <w:rPr>
          <w:rFonts w:cs="Open Sans"/>
        </w:rPr>
      </w:pPr>
      <w:r w:rsidRPr="007641E9">
        <w:rPr>
          <w:rFonts w:cs="Open Sans"/>
        </w:rPr>
        <w:t>group discussions with multiple families (</w:t>
      </w:r>
      <w:r w:rsidR="009B4B0B" w:rsidRPr="00715772">
        <w:rPr>
          <w:rStyle w:val="Emphasis"/>
        </w:rPr>
        <w:t>n</w:t>
      </w:r>
      <w:r w:rsidR="009B4B0B" w:rsidRPr="007641E9">
        <w:rPr>
          <w:rStyle w:val="eop"/>
          <w:rFonts w:cs="Open Sans"/>
          <w:i/>
          <w:iCs/>
        </w:rPr>
        <w:t>=</w:t>
      </w:r>
      <w:r w:rsidRPr="007641E9">
        <w:rPr>
          <w:rStyle w:val="eop"/>
          <w:rFonts w:cs="Open Sans"/>
        </w:rPr>
        <w:t xml:space="preserve">99, </w:t>
      </w:r>
      <w:r w:rsidRPr="007641E9">
        <w:rPr>
          <w:rFonts w:cs="Open Sans"/>
        </w:rPr>
        <w:t>46%)</w:t>
      </w:r>
    </w:p>
    <w:p w14:paraId="5A1B1C0B" w14:textId="0BF983D6" w:rsidR="00F97B2B" w:rsidRPr="007641E9" w:rsidRDefault="00F97B2B" w:rsidP="001D1514">
      <w:pPr>
        <w:pStyle w:val="ListBullet"/>
        <w:rPr>
          <w:rFonts w:cs="Open Sans"/>
        </w:rPr>
      </w:pPr>
      <w:r w:rsidRPr="007641E9">
        <w:rPr>
          <w:rFonts w:cs="Open Sans"/>
        </w:rPr>
        <w:t>a survey (</w:t>
      </w:r>
      <w:r w:rsidR="009B4B0B" w:rsidRPr="00715772">
        <w:rPr>
          <w:rStyle w:val="Emphasis"/>
        </w:rPr>
        <w:t>n</w:t>
      </w:r>
      <w:r w:rsidR="009B4B0B" w:rsidRPr="007641E9">
        <w:rPr>
          <w:rStyle w:val="eop"/>
          <w:rFonts w:cs="Open Sans"/>
          <w:i/>
          <w:iCs/>
        </w:rPr>
        <w:t>=</w:t>
      </w:r>
      <w:r w:rsidRPr="007641E9">
        <w:rPr>
          <w:rStyle w:val="eop"/>
          <w:rFonts w:cs="Open Sans"/>
        </w:rPr>
        <w:t xml:space="preserve">98, </w:t>
      </w:r>
      <w:r w:rsidRPr="007641E9">
        <w:rPr>
          <w:rFonts w:cs="Open Sans"/>
        </w:rPr>
        <w:t>46%)</w:t>
      </w:r>
    </w:p>
    <w:p w14:paraId="5D0FA7DD" w14:textId="0E82E339" w:rsidR="00F97B2B" w:rsidRDefault="00F97B2B" w:rsidP="00F97B2B">
      <w:pPr>
        <w:rPr>
          <w:rFonts w:cs="Open Sans"/>
        </w:rPr>
      </w:pPr>
      <w:r w:rsidRPr="007641E9">
        <w:rPr>
          <w:rFonts w:cs="Open Sans"/>
        </w:rPr>
        <w:t>This information indicates that although surveys are seen by many children, young people and parents</w:t>
      </w:r>
      <w:r w:rsidR="00605573" w:rsidRPr="007641E9">
        <w:rPr>
          <w:rFonts w:cs="Open Sans"/>
        </w:rPr>
        <w:t>/</w:t>
      </w:r>
      <w:r w:rsidRPr="007641E9">
        <w:rPr>
          <w:rFonts w:cs="Open Sans"/>
        </w:rPr>
        <w:t xml:space="preserve">carers, as valid and important means of having a say, their preferred communication is through direct engagement where they can speak freely. </w:t>
      </w:r>
      <w:r w:rsidR="00BF2568" w:rsidRPr="007641E9">
        <w:rPr>
          <w:rFonts w:cs="Open Sans"/>
        </w:rPr>
        <w:t xml:space="preserve">This should be kept in mind for future consultations on the </w:t>
      </w:r>
      <w:r w:rsidR="00B02051" w:rsidRPr="007641E9">
        <w:rPr>
          <w:rFonts w:cs="Open Sans"/>
        </w:rPr>
        <w:t>National Framework</w:t>
      </w:r>
      <w:r w:rsidR="00BF2568" w:rsidRPr="007641E9">
        <w:rPr>
          <w:rFonts w:cs="Open Sans"/>
        </w:rPr>
        <w:t>.</w:t>
      </w:r>
    </w:p>
    <w:p w14:paraId="4E53B8DB" w14:textId="3FEED8F6" w:rsidR="00FF051B" w:rsidRDefault="00FF051B">
      <w:pPr>
        <w:keepLines w:val="0"/>
        <w:spacing w:before="0" w:after="0"/>
        <w:rPr>
          <w:rFonts w:cs="Open Sans"/>
        </w:rPr>
      </w:pPr>
      <w:r>
        <w:rPr>
          <w:rFonts w:cs="Open Sans"/>
        </w:rPr>
        <w:br w:type="page"/>
      </w:r>
    </w:p>
    <w:p w14:paraId="148F5EA3" w14:textId="6BB2ED8B" w:rsidR="00F97B2B" w:rsidRPr="007641E9" w:rsidRDefault="007C1D84" w:rsidP="00BF7390">
      <w:pPr>
        <w:pStyle w:val="AHRCHeading3"/>
      </w:pPr>
      <w:bookmarkStart w:id="145" w:name="_Ref83319831"/>
      <w:bookmarkEnd w:id="124"/>
      <w:bookmarkEnd w:id="125"/>
      <w:r w:rsidRPr="007641E9">
        <w:lastRenderedPageBreak/>
        <w:t>Summary</w:t>
      </w:r>
      <w:bookmarkEnd w:id="145"/>
    </w:p>
    <w:p w14:paraId="452FB8F0" w14:textId="77777777" w:rsidR="00F97B2B" w:rsidRPr="007641E9" w:rsidRDefault="00F97B2B" w:rsidP="006909F0">
      <w:pPr>
        <w:rPr>
          <w:rFonts w:cs="Open Sans"/>
        </w:rPr>
      </w:pPr>
      <w:r w:rsidRPr="007641E9">
        <w:rPr>
          <w:rFonts w:cs="Open Sans"/>
        </w:rPr>
        <w:t>To summarise, we heard that services and supports must be:</w:t>
      </w:r>
    </w:p>
    <w:p w14:paraId="52D6B892" w14:textId="77777777" w:rsidR="00F97B2B" w:rsidRPr="007641E9" w:rsidRDefault="00F97B2B" w:rsidP="00074F3C">
      <w:pPr>
        <w:pStyle w:val="ListBullet"/>
        <w:rPr>
          <w:rFonts w:cs="Open Sans"/>
        </w:rPr>
      </w:pPr>
      <w:r w:rsidRPr="007641E9">
        <w:rPr>
          <w:rFonts w:cs="Open Sans"/>
        </w:rPr>
        <w:t>Available</w:t>
      </w:r>
    </w:p>
    <w:p w14:paraId="1273A16B" w14:textId="77777777" w:rsidR="00F97B2B" w:rsidRPr="007641E9" w:rsidRDefault="00F97B2B" w:rsidP="00074F3C">
      <w:pPr>
        <w:pStyle w:val="ListBullet"/>
        <w:rPr>
          <w:rFonts w:cs="Open Sans"/>
        </w:rPr>
      </w:pPr>
      <w:r w:rsidRPr="007641E9">
        <w:rPr>
          <w:rFonts w:cs="Open Sans"/>
        </w:rPr>
        <w:t>Affordable</w:t>
      </w:r>
    </w:p>
    <w:p w14:paraId="79043A51" w14:textId="77777777" w:rsidR="00F97B2B" w:rsidRPr="007641E9" w:rsidRDefault="00F97B2B" w:rsidP="00074F3C">
      <w:pPr>
        <w:pStyle w:val="ListBullet"/>
        <w:rPr>
          <w:rFonts w:cs="Open Sans"/>
        </w:rPr>
      </w:pPr>
      <w:r w:rsidRPr="007641E9">
        <w:rPr>
          <w:rFonts w:cs="Open Sans"/>
        </w:rPr>
        <w:t>Accessible</w:t>
      </w:r>
    </w:p>
    <w:p w14:paraId="323E3B53" w14:textId="77777777" w:rsidR="00F97B2B" w:rsidRPr="007641E9" w:rsidRDefault="00F97B2B" w:rsidP="00074F3C">
      <w:pPr>
        <w:pStyle w:val="ListBullet"/>
        <w:rPr>
          <w:rFonts w:cs="Open Sans"/>
        </w:rPr>
      </w:pPr>
      <w:r w:rsidRPr="007641E9">
        <w:rPr>
          <w:rFonts w:cs="Open Sans"/>
        </w:rPr>
        <w:t>Responsive and holistic</w:t>
      </w:r>
    </w:p>
    <w:p w14:paraId="1876A969" w14:textId="77777777" w:rsidR="00F97B2B" w:rsidRPr="007641E9" w:rsidRDefault="00F97B2B" w:rsidP="00074F3C">
      <w:pPr>
        <w:pStyle w:val="ListBullet"/>
        <w:rPr>
          <w:rFonts w:cs="Open Sans"/>
        </w:rPr>
      </w:pPr>
      <w:r w:rsidRPr="007641E9">
        <w:rPr>
          <w:rFonts w:cs="Open Sans"/>
        </w:rPr>
        <w:t>Respectful, caring and reliable</w:t>
      </w:r>
    </w:p>
    <w:p w14:paraId="3B936FE2" w14:textId="77777777" w:rsidR="008143C1" w:rsidRPr="007641E9" w:rsidRDefault="00F97B2B" w:rsidP="00074F3C">
      <w:pPr>
        <w:pStyle w:val="ListBullet"/>
        <w:rPr>
          <w:rFonts w:cs="Open Sans"/>
        </w:rPr>
      </w:pPr>
      <w:r w:rsidRPr="007641E9">
        <w:rPr>
          <w:rFonts w:cs="Open Sans"/>
        </w:rPr>
        <w:t>Culturally safe and inclusive</w:t>
      </w:r>
    </w:p>
    <w:p w14:paraId="16A7185B" w14:textId="00B1813D" w:rsidR="00FC2518" w:rsidRPr="00605FB2" w:rsidRDefault="00C94081" w:rsidP="00605FB2">
      <w:pPr>
        <w:pStyle w:val="ListBullet"/>
      </w:pPr>
      <w:r w:rsidRPr="00605FB2">
        <w:t>Open to listening to the voices of children, young people and their</w:t>
      </w:r>
      <w:r w:rsidR="00605FB2" w:rsidRPr="00605FB2">
        <w:t xml:space="preserve"> </w:t>
      </w:r>
      <w:r w:rsidRPr="00605FB2">
        <w:t>families.</w:t>
      </w:r>
    </w:p>
    <w:p w14:paraId="27B63C6D" w14:textId="1E77DB9B" w:rsidR="00E367FD" w:rsidRPr="007641E9" w:rsidRDefault="00E367FD" w:rsidP="00881714">
      <w:pPr>
        <w:pStyle w:val="AHRCHeading2"/>
      </w:pPr>
      <w:bookmarkStart w:id="146" w:name="_Ref83308889"/>
      <w:bookmarkStart w:id="147" w:name="_Toc83310213"/>
      <w:bookmarkStart w:id="148" w:name="_Toc85471995"/>
      <w:bookmarkStart w:id="149" w:name="_Toc85573082"/>
      <w:bookmarkStart w:id="150" w:name="_Toc86400692"/>
      <w:bookmarkStart w:id="151" w:name="_Toc86401167"/>
      <w:bookmarkStart w:id="152" w:name="_Toc94729687"/>
      <w:r w:rsidRPr="007641E9">
        <w:t>Aboriginal and Torres Strait Islander children, young people and their families</w:t>
      </w:r>
      <w:bookmarkEnd w:id="146"/>
      <w:bookmarkEnd w:id="147"/>
      <w:bookmarkEnd w:id="148"/>
      <w:bookmarkEnd w:id="149"/>
      <w:bookmarkEnd w:id="150"/>
      <w:bookmarkEnd w:id="151"/>
      <w:bookmarkEnd w:id="152"/>
    </w:p>
    <w:p w14:paraId="42DB7F5A" w14:textId="77777777" w:rsidR="00B14A30" w:rsidRPr="007641E9" w:rsidRDefault="00B14A30" w:rsidP="00BF7390">
      <w:pPr>
        <w:pStyle w:val="AHRCHeading3"/>
        <w:rPr>
          <w:rFonts w:eastAsiaTheme="minorEastAsia"/>
        </w:rPr>
      </w:pPr>
      <w:bookmarkStart w:id="153" w:name="_Toc83054159"/>
      <w:bookmarkStart w:id="154" w:name="_Toc83128442"/>
      <w:bookmarkStart w:id="155" w:name="_Toc82774051"/>
      <w:r w:rsidRPr="007641E9">
        <w:t>Snapshot</w:t>
      </w:r>
      <w:bookmarkEnd w:id="153"/>
      <w:bookmarkEnd w:id="154"/>
      <w:bookmarkEnd w:id="155"/>
    </w:p>
    <w:p w14:paraId="2444D70D" w14:textId="19B49A32" w:rsidR="001718E9" w:rsidRPr="007641E9" w:rsidRDefault="001718E9" w:rsidP="00904F2D">
      <w:pPr>
        <w:rPr>
          <w:rFonts w:cs="Open Sans"/>
        </w:rPr>
      </w:pPr>
      <w:r w:rsidRPr="007641E9">
        <w:rPr>
          <w:rFonts w:cs="Open Sans"/>
        </w:rPr>
        <w:t xml:space="preserve">Six consultations were conducted exclusively with Aboriginal and Torres Strait Islander participants. Of these, </w:t>
      </w:r>
      <w:r w:rsidR="00E921AB" w:rsidRPr="007641E9">
        <w:rPr>
          <w:rFonts w:cs="Open Sans"/>
        </w:rPr>
        <w:t>three</w:t>
      </w:r>
      <w:r w:rsidRPr="007641E9">
        <w:rPr>
          <w:rFonts w:cs="Open Sans"/>
        </w:rPr>
        <w:t xml:space="preserve"> </w:t>
      </w:r>
      <w:r w:rsidR="00E921AB" w:rsidRPr="007641E9">
        <w:rPr>
          <w:rFonts w:cs="Open Sans"/>
        </w:rPr>
        <w:t xml:space="preserve">consultations </w:t>
      </w:r>
      <w:r w:rsidRPr="007641E9">
        <w:rPr>
          <w:rFonts w:cs="Open Sans"/>
        </w:rPr>
        <w:t xml:space="preserve">were with young people under the age of 18, one was with young people under the age of 25 and </w:t>
      </w:r>
      <w:r w:rsidR="00E921AB" w:rsidRPr="007641E9">
        <w:rPr>
          <w:rFonts w:cs="Open Sans"/>
        </w:rPr>
        <w:t>two</w:t>
      </w:r>
      <w:r w:rsidRPr="007641E9">
        <w:rPr>
          <w:rFonts w:cs="Open Sans"/>
        </w:rPr>
        <w:t xml:space="preserve"> were intergenerational. A further </w:t>
      </w:r>
      <w:r w:rsidR="00E921AB" w:rsidRPr="007641E9">
        <w:rPr>
          <w:rFonts w:cs="Open Sans"/>
        </w:rPr>
        <w:t>seven</w:t>
      </w:r>
      <w:r w:rsidRPr="007641E9">
        <w:rPr>
          <w:rFonts w:cs="Open Sans"/>
        </w:rPr>
        <w:t xml:space="preserve"> consultations were hosted </w:t>
      </w:r>
      <w:r w:rsidR="00E921AB" w:rsidRPr="007641E9">
        <w:rPr>
          <w:rFonts w:cs="Open Sans"/>
        </w:rPr>
        <w:t>by</w:t>
      </w:r>
      <w:r w:rsidRPr="007641E9">
        <w:rPr>
          <w:rFonts w:cs="Open Sans"/>
        </w:rPr>
        <w:t xml:space="preserve"> organisations that primarily work with Aboriginal and Torres Strait Islander children, young people and families</w:t>
      </w:r>
      <w:r w:rsidR="00E921AB" w:rsidRPr="007641E9">
        <w:rPr>
          <w:rFonts w:cs="Open Sans"/>
        </w:rPr>
        <w:t>, and these sessions also included some non-indigenous participants.</w:t>
      </w:r>
      <w:r w:rsidRPr="007641E9">
        <w:rPr>
          <w:rFonts w:cs="Open Sans"/>
        </w:rPr>
        <w:t xml:space="preserve"> Of these, </w:t>
      </w:r>
      <w:r w:rsidR="00E921AB" w:rsidRPr="007641E9">
        <w:rPr>
          <w:rFonts w:cs="Open Sans"/>
        </w:rPr>
        <w:t>three</w:t>
      </w:r>
      <w:r w:rsidRPr="007641E9">
        <w:rPr>
          <w:rFonts w:cs="Open Sans"/>
        </w:rPr>
        <w:t xml:space="preserve"> </w:t>
      </w:r>
      <w:r w:rsidR="00E921AB" w:rsidRPr="007641E9">
        <w:rPr>
          <w:rFonts w:cs="Open Sans"/>
        </w:rPr>
        <w:t xml:space="preserve">sessions </w:t>
      </w:r>
      <w:r w:rsidRPr="007641E9">
        <w:rPr>
          <w:rFonts w:cs="Open Sans"/>
        </w:rPr>
        <w:t>were with parents/carers</w:t>
      </w:r>
      <w:r w:rsidR="001177BF" w:rsidRPr="007641E9">
        <w:rPr>
          <w:rFonts w:cs="Open Sans"/>
        </w:rPr>
        <w:t>,</w:t>
      </w:r>
      <w:r w:rsidR="00E921AB" w:rsidRPr="007641E9">
        <w:rPr>
          <w:rFonts w:cs="Open Sans"/>
        </w:rPr>
        <w:t xml:space="preserve"> three</w:t>
      </w:r>
      <w:r w:rsidRPr="007641E9">
        <w:rPr>
          <w:rFonts w:cs="Open Sans"/>
        </w:rPr>
        <w:t xml:space="preserve"> were with children</w:t>
      </w:r>
      <w:r w:rsidR="00E921AB" w:rsidRPr="007641E9">
        <w:rPr>
          <w:rFonts w:cs="Open Sans"/>
        </w:rPr>
        <w:t>,</w:t>
      </w:r>
      <w:r w:rsidR="001177BF" w:rsidRPr="007641E9">
        <w:rPr>
          <w:rFonts w:cs="Open Sans"/>
        </w:rPr>
        <w:t xml:space="preserve"> and one was with </w:t>
      </w:r>
      <w:r w:rsidR="0067450A" w:rsidRPr="007641E9">
        <w:rPr>
          <w:rFonts w:cs="Open Sans"/>
        </w:rPr>
        <w:t>young people under the age of 25</w:t>
      </w:r>
      <w:r w:rsidRPr="007641E9">
        <w:rPr>
          <w:rFonts w:cs="Open Sans"/>
        </w:rPr>
        <w:t>.</w:t>
      </w:r>
    </w:p>
    <w:p w14:paraId="3CC8EBBC" w14:textId="408C309B" w:rsidR="00CB3366" w:rsidRPr="007641E9" w:rsidRDefault="00B14A30" w:rsidP="00B14A30">
      <w:pPr>
        <w:rPr>
          <w:rFonts w:cs="Open Sans"/>
        </w:rPr>
      </w:pPr>
      <w:r w:rsidRPr="007641E9">
        <w:rPr>
          <w:rFonts w:cs="Open Sans"/>
        </w:rPr>
        <w:t xml:space="preserve">We spoke with </w:t>
      </w:r>
      <w:r w:rsidR="003542FA" w:rsidRPr="007641E9">
        <w:rPr>
          <w:rFonts w:cs="Open Sans"/>
        </w:rPr>
        <w:t>Aboriginal and Torres Strait Islander peoples</w:t>
      </w:r>
      <w:r w:rsidRPr="007641E9">
        <w:rPr>
          <w:rFonts w:cs="Open Sans"/>
        </w:rPr>
        <w:t xml:space="preserve"> who had experienced or were at risk of crisis including mothers living in refuges, families from remote communities accessing family support</w:t>
      </w:r>
      <w:r w:rsidR="00F0295C" w:rsidRPr="007641E9">
        <w:rPr>
          <w:rFonts w:cs="Open Sans"/>
        </w:rPr>
        <w:t>,</w:t>
      </w:r>
      <w:r w:rsidRPr="007641E9">
        <w:rPr>
          <w:rFonts w:cs="Open Sans"/>
        </w:rPr>
        <w:t xml:space="preserve"> and boys in </w:t>
      </w:r>
      <w:r w:rsidR="00CB3366" w:rsidRPr="007641E9">
        <w:rPr>
          <w:rFonts w:cs="Open Sans"/>
        </w:rPr>
        <w:t>youth</w:t>
      </w:r>
      <w:r w:rsidRPr="007641E9">
        <w:rPr>
          <w:rFonts w:cs="Open Sans"/>
        </w:rPr>
        <w:t xml:space="preserve"> detention. </w:t>
      </w:r>
      <w:r w:rsidR="3139E17A" w:rsidRPr="007641E9">
        <w:rPr>
          <w:rFonts w:cs="Open Sans"/>
        </w:rPr>
        <w:t xml:space="preserve">Participants were </w:t>
      </w:r>
      <w:r w:rsidRPr="007641E9">
        <w:rPr>
          <w:rFonts w:cs="Open Sans"/>
        </w:rPr>
        <w:t>primarily mothers and grandmothers</w:t>
      </w:r>
      <w:r w:rsidR="00203110" w:rsidRPr="007641E9">
        <w:rPr>
          <w:rFonts w:cs="Open Sans"/>
        </w:rPr>
        <w:t>.</w:t>
      </w:r>
      <w:r w:rsidRPr="007641E9">
        <w:rPr>
          <w:rFonts w:cs="Open Sans"/>
        </w:rPr>
        <w:t xml:space="preserve"> We also spoke to Aboriginal and Torres Strait Islander young people accessing after-school tutoring</w:t>
      </w:r>
      <w:r w:rsidR="7D85D3B2" w:rsidRPr="007641E9">
        <w:rPr>
          <w:rFonts w:cs="Open Sans"/>
        </w:rPr>
        <w:t>,</w:t>
      </w:r>
      <w:r w:rsidRPr="007641E9">
        <w:rPr>
          <w:rFonts w:cs="Open Sans"/>
        </w:rPr>
        <w:t xml:space="preserve"> and </w:t>
      </w:r>
      <w:r w:rsidR="34F73DC5" w:rsidRPr="007641E9">
        <w:rPr>
          <w:rFonts w:cs="Open Sans"/>
        </w:rPr>
        <w:t>those</w:t>
      </w:r>
      <w:r w:rsidR="46956EBA" w:rsidRPr="007641E9">
        <w:rPr>
          <w:rFonts w:cs="Open Sans"/>
        </w:rPr>
        <w:t xml:space="preserve"> resid</w:t>
      </w:r>
      <w:r w:rsidR="2782CA12" w:rsidRPr="007641E9">
        <w:rPr>
          <w:rFonts w:cs="Open Sans"/>
        </w:rPr>
        <w:t>ing</w:t>
      </w:r>
      <w:r w:rsidRPr="007641E9">
        <w:rPr>
          <w:rFonts w:cs="Open Sans"/>
        </w:rPr>
        <w:t xml:space="preserve"> in </w:t>
      </w:r>
      <w:r w:rsidR="46956EBA" w:rsidRPr="007641E9">
        <w:rPr>
          <w:rFonts w:cs="Open Sans"/>
        </w:rPr>
        <w:t>a</w:t>
      </w:r>
      <w:r w:rsidR="32BBBD5A" w:rsidRPr="007641E9">
        <w:rPr>
          <w:rFonts w:cs="Open Sans"/>
        </w:rPr>
        <w:t>n</w:t>
      </w:r>
      <w:r w:rsidR="29F1CF23" w:rsidRPr="007641E9">
        <w:rPr>
          <w:rFonts w:cs="Open Sans"/>
        </w:rPr>
        <w:t xml:space="preserve"> Aboriginal </w:t>
      </w:r>
      <w:r w:rsidRPr="007641E9">
        <w:rPr>
          <w:rFonts w:cs="Open Sans"/>
        </w:rPr>
        <w:t xml:space="preserve">youth hostel to attend high school. We acknowledge the </w:t>
      </w:r>
      <w:r w:rsidR="46956EBA" w:rsidRPr="007641E9">
        <w:rPr>
          <w:rFonts w:cs="Open Sans"/>
        </w:rPr>
        <w:t>limit</w:t>
      </w:r>
      <w:r w:rsidR="55C6D072" w:rsidRPr="007641E9">
        <w:rPr>
          <w:rFonts w:cs="Open Sans"/>
        </w:rPr>
        <w:t xml:space="preserve">ations </w:t>
      </w:r>
      <w:r w:rsidR="41879178" w:rsidRPr="007641E9">
        <w:rPr>
          <w:rFonts w:cs="Open Sans"/>
        </w:rPr>
        <w:t xml:space="preserve">of our consultations (both targeted and </w:t>
      </w:r>
      <w:r w:rsidR="2BBB9FCB" w:rsidRPr="007641E9">
        <w:rPr>
          <w:rFonts w:cs="Open Sans"/>
        </w:rPr>
        <w:t xml:space="preserve">non-targeted) </w:t>
      </w:r>
      <w:r w:rsidR="04DE28E9" w:rsidRPr="007641E9">
        <w:rPr>
          <w:rFonts w:cs="Open Sans"/>
        </w:rPr>
        <w:t xml:space="preserve">as </w:t>
      </w:r>
      <w:r w:rsidR="00DA7C4A" w:rsidRPr="007641E9">
        <w:rPr>
          <w:rFonts w:cs="Open Sans"/>
        </w:rPr>
        <w:t>non-</w:t>
      </w:r>
      <w:r w:rsidRPr="007641E9">
        <w:rPr>
          <w:rFonts w:cs="Open Sans"/>
        </w:rPr>
        <w:t xml:space="preserve">representative </w:t>
      </w:r>
      <w:r w:rsidR="1037815C" w:rsidRPr="007641E9">
        <w:rPr>
          <w:rFonts w:cs="Open Sans"/>
        </w:rPr>
        <w:t xml:space="preserve">of </w:t>
      </w:r>
      <w:r w:rsidRPr="007641E9">
        <w:rPr>
          <w:rFonts w:cs="Open Sans"/>
        </w:rPr>
        <w:t>the heterogeneity of Aboriginal and Torres Strait Islander people</w:t>
      </w:r>
      <w:r w:rsidR="00B732AE" w:rsidRPr="007641E9">
        <w:rPr>
          <w:rFonts w:cs="Open Sans"/>
        </w:rPr>
        <w:t>s</w:t>
      </w:r>
      <w:r w:rsidRPr="007641E9">
        <w:rPr>
          <w:rFonts w:cs="Open Sans"/>
        </w:rPr>
        <w:t>, communities</w:t>
      </w:r>
      <w:r w:rsidR="00B732AE" w:rsidRPr="007641E9">
        <w:rPr>
          <w:rFonts w:cs="Open Sans"/>
        </w:rPr>
        <w:t>,</w:t>
      </w:r>
      <w:r w:rsidRPr="007641E9">
        <w:rPr>
          <w:rFonts w:cs="Open Sans"/>
        </w:rPr>
        <w:t xml:space="preserve"> and geographic location.</w:t>
      </w:r>
    </w:p>
    <w:p w14:paraId="28F7C9CA" w14:textId="5D317160" w:rsidR="00B14A30" w:rsidRPr="007641E9" w:rsidRDefault="00BD0992" w:rsidP="00B14A30">
      <w:pPr>
        <w:rPr>
          <w:rFonts w:cs="Open Sans"/>
        </w:rPr>
      </w:pPr>
      <w:r w:rsidRPr="007641E9">
        <w:t>N</w:t>
      </w:r>
      <w:r w:rsidR="00B416D2" w:rsidRPr="007641E9">
        <w:t xml:space="preserve">uanced cultural sensitivities must be carefully considered when reading and interpreting the views shared </w:t>
      </w:r>
      <w:r w:rsidR="007A42EE" w:rsidRPr="007641E9">
        <w:rPr>
          <w:rFonts w:cs="Open Sans"/>
        </w:rPr>
        <w:t xml:space="preserve">by </w:t>
      </w:r>
      <w:r w:rsidR="000C45BA" w:rsidRPr="007641E9">
        <w:rPr>
          <w:rFonts w:cs="Open Sans"/>
        </w:rPr>
        <w:t>participants</w:t>
      </w:r>
      <w:r w:rsidRPr="007641E9">
        <w:rPr>
          <w:rFonts w:cs="Open Sans"/>
        </w:rPr>
        <w:t>. They</w:t>
      </w:r>
      <w:r w:rsidR="007A42EE" w:rsidRPr="007641E9">
        <w:rPr>
          <w:rFonts w:cs="Open Sans"/>
        </w:rPr>
        <w:t xml:space="preserve"> should be interpreted with caution in </w:t>
      </w:r>
      <w:r w:rsidR="000C45BA" w:rsidRPr="007641E9">
        <w:rPr>
          <w:rFonts w:cs="Open Sans"/>
        </w:rPr>
        <w:t xml:space="preserve">terms of </w:t>
      </w:r>
      <w:r w:rsidR="005C5563" w:rsidRPr="007641E9">
        <w:rPr>
          <w:rFonts w:cs="Open Sans"/>
        </w:rPr>
        <w:t>ho</w:t>
      </w:r>
      <w:r w:rsidR="008D14D3" w:rsidRPr="007641E9">
        <w:rPr>
          <w:rFonts w:cs="Open Sans"/>
        </w:rPr>
        <w:t>w they</w:t>
      </w:r>
      <w:r w:rsidR="005C5563" w:rsidRPr="007641E9">
        <w:rPr>
          <w:rFonts w:cs="Open Sans"/>
        </w:rPr>
        <w:t xml:space="preserve"> reflect the experiences of other </w:t>
      </w:r>
      <w:r w:rsidRPr="007641E9">
        <w:rPr>
          <w:rFonts w:cs="Open Sans"/>
        </w:rPr>
        <w:t xml:space="preserve">Aboriginal and Torres Strait Islander </w:t>
      </w:r>
      <w:r w:rsidR="005C5563" w:rsidRPr="007641E9">
        <w:rPr>
          <w:rFonts w:cs="Open Sans"/>
        </w:rPr>
        <w:t>community members</w:t>
      </w:r>
      <w:r w:rsidR="00222CDC" w:rsidRPr="007641E9">
        <w:rPr>
          <w:rFonts w:cs="Open Sans"/>
        </w:rPr>
        <w:t xml:space="preserve"> and generalisability is not possible</w:t>
      </w:r>
      <w:r w:rsidR="005C5563" w:rsidRPr="007641E9">
        <w:rPr>
          <w:rFonts w:cs="Open Sans"/>
        </w:rPr>
        <w:t>.</w:t>
      </w:r>
      <w:r w:rsidR="00E501BF" w:rsidRPr="007641E9">
        <w:rPr>
          <w:rFonts w:cs="Open Sans"/>
        </w:rPr>
        <w:t xml:space="preserve"> Other consultations</w:t>
      </w:r>
      <w:r w:rsidR="006F7D1B" w:rsidRPr="007641E9">
        <w:rPr>
          <w:rFonts w:cs="Open Sans"/>
        </w:rPr>
        <w:t xml:space="preserve"> and </w:t>
      </w:r>
      <w:r w:rsidR="00BB05A8" w:rsidRPr="007641E9">
        <w:rPr>
          <w:rFonts w:cs="Open Sans"/>
        </w:rPr>
        <w:t>forums</w:t>
      </w:r>
      <w:r w:rsidR="00E501BF" w:rsidRPr="007641E9">
        <w:rPr>
          <w:rFonts w:cs="Open Sans"/>
        </w:rPr>
        <w:t xml:space="preserve"> that specifically focus on</w:t>
      </w:r>
      <w:r w:rsidR="005C5563" w:rsidRPr="007641E9">
        <w:rPr>
          <w:rFonts w:cs="Open Sans"/>
        </w:rPr>
        <w:t xml:space="preserve"> </w:t>
      </w:r>
      <w:r w:rsidR="00E501BF" w:rsidRPr="007641E9">
        <w:rPr>
          <w:rFonts w:cs="Open Sans"/>
        </w:rPr>
        <w:t xml:space="preserve">Aboriginal and Torres Strait Islander peoples may reveal </w:t>
      </w:r>
      <w:r w:rsidR="00BB05A8" w:rsidRPr="007641E9">
        <w:rPr>
          <w:rFonts w:cs="Open Sans"/>
        </w:rPr>
        <w:t>different</w:t>
      </w:r>
      <w:r w:rsidR="00E501BF" w:rsidRPr="007641E9">
        <w:rPr>
          <w:rFonts w:cs="Open Sans"/>
        </w:rPr>
        <w:t xml:space="preserve"> issues </w:t>
      </w:r>
      <w:r w:rsidR="00A34D17" w:rsidRPr="007641E9">
        <w:rPr>
          <w:rFonts w:cs="Open Sans"/>
        </w:rPr>
        <w:t xml:space="preserve">of </w:t>
      </w:r>
      <w:r w:rsidR="00BB05A8" w:rsidRPr="007641E9">
        <w:rPr>
          <w:rFonts w:cs="Open Sans"/>
        </w:rPr>
        <w:t>concern.</w:t>
      </w:r>
    </w:p>
    <w:p w14:paraId="76EEF5FE" w14:textId="4CD767E9" w:rsidR="0072408F" w:rsidRPr="007641E9" w:rsidRDefault="0072408F" w:rsidP="0072408F">
      <w:pPr>
        <w:rPr>
          <w:rFonts w:eastAsia="Open Sans" w:cs="Open Sans"/>
        </w:rPr>
      </w:pPr>
      <w:r w:rsidRPr="007641E9">
        <w:rPr>
          <w:rFonts w:eastAsia="Open Sans" w:cs="Open Sans"/>
        </w:rPr>
        <w:lastRenderedPageBreak/>
        <w:t>In our consultations with Aboriginal and Torres Strait Islander peoples, we were told they wanted to be actively involved in decisions that affect them and their families, to have agency and to be truly heard. Some wanted involvement to extend beyond the design of services to include policy development. In consultations, they shared that their cultural beliefs and sensitivities, and practices, were largely absent in policy making.</w:t>
      </w:r>
    </w:p>
    <w:p w14:paraId="5FF107CE" w14:textId="7EBA2F08" w:rsidR="00F12F49" w:rsidRPr="007641E9" w:rsidRDefault="003542FA" w:rsidP="00B14A30">
      <w:pPr>
        <w:tabs>
          <w:tab w:val="left" w:pos="1985"/>
        </w:tabs>
        <w:rPr>
          <w:rFonts w:cs="Open Sans"/>
        </w:rPr>
      </w:pPr>
      <w:r w:rsidRPr="007641E9">
        <w:rPr>
          <w:rFonts w:cs="Open Sans"/>
        </w:rPr>
        <w:t>Aboriginal and Torres Strait Islander peoples</w:t>
      </w:r>
      <w:r w:rsidR="00B14A30" w:rsidRPr="007641E9">
        <w:rPr>
          <w:rFonts w:cs="Open Sans"/>
        </w:rPr>
        <w:t xml:space="preserve"> asked for more information, more cultural inclusivity, greater recognition of the intergenerational effects of past child protection policies on their communities</w:t>
      </w:r>
      <w:r w:rsidR="0027110C" w:rsidRPr="007641E9">
        <w:rPr>
          <w:rFonts w:cs="Open Sans"/>
        </w:rPr>
        <w:t>,</w:t>
      </w:r>
      <w:r w:rsidR="00B14A30" w:rsidRPr="007641E9">
        <w:rPr>
          <w:rFonts w:cs="Open Sans"/>
        </w:rPr>
        <w:t xml:space="preserve"> and investment in existing successful and local programs.</w:t>
      </w:r>
    </w:p>
    <w:p w14:paraId="699FDFE6" w14:textId="47AB3A7F" w:rsidR="00C42E90" w:rsidRPr="007641E9" w:rsidRDefault="00C42E90" w:rsidP="00C42E90">
      <w:pPr>
        <w:rPr>
          <w:rFonts w:eastAsia="Open Sans" w:cs="Open Sans"/>
        </w:rPr>
      </w:pPr>
      <w:r w:rsidRPr="007641E9">
        <w:rPr>
          <w:rFonts w:eastAsia="Open Sans" w:cs="Open Sans"/>
        </w:rPr>
        <w:t>Some of the issues raised by Aboriginal and Torres Strait Islander children, young people and parents were shared by non-Indigenous families such as the challenges of living in regional, rural and remote areas with less access to employment, housing, education, health services, and after-school activities. They shared similar concerns about violence, being targeted by child protection authorities and police, and fears of their children being taken away. This conveys limited trust in the systems designed to help them to keep their families safe and well.</w:t>
      </w:r>
    </w:p>
    <w:p w14:paraId="6C43AA51" w14:textId="0EEFE5E4" w:rsidR="00B14A30" w:rsidRPr="007641E9" w:rsidRDefault="00B14A30" w:rsidP="00B14A30">
      <w:pPr>
        <w:tabs>
          <w:tab w:val="left" w:pos="1985"/>
        </w:tabs>
        <w:rPr>
          <w:rFonts w:cs="Open Sans"/>
        </w:rPr>
      </w:pPr>
      <w:r w:rsidRPr="007641E9">
        <w:rPr>
          <w:rFonts w:cs="Open Sans"/>
        </w:rPr>
        <w:t>Aboriginal and Torres Strait Islander young people a</w:t>
      </w:r>
      <w:r w:rsidR="00015658" w:rsidRPr="007641E9">
        <w:rPr>
          <w:rFonts w:cs="Open Sans"/>
        </w:rPr>
        <w:t>s well as</w:t>
      </w:r>
      <w:r w:rsidRPr="007641E9">
        <w:rPr>
          <w:rFonts w:cs="Open Sans"/>
        </w:rPr>
        <w:t xml:space="preserve"> non-Indigenous young people </w:t>
      </w:r>
      <w:r w:rsidR="007003AD" w:rsidRPr="007641E9">
        <w:rPr>
          <w:rFonts w:cs="Open Sans"/>
        </w:rPr>
        <w:t xml:space="preserve">talked about </w:t>
      </w:r>
      <w:r w:rsidRPr="007641E9">
        <w:rPr>
          <w:rFonts w:cs="Open Sans"/>
        </w:rPr>
        <w:t>the benefits of extended or post-care support</w:t>
      </w:r>
      <w:r w:rsidR="007003AD" w:rsidRPr="007641E9">
        <w:rPr>
          <w:rFonts w:cs="Open Sans"/>
        </w:rPr>
        <w:t xml:space="preserve"> for those</w:t>
      </w:r>
      <w:r w:rsidR="00D917E3" w:rsidRPr="007641E9">
        <w:rPr>
          <w:rFonts w:cs="Open Sans"/>
        </w:rPr>
        <w:t xml:space="preserve"> </w:t>
      </w:r>
      <w:r w:rsidR="00693AE4" w:rsidRPr="007641E9">
        <w:rPr>
          <w:rFonts w:cs="Open Sans"/>
        </w:rPr>
        <w:t>turning 18 living in out-of-home care.</w:t>
      </w:r>
      <w:r w:rsidRPr="007641E9">
        <w:rPr>
          <w:rFonts w:cs="Open Sans"/>
        </w:rPr>
        <w:t xml:space="preserve"> This is also discussed in section</w:t>
      </w:r>
      <w:r w:rsidR="007F1B0D" w:rsidRPr="007641E9">
        <w:rPr>
          <w:rFonts w:cs="Open Sans"/>
        </w:rPr>
        <w:t xml:space="preserve"> </w:t>
      </w:r>
      <w:r w:rsidR="007F1B0D" w:rsidRPr="007641E9">
        <w:rPr>
          <w:rFonts w:cs="Open Sans"/>
        </w:rPr>
        <w:fldChar w:fldCharType="begin"/>
      </w:r>
      <w:r w:rsidR="007F1B0D" w:rsidRPr="007641E9">
        <w:rPr>
          <w:rFonts w:cs="Open Sans"/>
        </w:rPr>
        <w:instrText xml:space="preserve"> REF _Ref82348846 \w \h </w:instrText>
      </w:r>
      <w:r w:rsidR="007641E9">
        <w:rPr>
          <w:rFonts w:cs="Open Sans"/>
        </w:rPr>
        <w:instrText xml:space="preserve"> \* MERGEFORMAT </w:instrText>
      </w:r>
      <w:r w:rsidR="007F1B0D" w:rsidRPr="007641E9">
        <w:rPr>
          <w:rFonts w:cs="Open Sans"/>
        </w:rPr>
      </w:r>
      <w:r w:rsidR="007F1B0D" w:rsidRPr="007641E9">
        <w:rPr>
          <w:rFonts w:cs="Open Sans"/>
        </w:rPr>
        <w:fldChar w:fldCharType="separate"/>
      </w:r>
      <w:r w:rsidR="00BD2D45">
        <w:rPr>
          <w:rFonts w:cs="Open Sans"/>
        </w:rPr>
        <w:t>5.5</w:t>
      </w:r>
      <w:r w:rsidR="007F1B0D" w:rsidRPr="007641E9">
        <w:rPr>
          <w:rFonts w:cs="Open Sans"/>
        </w:rPr>
        <w:fldChar w:fldCharType="end"/>
      </w:r>
      <w:r w:rsidRPr="007641E9">
        <w:rPr>
          <w:rFonts w:cs="Open Sans"/>
        </w:rPr>
        <w:t>.</w:t>
      </w:r>
    </w:p>
    <w:p w14:paraId="7AE9C39B" w14:textId="05BB0446" w:rsidR="00B14A30" w:rsidRPr="007641E9" w:rsidRDefault="00CA1835" w:rsidP="00BF7390">
      <w:pPr>
        <w:pStyle w:val="AHRCHeading3"/>
      </w:pPr>
      <w:bookmarkStart w:id="156" w:name="_Ref83320538"/>
      <w:r w:rsidRPr="007641E9">
        <w:t>Child protection</w:t>
      </w:r>
      <w:r w:rsidR="465A4A34" w:rsidRPr="007641E9">
        <w:t xml:space="preserve"> system</w:t>
      </w:r>
      <w:r w:rsidR="004143F4" w:rsidRPr="007641E9">
        <w:t>s</w:t>
      </w:r>
      <w:bookmarkEnd w:id="156"/>
    </w:p>
    <w:p w14:paraId="75021DF2" w14:textId="2DCA18F2" w:rsidR="00B14A30" w:rsidRPr="007641E9" w:rsidRDefault="00B14A30" w:rsidP="00B14A30">
      <w:pPr>
        <w:rPr>
          <w:rFonts w:cs="Open Sans"/>
        </w:rPr>
      </w:pPr>
      <w:r w:rsidRPr="007641E9">
        <w:rPr>
          <w:rFonts w:cs="Open Sans"/>
        </w:rPr>
        <w:t xml:space="preserve">Aboriginal and Torres Strait Islander children continue to be significantly overrepresented in the child protection system at every decision-making point. As the Commission highlighted in the </w:t>
      </w:r>
      <w:bookmarkStart w:id="157" w:name="_Hlk82348882"/>
      <w:r w:rsidRPr="000610FA">
        <w:rPr>
          <w:rStyle w:val="Emphasis"/>
        </w:rPr>
        <w:t xml:space="preserve">Wiyi Yani U Thangani </w:t>
      </w:r>
      <w:bookmarkEnd w:id="157"/>
      <w:r w:rsidRPr="007641E9">
        <w:rPr>
          <w:rFonts w:cs="Open Sans"/>
        </w:rPr>
        <w:t>report,</w:t>
      </w:r>
      <w:r w:rsidRPr="007641E9">
        <w:rPr>
          <w:rStyle w:val="EndnoteReference"/>
          <w:rFonts w:cs="Open Sans"/>
        </w:rPr>
        <w:endnoteReference w:id="40"/>
      </w:r>
      <w:r w:rsidRPr="007641E9">
        <w:rPr>
          <w:rFonts w:cs="Open Sans"/>
        </w:rPr>
        <w:t xml:space="preserve"> Aboriginal and Torres Strait Islander children are far more likely to be the subject of notifications, which are subsequently investigated, substantiated, subjected to protection orders and placed in out-of-home care, compared to non-Indigenous children.</w:t>
      </w:r>
      <w:r w:rsidRPr="007641E9">
        <w:rPr>
          <w:rStyle w:val="EndnoteReference"/>
          <w:rFonts w:cs="Open Sans"/>
        </w:rPr>
        <w:endnoteReference w:id="41"/>
      </w:r>
      <w:r w:rsidRPr="007641E9">
        <w:rPr>
          <w:rFonts w:cs="Open Sans"/>
        </w:rPr>
        <w:t xml:space="preserve"> </w:t>
      </w:r>
      <w:r w:rsidR="00EC647D" w:rsidRPr="007641E9">
        <w:rPr>
          <w:rFonts w:cs="Open Sans"/>
        </w:rPr>
        <w:t xml:space="preserve">This occurs </w:t>
      </w:r>
      <w:r w:rsidR="009B63A2" w:rsidRPr="007641E9">
        <w:rPr>
          <w:rFonts w:cs="Open Sans"/>
        </w:rPr>
        <w:t xml:space="preserve">across all Australian </w:t>
      </w:r>
      <w:r w:rsidR="00EC647D" w:rsidRPr="007641E9">
        <w:rPr>
          <w:rFonts w:cs="Open Sans"/>
        </w:rPr>
        <w:t>jurisdiction</w:t>
      </w:r>
      <w:r w:rsidR="009B63A2" w:rsidRPr="007641E9">
        <w:rPr>
          <w:rFonts w:cs="Open Sans"/>
        </w:rPr>
        <w:t>s.</w:t>
      </w:r>
      <w:r w:rsidR="00EC647D" w:rsidRPr="007641E9">
        <w:rPr>
          <w:rFonts w:cs="Open Sans"/>
        </w:rPr>
        <w:t xml:space="preserve"> </w:t>
      </w:r>
      <w:r w:rsidRPr="007641E9">
        <w:rPr>
          <w:rFonts w:cs="Open Sans"/>
        </w:rPr>
        <w:t>Aboriginal and Torres Strait youn</w:t>
      </w:r>
      <w:r w:rsidR="00CE33FC" w:rsidRPr="007641E9">
        <w:rPr>
          <w:rFonts w:cs="Open Sans"/>
        </w:rPr>
        <w:t>g</w:t>
      </w:r>
      <w:r w:rsidRPr="007641E9">
        <w:rPr>
          <w:rFonts w:cs="Open Sans"/>
        </w:rPr>
        <w:t xml:space="preserve"> people described a pervasive fear of state intervention in Indigenous families ‘even if they’re doing well’ which prevents people from asking for help. We were told:</w:t>
      </w:r>
    </w:p>
    <w:p w14:paraId="6D43CADE" w14:textId="2FAD6DBD" w:rsidR="00B14A30" w:rsidRPr="007641E9" w:rsidRDefault="00B14A30" w:rsidP="000610FA">
      <w:pPr>
        <w:pStyle w:val="Quote"/>
      </w:pPr>
      <w:r w:rsidRPr="007641E9">
        <w:t>T</w:t>
      </w:r>
      <w:r w:rsidRPr="007641E9">
        <w:rPr>
          <w:rStyle w:val="BlockquoteChar"/>
          <w:rFonts w:cs="Open Sans"/>
        </w:rPr>
        <w:t xml:space="preserve">he fear of help starts before [child protection agency] rock up so they don’t even go and get help until </w:t>
      </w:r>
      <w:r w:rsidRPr="007641E9">
        <w:rPr>
          <w:lang w:eastAsia="en-US"/>
        </w:rPr>
        <w:t xml:space="preserve">[child protection agency] </w:t>
      </w:r>
      <w:r w:rsidRPr="007641E9">
        <w:rPr>
          <w:rStyle w:val="BlockquoteChar"/>
          <w:rFonts w:cs="Open Sans"/>
        </w:rPr>
        <w:t>rock up because of the fear, shame</w:t>
      </w:r>
      <w:r w:rsidR="005B1ADF" w:rsidRPr="007641E9">
        <w:rPr>
          <w:rStyle w:val="BlockquoteChar"/>
          <w:rFonts w:cs="Open Sans"/>
        </w:rPr>
        <w:t>,</w:t>
      </w:r>
      <w:r w:rsidRPr="007641E9">
        <w:rPr>
          <w:rStyle w:val="BlockquoteChar"/>
          <w:rFonts w:cs="Open Sans"/>
        </w:rPr>
        <w:t xml:space="preserve"> and mandatory reporting.</w:t>
      </w:r>
    </w:p>
    <w:p w14:paraId="5CCA8D86" w14:textId="4FEDB5BA" w:rsidR="00B14A30" w:rsidRPr="000610FA" w:rsidRDefault="00B14A30" w:rsidP="000610FA">
      <w:pPr>
        <w:pStyle w:val="CitazioneFirma"/>
      </w:pPr>
      <w:r w:rsidRPr="000610FA">
        <w:t>Young person, NSW</w:t>
      </w:r>
    </w:p>
    <w:p w14:paraId="61A436A7" w14:textId="245327CF" w:rsidR="00B14A30" w:rsidRPr="007641E9" w:rsidRDefault="00B14A30" w:rsidP="00B14A30">
      <w:pPr>
        <w:rPr>
          <w:rFonts w:cs="Open Sans"/>
          <w:sz w:val="22"/>
          <w:szCs w:val="22"/>
        </w:rPr>
      </w:pPr>
      <w:r w:rsidRPr="007641E9">
        <w:rPr>
          <w:rFonts w:cs="Open Sans"/>
        </w:rPr>
        <w:lastRenderedPageBreak/>
        <w:t xml:space="preserve">It </w:t>
      </w:r>
      <w:r w:rsidR="00572FAA" w:rsidRPr="007641E9">
        <w:rPr>
          <w:rFonts w:cs="Open Sans"/>
        </w:rPr>
        <w:t>was</w:t>
      </w:r>
      <w:r w:rsidRPr="007641E9">
        <w:rPr>
          <w:rFonts w:cs="Open Sans"/>
        </w:rPr>
        <w:t xml:space="preserve"> </w:t>
      </w:r>
      <w:r w:rsidR="00561F67" w:rsidRPr="007641E9">
        <w:rPr>
          <w:rFonts w:cs="Open Sans"/>
        </w:rPr>
        <w:t>evident</w:t>
      </w:r>
      <w:r w:rsidRPr="007641E9">
        <w:rPr>
          <w:rFonts w:cs="Open Sans"/>
        </w:rPr>
        <w:t xml:space="preserve"> in consultations with Aboriginal and Torres Strait Islander young people</w:t>
      </w:r>
      <w:r w:rsidR="007B674E" w:rsidRPr="007641E9">
        <w:rPr>
          <w:rFonts w:cs="Open Sans"/>
        </w:rPr>
        <w:t xml:space="preserve"> </w:t>
      </w:r>
      <w:r w:rsidR="00AC159B" w:rsidRPr="007641E9">
        <w:rPr>
          <w:rFonts w:cs="Open Sans"/>
        </w:rPr>
        <w:t>who</w:t>
      </w:r>
      <w:r w:rsidRPr="007641E9">
        <w:rPr>
          <w:rFonts w:cs="Open Sans"/>
        </w:rPr>
        <w:t xml:space="preserve"> had not </w:t>
      </w:r>
      <w:r w:rsidR="001E6736" w:rsidRPr="007641E9">
        <w:rPr>
          <w:rFonts w:cs="Open Sans"/>
        </w:rPr>
        <w:t xml:space="preserve">personally experienced </w:t>
      </w:r>
      <w:r w:rsidRPr="007641E9">
        <w:rPr>
          <w:rFonts w:cs="Open Sans"/>
        </w:rPr>
        <w:t>out-of-home care, they nonetheless had a familiarity with child protection systems. These Aboriginal and Torres Strait Islander young people often commented with reference to cousins or siblings in out-of-home care</w:t>
      </w:r>
      <w:r w:rsidR="00416DB3" w:rsidRPr="007641E9">
        <w:rPr>
          <w:rFonts w:cs="Open Sans"/>
        </w:rPr>
        <w:t>.</w:t>
      </w:r>
    </w:p>
    <w:p w14:paraId="73D190DD" w14:textId="2073BED2" w:rsidR="00B14A30" w:rsidRPr="007641E9" w:rsidRDefault="00B14A30" w:rsidP="00D7150B">
      <w:pPr>
        <w:keepLines w:val="0"/>
        <w:spacing w:before="0" w:after="0"/>
        <w:rPr>
          <w:rFonts w:cs="Open Sans"/>
        </w:rPr>
      </w:pPr>
      <w:r w:rsidRPr="007641E9">
        <w:rPr>
          <w:rFonts w:cs="Open Sans"/>
        </w:rPr>
        <w:t>A young Aboriginal and Torres Strait Islander parent in New South Wales explained:</w:t>
      </w:r>
    </w:p>
    <w:p w14:paraId="49AF5337" w14:textId="5214575E" w:rsidR="00B14A30" w:rsidRPr="007641E9" w:rsidRDefault="00B14A30" w:rsidP="000610FA">
      <w:pPr>
        <w:pStyle w:val="Quote"/>
      </w:pPr>
      <w:r w:rsidRPr="007641E9">
        <w:t xml:space="preserve">I </w:t>
      </w:r>
      <w:r w:rsidR="009604D1" w:rsidRPr="007641E9">
        <w:t>haven</w:t>
      </w:r>
      <w:r w:rsidR="009604D1">
        <w:t>’</w:t>
      </w:r>
      <w:r w:rsidR="009604D1" w:rsidRPr="007641E9">
        <w:t xml:space="preserve">t </w:t>
      </w:r>
      <w:r w:rsidRPr="007641E9">
        <w:t xml:space="preserve">been [in care] but all my siblings have been in care. [Child protection agency] came into our house and said it was a routine check but they came back later to remove [my four siblings]. They </w:t>
      </w:r>
      <w:r w:rsidR="009604D1" w:rsidRPr="007641E9">
        <w:t>didn</w:t>
      </w:r>
      <w:r w:rsidR="009604D1">
        <w:t>’</w:t>
      </w:r>
      <w:r w:rsidR="009604D1" w:rsidRPr="007641E9">
        <w:t xml:space="preserve">t </w:t>
      </w:r>
      <w:r w:rsidRPr="007641E9">
        <w:t xml:space="preserve">offer my mum any support and she lost the plot and left me and my other siblings behind to fend for ourselves </w:t>
      </w:r>
      <w:r w:rsidR="00CD4CDB">
        <w:t>...</w:t>
      </w:r>
      <w:r w:rsidRPr="007641E9">
        <w:t xml:space="preserve"> [child protection agency] </w:t>
      </w:r>
      <w:r w:rsidR="009604D1" w:rsidRPr="007641E9">
        <w:t>don</w:t>
      </w:r>
      <w:r w:rsidR="009604D1">
        <w:t>’</w:t>
      </w:r>
      <w:r w:rsidR="009604D1" w:rsidRPr="007641E9">
        <w:t xml:space="preserve">t </w:t>
      </w:r>
      <w:r w:rsidRPr="007641E9">
        <w:t xml:space="preserve">help people who ask for help, they only deal with urgent cases or they tell you </w:t>
      </w:r>
      <w:r w:rsidR="009604D1">
        <w:t>‘</w:t>
      </w:r>
      <w:r w:rsidR="009604D1" w:rsidRPr="007641E9">
        <w:t xml:space="preserve">you </w:t>
      </w:r>
      <w:r w:rsidRPr="007641E9">
        <w:t xml:space="preserve">need to go here or go </w:t>
      </w:r>
      <w:r w:rsidR="009604D1" w:rsidRPr="007641E9">
        <w:t>there</w:t>
      </w:r>
      <w:r w:rsidR="009604D1">
        <w:t>’</w:t>
      </w:r>
      <w:r w:rsidRPr="007641E9">
        <w:t>.</w:t>
      </w:r>
    </w:p>
    <w:p w14:paraId="6618323B" w14:textId="30DE269F" w:rsidR="00B14A30" w:rsidRPr="007641E9" w:rsidRDefault="00B14A30" w:rsidP="000610FA">
      <w:pPr>
        <w:pStyle w:val="CitazioneFirma"/>
      </w:pPr>
      <w:r w:rsidRPr="007641E9">
        <w:t>Young parent, NSW</w:t>
      </w:r>
    </w:p>
    <w:p w14:paraId="557C6DD0" w14:textId="252AEAB8" w:rsidR="00573B77" w:rsidRPr="007641E9" w:rsidRDefault="00DD471B" w:rsidP="00051356">
      <w:pPr>
        <w:rPr>
          <w:rFonts w:cs="Open Sans"/>
          <w:sz w:val="22"/>
          <w:szCs w:val="22"/>
        </w:rPr>
      </w:pPr>
      <w:r w:rsidRPr="007641E9">
        <w:rPr>
          <w:rFonts w:cs="Open Sans"/>
        </w:rPr>
        <w:t>S</w:t>
      </w:r>
      <w:r w:rsidR="00573B77" w:rsidRPr="007641E9">
        <w:rPr>
          <w:rFonts w:cs="Open Sans"/>
        </w:rPr>
        <w:t>ome Aboriginal and Torres Strait Islander young people in New South Wales said child protection agencies could ‘help their parents’ or ‘help mum and dad’ and ‘not take [children] away’.</w:t>
      </w:r>
    </w:p>
    <w:p w14:paraId="1AEE2DD0" w14:textId="5624700D" w:rsidR="00BB432F" w:rsidRDefault="00BB432F" w:rsidP="00BB432F">
      <w:pPr>
        <w:rPr>
          <w:rFonts w:cs="Open Sans"/>
        </w:rPr>
      </w:pPr>
      <w:r w:rsidRPr="007641E9">
        <w:rPr>
          <w:rFonts w:cs="Open Sans"/>
        </w:rPr>
        <w:t>In our consultations with Aboriginal and Torres Strait Islander parents and young people, some identified the impact of intergenerational trauma and subsequent disconnection between generations and across families.</w:t>
      </w:r>
    </w:p>
    <w:p w14:paraId="3D949546" w14:textId="77777777" w:rsidR="001A7D12" w:rsidRPr="007641E9" w:rsidRDefault="001A7D12" w:rsidP="001A7D12">
      <w:pPr>
        <w:rPr>
          <w:rFonts w:cs="Open Sans"/>
        </w:rPr>
      </w:pPr>
      <w:r>
        <w:rPr>
          <w:rFonts w:cs="Open Sans"/>
          <w:noProof/>
        </w:rPr>
        <mc:AlternateContent>
          <mc:Choice Requires="wps">
            <w:drawing>
              <wp:anchor distT="0" distB="0" distL="114300" distR="114300" simplePos="0" relativeHeight="251658254" behindDoc="0" locked="0" layoutInCell="1" allowOverlap="1" wp14:anchorId="082F7DAB" wp14:editId="20F4B76E">
                <wp:simplePos x="0" y="0"/>
                <wp:positionH relativeFrom="column">
                  <wp:posOffset>40005</wp:posOffset>
                </wp:positionH>
                <wp:positionV relativeFrom="paragraph">
                  <wp:posOffset>139700</wp:posOffset>
                </wp:positionV>
                <wp:extent cx="5708342" cy="0"/>
                <wp:effectExtent l="0" t="25400" r="32385" b="38100"/>
                <wp:wrapNone/>
                <wp:docPr id="49" name="Connettore 1 49"/>
                <wp:cNvGraphicFramePr/>
                <a:graphic xmlns:a="http://schemas.openxmlformats.org/drawingml/2006/main">
                  <a:graphicData uri="http://schemas.microsoft.com/office/word/2010/wordprocessingShape">
                    <wps:wsp>
                      <wps:cNvCnPr/>
                      <wps:spPr>
                        <a:xfrm>
                          <a:off x="0" y="0"/>
                          <a:ext cx="5708342" cy="0"/>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7C5146CB" id="Connettore 1 49" o:spid="_x0000_s1026" style="position:absolute;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11pt" to="452.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" strokecolor="#ed7d31 [3205]" strokeweight="4.5pt">
                <v:stroke joinstyle="miter"/>
              </v:line>
            </w:pict>
          </mc:Fallback>
        </mc:AlternateContent>
      </w:r>
    </w:p>
    <w:p w14:paraId="7198926A" w14:textId="77777777" w:rsidR="001A7D12" w:rsidRPr="000610FA" w:rsidRDefault="001A7D12" w:rsidP="003039B9">
      <w:pPr>
        <w:rPr>
          <w:rStyle w:val="Strong"/>
        </w:rPr>
      </w:pPr>
      <w:r w:rsidRPr="000610FA">
        <w:rPr>
          <w:rStyle w:val="Strong"/>
        </w:rPr>
        <w:t>Case study: ‘Jason’, 24 years old, New South Wales</w:t>
      </w:r>
    </w:p>
    <w:p w14:paraId="0535E991" w14:textId="0240D261" w:rsidR="001A7D12" w:rsidRPr="007641E9" w:rsidRDefault="001A7D12" w:rsidP="003039B9">
      <w:pPr>
        <w:rPr>
          <w:rFonts w:cs="Open Sans"/>
        </w:rPr>
      </w:pPr>
      <w:r w:rsidRPr="007641E9">
        <w:rPr>
          <w:rFonts w:cs="Open Sans"/>
        </w:rPr>
        <w:t>My mum became a mother at a very young age. She had her first child at 13. She comes from a family where her mum had a family of 14 and she left home when she was in her teens. [My maternal grandmother] just wouldn’t take care of my mother when she was a teenager and the same thing happened to me and my sister, we left the family home when we were young.</w:t>
      </w:r>
    </w:p>
    <w:p w14:paraId="004E194D" w14:textId="77777777" w:rsidR="001A7D12" w:rsidRPr="007641E9" w:rsidRDefault="001A7D12" w:rsidP="003039B9">
      <w:pPr>
        <w:rPr>
          <w:rFonts w:cs="Open Sans"/>
        </w:rPr>
      </w:pPr>
      <w:r w:rsidRPr="007641E9">
        <w:rPr>
          <w:rFonts w:cs="Open Sans"/>
        </w:rPr>
        <w:t>I was put into kinship care on my father’s side so I went to my grandmother here at [suburb] and you know that was great, I wouldn’t have changed that for the world, but I feel like if I had gone anywhere else my life would’ve turned out a lot differently. I left home when I was 12 by my own choice when I did go back into my mum’s care.</w:t>
      </w:r>
    </w:p>
    <w:p w14:paraId="4F2D463C" w14:textId="77777777" w:rsidR="001A7D12" w:rsidRPr="007641E9" w:rsidRDefault="001A7D12" w:rsidP="003039B9">
      <w:pPr>
        <w:rPr>
          <w:rFonts w:cs="Open Sans"/>
        </w:rPr>
      </w:pPr>
      <w:r w:rsidRPr="007641E9">
        <w:rPr>
          <w:rFonts w:cs="Open Sans"/>
        </w:rPr>
        <w:lastRenderedPageBreak/>
        <w:t>I think if there was more support for us, it would’ve worked out. I still live with that disconnection, me and my mother I don’t really have a relationship with her these days and I feel like it’s because of that. She had no support for her to support me and her being a young mother trying to support me as well as her other kids.</w:t>
      </w:r>
    </w:p>
    <w:p w14:paraId="16EC4C89" w14:textId="7F96B441" w:rsidR="001A7D12" w:rsidRPr="007641E9" w:rsidRDefault="001A7D12" w:rsidP="003039B9">
      <w:pPr>
        <w:rPr>
          <w:rFonts w:cs="Open Sans"/>
        </w:rPr>
      </w:pPr>
      <w:r w:rsidRPr="007641E9">
        <w:rPr>
          <w:rFonts w:cs="Open Sans"/>
        </w:rPr>
        <w:t>At the moment there [still] aren’t really much services around our area for mothers or parents in general.</w:t>
      </w:r>
    </w:p>
    <w:p w14:paraId="68D5D498" w14:textId="77777777" w:rsidR="001A7D12" w:rsidRPr="007641E9" w:rsidRDefault="001A7D12" w:rsidP="001A7D12">
      <w:pPr>
        <w:rPr>
          <w:rFonts w:cs="Open Sans"/>
        </w:rPr>
      </w:pPr>
      <w:r>
        <w:rPr>
          <w:rFonts w:cs="Open Sans"/>
          <w:noProof/>
        </w:rPr>
        <mc:AlternateContent>
          <mc:Choice Requires="wps">
            <w:drawing>
              <wp:anchor distT="0" distB="0" distL="114300" distR="114300" simplePos="0" relativeHeight="251658255" behindDoc="0" locked="0" layoutInCell="1" allowOverlap="1" wp14:anchorId="6E49CA25" wp14:editId="1E0E211F">
                <wp:simplePos x="0" y="0"/>
                <wp:positionH relativeFrom="column">
                  <wp:posOffset>40005</wp:posOffset>
                </wp:positionH>
                <wp:positionV relativeFrom="paragraph">
                  <wp:posOffset>139700</wp:posOffset>
                </wp:positionV>
                <wp:extent cx="5708342" cy="0"/>
                <wp:effectExtent l="0" t="0" r="6985" b="12700"/>
                <wp:wrapNone/>
                <wp:docPr id="50" name="Connettore 1 50"/>
                <wp:cNvGraphicFramePr/>
                <a:graphic xmlns:a="http://schemas.openxmlformats.org/drawingml/2006/main">
                  <a:graphicData uri="http://schemas.microsoft.com/office/word/2010/wordprocessingShape">
                    <wps:wsp>
                      <wps:cNvCnPr/>
                      <wps:spPr>
                        <a:xfrm>
                          <a:off x="0" y="0"/>
                          <a:ext cx="5708342" cy="0"/>
                        </a:xfrm>
                        <a:prstGeom prst="line">
                          <a:avLst/>
                        </a:prstGeom>
                        <a:ln/>
                      </wps:spPr>
                      <wps:style>
                        <a:lnRef idx="2">
                          <a:schemeClr val="accent2"/>
                        </a:lnRef>
                        <a:fillRef idx="0">
                          <a:schemeClr val="accent2"/>
                        </a:fillRef>
                        <a:effectRef idx="1">
                          <a:schemeClr val="accent2"/>
                        </a:effectRef>
                        <a:fontRef idx="minor">
                          <a:schemeClr val="tx1"/>
                        </a:fontRef>
                      </wps:style>
                      <wps:bodyPr/>
                    </wps:wsp>
                  </a:graphicData>
                </a:graphic>
                <wp14:sizeRelV relativeFrom="margin">
                  <wp14:pctHeight>0</wp14:pctHeight>
                </wp14:sizeRelV>
              </wp:anchor>
            </w:drawing>
          </mc:Choice>
          <mc:Fallback>
            <w:pict>
              <v:line w14:anchorId="6EBD6DC1" id="Connettore 1 50" o:spid="_x0000_s1026" style="position:absolute;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11pt" to="452.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" strokecolor="#ed7d31 [3205]" strokeweight="1pt">
                <v:stroke joinstyle="miter"/>
              </v:line>
            </w:pict>
          </mc:Fallback>
        </mc:AlternateContent>
      </w:r>
    </w:p>
    <w:p w14:paraId="6671CF96" w14:textId="1708F57F" w:rsidR="00BB432F" w:rsidRPr="007641E9" w:rsidRDefault="00BB432F" w:rsidP="00BB432F">
      <w:pPr>
        <w:rPr>
          <w:rFonts w:cs="Open Sans"/>
        </w:rPr>
      </w:pPr>
      <w:r w:rsidRPr="007641E9">
        <w:rPr>
          <w:rFonts w:cs="Open Sans"/>
        </w:rPr>
        <w:t xml:space="preserve">As the </w:t>
      </w:r>
      <w:r w:rsidRPr="000610FA">
        <w:rPr>
          <w:rStyle w:val="Emphasis"/>
        </w:rPr>
        <w:t>Wiyi Yani U Thangani</w:t>
      </w:r>
      <w:r w:rsidRPr="007641E9">
        <w:rPr>
          <w:rFonts w:cs="Open Sans"/>
        </w:rPr>
        <w:t xml:space="preserve"> report highlighted, we must recognise the importance of understanding and addressing intergenerational trauma if substantial progress is to be made in closing the gap across all socio-economic and cultural indicators of wellbeing.</w:t>
      </w:r>
      <w:r w:rsidRPr="007641E9">
        <w:rPr>
          <w:rStyle w:val="EndnoteReference"/>
          <w:rFonts w:cs="Open Sans"/>
        </w:rPr>
        <w:endnoteReference w:id="42"/>
      </w:r>
      <w:r w:rsidRPr="007641E9">
        <w:rPr>
          <w:rFonts w:cs="Open Sans"/>
        </w:rPr>
        <w:t xml:space="preserve"> The disconnection young people continue to feel with their families after leaving care is also discussed in section</w:t>
      </w:r>
      <w:r w:rsidR="007F1B0D" w:rsidRPr="007641E9">
        <w:rPr>
          <w:rFonts w:cs="Open Sans"/>
        </w:rPr>
        <w:t xml:space="preserve"> </w:t>
      </w:r>
      <w:r w:rsidR="007F1B0D" w:rsidRPr="007641E9">
        <w:rPr>
          <w:rFonts w:cs="Open Sans"/>
        </w:rPr>
        <w:fldChar w:fldCharType="begin"/>
      </w:r>
      <w:r w:rsidR="007F1B0D" w:rsidRPr="007641E9">
        <w:rPr>
          <w:rFonts w:cs="Open Sans"/>
        </w:rPr>
        <w:instrText xml:space="preserve"> REF _Ref82370321 \w \h </w:instrText>
      </w:r>
      <w:r w:rsidR="007641E9">
        <w:rPr>
          <w:rFonts w:cs="Open Sans"/>
        </w:rPr>
        <w:instrText xml:space="preserve"> \* MERGEFORMAT </w:instrText>
      </w:r>
      <w:r w:rsidR="007F1B0D" w:rsidRPr="007641E9">
        <w:rPr>
          <w:rFonts w:cs="Open Sans"/>
        </w:rPr>
      </w:r>
      <w:r w:rsidR="007F1B0D" w:rsidRPr="007641E9">
        <w:rPr>
          <w:rFonts w:cs="Open Sans"/>
        </w:rPr>
        <w:fldChar w:fldCharType="separate"/>
      </w:r>
      <w:r w:rsidR="00BD2D45">
        <w:rPr>
          <w:rFonts w:cs="Open Sans"/>
        </w:rPr>
        <w:t>5.5</w:t>
      </w:r>
      <w:r w:rsidR="007F1B0D" w:rsidRPr="007641E9">
        <w:rPr>
          <w:rFonts w:cs="Open Sans"/>
        </w:rPr>
        <w:fldChar w:fldCharType="end"/>
      </w:r>
      <w:r w:rsidRPr="007641E9">
        <w:rPr>
          <w:rFonts w:cs="Open Sans"/>
        </w:rPr>
        <w:t>.</w:t>
      </w:r>
    </w:p>
    <w:p w14:paraId="6FD10881" w14:textId="6B85EA6D" w:rsidR="00BB432F" w:rsidRPr="007641E9" w:rsidRDefault="005A4889" w:rsidP="00BB432F">
      <w:pPr>
        <w:rPr>
          <w:rFonts w:cs="Open Sans"/>
        </w:rPr>
      </w:pPr>
      <w:r w:rsidRPr="007641E9">
        <w:rPr>
          <w:rFonts w:cs="Open Sans"/>
        </w:rPr>
        <w:t>Some</w:t>
      </w:r>
      <w:r w:rsidR="00BB432F" w:rsidRPr="007641E9">
        <w:rPr>
          <w:rFonts w:cs="Open Sans"/>
        </w:rPr>
        <w:t xml:space="preserve"> young Aboriginal people talked about the challenges of trying to connect with family, community and </w:t>
      </w:r>
      <w:r w:rsidR="006630EC" w:rsidRPr="007641E9">
        <w:rPr>
          <w:rFonts w:cs="Open Sans"/>
        </w:rPr>
        <w:t>C</w:t>
      </w:r>
      <w:r w:rsidR="00BB432F" w:rsidRPr="007641E9">
        <w:rPr>
          <w:rFonts w:cs="Open Sans"/>
        </w:rPr>
        <w:t xml:space="preserve">ountry after leaving out-of-home care. A young Aboriginal woman who had been in out-of-home care </w:t>
      </w:r>
      <w:r w:rsidR="000800BB" w:rsidRPr="007641E9">
        <w:rPr>
          <w:rFonts w:cs="Open Sans"/>
        </w:rPr>
        <w:t xml:space="preserve">and </w:t>
      </w:r>
      <w:r w:rsidR="00210244" w:rsidRPr="007641E9">
        <w:rPr>
          <w:rFonts w:cs="Open Sans"/>
        </w:rPr>
        <w:t xml:space="preserve">is </w:t>
      </w:r>
      <w:r w:rsidR="00D3455E" w:rsidRPr="007641E9">
        <w:rPr>
          <w:rFonts w:cs="Open Sans"/>
        </w:rPr>
        <w:t>now working with children and young people</w:t>
      </w:r>
      <w:r w:rsidR="007C0E15" w:rsidRPr="007641E9">
        <w:rPr>
          <w:rFonts w:cs="Open Sans"/>
        </w:rPr>
        <w:t xml:space="preserve"> currently in</w:t>
      </w:r>
      <w:r w:rsidR="00B820A9" w:rsidRPr="007641E9">
        <w:rPr>
          <w:rFonts w:cs="Open Sans"/>
        </w:rPr>
        <w:t xml:space="preserve"> out-of-home care </w:t>
      </w:r>
      <w:r w:rsidR="00BB432F" w:rsidRPr="007641E9">
        <w:rPr>
          <w:rFonts w:cs="Open Sans"/>
        </w:rPr>
        <w:t>said:</w:t>
      </w:r>
    </w:p>
    <w:p w14:paraId="41402E74" w14:textId="7B7D7980" w:rsidR="00BB432F" w:rsidRDefault="00BB432F" w:rsidP="000610FA">
      <w:pPr>
        <w:pStyle w:val="Quote"/>
      </w:pPr>
      <w:r w:rsidRPr="007641E9">
        <w:t xml:space="preserve">I don’t know any Aboriginal children I’ve worked with who have been back to </w:t>
      </w:r>
      <w:r w:rsidR="006630EC" w:rsidRPr="007641E9">
        <w:t>C</w:t>
      </w:r>
      <w:r w:rsidRPr="007641E9">
        <w:t xml:space="preserve">ountry while they’ve been in care. I don’t any young people that the caseworkers or anything that have taken them back to </w:t>
      </w:r>
      <w:r w:rsidR="006630EC" w:rsidRPr="007641E9">
        <w:t>C</w:t>
      </w:r>
      <w:r w:rsidRPr="007641E9">
        <w:t>ountry and community themselves.</w:t>
      </w:r>
    </w:p>
    <w:p w14:paraId="17AB2D39" w14:textId="108482E5" w:rsidR="008667EB" w:rsidRPr="00B066F3" w:rsidRDefault="008667EB" w:rsidP="00B066F3">
      <w:pPr>
        <w:jc w:val="right"/>
        <w:rPr>
          <w:szCs w:val="22"/>
        </w:rPr>
      </w:pPr>
      <w:r w:rsidRPr="00B066F3">
        <w:rPr>
          <w:sz w:val="22"/>
          <w:szCs w:val="22"/>
        </w:rPr>
        <w:t>Young person, National</w:t>
      </w:r>
    </w:p>
    <w:p w14:paraId="56430011" w14:textId="336893B4" w:rsidR="00BB432F" w:rsidRPr="007641E9" w:rsidRDefault="00BB432F" w:rsidP="000610FA">
      <w:pPr>
        <w:pStyle w:val="Quote"/>
      </w:pPr>
      <w:r w:rsidRPr="007641E9">
        <w:t xml:space="preserve">When I was in care, I actually asked who is my mob, where do I come from. </w:t>
      </w:r>
      <w:r w:rsidR="002A7CE8" w:rsidRPr="007641E9">
        <w:t>I</w:t>
      </w:r>
      <w:r w:rsidR="002A7CE8">
        <w:t>’</w:t>
      </w:r>
      <w:r w:rsidR="002A7CE8" w:rsidRPr="007641E9">
        <w:t xml:space="preserve">ve </w:t>
      </w:r>
      <w:r w:rsidRPr="007641E9">
        <w:t xml:space="preserve">always known and I wanted the answers. But the [non-government organisation] couldn't really give me that. I did all my own family connection and research after I was 18. I was with an Aboriginal [non-government organisation] for out-of-home care as well and I still </w:t>
      </w:r>
      <w:r w:rsidR="002A7CE8" w:rsidRPr="007641E9">
        <w:t>didn</w:t>
      </w:r>
      <w:r w:rsidR="002A7CE8">
        <w:t>’</w:t>
      </w:r>
      <w:r w:rsidR="002A7CE8" w:rsidRPr="007641E9">
        <w:t xml:space="preserve">t </w:t>
      </w:r>
      <w:r w:rsidRPr="007641E9">
        <w:t>have that support to connect. You would think that that would be a priority. And the culture plan was just ‘go to NAIDOC Day’.</w:t>
      </w:r>
    </w:p>
    <w:p w14:paraId="6366638A" w14:textId="77777777" w:rsidR="00BB432F" w:rsidRPr="000610FA" w:rsidRDefault="00BB432F" w:rsidP="000610FA">
      <w:pPr>
        <w:pStyle w:val="CitazioneFirma"/>
      </w:pPr>
      <w:r w:rsidRPr="000610FA">
        <w:t>Young person, NSW</w:t>
      </w:r>
    </w:p>
    <w:p w14:paraId="57CBB248" w14:textId="77777777" w:rsidR="00FF051B" w:rsidRDefault="00FF051B">
      <w:pPr>
        <w:keepLines w:val="0"/>
        <w:spacing w:before="0" w:after="0"/>
        <w:rPr>
          <w:rFonts w:cs="Open Sans"/>
        </w:rPr>
      </w:pPr>
      <w:r>
        <w:rPr>
          <w:rFonts w:cs="Open Sans"/>
        </w:rPr>
        <w:br w:type="page"/>
      </w:r>
    </w:p>
    <w:p w14:paraId="6A059D64" w14:textId="2DBD7203" w:rsidR="00BB432F" w:rsidRPr="007641E9" w:rsidRDefault="00BB432F" w:rsidP="00BB432F">
      <w:pPr>
        <w:rPr>
          <w:rFonts w:cs="Open Sans"/>
        </w:rPr>
      </w:pPr>
      <w:r w:rsidRPr="007641E9">
        <w:rPr>
          <w:rFonts w:cs="Open Sans"/>
        </w:rPr>
        <w:lastRenderedPageBreak/>
        <w:t xml:space="preserve">Young men who had also left out-of-home care and </w:t>
      </w:r>
      <w:r w:rsidR="00210244" w:rsidRPr="007641E9">
        <w:rPr>
          <w:rFonts w:cs="Open Sans"/>
        </w:rPr>
        <w:t xml:space="preserve">who </w:t>
      </w:r>
      <w:r w:rsidRPr="007641E9">
        <w:rPr>
          <w:rFonts w:cs="Open Sans"/>
        </w:rPr>
        <w:t>now work with Aboriginal and Torres Strait Islander children in New South Wales agreed:</w:t>
      </w:r>
    </w:p>
    <w:p w14:paraId="7473F39F" w14:textId="5BC30B0A" w:rsidR="00BB432F" w:rsidRDefault="00BB432F" w:rsidP="007A5034">
      <w:pPr>
        <w:pStyle w:val="Quote"/>
      </w:pPr>
      <w:r w:rsidRPr="007641E9">
        <w:t xml:space="preserve">Kids who have been removed from </w:t>
      </w:r>
      <w:r w:rsidR="006630EC" w:rsidRPr="007641E9">
        <w:t>C</w:t>
      </w:r>
      <w:r w:rsidRPr="007641E9">
        <w:t xml:space="preserve">ountry for extended periods of time, they know who their tribe is, what their </w:t>
      </w:r>
      <w:r w:rsidR="006630EC" w:rsidRPr="007641E9">
        <w:t>C</w:t>
      </w:r>
      <w:r w:rsidRPr="007641E9">
        <w:t xml:space="preserve">ountry is but they find it hard to reconnect within their community and </w:t>
      </w:r>
      <w:r w:rsidR="006630EC" w:rsidRPr="007641E9">
        <w:t>C</w:t>
      </w:r>
      <w:r w:rsidRPr="007641E9">
        <w:t>ountry and some of them not being recognised or ever accepted back into their community and as an Aboriginal person.</w:t>
      </w:r>
    </w:p>
    <w:p w14:paraId="648B637C" w14:textId="2303A4AA" w:rsidR="008667EB" w:rsidRPr="00B066F3" w:rsidRDefault="008667EB" w:rsidP="00B066F3">
      <w:pPr>
        <w:jc w:val="right"/>
        <w:rPr>
          <w:szCs w:val="22"/>
        </w:rPr>
      </w:pPr>
      <w:r w:rsidRPr="00B066F3">
        <w:rPr>
          <w:sz w:val="22"/>
          <w:szCs w:val="22"/>
        </w:rPr>
        <w:t>Young person, NSW</w:t>
      </w:r>
    </w:p>
    <w:p w14:paraId="1F5602FD" w14:textId="7781C082" w:rsidR="00BB432F" w:rsidRPr="007641E9" w:rsidRDefault="00BB432F" w:rsidP="007A5034">
      <w:pPr>
        <w:pStyle w:val="Quote"/>
      </w:pPr>
      <w:r w:rsidRPr="007641E9">
        <w:t xml:space="preserve">There are young people out there that even if they went back to community to </w:t>
      </w:r>
      <w:r w:rsidR="00B92C29" w:rsidRPr="007641E9">
        <w:t>reconnect,</w:t>
      </w:r>
      <w:r w:rsidRPr="007641E9">
        <w:t xml:space="preserve"> they are not accepted into community. One of the factors on Aboriginality confirmation forms is </w:t>
      </w:r>
      <w:r w:rsidR="002F6302">
        <w:t>‘</w:t>
      </w:r>
      <w:r w:rsidR="002F6302" w:rsidRPr="007641E9">
        <w:t xml:space="preserve">one </w:t>
      </w:r>
      <w:r w:rsidRPr="007641E9">
        <w:t xml:space="preserve">being accepted into </w:t>
      </w:r>
      <w:r w:rsidR="002F6302" w:rsidRPr="007641E9">
        <w:t>community</w:t>
      </w:r>
      <w:r w:rsidR="002F6302">
        <w:t>’</w:t>
      </w:r>
      <w:r w:rsidRPr="007641E9">
        <w:t xml:space="preserve">. But you can't meet that acceptance factor because you've never been on </w:t>
      </w:r>
      <w:r w:rsidR="006630EC" w:rsidRPr="007641E9">
        <w:t>C</w:t>
      </w:r>
      <w:r w:rsidRPr="007641E9">
        <w:t xml:space="preserve">ountry because </w:t>
      </w:r>
      <w:r w:rsidR="002F6302" w:rsidRPr="007641E9">
        <w:t>you</w:t>
      </w:r>
      <w:r w:rsidR="002F6302">
        <w:t>’</w:t>
      </w:r>
      <w:r w:rsidR="002F6302" w:rsidRPr="007641E9">
        <w:t xml:space="preserve">ve </w:t>
      </w:r>
      <w:r w:rsidRPr="007641E9">
        <w:t xml:space="preserve">been taken away from </w:t>
      </w:r>
      <w:r w:rsidR="006630EC" w:rsidRPr="007641E9">
        <w:t>C</w:t>
      </w:r>
      <w:r w:rsidRPr="007641E9">
        <w:t>ountry. And not that we want to push the fact that you need a piece of paper to prove how black you are but still to get a scholarship, to get your education, you need that piece of paper.</w:t>
      </w:r>
    </w:p>
    <w:p w14:paraId="41BD70DD" w14:textId="1C04F2AD" w:rsidR="00BB432F" w:rsidRPr="007641E9" w:rsidRDefault="00BB432F" w:rsidP="00BB432F">
      <w:pPr>
        <w:pStyle w:val="Blockquote"/>
        <w:jc w:val="right"/>
        <w:rPr>
          <w:rFonts w:cs="Open Sans"/>
        </w:rPr>
      </w:pPr>
      <w:r w:rsidRPr="007641E9">
        <w:rPr>
          <w:rFonts w:cs="Open Sans"/>
        </w:rPr>
        <w:t xml:space="preserve">Young </w:t>
      </w:r>
      <w:r w:rsidR="008667EB">
        <w:rPr>
          <w:rFonts w:cs="Open Sans"/>
        </w:rPr>
        <w:t>person</w:t>
      </w:r>
      <w:r w:rsidRPr="007641E9">
        <w:rPr>
          <w:rFonts w:cs="Open Sans"/>
        </w:rPr>
        <w:t>, NSW</w:t>
      </w:r>
    </w:p>
    <w:p w14:paraId="494BE5B0" w14:textId="47C33848" w:rsidR="00B14A30" w:rsidRPr="007641E9" w:rsidRDefault="00B14A30" w:rsidP="00B14A30">
      <w:pPr>
        <w:rPr>
          <w:rFonts w:cs="Open Sans"/>
        </w:rPr>
      </w:pPr>
      <w:r w:rsidRPr="007641E9">
        <w:rPr>
          <w:rFonts w:cs="Open Sans"/>
        </w:rPr>
        <w:t xml:space="preserve">An Aboriginal and Torres Strait Islander young parent in the Northern Territory told us </w:t>
      </w:r>
      <w:r w:rsidR="00B64978" w:rsidRPr="007641E9">
        <w:rPr>
          <w:rFonts w:cs="Open Sans"/>
        </w:rPr>
        <w:t xml:space="preserve">that </w:t>
      </w:r>
      <w:r w:rsidRPr="007641E9">
        <w:rPr>
          <w:rFonts w:cs="Open Sans"/>
        </w:rPr>
        <w:t xml:space="preserve">their children were quickly placed into out-of-home care ‘instead of putting support around </w:t>
      </w:r>
      <w:r w:rsidR="002F6302" w:rsidRPr="007641E9">
        <w:rPr>
          <w:rFonts w:cs="Open Sans"/>
        </w:rPr>
        <w:t>me</w:t>
      </w:r>
      <w:r w:rsidR="002F6302">
        <w:rPr>
          <w:rFonts w:cs="Open Sans"/>
        </w:rPr>
        <w:t>’</w:t>
      </w:r>
      <w:r w:rsidRPr="007641E9">
        <w:rPr>
          <w:rFonts w:cs="Open Sans"/>
        </w:rPr>
        <w:t xml:space="preserve">. Other Aboriginal and Torres Strait Islander parents/carers in the Northern Territory highlighted how a child’s family may not be notified when that child is taken into out-of-home care. Similarly, a </w:t>
      </w:r>
      <w:proofErr w:type="spellStart"/>
      <w:r w:rsidRPr="007641E9">
        <w:rPr>
          <w:rFonts w:cs="Open Sans"/>
        </w:rPr>
        <w:t>carer</w:t>
      </w:r>
      <w:proofErr w:type="spellEnd"/>
      <w:r w:rsidRPr="007641E9">
        <w:rPr>
          <w:rFonts w:cs="Open Sans"/>
        </w:rPr>
        <w:t xml:space="preserve"> of an Aboriginal child in New South Wales responded to the survey and suggested </w:t>
      </w:r>
      <w:r w:rsidR="00B64978" w:rsidRPr="007641E9">
        <w:rPr>
          <w:rFonts w:cs="Open Sans"/>
        </w:rPr>
        <w:t xml:space="preserve">that </w:t>
      </w:r>
      <w:r w:rsidRPr="007641E9">
        <w:rPr>
          <w:rFonts w:cs="Open Sans"/>
        </w:rPr>
        <w:t xml:space="preserve">child protection agencies need to ‘allow extended families to work closely with authorities to make decisions on the best placement for children in need of intervention’. They described their experience of a child being </w:t>
      </w:r>
      <w:r w:rsidR="0007312C" w:rsidRPr="007641E9">
        <w:rPr>
          <w:rFonts w:cs="Open Sans"/>
        </w:rPr>
        <w:t>placed</w:t>
      </w:r>
      <w:r w:rsidRPr="007641E9">
        <w:rPr>
          <w:rFonts w:cs="Open Sans"/>
        </w:rPr>
        <w:t xml:space="preserve"> into out-of-home care as:</w:t>
      </w:r>
    </w:p>
    <w:p w14:paraId="7FB76C1F" w14:textId="536DF3D6" w:rsidR="00B14A30" w:rsidRPr="007A5034" w:rsidRDefault="00B14A30" w:rsidP="007A5034">
      <w:pPr>
        <w:pStyle w:val="Quote"/>
      </w:pPr>
      <w:r w:rsidRPr="007A5034">
        <w:t>[L]</w:t>
      </w:r>
      <w:proofErr w:type="spellStart"/>
      <w:r w:rsidRPr="007A5034">
        <w:t>ike</w:t>
      </w:r>
      <w:proofErr w:type="spellEnd"/>
      <w:r w:rsidRPr="007A5034">
        <w:t xml:space="preserve"> kidnapping. They take the child, no one questions or intervenes. [Child protection agencies] put them with who they decide, the child has no input, they are just kept from family and anything can be done to that child. No</w:t>
      </w:r>
      <w:r w:rsidR="00F904C7" w:rsidRPr="007A5034">
        <w:t xml:space="preserve"> </w:t>
      </w:r>
      <w:r w:rsidRPr="007A5034">
        <w:t>one in authority believes a government would allow this to happen but it does.</w:t>
      </w:r>
    </w:p>
    <w:p w14:paraId="3ABBE3A3" w14:textId="77777777" w:rsidR="00B14A30" w:rsidRPr="007A5034" w:rsidRDefault="00B14A30" w:rsidP="007A5034">
      <w:pPr>
        <w:pStyle w:val="CitazioneFirma"/>
      </w:pPr>
      <w:r w:rsidRPr="007A5034">
        <w:t>Carer, NSW</w:t>
      </w:r>
    </w:p>
    <w:p w14:paraId="631D868B" w14:textId="76C289A7" w:rsidR="00B963CB" w:rsidRDefault="00B14A30" w:rsidP="0025177E">
      <w:pPr>
        <w:rPr>
          <w:rFonts w:cs="Open Sans"/>
        </w:rPr>
      </w:pPr>
      <w:r w:rsidRPr="007641E9">
        <w:rPr>
          <w:rFonts w:cs="Open Sans"/>
        </w:rPr>
        <w:lastRenderedPageBreak/>
        <w:t xml:space="preserve">This child was case managed by a non-government organisation and the carer felt </w:t>
      </w:r>
      <w:r w:rsidR="008C6909" w:rsidRPr="007641E9">
        <w:rPr>
          <w:rFonts w:cs="Open Sans"/>
        </w:rPr>
        <w:t xml:space="preserve">that </w:t>
      </w:r>
      <w:r w:rsidRPr="007641E9">
        <w:rPr>
          <w:rFonts w:cs="Open Sans"/>
        </w:rPr>
        <w:t xml:space="preserve">because ‘I wanted him to have more contact with family, which he yearned for [they] denied him and removed him under false </w:t>
      </w:r>
      <w:r w:rsidR="0007312C" w:rsidRPr="007641E9">
        <w:rPr>
          <w:rFonts w:cs="Open Sans"/>
        </w:rPr>
        <w:t>pretences</w:t>
      </w:r>
      <w:r w:rsidR="00451DDE" w:rsidRPr="007641E9">
        <w:rPr>
          <w:rFonts w:cs="Open Sans"/>
        </w:rPr>
        <w:t>’</w:t>
      </w:r>
      <w:r w:rsidRPr="007641E9">
        <w:rPr>
          <w:rFonts w:cs="Open Sans"/>
        </w:rPr>
        <w:t>. This carer went on to say the child had subsequently ended up in prison and they felt he had been ‘set up’</w:t>
      </w:r>
      <w:r w:rsidR="00200849" w:rsidRPr="007641E9">
        <w:rPr>
          <w:rFonts w:cs="Open Sans"/>
        </w:rPr>
        <w:t>,</w:t>
      </w:r>
      <w:r w:rsidRPr="007641E9">
        <w:rPr>
          <w:rFonts w:cs="Open Sans"/>
        </w:rPr>
        <w:t xml:space="preserve"> having </w:t>
      </w:r>
      <w:r w:rsidR="00CB47D1" w:rsidRPr="007641E9">
        <w:rPr>
          <w:rFonts w:cs="Open Sans"/>
        </w:rPr>
        <w:t xml:space="preserve">been </w:t>
      </w:r>
      <w:r w:rsidRPr="007641E9">
        <w:rPr>
          <w:rFonts w:cs="Open Sans"/>
        </w:rPr>
        <w:t xml:space="preserve">removed </w:t>
      </w:r>
      <w:r w:rsidR="00C61BD5" w:rsidRPr="007641E9">
        <w:rPr>
          <w:rFonts w:cs="Open Sans"/>
        </w:rPr>
        <w:t xml:space="preserve">twice </w:t>
      </w:r>
      <w:r w:rsidRPr="007641E9">
        <w:rPr>
          <w:rFonts w:cs="Open Sans"/>
        </w:rPr>
        <w:t>from his ‘loving family’ and on one occasion placed with ‘abusive religious foster carers for five years’.</w:t>
      </w:r>
    </w:p>
    <w:p w14:paraId="075C3247" w14:textId="6B71D88A" w:rsidR="00B963CB" w:rsidRPr="0025177E" w:rsidRDefault="004C1E62" w:rsidP="00430315">
      <w:pPr>
        <w:jc w:val="center"/>
        <w:rPr>
          <w:rFonts w:cs="Open Sans"/>
        </w:rPr>
      </w:pPr>
      <w:r>
        <w:rPr>
          <w:rFonts w:cs="Open Sans"/>
          <w:noProof/>
        </w:rPr>
        <w:drawing>
          <wp:inline distT="0" distB="0" distL="0" distR="0" wp14:anchorId="23C5312F" wp14:editId="098D1A46">
            <wp:extent cx="3048000" cy="1714500"/>
            <wp:effectExtent l="0" t="0" r="0" b="0"/>
            <wp:docPr id="93" name="Immagine 93" descr="Children's handwritten quote&#10;&#10;* Lucky when get good caseworker&#10;* Caseworkers change all the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magine 93" descr="Children's handwritten quote&#10;&#10;* Lucky when get good caseworker&#10;* Caseworkers change all the ti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48000" cy="1714500"/>
                    </a:xfrm>
                    <a:prstGeom prst="rect">
                      <a:avLst/>
                    </a:prstGeom>
                  </pic:spPr>
                </pic:pic>
              </a:graphicData>
            </a:graphic>
          </wp:inline>
        </w:drawing>
      </w:r>
    </w:p>
    <w:p w14:paraId="5336332D" w14:textId="7945E4CD" w:rsidR="00755B9F" w:rsidRPr="007641E9" w:rsidRDefault="00C61BD5" w:rsidP="00755B9F">
      <w:pPr>
        <w:rPr>
          <w:rFonts w:cs="Open Sans"/>
        </w:rPr>
      </w:pPr>
      <w:r w:rsidRPr="007641E9">
        <w:rPr>
          <w:rFonts w:cs="Open Sans"/>
        </w:rPr>
        <w:t xml:space="preserve">A </w:t>
      </w:r>
      <w:r w:rsidR="00755B9F" w:rsidRPr="007641E9">
        <w:rPr>
          <w:rFonts w:cs="Open Sans"/>
        </w:rPr>
        <w:t>group of young Aboriginal care leavers in metropolitan New South Wales told us that Aboriginal and Torres Strait Islander children</w:t>
      </w:r>
      <w:r w:rsidR="00191253" w:rsidRPr="007641E9">
        <w:rPr>
          <w:rFonts w:cs="Open Sans"/>
        </w:rPr>
        <w:t xml:space="preserve"> need support </w:t>
      </w:r>
      <w:r w:rsidR="00BC555B" w:rsidRPr="007641E9">
        <w:rPr>
          <w:rFonts w:cs="Open Sans"/>
        </w:rPr>
        <w:t xml:space="preserve">to </w:t>
      </w:r>
      <w:r w:rsidR="00755B9F" w:rsidRPr="007641E9">
        <w:rPr>
          <w:rFonts w:cs="Open Sans"/>
        </w:rPr>
        <w:t>learn about and connect with their family, community</w:t>
      </w:r>
      <w:r w:rsidR="00B70F5C" w:rsidRPr="007641E9">
        <w:rPr>
          <w:rFonts w:cs="Open Sans"/>
        </w:rPr>
        <w:t>,</w:t>
      </w:r>
      <w:r w:rsidR="00755B9F" w:rsidRPr="007641E9">
        <w:rPr>
          <w:rFonts w:cs="Open Sans"/>
        </w:rPr>
        <w:t xml:space="preserve"> and culture. For example:</w:t>
      </w:r>
    </w:p>
    <w:p w14:paraId="61563570" w14:textId="059DA8F6" w:rsidR="00755B9F" w:rsidRPr="007641E9" w:rsidRDefault="00755B9F" w:rsidP="00755B9F">
      <w:pPr>
        <w:pStyle w:val="Quote"/>
        <w:rPr>
          <w:rFonts w:cs="Open Sans"/>
        </w:rPr>
      </w:pPr>
      <w:r w:rsidRPr="007641E9">
        <w:rPr>
          <w:rFonts w:cs="Open Sans"/>
        </w:rPr>
        <w:t xml:space="preserve">Extended support for out-of-home care (youth development coach, support to connect to </w:t>
      </w:r>
      <w:r w:rsidR="006630EC" w:rsidRPr="007641E9">
        <w:rPr>
          <w:rFonts w:cs="Open Sans"/>
        </w:rPr>
        <w:t>C</w:t>
      </w:r>
      <w:r w:rsidRPr="007641E9">
        <w:rPr>
          <w:rFonts w:cs="Open Sans"/>
        </w:rPr>
        <w:t>ountry and community).</w:t>
      </w:r>
    </w:p>
    <w:p w14:paraId="434CFFB3" w14:textId="2D24BE92" w:rsidR="00755B9F" w:rsidRPr="007641E9" w:rsidRDefault="00755B9F" w:rsidP="007A5034">
      <w:pPr>
        <w:pStyle w:val="CitazioneFirma"/>
      </w:pPr>
      <w:r w:rsidRPr="007641E9">
        <w:t>Young person, NSW</w:t>
      </w:r>
    </w:p>
    <w:p w14:paraId="7BFA5316" w14:textId="77777777" w:rsidR="00755B9F" w:rsidRPr="007641E9" w:rsidRDefault="00755B9F" w:rsidP="00755B9F">
      <w:pPr>
        <w:pStyle w:val="Quote"/>
        <w:rPr>
          <w:rFonts w:cs="Open Sans"/>
        </w:rPr>
      </w:pPr>
      <w:r w:rsidRPr="007641E9">
        <w:rPr>
          <w:rFonts w:cs="Open Sans"/>
        </w:rPr>
        <w:t>[There should be a] service to help Indigenous kids in OOHC trace their families.</w:t>
      </w:r>
    </w:p>
    <w:p w14:paraId="4D5263C2" w14:textId="75AFA321" w:rsidR="00755B9F" w:rsidRDefault="00755B9F" w:rsidP="007A5034">
      <w:pPr>
        <w:pStyle w:val="CitazioneFirma"/>
      </w:pPr>
      <w:r w:rsidRPr="007641E9">
        <w:t>Young person, NSW</w:t>
      </w:r>
    </w:p>
    <w:p w14:paraId="6CC9F18D" w14:textId="7FA9CDC1" w:rsidR="00755B9F" w:rsidRPr="007641E9" w:rsidRDefault="00755B9F" w:rsidP="00755B9F">
      <w:pPr>
        <w:pStyle w:val="Quote"/>
        <w:rPr>
          <w:rFonts w:cs="Open Sans"/>
        </w:rPr>
      </w:pPr>
      <w:r w:rsidRPr="007641E9">
        <w:rPr>
          <w:rFonts w:cs="Open Sans"/>
        </w:rPr>
        <w:t xml:space="preserve">Hard to reconnect after care with </w:t>
      </w:r>
      <w:r w:rsidR="006630EC" w:rsidRPr="007641E9">
        <w:rPr>
          <w:rFonts w:cs="Open Sans"/>
        </w:rPr>
        <w:t>C</w:t>
      </w:r>
      <w:r w:rsidRPr="007641E9">
        <w:rPr>
          <w:rFonts w:cs="Open Sans"/>
        </w:rPr>
        <w:t>ountry and community (we need support to do that).</w:t>
      </w:r>
    </w:p>
    <w:p w14:paraId="1A449387" w14:textId="77777777" w:rsidR="00755B9F" w:rsidRPr="007A5034" w:rsidRDefault="00755B9F" w:rsidP="007A5034">
      <w:pPr>
        <w:pStyle w:val="CitazioneFirma"/>
      </w:pPr>
      <w:r w:rsidRPr="007A5034">
        <w:t>Young person, NSW</w:t>
      </w:r>
    </w:p>
    <w:p w14:paraId="419C52F0" w14:textId="27530224" w:rsidR="00755B9F" w:rsidRPr="007641E9" w:rsidRDefault="00755B9F" w:rsidP="00755B9F">
      <w:pPr>
        <w:pStyle w:val="Quote"/>
        <w:rPr>
          <w:rFonts w:cs="Open Sans"/>
        </w:rPr>
      </w:pPr>
      <w:r w:rsidRPr="007641E9">
        <w:rPr>
          <w:rFonts w:cs="Open Sans"/>
        </w:rPr>
        <w:t xml:space="preserve">My [child protection] files are so white-washed </w:t>
      </w:r>
      <w:r w:rsidR="00C56743" w:rsidRPr="007641E9">
        <w:rPr>
          <w:rFonts w:cs="Open Sans"/>
        </w:rPr>
        <w:t>it</w:t>
      </w:r>
      <w:r w:rsidR="00C56743">
        <w:rPr>
          <w:rFonts w:cs="Open Sans"/>
        </w:rPr>
        <w:t>’</w:t>
      </w:r>
      <w:r w:rsidR="00C56743" w:rsidRPr="007641E9">
        <w:rPr>
          <w:rFonts w:cs="Open Sans"/>
        </w:rPr>
        <w:t xml:space="preserve">s </w:t>
      </w:r>
      <w:r w:rsidRPr="007641E9">
        <w:rPr>
          <w:rFonts w:cs="Open Sans"/>
        </w:rPr>
        <w:t>crazy. There is nothing about culture in there. There is nothing about me as a person. It's all about what other people think about me.</w:t>
      </w:r>
    </w:p>
    <w:p w14:paraId="73E46A38" w14:textId="7A0C7B62" w:rsidR="00755B9F" w:rsidRPr="007A5034" w:rsidRDefault="00755B9F" w:rsidP="007A5034">
      <w:pPr>
        <w:pStyle w:val="CitazioneFirma"/>
      </w:pPr>
      <w:r w:rsidRPr="007A5034">
        <w:t>Young, person, NSW</w:t>
      </w:r>
    </w:p>
    <w:p w14:paraId="17593E86" w14:textId="77777777" w:rsidR="00FF051B" w:rsidRDefault="00FF051B">
      <w:pPr>
        <w:keepLines w:val="0"/>
        <w:spacing w:before="0" w:after="0"/>
        <w:rPr>
          <w:rFonts w:cs="Open Sans"/>
        </w:rPr>
      </w:pPr>
      <w:r>
        <w:rPr>
          <w:rFonts w:cs="Open Sans"/>
        </w:rPr>
        <w:br w:type="page"/>
      </w:r>
    </w:p>
    <w:p w14:paraId="31906D23" w14:textId="3C836227" w:rsidR="00B14A30" w:rsidRPr="007641E9" w:rsidRDefault="00B14A30" w:rsidP="00B14A30">
      <w:pPr>
        <w:rPr>
          <w:rFonts w:cs="Open Sans"/>
        </w:rPr>
      </w:pPr>
      <w:r w:rsidRPr="007641E9">
        <w:rPr>
          <w:rFonts w:cs="Open Sans"/>
        </w:rPr>
        <w:lastRenderedPageBreak/>
        <w:t>An Aboriginal and Torres Strait Islander parent/carer in New South Wales told us:</w:t>
      </w:r>
    </w:p>
    <w:p w14:paraId="7C22DAC3" w14:textId="77777777" w:rsidR="00094603" w:rsidRPr="007641E9" w:rsidRDefault="00094603" w:rsidP="007A5034">
      <w:pPr>
        <w:pStyle w:val="Quote"/>
      </w:pPr>
      <w:r w:rsidRPr="007641E9">
        <w:t>There needs to be a greater focus on the government to look at different ways children are supported to remain at home, particularly for First Nations children through better family finding and exploration of kinship options.</w:t>
      </w:r>
    </w:p>
    <w:p w14:paraId="3FD999C5" w14:textId="55C051AD" w:rsidR="00E86E58" w:rsidRPr="00E86E58" w:rsidRDefault="00094603" w:rsidP="00FF051B">
      <w:pPr>
        <w:pStyle w:val="CitazioneFirma"/>
      </w:pPr>
      <w:r w:rsidRPr="007641E9">
        <w:t>Parent or carer, NSW</w:t>
      </w:r>
    </w:p>
    <w:p w14:paraId="0BD385F8" w14:textId="77777777" w:rsidR="001A7D12" w:rsidRPr="007641E9" w:rsidRDefault="001A7D12" w:rsidP="001A7D12">
      <w:pPr>
        <w:rPr>
          <w:rFonts w:cs="Open Sans"/>
        </w:rPr>
      </w:pPr>
      <w:r>
        <w:rPr>
          <w:rFonts w:cs="Open Sans"/>
          <w:noProof/>
        </w:rPr>
        <mc:AlternateContent>
          <mc:Choice Requires="wps">
            <w:drawing>
              <wp:anchor distT="0" distB="0" distL="114300" distR="114300" simplePos="0" relativeHeight="251658256" behindDoc="0" locked="0" layoutInCell="1" allowOverlap="1" wp14:anchorId="4CC72D73" wp14:editId="102761A6">
                <wp:simplePos x="0" y="0"/>
                <wp:positionH relativeFrom="column">
                  <wp:posOffset>40005</wp:posOffset>
                </wp:positionH>
                <wp:positionV relativeFrom="paragraph">
                  <wp:posOffset>139700</wp:posOffset>
                </wp:positionV>
                <wp:extent cx="5708342" cy="0"/>
                <wp:effectExtent l="0" t="25400" r="32385" b="38100"/>
                <wp:wrapNone/>
                <wp:docPr id="51" name="Connettore 1 51"/>
                <wp:cNvGraphicFramePr/>
                <a:graphic xmlns:a="http://schemas.openxmlformats.org/drawingml/2006/main">
                  <a:graphicData uri="http://schemas.microsoft.com/office/word/2010/wordprocessingShape">
                    <wps:wsp>
                      <wps:cNvCnPr/>
                      <wps:spPr>
                        <a:xfrm>
                          <a:off x="0" y="0"/>
                          <a:ext cx="5708342" cy="0"/>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72881219" id="Connettore 1 51" o:spid="_x0000_s1026" style="position:absolute;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11pt" to="452.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" strokecolor="#ed7d31 [3205]" strokeweight="4.5pt">
                <v:stroke joinstyle="miter"/>
              </v:line>
            </w:pict>
          </mc:Fallback>
        </mc:AlternateContent>
      </w:r>
    </w:p>
    <w:p w14:paraId="3C9A6F16" w14:textId="77777777" w:rsidR="001A7D12" w:rsidRPr="007A5034" w:rsidRDefault="001A7D12" w:rsidP="00DA5BCD">
      <w:pPr>
        <w:rPr>
          <w:rStyle w:val="Strong"/>
        </w:rPr>
      </w:pPr>
      <w:r w:rsidRPr="007A5034">
        <w:rPr>
          <w:rStyle w:val="Strong"/>
        </w:rPr>
        <w:t>Case study: Aboriginal and Torres Strait Islander Child and Family Centres (CFCs)</w:t>
      </w:r>
    </w:p>
    <w:p w14:paraId="0BA46833" w14:textId="77777777" w:rsidR="001A7D12" w:rsidRPr="007641E9" w:rsidRDefault="001A7D12" w:rsidP="00CD6326">
      <w:pPr>
        <w:rPr>
          <w:rFonts w:cs="Open Sans"/>
        </w:rPr>
      </w:pPr>
      <w:r w:rsidRPr="007641E9">
        <w:rPr>
          <w:rFonts w:cs="Open Sans"/>
        </w:rPr>
        <w:t>Across Australia there are 36 operational Aboriginal and Torres Strait Islander CFCs. Originally funded by the Commonwealth government, federal funding was terminated in 2014. In some states and territories, centres are now funded by respective state governments and managed by Aboriginal Controlled Community Organisations (ACCOs), while in other states and territories, governments manage the centres directly.</w:t>
      </w:r>
    </w:p>
    <w:p w14:paraId="3D3E31C3" w14:textId="77777777" w:rsidR="001A7D12" w:rsidRPr="007641E9" w:rsidRDefault="001A7D12" w:rsidP="00CD6326">
      <w:pPr>
        <w:rPr>
          <w:rFonts w:cs="Open Sans"/>
        </w:rPr>
      </w:pPr>
      <w:r w:rsidRPr="007641E9">
        <w:rPr>
          <w:rFonts w:cs="Open Sans"/>
        </w:rPr>
        <w:t>These centres provide place-based, wraparound support to families with children aged birth to five years. While these centres cater predominantly to Aboriginal and Torres Strait Islander families, parents in Tasmania told us that even though they were non-Indigenous, they were also able to access services at CFCs.</w:t>
      </w:r>
    </w:p>
    <w:p w14:paraId="462B72BF" w14:textId="32EC3344" w:rsidR="001A7D12" w:rsidRPr="007641E9" w:rsidRDefault="001A7D12" w:rsidP="00CD6326">
      <w:pPr>
        <w:rPr>
          <w:rFonts w:cs="Open Sans"/>
        </w:rPr>
      </w:pPr>
      <w:r w:rsidRPr="007641E9">
        <w:rPr>
          <w:rFonts w:cs="Open Sans"/>
        </w:rPr>
        <w:t>Parents and carers told us that they thought the support they received from CFCs worked well. They liked that it was safe for children and that they could get parenting help, connect with other mums and dads, get referrals to other places in the community, work together to keep children safe, and build a sense of community. One parent in Tasmania wished that there ‘were similar [centres] for older kids’.</w:t>
      </w:r>
    </w:p>
    <w:p w14:paraId="0BDDE3AE" w14:textId="4DB42AE6" w:rsidR="001A7D12" w:rsidRPr="007641E9" w:rsidRDefault="001A7D12" w:rsidP="00CD6326">
      <w:pPr>
        <w:pStyle w:val="Quote"/>
        <w:rPr>
          <w:rFonts w:cs="Open Sans"/>
          <w:lang w:eastAsia="en-US"/>
        </w:rPr>
      </w:pPr>
      <w:r w:rsidRPr="007641E9">
        <w:rPr>
          <w:rFonts w:cs="Open Sans"/>
          <w:lang w:eastAsia="en-US"/>
        </w:rPr>
        <w:t>I only stumbled on this place myself and one of the staff invited me, and I</w:t>
      </w:r>
      <w:r w:rsidR="00E86E58">
        <w:rPr>
          <w:rFonts w:cs="Open Sans"/>
          <w:lang w:eastAsia="en-US"/>
        </w:rPr>
        <w:t> </w:t>
      </w:r>
      <w:r w:rsidRPr="007641E9">
        <w:rPr>
          <w:rFonts w:cs="Open Sans"/>
          <w:lang w:eastAsia="en-US"/>
        </w:rPr>
        <w:t>found it that way. I had a new-born and came to child nurse appointment here the next week – and I’ve never left. If I</w:t>
      </w:r>
      <w:r w:rsidR="00C41653">
        <w:rPr>
          <w:rFonts w:cs="Open Sans"/>
          <w:lang w:eastAsia="en-US"/>
        </w:rPr>
        <w:t xml:space="preserve"> </w:t>
      </w:r>
      <w:r w:rsidRPr="007641E9">
        <w:rPr>
          <w:rFonts w:cs="Open Sans"/>
          <w:lang w:eastAsia="en-US"/>
        </w:rPr>
        <w:t xml:space="preserve">need any resources or just to debrief with the other mothers </w:t>
      </w:r>
      <w:r>
        <w:rPr>
          <w:rFonts w:cs="Open Sans"/>
          <w:lang w:eastAsia="en-US"/>
        </w:rPr>
        <w:t>...</w:t>
      </w:r>
      <w:r w:rsidRPr="007641E9">
        <w:rPr>
          <w:rFonts w:cs="Open Sans"/>
          <w:lang w:eastAsia="en-US"/>
        </w:rPr>
        <w:t xml:space="preserve"> The major thing is they always have resources, and they always know what’s going on in the community </w:t>
      </w:r>
      <w:r>
        <w:rPr>
          <w:rFonts w:cs="Open Sans"/>
          <w:lang w:eastAsia="en-US"/>
        </w:rPr>
        <w:t>...</w:t>
      </w:r>
      <w:r w:rsidRPr="007641E9">
        <w:rPr>
          <w:rFonts w:cs="Open Sans"/>
          <w:lang w:eastAsia="en-US"/>
        </w:rPr>
        <w:t xml:space="preserve"> Before this I was isolated at home with children </w:t>
      </w:r>
      <w:r>
        <w:rPr>
          <w:rFonts w:cs="Open Sans"/>
          <w:lang w:eastAsia="en-US"/>
        </w:rPr>
        <w:t>...</w:t>
      </w:r>
      <w:r w:rsidRPr="007641E9">
        <w:rPr>
          <w:rFonts w:cs="Open Sans"/>
          <w:lang w:eastAsia="en-US"/>
        </w:rPr>
        <w:t xml:space="preserve"> parenting at home alone. I found other resources, for example, walking and environment worked for the children, but nothing structured. Now I’m involved with a lot of the community around here through the Centre.</w:t>
      </w:r>
    </w:p>
    <w:p w14:paraId="5A7438F7" w14:textId="77777777" w:rsidR="001A7D12" w:rsidRPr="007641E9" w:rsidRDefault="001A7D12" w:rsidP="007A5034">
      <w:pPr>
        <w:pStyle w:val="CitazioneFirma"/>
        <w:rPr>
          <w:lang w:eastAsia="en-US"/>
        </w:rPr>
      </w:pPr>
      <w:r w:rsidRPr="007641E9">
        <w:rPr>
          <w:lang w:eastAsia="en-US"/>
        </w:rPr>
        <w:t>Parent, TAS</w:t>
      </w:r>
    </w:p>
    <w:p w14:paraId="37BA42C2" w14:textId="77777777" w:rsidR="001A7D12" w:rsidRPr="007641E9" w:rsidRDefault="001A7D12" w:rsidP="00CD6326">
      <w:pPr>
        <w:rPr>
          <w:rFonts w:cs="Open Sans"/>
        </w:rPr>
      </w:pPr>
      <w:r w:rsidRPr="007641E9">
        <w:rPr>
          <w:rFonts w:cs="Open Sans"/>
        </w:rPr>
        <w:lastRenderedPageBreak/>
        <w:t>The Royal Commission and Board of Inquiry into the Protection and Detention of Children in the Northern Territory in 2017 urged the Commonwealth government to participate and financially support the establishment of a network of centres in the model of CFCs.</w:t>
      </w:r>
      <w:r w:rsidRPr="007641E9">
        <w:rPr>
          <w:rStyle w:val="EndnoteReference"/>
          <w:rFonts w:cs="Open Sans"/>
        </w:rPr>
        <w:endnoteReference w:id="43"/>
      </w:r>
    </w:p>
    <w:p w14:paraId="2BF79CA8" w14:textId="321469D9" w:rsidR="001A7D12" w:rsidRDefault="001A7D12" w:rsidP="00B14A30">
      <w:pPr>
        <w:rPr>
          <w:rFonts w:cs="Open Sans"/>
        </w:rPr>
      </w:pPr>
      <w:r>
        <w:rPr>
          <w:rFonts w:cs="Open Sans"/>
          <w:noProof/>
        </w:rPr>
        <mc:AlternateContent>
          <mc:Choice Requires="wps">
            <w:drawing>
              <wp:anchor distT="0" distB="0" distL="114300" distR="114300" simplePos="0" relativeHeight="251658257" behindDoc="0" locked="0" layoutInCell="1" allowOverlap="1" wp14:anchorId="5404EBDB" wp14:editId="697E3163">
                <wp:simplePos x="0" y="0"/>
                <wp:positionH relativeFrom="column">
                  <wp:posOffset>40005</wp:posOffset>
                </wp:positionH>
                <wp:positionV relativeFrom="paragraph">
                  <wp:posOffset>139700</wp:posOffset>
                </wp:positionV>
                <wp:extent cx="5708342" cy="0"/>
                <wp:effectExtent l="0" t="0" r="6985" b="12700"/>
                <wp:wrapNone/>
                <wp:docPr id="52" name="Connettore 1 52"/>
                <wp:cNvGraphicFramePr/>
                <a:graphic xmlns:a="http://schemas.openxmlformats.org/drawingml/2006/main">
                  <a:graphicData uri="http://schemas.microsoft.com/office/word/2010/wordprocessingShape">
                    <wps:wsp>
                      <wps:cNvCnPr/>
                      <wps:spPr>
                        <a:xfrm>
                          <a:off x="0" y="0"/>
                          <a:ext cx="5708342" cy="0"/>
                        </a:xfrm>
                        <a:prstGeom prst="line">
                          <a:avLst/>
                        </a:prstGeom>
                        <a:ln/>
                      </wps:spPr>
                      <wps:style>
                        <a:lnRef idx="2">
                          <a:schemeClr val="accent2"/>
                        </a:lnRef>
                        <a:fillRef idx="0">
                          <a:schemeClr val="accent2"/>
                        </a:fillRef>
                        <a:effectRef idx="1">
                          <a:schemeClr val="accent2"/>
                        </a:effectRef>
                        <a:fontRef idx="minor">
                          <a:schemeClr val="tx1"/>
                        </a:fontRef>
                      </wps:style>
                      <wps:bodyPr/>
                    </wps:wsp>
                  </a:graphicData>
                </a:graphic>
                <wp14:sizeRelV relativeFrom="margin">
                  <wp14:pctHeight>0</wp14:pctHeight>
                </wp14:sizeRelV>
              </wp:anchor>
            </w:drawing>
          </mc:Choice>
          <mc:Fallback>
            <w:pict>
              <v:line w14:anchorId="4560DB5F" id="Connettore 1 52" o:spid="_x0000_s1026" style="position:absolute;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11pt" to="452.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" strokecolor="#ed7d31 [3205]" strokeweight="1pt">
                <v:stroke joinstyle="miter"/>
              </v:line>
            </w:pict>
          </mc:Fallback>
        </mc:AlternateContent>
      </w:r>
    </w:p>
    <w:p w14:paraId="45D6579B" w14:textId="4E0A4020" w:rsidR="0039121E" w:rsidRPr="007641E9" w:rsidRDefault="002C6D08" w:rsidP="00B14A30">
      <w:pPr>
        <w:rPr>
          <w:rFonts w:cs="Open Sans"/>
        </w:rPr>
      </w:pPr>
      <w:r w:rsidRPr="007641E9">
        <w:rPr>
          <w:rFonts w:cs="Open Sans"/>
        </w:rPr>
        <w:t xml:space="preserve">Young people in out-of-home care stated that they feel ‘on the radar’ of statutory authorities </w:t>
      </w:r>
      <w:r w:rsidR="00B17D1D" w:rsidRPr="007641E9">
        <w:rPr>
          <w:rFonts w:cs="Open Sans"/>
        </w:rPr>
        <w:t>when</w:t>
      </w:r>
      <w:r w:rsidRPr="007641E9">
        <w:rPr>
          <w:rFonts w:cs="Open Sans"/>
        </w:rPr>
        <w:t xml:space="preserve"> they have their own child</w:t>
      </w:r>
      <w:r w:rsidR="00B17D1D" w:rsidRPr="007641E9">
        <w:rPr>
          <w:rFonts w:cs="Open Sans"/>
        </w:rPr>
        <w:t>ren</w:t>
      </w:r>
      <w:r w:rsidRPr="007641E9">
        <w:rPr>
          <w:rFonts w:cs="Open Sans"/>
        </w:rPr>
        <w:t>. This is supported by statistics which demonstrate the increased likelihood of girls in out-of-home care becoming teenage mothers and their child being taken into out-of-home care. To combat this cycle, young people and parents told us they need safe spaces to learn life skills necessary for adulthood and parenting, such as budgeting.</w:t>
      </w:r>
    </w:p>
    <w:p w14:paraId="7CCFB1E3" w14:textId="0C34AE31" w:rsidR="00876B19" w:rsidRPr="007641E9" w:rsidRDefault="00876B19" w:rsidP="00B14A30">
      <w:pPr>
        <w:rPr>
          <w:rFonts w:cs="Open Sans"/>
        </w:rPr>
      </w:pPr>
      <w:r w:rsidRPr="007641E9">
        <w:rPr>
          <w:rFonts w:cs="Open Sans"/>
        </w:rPr>
        <w:t>Some young people in consultations talked about the challenges of raising a child when you lack a ‘happy home life’ as a frame of reference.</w:t>
      </w:r>
    </w:p>
    <w:p w14:paraId="728F0ECD" w14:textId="3D32182D" w:rsidR="002C6D08" w:rsidRPr="007641E9" w:rsidRDefault="002C6D08" w:rsidP="00B14A30">
      <w:pPr>
        <w:rPr>
          <w:rFonts w:cs="Open Sans"/>
        </w:rPr>
      </w:pPr>
      <w:r w:rsidRPr="007641E9">
        <w:rPr>
          <w:rFonts w:cs="Open Sans"/>
        </w:rPr>
        <w:t xml:space="preserve">Aboriginal and Torres Strait Islander young people, parents and carers frequently suggested more ‘early intervention’ to address child protection concerns in a proactive way. This was supported in a primary recommendation in the </w:t>
      </w:r>
      <w:r w:rsidR="00140584" w:rsidRPr="007A5034">
        <w:rPr>
          <w:rStyle w:val="Emphasis"/>
        </w:rPr>
        <w:t>Family is Culture</w:t>
      </w:r>
      <w:r w:rsidRPr="007641E9">
        <w:rPr>
          <w:rFonts w:cs="Open Sans"/>
        </w:rPr>
        <w:t xml:space="preserve"> review.</w:t>
      </w:r>
      <w:r w:rsidRPr="007641E9">
        <w:rPr>
          <w:rStyle w:val="EndnoteReference"/>
          <w:rFonts w:cs="Open Sans"/>
        </w:rPr>
        <w:endnoteReference w:id="44"/>
      </w:r>
    </w:p>
    <w:p w14:paraId="399146E2" w14:textId="5C0B4552" w:rsidR="006C75EF" w:rsidRPr="007641E9" w:rsidRDefault="006C75EF" w:rsidP="00B14A30">
      <w:pPr>
        <w:rPr>
          <w:rFonts w:cs="Open Sans"/>
        </w:rPr>
      </w:pPr>
      <w:r w:rsidRPr="007641E9">
        <w:rPr>
          <w:rFonts w:cs="Open Sans"/>
        </w:rPr>
        <w:t>At a policy level, each jurisdiction aims to maintain the cultural connections of children and young people when they are living in out-of-home care</w:t>
      </w:r>
      <w:r w:rsidR="005D18CD" w:rsidRPr="007641E9">
        <w:rPr>
          <w:rFonts w:cs="Open Sans"/>
        </w:rPr>
        <w:t>.</w:t>
      </w:r>
      <w:r w:rsidRPr="007641E9">
        <w:rPr>
          <w:rFonts w:cs="Open Sans"/>
        </w:rPr>
        <w:t xml:space="preserve"> </w:t>
      </w:r>
      <w:r w:rsidR="00315356" w:rsidRPr="007641E9">
        <w:rPr>
          <w:rFonts w:cs="Open Sans"/>
        </w:rPr>
        <w:t>C</w:t>
      </w:r>
      <w:r w:rsidRPr="007641E9">
        <w:rPr>
          <w:rFonts w:cs="Open Sans"/>
        </w:rPr>
        <w:t xml:space="preserve">ultural connection is fundamental to a sense of self and identity. </w:t>
      </w:r>
      <w:r w:rsidR="00315356" w:rsidRPr="007641E9">
        <w:rPr>
          <w:rFonts w:cs="Open Sans"/>
        </w:rPr>
        <w:t>This was evident in our consultations with Aboriginal and Torres Strait Islander young people. For example, i</w:t>
      </w:r>
      <w:r w:rsidRPr="007641E9">
        <w:rPr>
          <w:rFonts w:cs="Open Sans"/>
        </w:rPr>
        <w:t>n one consultation with Aboriginal boys in youth detention, they told us that ‘doing culture’ and being ‘out bush’ made them feel safe. This included going hunting as well as being with relatives, particularly grandparents.</w:t>
      </w:r>
    </w:p>
    <w:p w14:paraId="6056A875" w14:textId="233C1FD6" w:rsidR="00B14A30" w:rsidRPr="007641E9" w:rsidRDefault="00B14A30" w:rsidP="00B14A30">
      <w:pPr>
        <w:rPr>
          <w:rFonts w:cs="Open Sans"/>
        </w:rPr>
      </w:pPr>
      <w:r w:rsidRPr="007641E9">
        <w:rPr>
          <w:rFonts w:cs="Open Sans"/>
        </w:rPr>
        <w:t>The overrepresentation of Aboriginal and Torres Strait Islander children in child protection systems is expected to continue to rise with available estimates projecting that the population of Aboriginal and Torres Strait Islander children in out-of-home care will more than double in the next 10 years.</w:t>
      </w:r>
      <w:r w:rsidRPr="007641E9">
        <w:rPr>
          <w:rStyle w:val="EndnoteReference"/>
          <w:rFonts w:cs="Open Sans"/>
        </w:rPr>
        <w:endnoteReference w:id="45"/>
      </w:r>
      <w:r w:rsidRPr="007641E9">
        <w:rPr>
          <w:rFonts w:cs="Open Sans"/>
        </w:rPr>
        <w:t xml:space="preserve"> In spite of this prediction, the current Closing the Gap targets include a number of goals in relation to improving the lives of Aboriginal and Torres Strait Islander children and young people as measured by outcomes in health, education and criminal law</w:t>
      </w:r>
      <w:r w:rsidR="003E2A3F" w:rsidRPr="007641E9">
        <w:rPr>
          <w:rFonts w:cs="Open Sans"/>
        </w:rPr>
        <w:t>,</w:t>
      </w:r>
      <w:r w:rsidRPr="007641E9">
        <w:rPr>
          <w:rFonts w:cs="Open Sans"/>
        </w:rPr>
        <w:t xml:space="preserve"> including that by 2031, the rate of overrepresentation of Aboriginal and Torres Strait Islander children aged 0</w:t>
      </w:r>
      <w:r w:rsidRPr="007641E9">
        <w:rPr>
          <w:rFonts w:cs="Open Sans"/>
          <w:color w:val="363940"/>
          <w:sz w:val="27"/>
          <w:szCs w:val="27"/>
          <w:shd w:val="clear" w:color="auto" w:fill="FFFFFF"/>
        </w:rPr>
        <w:t>–</w:t>
      </w:r>
      <w:r w:rsidRPr="007641E9">
        <w:rPr>
          <w:rFonts w:cs="Open Sans"/>
        </w:rPr>
        <w:t>17 years in out-of-home care will be reduced by 45%.</w:t>
      </w:r>
      <w:r w:rsidRPr="007641E9">
        <w:rPr>
          <w:rStyle w:val="EndnoteReference"/>
          <w:rFonts w:cs="Open Sans"/>
        </w:rPr>
        <w:endnoteReference w:id="46"/>
      </w:r>
      <w:r w:rsidRPr="007641E9">
        <w:rPr>
          <w:rFonts w:cs="Open Sans"/>
        </w:rPr>
        <w:t xml:space="preserve"> However, this is unlikely to be met without significant disruption to current practice and awareness of the impact of continued involvement of child protection services on Aboriginal and Torres Strait Islander families.</w:t>
      </w:r>
    </w:p>
    <w:p w14:paraId="14F6BE06" w14:textId="77777777" w:rsidR="0049083A" w:rsidRPr="007641E9" w:rsidRDefault="0049083A" w:rsidP="00BF7390">
      <w:pPr>
        <w:pStyle w:val="AHRCHeading3"/>
      </w:pPr>
      <w:r w:rsidRPr="007641E9">
        <w:lastRenderedPageBreak/>
        <w:t>Addressing systemic racism and discrimination</w:t>
      </w:r>
    </w:p>
    <w:p w14:paraId="58E4B2C3" w14:textId="6395552E" w:rsidR="00B14A30" w:rsidRPr="007641E9" w:rsidRDefault="00B14A30" w:rsidP="00B14A30">
      <w:pPr>
        <w:rPr>
          <w:rFonts w:cs="Open Sans"/>
        </w:rPr>
      </w:pPr>
      <w:r w:rsidRPr="007641E9">
        <w:rPr>
          <w:rFonts w:cs="Open Sans"/>
        </w:rPr>
        <w:t xml:space="preserve">In our consultations with </w:t>
      </w:r>
      <w:r w:rsidR="003542FA" w:rsidRPr="007641E9">
        <w:rPr>
          <w:rFonts w:cs="Open Sans"/>
        </w:rPr>
        <w:t>Aboriginal and Torres Strait Islander peoples</w:t>
      </w:r>
      <w:r w:rsidRPr="007641E9">
        <w:rPr>
          <w:rFonts w:cs="Open Sans"/>
        </w:rPr>
        <w:t xml:space="preserve">, we heard about experiences of systemic racism where they </w:t>
      </w:r>
      <w:r w:rsidR="008F3E9B" w:rsidRPr="007641E9">
        <w:rPr>
          <w:rFonts w:cs="Open Sans"/>
        </w:rPr>
        <w:t xml:space="preserve">told us that </w:t>
      </w:r>
      <w:r w:rsidR="00940D72" w:rsidRPr="007641E9">
        <w:rPr>
          <w:rFonts w:cs="Open Sans"/>
        </w:rPr>
        <w:t xml:space="preserve">they feel </w:t>
      </w:r>
      <w:r w:rsidRPr="007641E9">
        <w:rPr>
          <w:rFonts w:cs="Open Sans"/>
        </w:rPr>
        <w:t xml:space="preserve">white or non-Indigenous superiority is assumed. We were told how ‘racism is basically everyday life’ by </w:t>
      </w:r>
      <w:r w:rsidR="00940D72" w:rsidRPr="007641E9">
        <w:rPr>
          <w:rFonts w:cs="Open Sans"/>
        </w:rPr>
        <w:t>one</w:t>
      </w:r>
      <w:r w:rsidRPr="007641E9">
        <w:rPr>
          <w:rFonts w:cs="Open Sans"/>
        </w:rPr>
        <w:t xml:space="preserve"> parent.</w:t>
      </w:r>
    </w:p>
    <w:p w14:paraId="58AAC0B9" w14:textId="482AF349" w:rsidR="00B14A30" w:rsidRPr="007641E9" w:rsidRDefault="00762E63" w:rsidP="00B14A30">
      <w:pPr>
        <w:rPr>
          <w:rFonts w:cs="Open Sans"/>
        </w:rPr>
      </w:pPr>
      <w:r w:rsidRPr="007641E9">
        <w:rPr>
          <w:rFonts w:cs="Open Sans"/>
        </w:rPr>
        <w:t>Young parents</w:t>
      </w:r>
      <w:r w:rsidR="00B14A30" w:rsidRPr="007641E9">
        <w:rPr>
          <w:rFonts w:cs="Open Sans"/>
        </w:rPr>
        <w:t xml:space="preserve"> in a Northern Territory early childhood centre told us:</w:t>
      </w:r>
    </w:p>
    <w:p w14:paraId="29B069E7" w14:textId="251B3466" w:rsidR="00B14A30" w:rsidRDefault="00B14A30" w:rsidP="004A3F67">
      <w:pPr>
        <w:pStyle w:val="Quote"/>
      </w:pPr>
      <w:r w:rsidRPr="007641E9">
        <w:t>We’re here working with our kids from 0–5 trying to get them ready for school. When are schools going to get ready for our kids</w:t>
      </w:r>
      <w:r w:rsidR="00AF1F72" w:rsidRPr="007641E9">
        <w:t>?</w:t>
      </w:r>
      <w:r w:rsidRPr="007641E9">
        <w:t xml:space="preserve"> They’re not ready. You’ve got to leave who you are, leave your culture, leave your identity and come sit in this classroom and do what I tell you to do. When kids do something, they immediately isolate them away from the main classroom or you get sent home. If you muck-up you get sent home.</w:t>
      </w:r>
    </w:p>
    <w:p w14:paraId="1FB5F9B5" w14:textId="53813C87" w:rsidR="0025177E" w:rsidRPr="00B066F3" w:rsidRDefault="0025177E" w:rsidP="00B066F3">
      <w:pPr>
        <w:jc w:val="right"/>
        <w:rPr>
          <w:szCs w:val="22"/>
        </w:rPr>
      </w:pPr>
      <w:r w:rsidRPr="00B066F3">
        <w:rPr>
          <w:sz w:val="22"/>
          <w:szCs w:val="22"/>
        </w:rPr>
        <w:t>Young parent, NT</w:t>
      </w:r>
    </w:p>
    <w:p w14:paraId="6FDB7D96" w14:textId="63487653" w:rsidR="00B14A30" w:rsidRDefault="00B14A30" w:rsidP="004A3F67">
      <w:pPr>
        <w:pStyle w:val="Quote"/>
      </w:pPr>
      <w:r w:rsidRPr="007641E9">
        <w:t>For someone who doesn’t feel comfortable or welcome in that space, to get suspended or sent home is like ‘well we don’t want you here anyway’.</w:t>
      </w:r>
    </w:p>
    <w:p w14:paraId="6DF033D4" w14:textId="7794E1BD" w:rsidR="0025177E" w:rsidRPr="00B066F3" w:rsidRDefault="0025177E" w:rsidP="00B066F3">
      <w:pPr>
        <w:jc w:val="right"/>
        <w:rPr>
          <w:szCs w:val="22"/>
        </w:rPr>
      </w:pPr>
      <w:r w:rsidRPr="001F5B43">
        <w:rPr>
          <w:sz w:val="22"/>
          <w:szCs w:val="22"/>
        </w:rPr>
        <w:t>Young parent, NT</w:t>
      </w:r>
    </w:p>
    <w:p w14:paraId="526DC5F2" w14:textId="72C2D768" w:rsidR="00B14A30" w:rsidRDefault="00B14A30" w:rsidP="004A3F67">
      <w:pPr>
        <w:pStyle w:val="Quote"/>
      </w:pPr>
      <w:r w:rsidRPr="007641E9">
        <w:t>Most Aboriginal kids</w:t>
      </w:r>
      <w:r w:rsidR="00A040AC" w:rsidRPr="007641E9">
        <w:t>,</w:t>
      </w:r>
      <w:r w:rsidRPr="007641E9">
        <w:t xml:space="preserve"> they need more help like a tutor or something both languages. They’re getting taught a foreign language and it’s hard.</w:t>
      </w:r>
    </w:p>
    <w:p w14:paraId="37CE9EED" w14:textId="05924EAF" w:rsidR="0025177E" w:rsidRPr="00B066F3" w:rsidRDefault="0025177E" w:rsidP="00B066F3">
      <w:pPr>
        <w:jc w:val="right"/>
        <w:rPr>
          <w:szCs w:val="22"/>
        </w:rPr>
      </w:pPr>
      <w:r w:rsidRPr="001F5B43">
        <w:rPr>
          <w:sz w:val="22"/>
          <w:szCs w:val="22"/>
        </w:rPr>
        <w:t>Young parent, NT</w:t>
      </w:r>
    </w:p>
    <w:p w14:paraId="584FC8D4" w14:textId="447C5EF6" w:rsidR="00B14A30" w:rsidRDefault="00B14A30" w:rsidP="004A3F67">
      <w:pPr>
        <w:pStyle w:val="Quote"/>
      </w:pPr>
      <w:r w:rsidRPr="007641E9">
        <w:t>What if they got taught in our language? How hard would it be for them?</w:t>
      </w:r>
    </w:p>
    <w:p w14:paraId="7253D51C" w14:textId="1FD98748" w:rsidR="0025177E" w:rsidRPr="00B066F3" w:rsidRDefault="0025177E" w:rsidP="00B066F3">
      <w:pPr>
        <w:jc w:val="right"/>
        <w:rPr>
          <w:szCs w:val="22"/>
        </w:rPr>
      </w:pPr>
      <w:r w:rsidRPr="001F5B43">
        <w:rPr>
          <w:sz w:val="22"/>
          <w:szCs w:val="22"/>
        </w:rPr>
        <w:t>Young parent, NT</w:t>
      </w:r>
    </w:p>
    <w:p w14:paraId="07D846C9" w14:textId="01E70A50" w:rsidR="00B14A30" w:rsidRDefault="00B14A30" w:rsidP="004A3F67">
      <w:pPr>
        <w:pStyle w:val="Quote"/>
      </w:pPr>
      <w:r w:rsidRPr="007641E9">
        <w:t>It’s context. Everything they learn is foreign and they expect us to just get it [snaps fingers] like that. We’ve got no connection to what they want us to learn, we can’t feel it.</w:t>
      </w:r>
    </w:p>
    <w:p w14:paraId="17834A39" w14:textId="3EABF558" w:rsidR="0025177E" w:rsidRPr="00B066F3" w:rsidRDefault="0025177E" w:rsidP="00B066F3">
      <w:pPr>
        <w:jc w:val="right"/>
        <w:rPr>
          <w:szCs w:val="22"/>
        </w:rPr>
      </w:pPr>
      <w:r w:rsidRPr="001F5B43">
        <w:rPr>
          <w:sz w:val="22"/>
          <w:szCs w:val="22"/>
        </w:rPr>
        <w:t>Young parent, NT</w:t>
      </w:r>
    </w:p>
    <w:p w14:paraId="0F20315D" w14:textId="77777777" w:rsidR="00B14A30" w:rsidRPr="007641E9" w:rsidRDefault="00B14A30" w:rsidP="004A3F67">
      <w:pPr>
        <w:pStyle w:val="Quote"/>
      </w:pPr>
      <w:r w:rsidRPr="007641E9">
        <w:t>We used to have the language teachers like even the Christian teachers spoke in language but now it’s like we are slowly shifting away except here at [organisation].</w:t>
      </w:r>
    </w:p>
    <w:p w14:paraId="611273EE" w14:textId="04DEA8C0" w:rsidR="0049083A" w:rsidRPr="004A3F67" w:rsidRDefault="00762E63" w:rsidP="004A3F67">
      <w:pPr>
        <w:pStyle w:val="CitazioneFirma"/>
      </w:pPr>
      <w:r w:rsidRPr="004A3F67">
        <w:t>Young parent</w:t>
      </w:r>
      <w:r w:rsidR="0049083A" w:rsidRPr="004A3F67">
        <w:t>, NT</w:t>
      </w:r>
    </w:p>
    <w:p w14:paraId="1BF665AD" w14:textId="2B4CF02D" w:rsidR="00B14A30" w:rsidRPr="007641E9" w:rsidRDefault="00B14A30" w:rsidP="00B14A30">
      <w:pPr>
        <w:rPr>
          <w:rFonts w:cs="Open Sans"/>
          <w:b/>
          <w:bCs/>
        </w:rPr>
      </w:pPr>
      <w:r w:rsidRPr="007641E9">
        <w:rPr>
          <w:rFonts w:cs="Open Sans"/>
        </w:rPr>
        <w:t xml:space="preserve">Although some young people identified that ‘good teachers give you one-on-one </w:t>
      </w:r>
      <w:r w:rsidR="00E80E23" w:rsidRPr="007641E9">
        <w:rPr>
          <w:rFonts w:cs="Open Sans"/>
        </w:rPr>
        <w:t>support</w:t>
      </w:r>
      <w:r w:rsidR="00E80E23">
        <w:rPr>
          <w:rFonts w:cs="Open Sans"/>
        </w:rPr>
        <w:t>’</w:t>
      </w:r>
      <w:r w:rsidRPr="007641E9">
        <w:rPr>
          <w:rFonts w:cs="Open Sans"/>
        </w:rPr>
        <w:t>, they did not feel supported by the institution itself.</w:t>
      </w:r>
    </w:p>
    <w:p w14:paraId="71ECEAE6" w14:textId="376F4B7B" w:rsidR="008027E9" w:rsidRDefault="00B14A30" w:rsidP="008027E9">
      <w:pPr>
        <w:rPr>
          <w:rFonts w:cs="Open Sans"/>
        </w:rPr>
      </w:pPr>
      <w:r w:rsidRPr="007641E9">
        <w:rPr>
          <w:rFonts w:cs="Open Sans"/>
        </w:rPr>
        <w:lastRenderedPageBreak/>
        <w:t xml:space="preserve">Aboriginal young people in New South Wales told us how, as part of a very small minority of Aboriginal students in a large metropolitan school, they were regularly pulled aside for their uniform and how they present themselves at school. They told us about teachers ignoring racist comments in the classroom and the general expectations of them as Aboriginal students being different to </w:t>
      </w:r>
      <w:r w:rsidR="006F6952" w:rsidRPr="007641E9">
        <w:rPr>
          <w:rFonts w:cs="Open Sans"/>
        </w:rPr>
        <w:t xml:space="preserve">those held </w:t>
      </w:r>
      <w:r w:rsidR="00E4729A" w:rsidRPr="007641E9">
        <w:rPr>
          <w:rFonts w:cs="Open Sans"/>
        </w:rPr>
        <w:t xml:space="preserve">for </w:t>
      </w:r>
      <w:r w:rsidRPr="007641E9">
        <w:rPr>
          <w:rFonts w:cs="Open Sans"/>
        </w:rPr>
        <w:t xml:space="preserve">their non-Indigenous counterparts including in relation to their physical presentation and the food they </w:t>
      </w:r>
      <w:r w:rsidR="00E4729A" w:rsidRPr="007641E9">
        <w:rPr>
          <w:rFonts w:cs="Open Sans"/>
        </w:rPr>
        <w:t>eat</w:t>
      </w:r>
      <w:r w:rsidRPr="007641E9">
        <w:rPr>
          <w:rFonts w:cs="Open Sans"/>
        </w:rPr>
        <w:t xml:space="preserve"> at school.</w:t>
      </w:r>
    </w:p>
    <w:p w14:paraId="70121ED7" w14:textId="32C60650" w:rsidR="00B14A30" w:rsidRPr="007641E9" w:rsidRDefault="00B14A30" w:rsidP="008027E9">
      <w:pPr>
        <w:rPr>
          <w:rFonts w:cs="Open Sans"/>
        </w:rPr>
      </w:pPr>
      <w:r w:rsidRPr="007641E9">
        <w:rPr>
          <w:rFonts w:cs="Open Sans"/>
        </w:rPr>
        <w:t>The experiences of Aboriginal and Torres Strait Islander women in childbirth also arose as examples of systemic racism. In</w:t>
      </w:r>
      <w:r w:rsidRPr="007641E9" w:rsidDel="00A72448">
        <w:rPr>
          <w:rFonts w:cs="Open Sans"/>
        </w:rPr>
        <w:t xml:space="preserve"> </w:t>
      </w:r>
      <w:r w:rsidRPr="007641E9">
        <w:rPr>
          <w:rFonts w:cs="Open Sans"/>
        </w:rPr>
        <w:t>New South Wales, we heard how Aboriginal and Torres Strait Islander mothers valued and appreciated being treated by Aboriginal midwives at targeted services. Likewise, parents in the Northern Territory told us:</w:t>
      </w:r>
    </w:p>
    <w:p w14:paraId="0236237B" w14:textId="3C80747D" w:rsidR="00B14A30" w:rsidRDefault="00B14A30" w:rsidP="008027E9">
      <w:pPr>
        <w:pStyle w:val="Quote"/>
      </w:pPr>
      <w:r w:rsidRPr="008027E9">
        <w:t>My niece is a midwife and she talks about her struggles in the hospital in the midwifery group that Aboriginal mothers are treated differently and shockingly compared to non-Indigenous mothers, by doctors, midwives, all those professionals. Their procedure is as soon as a black mother has a baby, the first thing they talk to her about is contraception so they don’t have another kid. They don’t do that to the white mothers. But also during labour women are being forced to do stuff that they’re not comfortable with, that they’re not ready for and don’t understand because the language is different. This hospital stuff is not just individuals being bad, these are the procedures they have to follow as part of their job, ‘it’s just what we have to do for Aboriginal people’.</w:t>
      </w:r>
    </w:p>
    <w:p w14:paraId="2701B3B5" w14:textId="34930FBF" w:rsidR="00C2027D" w:rsidRPr="00B066F3" w:rsidRDefault="00C2027D" w:rsidP="00B066F3">
      <w:pPr>
        <w:jc w:val="right"/>
        <w:rPr>
          <w:szCs w:val="22"/>
        </w:rPr>
      </w:pPr>
      <w:r w:rsidRPr="00B066F3">
        <w:rPr>
          <w:sz w:val="22"/>
          <w:szCs w:val="22"/>
        </w:rPr>
        <w:t>Parent, NT</w:t>
      </w:r>
    </w:p>
    <w:p w14:paraId="71FBE572" w14:textId="446E3866" w:rsidR="00B14A30" w:rsidRDefault="00B14A30" w:rsidP="008027E9">
      <w:pPr>
        <w:pStyle w:val="Quote"/>
      </w:pPr>
      <w:r w:rsidRPr="008027E9">
        <w:t>My cousin’s like that. She’s said, ‘this woman [at a health service] keeps forcing me to get that little thing in my arm. She’s like, ‘you’ve got to get that, you’re young’. But she’s not young she’s twenty.</w:t>
      </w:r>
    </w:p>
    <w:p w14:paraId="53766BFB" w14:textId="4BD9DCE9" w:rsidR="00C2027D" w:rsidRPr="00B066F3" w:rsidRDefault="00C2027D" w:rsidP="00B066F3">
      <w:pPr>
        <w:jc w:val="right"/>
        <w:rPr>
          <w:szCs w:val="22"/>
        </w:rPr>
      </w:pPr>
      <w:r w:rsidRPr="001F5B43">
        <w:rPr>
          <w:sz w:val="22"/>
          <w:szCs w:val="22"/>
        </w:rPr>
        <w:t>Parent, NT</w:t>
      </w:r>
    </w:p>
    <w:p w14:paraId="679E365B" w14:textId="6CFC6F51" w:rsidR="00B14A30" w:rsidRDefault="00B14A30" w:rsidP="008027E9">
      <w:pPr>
        <w:pStyle w:val="Quote"/>
      </w:pPr>
      <w:r w:rsidRPr="008027E9">
        <w:t>Aboriginal people don’t want foreign objects in their body. They kept asking me and I told them. You see some of the old people that when a Western person says something they’re like, ‘yep, yep ok’. They grew up like that, they were forced to say yes to everything I’m not like that.</w:t>
      </w:r>
    </w:p>
    <w:p w14:paraId="0872E9D8" w14:textId="33693C58" w:rsidR="00C2027D" w:rsidRPr="00B066F3" w:rsidRDefault="00C2027D" w:rsidP="00B066F3">
      <w:pPr>
        <w:jc w:val="right"/>
        <w:rPr>
          <w:szCs w:val="22"/>
        </w:rPr>
      </w:pPr>
      <w:r w:rsidRPr="001F5B43">
        <w:rPr>
          <w:sz w:val="22"/>
          <w:szCs w:val="22"/>
        </w:rPr>
        <w:t>Parent, NT</w:t>
      </w:r>
    </w:p>
    <w:p w14:paraId="3B984036" w14:textId="4102E4F0" w:rsidR="00B14A30" w:rsidRPr="008027E9" w:rsidRDefault="00B14A30" w:rsidP="008027E9">
      <w:pPr>
        <w:pStyle w:val="Quote"/>
      </w:pPr>
      <w:r w:rsidRPr="008027E9">
        <w:t>My niece, when she had her baby she was treated exactly the same as every other black woman. She’s like, ‘I am a midwife. I know what’s happening</w:t>
      </w:r>
      <w:r w:rsidR="00EB0D32" w:rsidRPr="008027E9">
        <w:t>’</w:t>
      </w:r>
      <w:r w:rsidRPr="008027E9">
        <w:t xml:space="preserve"> and they’re like </w:t>
      </w:r>
      <w:r w:rsidR="00EB0D32" w:rsidRPr="008027E9">
        <w:t>‘</w:t>
      </w:r>
      <w:r w:rsidRPr="008027E9">
        <w:t>no</w:t>
      </w:r>
      <w:r w:rsidR="00EB0D32" w:rsidRPr="008027E9">
        <w:t>,</w:t>
      </w:r>
      <w:r w:rsidRPr="008027E9">
        <w:t xml:space="preserve"> we know better’.</w:t>
      </w:r>
    </w:p>
    <w:p w14:paraId="5AE43AD2" w14:textId="77777777" w:rsidR="00B14A30" w:rsidRPr="008027E9" w:rsidRDefault="00B14A30" w:rsidP="008027E9">
      <w:pPr>
        <w:pStyle w:val="CitazioneFirma"/>
      </w:pPr>
      <w:r w:rsidRPr="008027E9">
        <w:t>Parent, NT</w:t>
      </w:r>
    </w:p>
    <w:p w14:paraId="5578C432" w14:textId="27159897" w:rsidR="00A842D1" w:rsidRPr="007641E9" w:rsidRDefault="00B14A30" w:rsidP="00B14A30">
      <w:pPr>
        <w:rPr>
          <w:rFonts w:cs="Open Sans"/>
        </w:rPr>
      </w:pPr>
      <w:r w:rsidRPr="007641E9">
        <w:rPr>
          <w:rFonts w:cs="Open Sans"/>
        </w:rPr>
        <w:lastRenderedPageBreak/>
        <w:t>We also heard about systemic racism in police forces. We were told by a parent in the Northern Territory how ‘they think all us blackfellas are the same’. We heard about police walking into homes uninvited without warrants and we heard from young people about children as young as ten years old being institutionalised and ‘sent to the cells’</w:t>
      </w:r>
      <w:r w:rsidR="005F0E21" w:rsidRPr="007641E9">
        <w:rPr>
          <w:rFonts w:cs="Open Sans"/>
        </w:rPr>
        <w:t>,</w:t>
      </w:r>
      <w:r w:rsidRPr="007641E9">
        <w:rPr>
          <w:rFonts w:cs="Open Sans"/>
        </w:rPr>
        <w:t xml:space="preserve"> </w:t>
      </w:r>
      <w:r w:rsidR="005F0E21" w:rsidRPr="007641E9">
        <w:rPr>
          <w:rFonts w:cs="Open Sans"/>
        </w:rPr>
        <w:t>without</w:t>
      </w:r>
      <w:r w:rsidRPr="007641E9">
        <w:rPr>
          <w:rFonts w:cs="Open Sans"/>
        </w:rPr>
        <w:t xml:space="preserve"> families being notified.</w:t>
      </w:r>
    </w:p>
    <w:p w14:paraId="00B17704" w14:textId="0E1B537F" w:rsidR="00B14A30" w:rsidRPr="007641E9" w:rsidRDefault="00A842D1" w:rsidP="00B14A30">
      <w:pPr>
        <w:rPr>
          <w:rFonts w:cs="Open Sans"/>
        </w:rPr>
      </w:pPr>
      <w:r w:rsidRPr="007641E9">
        <w:rPr>
          <w:rFonts w:cs="Open Sans"/>
        </w:rPr>
        <w:t>One parent told us:</w:t>
      </w:r>
    </w:p>
    <w:p w14:paraId="332F7712" w14:textId="136C2EEC" w:rsidR="00B14A30" w:rsidRPr="007641E9" w:rsidRDefault="00B14A30" w:rsidP="008027E9">
      <w:pPr>
        <w:pStyle w:val="Quote"/>
      </w:pPr>
      <w:r w:rsidRPr="007641E9">
        <w:t>You get individuals [in police] who are proactive and they do engage, they get down on the ground and talk to kids and people but they’re still within that whole system that doesn’t operate like that. So there might be an individual doctor who is really good but they’re still within the hospital system and have to operate a certain way. It’s the system that tells people how to respond.</w:t>
      </w:r>
    </w:p>
    <w:p w14:paraId="3EF7C43C" w14:textId="77777777" w:rsidR="00B14A30" w:rsidRPr="007641E9" w:rsidRDefault="00B14A30" w:rsidP="008027E9">
      <w:pPr>
        <w:pStyle w:val="CitazioneFirma"/>
      </w:pPr>
      <w:r w:rsidRPr="007641E9">
        <w:t>Parent, NT</w:t>
      </w:r>
    </w:p>
    <w:p w14:paraId="422FF6D8" w14:textId="77777777" w:rsidR="00B14A30" w:rsidRPr="007641E9" w:rsidRDefault="00B14A30" w:rsidP="008027E9">
      <w:r w:rsidRPr="007641E9">
        <w:t>Aboriginal and Torres Strait Islander parents in the Northern Territory told us how:</w:t>
      </w:r>
    </w:p>
    <w:p w14:paraId="451D91BD" w14:textId="028BA4B0" w:rsidR="00B14A30" w:rsidRPr="007641E9" w:rsidRDefault="00B14A30" w:rsidP="008027E9">
      <w:pPr>
        <w:pStyle w:val="Quote"/>
      </w:pPr>
      <w:r w:rsidRPr="007641E9">
        <w:t>[There is a stereotype] that all Aboriginal men are all violent all the time. There is a lot of violence in the community but there’s a lot of good men out there doing good things for their families who get pushed aside. It comes from not having chances or opportunities like other people do.</w:t>
      </w:r>
    </w:p>
    <w:p w14:paraId="1A6CCE43" w14:textId="77777777" w:rsidR="00B14A30" w:rsidRPr="008027E9" w:rsidRDefault="00B14A30" w:rsidP="008027E9">
      <w:pPr>
        <w:pStyle w:val="CitazioneFirma"/>
      </w:pPr>
      <w:r w:rsidRPr="008027E9">
        <w:t>Parent, NT</w:t>
      </w:r>
    </w:p>
    <w:p w14:paraId="5B31A892" w14:textId="4239A085" w:rsidR="00B14A30" w:rsidRPr="008027E9" w:rsidRDefault="00B14A30" w:rsidP="008027E9">
      <w:pPr>
        <w:pStyle w:val="Quote"/>
      </w:pPr>
      <w:r w:rsidRPr="008027E9">
        <w:t>Instead of opportunities to be something, make something, they’ve got no opportunities so they get put into this category where all Aboriginal men get put. Not all men are like that.</w:t>
      </w:r>
    </w:p>
    <w:p w14:paraId="1B1CC6C7" w14:textId="77777777" w:rsidR="00B14A30" w:rsidRPr="007641E9" w:rsidRDefault="00B14A30" w:rsidP="008027E9">
      <w:pPr>
        <w:pStyle w:val="CitazioneFirma"/>
      </w:pPr>
      <w:r w:rsidRPr="007641E9">
        <w:t>Parent, NT</w:t>
      </w:r>
    </w:p>
    <w:p w14:paraId="3A027CB0" w14:textId="77777777" w:rsidR="00B14A30" w:rsidRPr="007641E9" w:rsidRDefault="00B14A30" w:rsidP="008027E9">
      <w:pPr>
        <w:pStyle w:val="Quote"/>
      </w:pPr>
      <w:r w:rsidRPr="007641E9">
        <w:t>They are born into lifestyles where there’s no opportunity to be anything and aren’t expected to be.</w:t>
      </w:r>
    </w:p>
    <w:p w14:paraId="0C762EDA" w14:textId="77777777" w:rsidR="00B14A30" w:rsidRPr="008027E9" w:rsidRDefault="00B14A30" w:rsidP="008027E9">
      <w:pPr>
        <w:pStyle w:val="CitazioneFirma"/>
      </w:pPr>
      <w:r w:rsidRPr="008027E9">
        <w:t>Parent, NT</w:t>
      </w:r>
    </w:p>
    <w:p w14:paraId="2CF01C8A" w14:textId="6F0AF5CB" w:rsidR="00B14A30" w:rsidRPr="007641E9" w:rsidRDefault="00B14A30" w:rsidP="008027E9">
      <w:pPr>
        <w:pStyle w:val="Quote"/>
      </w:pPr>
      <w:r w:rsidRPr="007641E9">
        <w:t xml:space="preserve">You grow up and you get messages, you are told ‘this is who you are’ and people start to believe that. They think, ‘it must be true, I keep going to </w:t>
      </w:r>
      <w:r w:rsidR="002D2C21" w:rsidRPr="007641E9">
        <w:t>jail</w:t>
      </w:r>
      <w:r w:rsidRPr="007641E9">
        <w:t xml:space="preserve"> or keep getting in trouble. I’ve got nothing around me, it must be true so I</w:t>
      </w:r>
      <w:r w:rsidR="00B67405">
        <w:t> </w:t>
      </w:r>
      <w:r w:rsidRPr="007641E9">
        <w:t>may as well be like that’.</w:t>
      </w:r>
    </w:p>
    <w:p w14:paraId="1283AE95" w14:textId="77777777" w:rsidR="00B14A30" w:rsidRPr="008027E9" w:rsidRDefault="00B14A30" w:rsidP="008027E9">
      <w:pPr>
        <w:pStyle w:val="CitazioneFirma"/>
      </w:pPr>
      <w:r w:rsidRPr="008027E9">
        <w:t>Parent, NT</w:t>
      </w:r>
    </w:p>
    <w:p w14:paraId="60CD3270" w14:textId="54C1D0E7" w:rsidR="00B14A30" w:rsidRPr="007641E9" w:rsidRDefault="00B14A30" w:rsidP="00B14A30">
      <w:pPr>
        <w:rPr>
          <w:rFonts w:cs="Open Sans"/>
        </w:rPr>
      </w:pPr>
      <w:r w:rsidRPr="007641E9">
        <w:rPr>
          <w:rFonts w:cs="Open Sans"/>
        </w:rPr>
        <w:lastRenderedPageBreak/>
        <w:t xml:space="preserve">An Aboriginal young person in New South Wales told us how in her previous </w:t>
      </w:r>
      <w:r w:rsidR="00B25EDC" w:rsidRPr="007641E9">
        <w:rPr>
          <w:rFonts w:cs="Open Sans"/>
        </w:rPr>
        <w:t xml:space="preserve">job as a </w:t>
      </w:r>
      <w:r w:rsidRPr="007641E9">
        <w:rPr>
          <w:rFonts w:cs="Open Sans"/>
        </w:rPr>
        <w:t xml:space="preserve">youth </w:t>
      </w:r>
      <w:r w:rsidR="00B25EDC" w:rsidRPr="007641E9">
        <w:rPr>
          <w:rFonts w:cs="Open Sans"/>
        </w:rPr>
        <w:t>worker</w:t>
      </w:r>
      <w:r w:rsidRPr="007641E9">
        <w:rPr>
          <w:rFonts w:cs="Open Sans"/>
        </w:rPr>
        <w:t>, caseworkers would say to her, ‘this is the young person and these are their behaviours’ rather than ‘this is the young person and this is their strengths and who they are’.</w:t>
      </w:r>
    </w:p>
    <w:p w14:paraId="3B14E840" w14:textId="59564520" w:rsidR="00B14A30" w:rsidRPr="007641E9" w:rsidRDefault="00B14A30" w:rsidP="00B14A30">
      <w:pPr>
        <w:rPr>
          <w:rFonts w:cs="Open Sans"/>
        </w:rPr>
      </w:pPr>
      <w:r w:rsidRPr="007641E9">
        <w:rPr>
          <w:rFonts w:cs="Open Sans"/>
        </w:rPr>
        <w:t>These comments should be considered in light of the context provided by the expert committee who oversaw the independent</w:t>
      </w:r>
      <w:r w:rsidRPr="007641E9">
        <w:rPr>
          <w:rFonts w:cs="Open Sans"/>
          <w:iCs/>
        </w:rPr>
        <w:t xml:space="preserve"> </w:t>
      </w:r>
      <w:r w:rsidR="00140584" w:rsidRPr="00E4035A">
        <w:rPr>
          <w:rStyle w:val="Emphasis"/>
        </w:rPr>
        <w:t>Family is Culture</w:t>
      </w:r>
      <w:r w:rsidRPr="007641E9">
        <w:rPr>
          <w:rFonts w:cs="Open Sans"/>
        </w:rPr>
        <w:t xml:space="preserve"> review into the New South Wales child protection system. The committee expressly noted:</w:t>
      </w:r>
    </w:p>
    <w:p w14:paraId="0CE3A9D3" w14:textId="301CB5B2" w:rsidR="00B14A30" w:rsidRPr="007641E9" w:rsidRDefault="00370A44" w:rsidP="00153C6D">
      <w:pPr>
        <w:pStyle w:val="Quote"/>
      </w:pPr>
      <w:r w:rsidRPr="007641E9">
        <w:t>[</w:t>
      </w:r>
      <w:r w:rsidR="00B14A30" w:rsidRPr="007641E9">
        <w:t>Evidence that demonstrates</w:t>
      </w:r>
      <w:r w:rsidRPr="007641E9">
        <w:t>]</w:t>
      </w:r>
      <w:r w:rsidR="00B14A30" w:rsidRPr="007641E9">
        <w:t xml:space="preserve"> that placing a child in [out-of-home care] increases his or her risk of being involved in the juvenile justice system. This risk, known as ‘care-criminalisation’, arises from the fact that children are often charged with offences against carers or residential home staff due to conduct that would not be criminalised if they occurred in the child’s home environment. Care criminalisation also results from placement instability, a lack of cultural connection and a lack of secure accommodation for children in custody and seeking bail. The failure of the child protection and juvenile justice systems to adequately address the issue of the cross-over of children between OOHC and juvenile justice is extremely concerning, as this issue has intergenerational consequences for the Aboriginal community</w:t>
      </w:r>
      <w:r w:rsidR="00F51A18">
        <w:t>.</w:t>
      </w:r>
      <w:r w:rsidR="00CD4CDB">
        <w:t>...</w:t>
      </w:r>
      <w:r w:rsidR="00B14A30" w:rsidRPr="007641E9">
        <w:rPr>
          <w:rStyle w:val="EndnoteReference"/>
          <w:rFonts w:cs="Open Sans"/>
          <w:sz w:val="22"/>
        </w:rPr>
        <w:endnoteReference w:id="47"/>
      </w:r>
    </w:p>
    <w:p w14:paraId="0435E955" w14:textId="49293B94" w:rsidR="0070032C" w:rsidRPr="007641E9" w:rsidRDefault="00B7687F" w:rsidP="00BF7390">
      <w:pPr>
        <w:pStyle w:val="AHRCHeading3"/>
      </w:pPr>
      <w:bookmarkStart w:id="158" w:name="_Toc83054165"/>
      <w:bookmarkStart w:id="159" w:name="_Toc83128448"/>
      <w:r w:rsidRPr="007641E9">
        <w:t>A</w:t>
      </w:r>
      <w:r w:rsidR="000F2914" w:rsidRPr="007641E9">
        <w:t>ccess to opportunities</w:t>
      </w:r>
    </w:p>
    <w:p w14:paraId="251802AF" w14:textId="37CFEB15" w:rsidR="0070032C" w:rsidRPr="007641E9" w:rsidRDefault="0070032C" w:rsidP="0070032C">
      <w:pPr>
        <w:rPr>
          <w:rFonts w:cs="Open Sans"/>
        </w:rPr>
      </w:pPr>
      <w:r w:rsidRPr="007641E9">
        <w:rPr>
          <w:rFonts w:cs="Open Sans"/>
        </w:rPr>
        <w:t>Many young people we spoke to are optimistic for the future</w:t>
      </w:r>
      <w:r w:rsidR="00B7687F" w:rsidRPr="007641E9">
        <w:rPr>
          <w:rFonts w:cs="Open Sans"/>
        </w:rPr>
        <w:t xml:space="preserve">. </w:t>
      </w:r>
      <w:r w:rsidRPr="007641E9">
        <w:rPr>
          <w:rFonts w:cs="Open Sans"/>
        </w:rPr>
        <w:t>One Aboriginal girl from regional New South Wales</w:t>
      </w:r>
      <w:r w:rsidR="006F6F6A" w:rsidRPr="007641E9">
        <w:rPr>
          <w:rFonts w:cs="Open Sans"/>
        </w:rPr>
        <w:t>, who was</w:t>
      </w:r>
      <w:r w:rsidRPr="007641E9">
        <w:rPr>
          <w:rFonts w:cs="Open Sans"/>
        </w:rPr>
        <w:t xml:space="preserve"> living in a hostel to attend high school, said she wanted to avoid dropping</w:t>
      </w:r>
      <w:r w:rsidR="006F6F6A" w:rsidRPr="007641E9">
        <w:rPr>
          <w:rFonts w:cs="Open Sans"/>
        </w:rPr>
        <w:t xml:space="preserve"> </w:t>
      </w:r>
      <w:r w:rsidRPr="007641E9">
        <w:rPr>
          <w:rFonts w:cs="Open Sans"/>
        </w:rPr>
        <w:t>out of school in year ten and getting pregnant ‘early’. Another Aboriginal young person said being at school in the city kept her from peer pressure to do drugs and she ‘wanted more from life’. Aboriginal and Torres Strait Islander young people in juvenile detention told us they want to ‘make [their] family proud’. They told us they want to have ‘money, houses, jobs [and] support for [their] families’.</w:t>
      </w:r>
    </w:p>
    <w:p w14:paraId="252BBDE8" w14:textId="3658FFA9" w:rsidR="0070032C" w:rsidRPr="007641E9" w:rsidRDefault="0070032C" w:rsidP="0070032C">
      <w:pPr>
        <w:rPr>
          <w:rFonts w:cs="Open Sans"/>
        </w:rPr>
      </w:pPr>
      <w:r w:rsidRPr="007641E9">
        <w:rPr>
          <w:rFonts w:cs="Open Sans"/>
        </w:rPr>
        <w:t>Aboriginal and Torres Strait Islander young people in youth detention told us</w:t>
      </w:r>
      <w:r w:rsidR="00CF0C50" w:rsidRPr="007641E9">
        <w:rPr>
          <w:rFonts w:cs="Open Sans"/>
        </w:rPr>
        <w:t xml:space="preserve"> that</w:t>
      </w:r>
      <w:r w:rsidRPr="007641E9">
        <w:rPr>
          <w:rFonts w:cs="Open Sans"/>
        </w:rPr>
        <w:t xml:space="preserve"> ‘most kids who go to </w:t>
      </w:r>
      <w:r w:rsidR="58073105" w:rsidRPr="007641E9">
        <w:rPr>
          <w:rFonts w:cs="Open Sans"/>
        </w:rPr>
        <w:t>jail</w:t>
      </w:r>
      <w:r w:rsidRPr="007641E9">
        <w:rPr>
          <w:rFonts w:cs="Open Sans"/>
        </w:rPr>
        <w:t xml:space="preserve"> come out and do the same thing because there is no </w:t>
      </w:r>
      <w:r w:rsidR="00C40585" w:rsidRPr="007641E9">
        <w:rPr>
          <w:rFonts w:cs="Open Sans"/>
        </w:rPr>
        <w:t>support</w:t>
      </w:r>
      <w:r w:rsidR="00C40585">
        <w:rPr>
          <w:rFonts w:cs="Open Sans"/>
        </w:rPr>
        <w:t>’</w:t>
      </w:r>
      <w:r w:rsidRPr="007641E9">
        <w:rPr>
          <w:rFonts w:cs="Open Sans"/>
        </w:rPr>
        <w:t xml:space="preserve">. </w:t>
      </w:r>
      <w:r w:rsidR="00FB1146" w:rsidRPr="007641E9">
        <w:rPr>
          <w:rFonts w:cs="Open Sans"/>
        </w:rPr>
        <w:t xml:space="preserve">One young person </w:t>
      </w:r>
      <w:r w:rsidRPr="007641E9">
        <w:rPr>
          <w:rFonts w:cs="Open Sans"/>
        </w:rPr>
        <w:t>said:</w:t>
      </w:r>
    </w:p>
    <w:p w14:paraId="1A2127F4" w14:textId="10BEDC34" w:rsidR="0070032C" w:rsidRPr="00153C6D" w:rsidRDefault="0070032C" w:rsidP="00153C6D">
      <w:pPr>
        <w:pStyle w:val="Quote"/>
      </w:pPr>
      <w:r w:rsidRPr="00153C6D">
        <w:t xml:space="preserve">Young people need more support [such as] programs, a safe place and mentors, that one person that is there for you always </w:t>
      </w:r>
      <w:r w:rsidR="00CF0C50" w:rsidRPr="00153C6D">
        <w:t>[</w:t>
      </w:r>
      <w:r w:rsidRPr="00153C6D">
        <w:t>because</w:t>
      </w:r>
      <w:r w:rsidR="00CF0C50" w:rsidRPr="00153C6D">
        <w:t>]</w:t>
      </w:r>
      <w:r w:rsidRPr="00153C6D">
        <w:t xml:space="preserve"> without these things young people tend to use drugs and alcohol.</w:t>
      </w:r>
    </w:p>
    <w:p w14:paraId="5CB089B4" w14:textId="37B2FE93" w:rsidR="002C6D08" w:rsidRPr="00153C6D" w:rsidRDefault="0070032C" w:rsidP="00153C6D">
      <w:pPr>
        <w:pStyle w:val="CitazioneFirma"/>
      </w:pPr>
      <w:r w:rsidRPr="00153C6D">
        <w:t>Young person, NT</w:t>
      </w:r>
    </w:p>
    <w:p w14:paraId="52AE0F20" w14:textId="724BBB77" w:rsidR="00AB7C2E" w:rsidRPr="007641E9" w:rsidRDefault="00AB7C2E" w:rsidP="00BF7390">
      <w:pPr>
        <w:pStyle w:val="AHRCHeading3"/>
      </w:pPr>
      <w:bookmarkStart w:id="160" w:name="_Ref83320017"/>
      <w:r w:rsidRPr="007641E9">
        <w:lastRenderedPageBreak/>
        <w:t xml:space="preserve">Being heard and having agency in </w:t>
      </w:r>
      <w:r w:rsidR="00FF0A2B" w:rsidRPr="007641E9">
        <w:t>decision-making</w:t>
      </w:r>
      <w:bookmarkEnd w:id="160"/>
    </w:p>
    <w:p w14:paraId="7A873250" w14:textId="7DD28588" w:rsidR="00AB7C2E" w:rsidRDefault="00AB7C2E" w:rsidP="00AB7C2E">
      <w:pPr>
        <w:rPr>
          <w:rFonts w:cs="Open Sans"/>
        </w:rPr>
      </w:pPr>
      <w:r w:rsidRPr="007641E9">
        <w:rPr>
          <w:rFonts w:cs="Open Sans"/>
        </w:rPr>
        <w:t xml:space="preserve">In </w:t>
      </w:r>
      <w:r w:rsidR="00FB1146" w:rsidRPr="007641E9">
        <w:rPr>
          <w:rFonts w:cs="Open Sans"/>
        </w:rPr>
        <w:t xml:space="preserve">our </w:t>
      </w:r>
      <w:r w:rsidRPr="007641E9">
        <w:rPr>
          <w:rFonts w:cs="Open Sans"/>
        </w:rPr>
        <w:t xml:space="preserve">survey, Aboriginal and Torres Strait Islander parents and young people most commonly selected ‘they don’t listen to us’ as among the top </w:t>
      </w:r>
      <w:r w:rsidR="00FB1146" w:rsidRPr="007641E9">
        <w:rPr>
          <w:rFonts w:cs="Open Sans"/>
        </w:rPr>
        <w:t>three</w:t>
      </w:r>
      <w:r w:rsidRPr="007641E9">
        <w:rPr>
          <w:rFonts w:cs="Open Sans"/>
        </w:rPr>
        <w:t xml:space="preserve"> reasons for them </w:t>
      </w:r>
      <w:r w:rsidR="00FB1146" w:rsidRPr="007641E9">
        <w:rPr>
          <w:rFonts w:cs="Open Sans"/>
        </w:rPr>
        <w:t>and</w:t>
      </w:r>
      <w:r w:rsidRPr="007641E9">
        <w:rPr>
          <w:rFonts w:cs="Open Sans"/>
        </w:rPr>
        <w:t xml:space="preserve"> their families not accessing services. Non-Indigenous respondents most commonly selected ‘it costs too much’. </w:t>
      </w:r>
      <w:r w:rsidR="00540DBA" w:rsidRPr="007641E9">
        <w:rPr>
          <w:rFonts w:cs="Open Sans"/>
        </w:rPr>
        <w:t xml:space="preserve">For more information on survey results see </w:t>
      </w:r>
      <w:r w:rsidR="00182A3F" w:rsidRPr="007641E9">
        <w:rPr>
          <w:rFonts w:cs="Open Sans"/>
        </w:rPr>
        <w:t xml:space="preserve">section </w:t>
      </w:r>
      <w:r w:rsidR="00182A3F" w:rsidRPr="007641E9">
        <w:rPr>
          <w:rFonts w:cs="Open Sans"/>
        </w:rPr>
        <w:fldChar w:fldCharType="begin"/>
      </w:r>
      <w:r w:rsidR="00182A3F" w:rsidRPr="007641E9">
        <w:rPr>
          <w:rFonts w:cs="Open Sans"/>
        </w:rPr>
        <w:instrText xml:space="preserve"> REF _Ref85550218 \r \h  \* MERGEFORMAT </w:instrText>
      </w:r>
      <w:r w:rsidR="00182A3F" w:rsidRPr="007641E9">
        <w:rPr>
          <w:rFonts w:cs="Open Sans"/>
        </w:rPr>
      </w:r>
      <w:r w:rsidR="00182A3F" w:rsidRPr="007641E9">
        <w:rPr>
          <w:rFonts w:cs="Open Sans"/>
        </w:rPr>
        <w:fldChar w:fldCharType="separate"/>
      </w:r>
      <w:r w:rsidR="00BD2D45">
        <w:rPr>
          <w:rFonts w:cs="Open Sans"/>
        </w:rPr>
        <w:t>3.3</w:t>
      </w:r>
      <w:r w:rsidR="00182A3F" w:rsidRPr="007641E9">
        <w:rPr>
          <w:rFonts w:cs="Open Sans"/>
        </w:rPr>
        <w:fldChar w:fldCharType="end"/>
      </w:r>
      <w:r w:rsidR="00540DBA" w:rsidRPr="007641E9">
        <w:rPr>
          <w:rFonts w:cs="Open Sans"/>
        </w:rPr>
        <w:t>.</w:t>
      </w:r>
    </w:p>
    <w:p w14:paraId="037A22D4" w14:textId="601A1FAA" w:rsidR="00B963CB" w:rsidRPr="007641E9" w:rsidRDefault="00D545D3" w:rsidP="00D545D3">
      <w:pPr>
        <w:jc w:val="center"/>
        <w:rPr>
          <w:rFonts w:cs="Open Sans"/>
        </w:rPr>
      </w:pPr>
      <w:r>
        <w:rPr>
          <w:rFonts w:cs="Open Sans"/>
          <w:noProof/>
        </w:rPr>
        <w:drawing>
          <wp:inline distT="0" distB="0" distL="0" distR="0" wp14:anchorId="653DAEA6" wp14:editId="095263AF">
            <wp:extent cx="3239640" cy="5122508"/>
            <wp:effectExtent l="0" t="0" r="0" b="0"/>
            <wp:docPr id="59" name="Immagine 59" descr="Graph of the most important reasons that children and families don't use services and supports, from Aboriginal and Torres Strait Islander survey respondents, aged 13 and above. &#10;&#10;They don't listen to us - 25 responses&#10;Too hard to get to - 23 responses &#10;It costs too much - 23 responses&#10;There's a long wait to get in - 22 responses &#10;No cultural awareness  -17 responses &#10;They don't help with our needs - 13 responses &#10;We deal with different people every time - 12 responses&#10;You can't trust them - 12 responses&#10;I'm embarrassed or ashamed - 10 responses &#10;They exclude people - 4 respon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magine 59" descr="Graph of the most important reasons that children and families don't use services and supports, from Aboriginal and Torres Strait Islander survey respondents, aged 13 and above. &#10;&#10;They don't listen to us - 25 responses&#10;Too hard to get to - 23 responses &#10;It costs too much - 23 responses&#10;There's a long wait to get in - 22 responses &#10;No cultural awareness  -17 responses &#10;They don't help with our needs - 13 responses &#10;We deal with different people every time - 12 responses&#10;You can't trust them - 12 responses&#10;I'm embarrassed or ashamed - 10 responses &#10;They exclude people - 4 responses "/>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39640" cy="5122508"/>
                    </a:xfrm>
                    <a:prstGeom prst="rect">
                      <a:avLst/>
                    </a:prstGeom>
                  </pic:spPr>
                </pic:pic>
              </a:graphicData>
            </a:graphic>
          </wp:inline>
        </w:drawing>
      </w:r>
    </w:p>
    <w:p w14:paraId="77A451A8" w14:textId="3F1E085D" w:rsidR="00AB7C2E" w:rsidRPr="007641E9" w:rsidRDefault="00AB7C2E" w:rsidP="00AB7C2E">
      <w:pPr>
        <w:rPr>
          <w:rFonts w:cs="Open Sans"/>
        </w:rPr>
      </w:pPr>
      <w:r w:rsidRPr="007641E9">
        <w:rPr>
          <w:rFonts w:cs="Open Sans"/>
        </w:rPr>
        <w:t xml:space="preserve">An Aboriginal and Torres Strait Islander carer in Queensland who responded to the survey question </w:t>
      </w:r>
      <w:r w:rsidR="0056293E" w:rsidRPr="007641E9">
        <w:rPr>
          <w:rFonts w:cs="Open Sans"/>
        </w:rPr>
        <w:t>about</w:t>
      </w:r>
      <w:r w:rsidRPr="007641E9">
        <w:rPr>
          <w:rFonts w:cs="Open Sans"/>
        </w:rPr>
        <w:t xml:space="preserve"> what more governments could do to help families keep kids safe said</w:t>
      </w:r>
      <w:r w:rsidR="0056293E" w:rsidRPr="007641E9">
        <w:rPr>
          <w:rFonts w:cs="Open Sans"/>
        </w:rPr>
        <w:t xml:space="preserve"> that</w:t>
      </w:r>
      <w:r w:rsidRPr="007641E9">
        <w:rPr>
          <w:rFonts w:cs="Open Sans"/>
        </w:rPr>
        <w:t xml:space="preserve"> ‘[</w:t>
      </w:r>
      <w:r w:rsidR="00955AC8" w:rsidRPr="007641E9">
        <w:rPr>
          <w:rFonts w:cs="Open Sans"/>
        </w:rPr>
        <w:t xml:space="preserve">child protection agencies </w:t>
      </w:r>
      <w:r w:rsidRPr="007641E9">
        <w:rPr>
          <w:rFonts w:cs="Open Sans"/>
        </w:rPr>
        <w:t>need] to respect, acknowledge and listen to carers as they are the ones who really know the kids in their care’ but ‘carers are too afraid to speak up in fear of [</w:t>
      </w:r>
      <w:r w:rsidR="00A466D8" w:rsidRPr="007641E9">
        <w:rPr>
          <w:rFonts w:cs="Open Sans"/>
        </w:rPr>
        <w:t>child protection agency]</w:t>
      </w:r>
      <w:r w:rsidRPr="007641E9">
        <w:rPr>
          <w:rFonts w:cs="Open Sans"/>
        </w:rPr>
        <w:t>’.</w:t>
      </w:r>
    </w:p>
    <w:p w14:paraId="75DDA3BF" w14:textId="77777777" w:rsidR="00AB7C2E" w:rsidRPr="007641E9" w:rsidRDefault="00AB7C2E" w:rsidP="00AB7C2E">
      <w:pPr>
        <w:rPr>
          <w:rStyle w:val="BlockquoteChar"/>
          <w:rFonts w:cs="Open Sans"/>
          <w:sz w:val="24"/>
          <w:szCs w:val="24"/>
        </w:rPr>
      </w:pPr>
      <w:r w:rsidRPr="007641E9">
        <w:rPr>
          <w:rFonts w:cs="Open Sans"/>
        </w:rPr>
        <w:lastRenderedPageBreak/>
        <w:t xml:space="preserve">Some Aboriginal and Torres Strait Islander young people </w:t>
      </w:r>
      <w:r w:rsidR="000F3D4F" w:rsidRPr="007641E9">
        <w:rPr>
          <w:rFonts w:cs="Open Sans"/>
        </w:rPr>
        <w:t>said</w:t>
      </w:r>
      <w:r w:rsidRPr="007641E9">
        <w:rPr>
          <w:rFonts w:cs="Open Sans"/>
        </w:rPr>
        <w:t xml:space="preserve"> that</w:t>
      </w:r>
      <w:r w:rsidR="000F3D4F" w:rsidRPr="007641E9">
        <w:rPr>
          <w:rFonts w:cs="Open Sans"/>
        </w:rPr>
        <w:t xml:space="preserve"> </w:t>
      </w:r>
      <w:r w:rsidRPr="007641E9">
        <w:rPr>
          <w:rFonts w:cs="Open Sans"/>
        </w:rPr>
        <w:t>‘</w:t>
      </w:r>
      <w:r w:rsidRPr="007641E9">
        <w:rPr>
          <w:rStyle w:val="BlockquoteChar"/>
          <w:rFonts w:cs="Open Sans"/>
          <w:sz w:val="24"/>
          <w:szCs w:val="24"/>
        </w:rPr>
        <w:t xml:space="preserve">for child protection services to remove kids, it has to be extremely high risk, otherwise they won't listen [to] or take Aboriginal kids’. An </w:t>
      </w:r>
      <w:r w:rsidRPr="007641E9">
        <w:rPr>
          <w:rFonts w:cs="Open Sans"/>
        </w:rPr>
        <w:t xml:space="preserve">Aboriginal and Torres Strait Islander </w:t>
      </w:r>
      <w:r w:rsidRPr="007641E9">
        <w:rPr>
          <w:rStyle w:val="BlockquoteChar"/>
          <w:rFonts w:cs="Open Sans"/>
          <w:sz w:val="24"/>
          <w:szCs w:val="24"/>
        </w:rPr>
        <w:t>parent/carer agreed that governments need to ‘listen to children about what they feel makes them safe. If a child is in [out-of-home care] and wants guardianship, listen to them rather than continue to make things difficult’.</w:t>
      </w:r>
    </w:p>
    <w:p w14:paraId="52DFD132" w14:textId="5094E113" w:rsidR="00AB7C2E" w:rsidRPr="007641E9" w:rsidRDefault="00AB7C2E" w:rsidP="00AB7C2E">
      <w:pPr>
        <w:rPr>
          <w:rFonts w:cs="Open Sans"/>
        </w:rPr>
      </w:pPr>
      <w:r w:rsidRPr="007641E9">
        <w:rPr>
          <w:rFonts w:cs="Open Sans"/>
        </w:rPr>
        <w:t xml:space="preserve">As the </w:t>
      </w:r>
      <w:r w:rsidR="00140584" w:rsidRPr="00153C6D">
        <w:rPr>
          <w:rStyle w:val="Emphasis"/>
        </w:rPr>
        <w:t>Family is Culture</w:t>
      </w:r>
      <w:r w:rsidRPr="007641E9">
        <w:rPr>
          <w:rFonts w:cs="Open Sans"/>
        </w:rPr>
        <w:t xml:space="preserve"> review in New South Wales noted:</w:t>
      </w:r>
    </w:p>
    <w:p w14:paraId="4CE870D4" w14:textId="288247BE" w:rsidR="00D545D3" w:rsidRPr="00D545D3" w:rsidRDefault="00AB7C2E" w:rsidP="000720F3">
      <w:pPr>
        <w:pStyle w:val="Quote"/>
      </w:pPr>
      <w:r w:rsidRPr="007641E9">
        <w:t xml:space="preserve">The state has adopted many rituals of listening to Aboriginal peoples, </w:t>
      </w:r>
      <w:r w:rsidR="0023208F" w:rsidRPr="007641E9">
        <w:t>from government advisory committees</w:t>
      </w:r>
      <w:r w:rsidRPr="007641E9">
        <w:t xml:space="preserve"> to glossy brochures and policies espousing ‘self-determination’ and Reconciliation Action Plans, but it does not often ‘hear’ what Aboriginal people are saying.</w:t>
      </w:r>
      <w:r w:rsidRPr="007641E9">
        <w:rPr>
          <w:rStyle w:val="EndnoteReference"/>
          <w:rFonts w:cs="Open Sans"/>
        </w:rPr>
        <w:endnoteReference w:id="48"/>
      </w:r>
    </w:p>
    <w:p w14:paraId="4FBABE57" w14:textId="59163E59" w:rsidR="00D545D3" w:rsidRPr="00D545D3" w:rsidRDefault="00ED74BE" w:rsidP="000720F3">
      <w:pPr>
        <w:jc w:val="center"/>
      </w:pPr>
      <w:r>
        <w:rPr>
          <w:noProof/>
        </w:rPr>
        <w:drawing>
          <wp:inline distT="0" distB="0" distL="0" distR="0" wp14:anchorId="03E54D99" wp14:editId="4562CD53">
            <wp:extent cx="3124200" cy="2032000"/>
            <wp:effectExtent l="0" t="0" r="0" b="0"/>
            <wp:docPr id="86" name="Immagine 86" descr="Children's handwritten quote&#10;&#10;&quot;young peoples Voices are not hear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magine 86" descr="Children's handwritten quote&#10;&#10;&quot;young peoples Voices are not heard&quo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24200" cy="2032000"/>
                    </a:xfrm>
                    <a:prstGeom prst="rect">
                      <a:avLst/>
                    </a:prstGeom>
                  </pic:spPr>
                </pic:pic>
              </a:graphicData>
            </a:graphic>
          </wp:inline>
        </w:drawing>
      </w:r>
    </w:p>
    <w:p w14:paraId="2184B373" w14:textId="77777777" w:rsidR="00FF051B" w:rsidRDefault="00FF051B">
      <w:pPr>
        <w:keepLines w:val="0"/>
        <w:spacing w:before="0" w:after="0"/>
        <w:rPr>
          <w:rFonts w:cs="Open Sans"/>
        </w:rPr>
      </w:pPr>
      <w:r>
        <w:rPr>
          <w:rFonts w:cs="Open Sans"/>
        </w:rPr>
        <w:br w:type="page"/>
      </w:r>
    </w:p>
    <w:p w14:paraId="32DF9C2D" w14:textId="0201FE48" w:rsidR="00AB7C2E" w:rsidRPr="007641E9" w:rsidRDefault="00642BD0" w:rsidP="00AB7C2E">
      <w:pPr>
        <w:rPr>
          <w:rFonts w:cs="Open Sans"/>
        </w:rPr>
      </w:pPr>
      <w:r w:rsidRPr="007641E9">
        <w:rPr>
          <w:rFonts w:cs="Open Sans"/>
        </w:rPr>
        <w:lastRenderedPageBreak/>
        <w:t xml:space="preserve">Compared with previous generations of Aboriginal and Torres Strait Islander peoples, </w:t>
      </w:r>
      <w:r w:rsidR="00B4231E" w:rsidRPr="007641E9">
        <w:rPr>
          <w:rFonts w:cs="Open Sans"/>
        </w:rPr>
        <w:t xml:space="preserve">those </w:t>
      </w:r>
      <w:r w:rsidR="00AB7C2E" w:rsidRPr="007641E9">
        <w:rPr>
          <w:rFonts w:cs="Open Sans"/>
        </w:rPr>
        <w:t>Aboriginal and Torres Strait Islander parents in the Northern Territory</w:t>
      </w:r>
      <w:r w:rsidR="00B4231E" w:rsidRPr="007641E9">
        <w:rPr>
          <w:rFonts w:cs="Open Sans"/>
        </w:rPr>
        <w:t xml:space="preserve"> </w:t>
      </w:r>
      <w:r w:rsidR="0061325C" w:rsidRPr="007641E9">
        <w:rPr>
          <w:rFonts w:cs="Open Sans"/>
        </w:rPr>
        <w:t xml:space="preserve">today </w:t>
      </w:r>
      <w:r w:rsidR="00AB7C2E" w:rsidRPr="007641E9">
        <w:rPr>
          <w:rFonts w:cs="Open Sans"/>
        </w:rPr>
        <w:t>may have more of an opportunity to speak up. However, they still feel that their voices are ignored</w:t>
      </w:r>
      <w:r w:rsidR="00667375" w:rsidRPr="007641E9">
        <w:rPr>
          <w:rFonts w:cs="Open Sans"/>
        </w:rPr>
        <w:t xml:space="preserve">. For example, one </w:t>
      </w:r>
      <w:r w:rsidR="00AB7C2E" w:rsidRPr="007641E9">
        <w:rPr>
          <w:rFonts w:cs="Open Sans"/>
        </w:rPr>
        <w:t>parent in the NT</w:t>
      </w:r>
      <w:r w:rsidR="00667375" w:rsidRPr="007641E9">
        <w:rPr>
          <w:rFonts w:cs="Open Sans"/>
        </w:rPr>
        <w:t xml:space="preserve"> told us</w:t>
      </w:r>
      <w:r w:rsidR="00AB7C2E" w:rsidRPr="007641E9">
        <w:rPr>
          <w:rFonts w:cs="Open Sans"/>
        </w:rPr>
        <w:t>:</w:t>
      </w:r>
    </w:p>
    <w:p w14:paraId="47773FFE" w14:textId="6A02751D" w:rsidR="00AB7C2E" w:rsidRPr="007641E9" w:rsidRDefault="00AB7C2E" w:rsidP="00153C6D">
      <w:pPr>
        <w:pStyle w:val="Quote"/>
      </w:pPr>
      <w:r w:rsidRPr="007641E9">
        <w:t xml:space="preserve">You see help and support but we see control </w:t>
      </w:r>
      <w:r w:rsidR="00CD4CDB">
        <w:t>...</w:t>
      </w:r>
      <w:r w:rsidRPr="007641E9">
        <w:t xml:space="preserve"> You’re not listening to what we are actually saying, so you’re not helping us. We can help ourselves. We just need you to listen, step back and be part of it but not be all of it. All of this stuff is ‘look there’s this school for you. We built these houses for you’. Well we didn’t ask for these houses. They’re poorly done. They’re substandard and wouldn’t be accepted in communities in Australia but they’re alright here because it’s an Aboriginal community. They can be poor quality and have a lower level of standard of tradesmanship, faulty wires all that sort of stuff, paper thin walls. We’re doing it how we need to do it, our way which sometimes will take longer because we need to get everybody involved and that takes longer and funding bodies [will only fund projects for 12 months or two years] and that sort of stuff needs to change. If the government wants things to change they need to change but I can’t see that happening.</w:t>
      </w:r>
    </w:p>
    <w:p w14:paraId="44DEBE5A" w14:textId="77777777" w:rsidR="00AB7C2E" w:rsidRPr="007641E9" w:rsidRDefault="00AB7C2E" w:rsidP="00153C6D">
      <w:pPr>
        <w:pStyle w:val="CitazioneFirma"/>
      </w:pPr>
      <w:r w:rsidRPr="007641E9">
        <w:t>Parent, NT</w:t>
      </w:r>
    </w:p>
    <w:p w14:paraId="30395CAF" w14:textId="3E7A4A2A" w:rsidR="00AB7C2E" w:rsidRPr="007641E9" w:rsidRDefault="00AB7C2E" w:rsidP="00AB7C2E">
      <w:pPr>
        <w:rPr>
          <w:rFonts w:cs="Open Sans"/>
        </w:rPr>
      </w:pPr>
      <w:r w:rsidRPr="007641E9">
        <w:rPr>
          <w:rFonts w:cs="Open Sans"/>
        </w:rPr>
        <w:t xml:space="preserve">As highlighted in the </w:t>
      </w:r>
      <w:r w:rsidRPr="00153C6D">
        <w:rPr>
          <w:rStyle w:val="Emphasis"/>
        </w:rPr>
        <w:t>Wiyi Yani U Thangani</w:t>
      </w:r>
      <w:r w:rsidRPr="007641E9">
        <w:rPr>
          <w:rFonts w:cs="Open Sans"/>
        </w:rPr>
        <w:t xml:space="preserve"> report, Aboriginal and Torres Strait Islander peoples tend to be framed using a deficit lens. That is, with a perception that they are the problem to be responded to and resolved, and ‘countless Closing the Gap reports are the evidenced failure of such an approach’.</w:t>
      </w:r>
      <w:r w:rsidRPr="007641E9">
        <w:rPr>
          <w:rStyle w:val="EndnoteReference"/>
          <w:rFonts w:cs="Open Sans"/>
        </w:rPr>
        <w:endnoteReference w:id="49"/>
      </w:r>
    </w:p>
    <w:p w14:paraId="23A5852F" w14:textId="3C4400EE" w:rsidR="00AB7C2E" w:rsidRPr="007641E9" w:rsidRDefault="00AB7C2E" w:rsidP="00AB7C2E">
      <w:pPr>
        <w:rPr>
          <w:rFonts w:cs="Open Sans"/>
        </w:rPr>
      </w:pPr>
      <w:r w:rsidRPr="007641E9">
        <w:rPr>
          <w:rFonts w:cs="Open Sans"/>
        </w:rPr>
        <w:t xml:space="preserve">It was frequently suggested that people working with Aboriginal and Torres Strait Islander families should either be from that culture or have appropriate knowledge or training in understanding their perspectives. Many Aboriginal and Torres Strait Islander parents/carers and young people explained that ‘our families work’ when ‘whole community is involved with the kids and we all look after everyone’. </w:t>
      </w:r>
      <w:r w:rsidR="00957201" w:rsidRPr="007641E9">
        <w:rPr>
          <w:rFonts w:cs="Open Sans"/>
        </w:rPr>
        <w:t>T</w:t>
      </w:r>
      <w:r w:rsidRPr="007641E9">
        <w:rPr>
          <w:rFonts w:cs="Open Sans"/>
        </w:rPr>
        <w:t>hey want their extended families leading decision-making about the welfare of their children.</w:t>
      </w:r>
    </w:p>
    <w:p w14:paraId="1FF32D39" w14:textId="77777777" w:rsidR="00AB7C2E" w:rsidRPr="007641E9" w:rsidRDefault="00AB7C2E" w:rsidP="00AB7C2E">
      <w:pPr>
        <w:rPr>
          <w:rFonts w:cs="Open Sans"/>
        </w:rPr>
      </w:pPr>
      <w:r w:rsidRPr="007641E9">
        <w:rPr>
          <w:rFonts w:cs="Open Sans"/>
        </w:rPr>
        <w:t>It was suggested by Aboriginal and Torres Strait Islander parents in the Northern Territory that more could be done to engage men and fathers in programs for families. For example:</w:t>
      </w:r>
    </w:p>
    <w:p w14:paraId="4F1AB2AE" w14:textId="50C3D89F" w:rsidR="00AB7C2E" w:rsidRPr="007641E9" w:rsidRDefault="00AB7C2E" w:rsidP="00153C6D">
      <w:pPr>
        <w:pStyle w:val="Quote"/>
      </w:pPr>
      <w:r w:rsidRPr="007641E9">
        <w:t>Getting men and fathers involved a bit more, there’s a sense from my point of view when anyone talks about families, mums, kids and grandmothers. Men might step back or feel like it’s not their space. It’s a cultural thing. If there’s a lot of women in the room, they feel awkward.</w:t>
      </w:r>
    </w:p>
    <w:p w14:paraId="4E45A848" w14:textId="77777777" w:rsidR="00AB7C2E" w:rsidRPr="00153C6D" w:rsidRDefault="00AB7C2E" w:rsidP="00153C6D">
      <w:pPr>
        <w:pStyle w:val="CitazioneFirma"/>
      </w:pPr>
      <w:r w:rsidRPr="00153C6D">
        <w:t>Parent, NT</w:t>
      </w:r>
    </w:p>
    <w:p w14:paraId="257753F0" w14:textId="16AD5865" w:rsidR="00AB7C2E" w:rsidRPr="007641E9" w:rsidRDefault="00A04D1B" w:rsidP="00AB7C2E">
      <w:pPr>
        <w:rPr>
          <w:rFonts w:cs="Open Sans"/>
        </w:rPr>
      </w:pPr>
      <w:r w:rsidRPr="007641E9">
        <w:rPr>
          <w:rFonts w:cs="Open Sans"/>
        </w:rPr>
        <w:lastRenderedPageBreak/>
        <w:t>F</w:t>
      </w:r>
      <w:r w:rsidR="00AB7C2E" w:rsidRPr="007641E9">
        <w:rPr>
          <w:rFonts w:cs="Open Sans"/>
        </w:rPr>
        <w:t>urther discussion of the exclusion of men and fathers from family and support services is</w:t>
      </w:r>
      <w:r w:rsidRPr="007641E9">
        <w:rPr>
          <w:rFonts w:cs="Open Sans"/>
        </w:rPr>
        <w:t xml:space="preserve"> </w:t>
      </w:r>
      <w:r w:rsidR="00AB7C2E" w:rsidRPr="007641E9">
        <w:rPr>
          <w:rFonts w:cs="Open Sans"/>
        </w:rPr>
        <w:t>included in this report in section</w:t>
      </w:r>
      <w:r w:rsidR="007F1B0D" w:rsidRPr="007641E9">
        <w:rPr>
          <w:rFonts w:cs="Open Sans"/>
        </w:rPr>
        <w:t xml:space="preserve"> </w:t>
      </w:r>
      <w:r w:rsidR="007F1B0D" w:rsidRPr="007641E9">
        <w:rPr>
          <w:rFonts w:cs="Open Sans"/>
        </w:rPr>
        <w:fldChar w:fldCharType="begin"/>
      </w:r>
      <w:r w:rsidR="007F1B0D" w:rsidRPr="007641E9">
        <w:rPr>
          <w:rFonts w:cs="Open Sans"/>
        </w:rPr>
        <w:instrText xml:space="preserve"> REF _Ref82371934 \w \h </w:instrText>
      </w:r>
      <w:r w:rsidR="007641E9">
        <w:rPr>
          <w:rFonts w:cs="Open Sans"/>
        </w:rPr>
        <w:instrText xml:space="preserve"> \* MERGEFORMAT </w:instrText>
      </w:r>
      <w:r w:rsidR="007F1B0D" w:rsidRPr="007641E9">
        <w:rPr>
          <w:rFonts w:cs="Open Sans"/>
        </w:rPr>
      </w:r>
      <w:r w:rsidR="007F1B0D" w:rsidRPr="007641E9">
        <w:rPr>
          <w:rFonts w:cs="Open Sans"/>
        </w:rPr>
        <w:fldChar w:fldCharType="separate"/>
      </w:r>
      <w:r w:rsidR="00BD2D45">
        <w:rPr>
          <w:rFonts w:cs="Open Sans"/>
        </w:rPr>
        <w:t>5.6</w:t>
      </w:r>
      <w:r w:rsidR="007F1B0D" w:rsidRPr="007641E9">
        <w:rPr>
          <w:rFonts w:cs="Open Sans"/>
        </w:rPr>
        <w:fldChar w:fldCharType="end"/>
      </w:r>
      <w:r w:rsidR="00AB7C2E" w:rsidRPr="007641E9">
        <w:rPr>
          <w:rFonts w:cs="Open Sans"/>
        </w:rPr>
        <w:t>.</w:t>
      </w:r>
    </w:p>
    <w:p w14:paraId="2E963294" w14:textId="72258D28" w:rsidR="00B14A30" w:rsidRPr="007641E9" w:rsidRDefault="005A1C6A" w:rsidP="00BF7390">
      <w:pPr>
        <w:pStyle w:val="AHRCHeading3"/>
      </w:pPr>
      <w:bookmarkStart w:id="161" w:name="_Toc83054167"/>
      <w:bookmarkStart w:id="162" w:name="_Toc83128450"/>
      <w:bookmarkStart w:id="163" w:name="_Ref83319893"/>
      <w:bookmarkStart w:id="164" w:name="_Ref83319913"/>
      <w:bookmarkStart w:id="165" w:name="_Ref83319916"/>
      <w:bookmarkEnd w:id="158"/>
      <w:bookmarkEnd w:id="159"/>
      <w:r w:rsidRPr="007641E9">
        <w:t xml:space="preserve">Maintaining connection </w:t>
      </w:r>
      <w:r w:rsidR="00B14A30" w:rsidRPr="007641E9">
        <w:t xml:space="preserve">to </w:t>
      </w:r>
      <w:r w:rsidR="7410D90F" w:rsidRPr="007641E9">
        <w:t xml:space="preserve">family and </w:t>
      </w:r>
      <w:r w:rsidR="00B14A30" w:rsidRPr="007641E9">
        <w:t>culture</w:t>
      </w:r>
      <w:bookmarkEnd w:id="161"/>
      <w:bookmarkEnd w:id="162"/>
      <w:bookmarkEnd w:id="163"/>
      <w:bookmarkEnd w:id="164"/>
      <w:bookmarkEnd w:id="165"/>
    </w:p>
    <w:p w14:paraId="531F2085" w14:textId="045A3CD5" w:rsidR="00B14A30" w:rsidRPr="007641E9" w:rsidRDefault="00B14A30" w:rsidP="00B14A30">
      <w:pPr>
        <w:rPr>
          <w:rFonts w:cs="Open Sans"/>
        </w:rPr>
      </w:pPr>
      <w:r w:rsidRPr="007641E9">
        <w:rPr>
          <w:rFonts w:cs="Open Sans"/>
        </w:rPr>
        <w:t xml:space="preserve">It is evident from our consultations that Aboriginal and Torres Strait Islander children and young people thrive when they have a connection to </w:t>
      </w:r>
      <w:r w:rsidR="00A04D1B" w:rsidRPr="007641E9">
        <w:rPr>
          <w:rFonts w:cs="Open Sans"/>
        </w:rPr>
        <w:t>culture and</w:t>
      </w:r>
      <w:r w:rsidRPr="007641E9">
        <w:rPr>
          <w:rFonts w:cs="Open Sans"/>
        </w:rPr>
        <w:t xml:space="preserve"> face fundamental challenges to their identity </w:t>
      </w:r>
      <w:r w:rsidR="003A2AB7" w:rsidRPr="007641E9">
        <w:rPr>
          <w:rFonts w:cs="Open Sans"/>
        </w:rPr>
        <w:t>when</w:t>
      </w:r>
      <w:r w:rsidRPr="007641E9">
        <w:rPr>
          <w:rFonts w:cs="Open Sans"/>
        </w:rPr>
        <w:t xml:space="preserve"> they do not. When Aboriginal and Torres Strait Islander young people, parents</w:t>
      </w:r>
      <w:r w:rsidR="003A2AB7" w:rsidRPr="007641E9">
        <w:rPr>
          <w:rFonts w:cs="Open Sans"/>
        </w:rPr>
        <w:t xml:space="preserve"> and </w:t>
      </w:r>
      <w:r w:rsidRPr="007641E9">
        <w:rPr>
          <w:rFonts w:cs="Open Sans"/>
        </w:rPr>
        <w:t>carers were asked what helps to keep children safe and well</w:t>
      </w:r>
      <w:r w:rsidR="008F1955" w:rsidRPr="007641E9">
        <w:rPr>
          <w:rFonts w:cs="Open Sans"/>
        </w:rPr>
        <w:t>,</w:t>
      </w:r>
      <w:r w:rsidRPr="007641E9">
        <w:rPr>
          <w:rFonts w:cs="Open Sans"/>
        </w:rPr>
        <w:t xml:space="preserve"> they told us about activities to keep young people connected to who they are. Aboriginal and Torres Strait Islander parents and carers requested more culturally</w:t>
      </w:r>
      <w:r w:rsidR="001E1CDA" w:rsidRPr="007641E9">
        <w:rPr>
          <w:rFonts w:cs="Open Sans"/>
        </w:rPr>
        <w:t xml:space="preserve"> </w:t>
      </w:r>
      <w:r w:rsidRPr="007641E9">
        <w:rPr>
          <w:rFonts w:cs="Open Sans"/>
        </w:rPr>
        <w:t>appropriate programs and services offered locally</w:t>
      </w:r>
      <w:r w:rsidR="00881F02" w:rsidRPr="007641E9">
        <w:rPr>
          <w:rFonts w:cs="Open Sans"/>
        </w:rPr>
        <w:t xml:space="preserve"> and</w:t>
      </w:r>
      <w:r w:rsidRPr="007641E9">
        <w:rPr>
          <w:rFonts w:cs="Open Sans"/>
        </w:rPr>
        <w:t xml:space="preserve"> on Country.</w:t>
      </w:r>
    </w:p>
    <w:p w14:paraId="6C2F7677" w14:textId="45D64DC1" w:rsidR="00B14A30" w:rsidRPr="007641E9" w:rsidRDefault="00B14A30" w:rsidP="00B14A30">
      <w:pPr>
        <w:rPr>
          <w:rFonts w:cs="Open Sans"/>
        </w:rPr>
      </w:pPr>
      <w:r w:rsidRPr="007641E9">
        <w:rPr>
          <w:rFonts w:cs="Open Sans"/>
        </w:rPr>
        <w:t xml:space="preserve">In their report on intergenerational trauma, the Healing Foundation (with reference to the Northern Territory Stolen Generations Aboriginal Corporation) identified a need for culturally appropriate therapeutic services and recommended that ‘services should be funded to include healing camps and getting back to </w:t>
      </w:r>
      <w:r w:rsidR="006630EC" w:rsidRPr="007641E9">
        <w:rPr>
          <w:rFonts w:cs="Open Sans"/>
        </w:rPr>
        <w:t>C</w:t>
      </w:r>
      <w:r w:rsidRPr="007641E9">
        <w:rPr>
          <w:rFonts w:cs="Open Sans"/>
        </w:rPr>
        <w:t>ountry</w:t>
      </w:r>
      <w:r w:rsidR="00607F9E" w:rsidRPr="007641E9">
        <w:rPr>
          <w:rFonts w:cs="Open Sans"/>
        </w:rPr>
        <w:t xml:space="preserve"> </w:t>
      </w:r>
      <w:r w:rsidR="00A81F42">
        <w:rPr>
          <w:rFonts w:cs="Open Sans"/>
        </w:rPr>
        <w:t>...</w:t>
      </w:r>
      <w:r w:rsidRPr="007641E9">
        <w:rPr>
          <w:rFonts w:cs="Open Sans"/>
        </w:rPr>
        <w:t xml:space="preserve"> as a means of healing trauma and promoting cultural identity’.</w:t>
      </w:r>
      <w:r w:rsidRPr="007641E9">
        <w:rPr>
          <w:rStyle w:val="EndnoteReference"/>
          <w:rFonts w:cs="Open Sans"/>
        </w:rPr>
        <w:endnoteReference w:id="50"/>
      </w:r>
    </w:p>
    <w:p w14:paraId="3F03A552" w14:textId="75D64020" w:rsidR="5A1591C3" w:rsidRPr="007641E9" w:rsidRDefault="5A1591C3" w:rsidP="6FE9FCF6">
      <w:pPr>
        <w:rPr>
          <w:rFonts w:cs="Open Sans"/>
        </w:rPr>
      </w:pPr>
      <w:r w:rsidRPr="007641E9">
        <w:rPr>
          <w:rFonts w:cs="Open Sans"/>
        </w:rPr>
        <w:t xml:space="preserve">Boys in youth detention spoke of </w:t>
      </w:r>
      <w:r w:rsidR="00881F02" w:rsidRPr="007641E9">
        <w:rPr>
          <w:rFonts w:cs="Open Sans"/>
        </w:rPr>
        <w:t>‘</w:t>
      </w:r>
      <w:r w:rsidRPr="007641E9">
        <w:rPr>
          <w:rFonts w:cs="Open Sans"/>
        </w:rPr>
        <w:t>the love of family</w:t>
      </w:r>
      <w:r w:rsidR="00881F02" w:rsidRPr="007641E9">
        <w:rPr>
          <w:rFonts w:cs="Open Sans"/>
        </w:rPr>
        <w:t>’</w:t>
      </w:r>
      <w:r w:rsidRPr="007641E9">
        <w:rPr>
          <w:rFonts w:cs="Open Sans"/>
        </w:rPr>
        <w:t xml:space="preserve"> and </w:t>
      </w:r>
      <w:r w:rsidR="00881F02" w:rsidRPr="007641E9">
        <w:rPr>
          <w:rFonts w:cs="Open Sans"/>
        </w:rPr>
        <w:t>‘</w:t>
      </w:r>
      <w:r w:rsidRPr="007641E9">
        <w:rPr>
          <w:rFonts w:cs="Open Sans"/>
        </w:rPr>
        <w:t>going on Country</w:t>
      </w:r>
      <w:r w:rsidR="00881F02" w:rsidRPr="007641E9">
        <w:rPr>
          <w:rFonts w:cs="Open Sans"/>
        </w:rPr>
        <w:t>’</w:t>
      </w:r>
      <w:r w:rsidRPr="007641E9">
        <w:rPr>
          <w:rFonts w:cs="Open Sans"/>
        </w:rPr>
        <w:t xml:space="preserve"> as the things that kept them safe and well.</w:t>
      </w:r>
    </w:p>
    <w:p w14:paraId="7E9FB2FC" w14:textId="14DC6E87" w:rsidR="004767B7" w:rsidRPr="007641E9" w:rsidRDefault="003D11EF" w:rsidP="004767B7">
      <w:pPr>
        <w:rPr>
          <w:rFonts w:cs="Open Sans"/>
        </w:rPr>
      </w:pPr>
      <w:r w:rsidRPr="007641E9">
        <w:rPr>
          <w:rFonts w:cs="Open Sans"/>
        </w:rPr>
        <w:t>C</w:t>
      </w:r>
      <w:r w:rsidR="004767B7" w:rsidRPr="007641E9">
        <w:rPr>
          <w:rFonts w:cs="Open Sans"/>
        </w:rPr>
        <w:t>ultural awareness in schools and other formal educational settings was raised as necessary to feel safe</w:t>
      </w:r>
      <w:r w:rsidRPr="007641E9">
        <w:rPr>
          <w:rFonts w:cs="Open Sans"/>
        </w:rPr>
        <w:t xml:space="preserve"> in all targeted consultations with Aboriginal and Torres Strait Islander children, young people, parents and carers. </w:t>
      </w:r>
      <w:r w:rsidR="004767B7" w:rsidRPr="007641E9">
        <w:rPr>
          <w:rFonts w:cs="Open Sans"/>
        </w:rPr>
        <w:t xml:space="preserve">An Elder in the Northern Territory </w:t>
      </w:r>
      <w:r w:rsidR="00E3113B" w:rsidRPr="007641E9">
        <w:rPr>
          <w:rFonts w:cs="Open Sans"/>
        </w:rPr>
        <w:t xml:space="preserve">told us </w:t>
      </w:r>
      <w:r w:rsidR="004767B7" w:rsidRPr="007641E9">
        <w:rPr>
          <w:rFonts w:cs="Open Sans"/>
        </w:rPr>
        <w:t>that for children in her community English is a ‘foreign language’ and it ‘may be the fifth language for some of those children’. She also reinforced the need for schools to recognise that.</w:t>
      </w:r>
    </w:p>
    <w:p w14:paraId="4FA25685" w14:textId="6788FEE4" w:rsidR="004767B7" w:rsidRPr="007641E9" w:rsidRDefault="00E95D4D" w:rsidP="004767B7">
      <w:pPr>
        <w:rPr>
          <w:rFonts w:cs="Open Sans"/>
        </w:rPr>
      </w:pPr>
      <w:r w:rsidRPr="007641E9">
        <w:rPr>
          <w:rFonts w:cs="Open Sans"/>
        </w:rPr>
        <w:t xml:space="preserve">Some </w:t>
      </w:r>
      <w:r w:rsidR="004767B7" w:rsidRPr="007641E9">
        <w:rPr>
          <w:rFonts w:cs="Open Sans"/>
        </w:rPr>
        <w:t xml:space="preserve">Aboriginal and Torres Strait Islander children and young people </w:t>
      </w:r>
      <w:r w:rsidRPr="007641E9">
        <w:rPr>
          <w:rFonts w:cs="Open Sans"/>
        </w:rPr>
        <w:t xml:space="preserve">told us about </w:t>
      </w:r>
      <w:r w:rsidR="009434E7" w:rsidRPr="007641E9">
        <w:rPr>
          <w:rFonts w:cs="Open Sans"/>
        </w:rPr>
        <w:t>specific</w:t>
      </w:r>
      <w:r w:rsidR="004767B7" w:rsidRPr="007641E9">
        <w:rPr>
          <w:rFonts w:cs="Open Sans"/>
        </w:rPr>
        <w:t xml:space="preserve"> programs that connected them to culture at school. They enjoyed programs </w:t>
      </w:r>
      <w:r w:rsidR="009434E7" w:rsidRPr="007641E9">
        <w:rPr>
          <w:rFonts w:cs="Open Sans"/>
        </w:rPr>
        <w:t xml:space="preserve">where they could </w:t>
      </w:r>
      <w:r w:rsidR="004767B7" w:rsidRPr="007641E9">
        <w:rPr>
          <w:rFonts w:cs="Open Sans"/>
        </w:rPr>
        <w:t>learn language</w:t>
      </w:r>
      <w:r w:rsidR="00B56A53" w:rsidRPr="007641E9">
        <w:rPr>
          <w:rFonts w:cs="Open Sans"/>
        </w:rPr>
        <w:t xml:space="preserve"> and</w:t>
      </w:r>
      <w:r w:rsidR="004767B7" w:rsidRPr="007641E9">
        <w:rPr>
          <w:rFonts w:cs="Open Sans"/>
        </w:rPr>
        <w:t xml:space="preserve"> music</w:t>
      </w:r>
      <w:r w:rsidR="00B56A53" w:rsidRPr="007641E9">
        <w:rPr>
          <w:rFonts w:cs="Open Sans"/>
        </w:rPr>
        <w:t>,</w:t>
      </w:r>
      <w:r w:rsidR="004767B7" w:rsidRPr="007641E9">
        <w:rPr>
          <w:rFonts w:cs="Open Sans"/>
        </w:rPr>
        <w:t xml:space="preserve"> and excursions with other Aboriginal and Torres Strait Islander children </w:t>
      </w:r>
      <w:r w:rsidR="00083BCB" w:rsidRPr="007641E9">
        <w:rPr>
          <w:rFonts w:cs="Open Sans"/>
        </w:rPr>
        <w:t>including</w:t>
      </w:r>
      <w:r w:rsidR="004767B7" w:rsidRPr="007641E9">
        <w:rPr>
          <w:rFonts w:cs="Open Sans"/>
        </w:rPr>
        <w:t xml:space="preserve"> camp</w:t>
      </w:r>
      <w:r w:rsidR="00083BCB" w:rsidRPr="007641E9">
        <w:rPr>
          <w:rFonts w:cs="Open Sans"/>
        </w:rPr>
        <w:t>ing</w:t>
      </w:r>
      <w:r w:rsidR="00B56A53" w:rsidRPr="007641E9">
        <w:rPr>
          <w:rFonts w:cs="Open Sans"/>
        </w:rPr>
        <w:t>,</w:t>
      </w:r>
      <w:r w:rsidR="004767B7" w:rsidRPr="007641E9">
        <w:rPr>
          <w:rFonts w:cs="Open Sans"/>
        </w:rPr>
        <w:t xml:space="preserve"> fish</w:t>
      </w:r>
      <w:r w:rsidR="00083BCB" w:rsidRPr="007641E9">
        <w:rPr>
          <w:rFonts w:cs="Open Sans"/>
        </w:rPr>
        <w:t>ing,</w:t>
      </w:r>
      <w:r w:rsidR="004767B7" w:rsidRPr="007641E9">
        <w:rPr>
          <w:rFonts w:cs="Open Sans"/>
        </w:rPr>
        <w:t xml:space="preserve"> </w:t>
      </w:r>
      <w:r w:rsidR="00083BCB" w:rsidRPr="007641E9">
        <w:rPr>
          <w:rFonts w:cs="Open Sans"/>
        </w:rPr>
        <w:t>and</w:t>
      </w:r>
      <w:r w:rsidR="004767B7" w:rsidRPr="007641E9">
        <w:rPr>
          <w:rFonts w:cs="Open Sans"/>
        </w:rPr>
        <w:t xml:space="preserve"> learn</w:t>
      </w:r>
      <w:r w:rsidR="00083BCB" w:rsidRPr="007641E9">
        <w:rPr>
          <w:rFonts w:cs="Open Sans"/>
        </w:rPr>
        <w:t>ing</w:t>
      </w:r>
      <w:r w:rsidR="004767B7" w:rsidRPr="007641E9">
        <w:rPr>
          <w:rFonts w:cs="Open Sans"/>
        </w:rPr>
        <w:t xml:space="preserve"> about bush medicine. </w:t>
      </w:r>
      <w:r w:rsidR="00861DCF" w:rsidRPr="007641E9">
        <w:rPr>
          <w:rFonts w:cs="Open Sans"/>
        </w:rPr>
        <w:t>Unfortunately</w:t>
      </w:r>
      <w:r w:rsidR="004767B7" w:rsidRPr="007641E9">
        <w:rPr>
          <w:rFonts w:cs="Open Sans"/>
        </w:rPr>
        <w:t>,</w:t>
      </w:r>
      <w:r w:rsidR="00861DCF" w:rsidRPr="007641E9">
        <w:rPr>
          <w:rFonts w:cs="Open Sans"/>
        </w:rPr>
        <w:t xml:space="preserve"> we know that</w:t>
      </w:r>
      <w:r w:rsidR="004767B7" w:rsidRPr="007641E9">
        <w:rPr>
          <w:rFonts w:cs="Open Sans"/>
        </w:rPr>
        <w:t xml:space="preserve"> Aboriginal and Torres Strait Islander language and culture is taught inconsistently in schools.</w:t>
      </w:r>
      <w:r w:rsidR="004767B7" w:rsidRPr="007641E9">
        <w:rPr>
          <w:rStyle w:val="EndnoteReference"/>
          <w:rFonts w:cs="Open Sans"/>
        </w:rPr>
        <w:endnoteReference w:id="51"/>
      </w:r>
    </w:p>
    <w:p w14:paraId="217773BC" w14:textId="143BD6A2" w:rsidR="004767B7" w:rsidRPr="007641E9" w:rsidRDefault="004767B7" w:rsidP="00B14A30">
      <w:pPr>
        <w:rPr>
          <w:rFonts w:cs="Open Sans"/>
        </w:rPr>
      </w:pPr>
      <w:r w:rsidRPr="007641E9">
        <w:rPr>
          <w:rFonts w:cs="Open Sans"/>
        </w:rPr>
        <w:t xml:space="preserve">Some Aboriginal and Torres Strait Islander parents and carers told us that </w:t>
      </w:r>
      <w:r w:rsidR="00B56A53" w:rsidRPr="007641E9">
        <w:rPr>
          <w:rFonts w:cs="Open Sans"/>
        </w:rPr>
        <w:t xml:space="preserve">the </w:t>
      </w:r>
      <w:r w:rsidRPr="007641E9">
        <w:rPr>
          <w:rFonts w:cs="Open Sans"/>
        </w:rPr>
        <w:t>cultural safety of Aboriginal and Torres Strait Islander children ‘is always left out’. They felt that this contributes to children’s disengagement from school.</w:t>
      </w:r>
    </w:p>
    <w:p w14:paraId="47AF7966" w14:textId="0DA76678" w:rsidR="007B301F" w:rsidRPr="007641E9" w:rsidRDefault="00B14A30" w:rsidP="00B14A30">
      <w:pPr>
        <w:rPr>
          <w:rFonts w:cs="Open Sans"/>
        </w:rPr>
      </w:pPr>
      <w:r w:rsidRPr="007641E9">
        <w:rPr>
          <w:rFonts w:cs="Open Sans"/>
        </w:rPr>
        <w:lastRenderedPageBreak/>
        <w:t xml:space="preserve">Aboriginal and Torres Strait Islander children and young people at times relocate off </w:t>
      </w:r>
      <w:r w:rsidR="00272170" w:rsidRPr="007641E9">
        <w:rPr>
          <w:rFonts w:cs="Open Sans"/>
        </w:rPr>
        <w:t>C</w:t>
      </w:r>
      <w:r w:rsidRPr="007641E9">
        <w:rPr>
          <w:rFonts w:cs="Open Sans"/>
        </w:rPr>
        <w:t xml:space="preserve">ountry to attend high school or pursue tertiary education. Some Aboriginal and Torres Strait Islander children and young people will also be moved off </w:t>
      </w:r>
      <w:r w:rsidR="00272170" w:rsidRPr="007641E9">
        <w:rPr>
          <w:rFonts w:cs="Open Sans"/>
        </w:rPr>
        <w:t>C</w:t>
      </w:r>
      <w:r w:rsidRPr="007641E9">
        <w:rPr>
          <w:rFonts w:cs="Open Sans"/>
        </w:rPr>
        <w:t>ountry when they are in out-of-home care</w:t>
      </w:r>
      <w:r w:rsidR="00861DCF" w:rsidRPr="007641E9">
        <w:rPr>
          <w:rFonts w:cs="Open Sans"/>
        </w:rPr>
        <w:t xml:space="preserve">, </w:t>
      </w:r>
      <w:r w:rsidRPr="007641E9">
        <w:rPr>
          <w:rFonts w:cs="Open Sans"/>
        </w:rPr>
        <w:t xml:space="preserve">police </w:t>
      </w:r>
      <w:r w:rsidR="00861DCF" w:rsidRPr="007641E9">
        <w:rPr>
          <w:rFonts w:cs="Open Sans"/>
        </w:rPr>
        <w:t>or</w:t>
      </w:r>
      <w:r w:rsidRPr="007641E9">
        <w:rPr>
          <w:rFonts w:cs="Open Sans"/>
        </w:rPr>
        <w:t xml:space="preserve"> corrective custody. In the Northern Territory and Queensland, parents and carers identified a need for more residential placements or ‘group homes’ in remote communities </w:t>
      </w:r>
      <w:r w:rsidR="004201D9" w:rsidRPr="007641E9">
        <w:rPr>
          <w:rFonts w:cs="Open Sans"/>
        </w:rPr>
        <w:t xml:space="preserve">and </w:t>
      </w:r>
      <w:r w:rsidRPr="007641E9">
        <w:rPr>
          <w:rFonts w:cs="Open Sans"/>
        </w:rPr>
        <w:t xml:space="preserve">on </w:t>
      </w:r>
      <w:r w:rsidR="00272170" w:rsidRPr="007641E9">
        <w:rPr>
          <w:rFonts w:cs="Open Sans"/>
        </w:rPr>
        <w:t>C</w:t>
      </w:r>
      <w:r w:rsidRPr="007641E9">
        <w:rPr>
          <w:rFonts w:cs="Open Sans"/>
        </w:rPr>
        <w:t>ountry.</w:t>
      </w:r>
    </w:p>
    <w:p w14:paraId="73E09F80" w14:textId="649BCA5F" w:rsidR="00B14A30" w:rsidRPr="007641E9" w:rsidRDefault="00B14A30" w:rsidP="00B14A30">
      <w:pPr>
        <w:rPr>
          <w:rFonts w:cs="Open Sans"/>
        </w:rPr>
      </w:pPr>
      <w:r w:rsidRPr="007641E9">
        <w:rPr>
          <w:rFonts w:cs="Open Sans"/>
        </w:rPr>
        <w:t xml:space="preserve">Young people also spoke positively of Aboriginal and Torres Strait Islander hostels for high school students to live together to attend schools or university away from home, in regional or metropolitan centres. In these hostel settings, young people told us </w:t>
      </w:r>
      <w:r w:rsidR="00AF5E8D" w:rsidRPr="007641E9">
        <w:rPr>
          <w:rFonts w:cs="Open Sans"/>
        </w:rPr>
        <w:t>that</w:t>
      </w:r>
      <w:r w:rsidRPr="007641E9">
        <w:rPr>
          <w:rFonts w:cs="Open Sans"/>
        </w:rPr>
        <w:t xml:space="preserve"> they found new ways to engage with their culture, including forming meaningful relationships with other young </w:t>
      </w:r>
      <w:r w:rsidR="003542FA" w:rsidRPr="007641E9">
        <w:rPr>
          <w:rFonts w:cs="Open Sans"/>
        </w:rPr>
        <w:t>Aboriginal and Torres Strait Islander peoples</w:t>
      </w:r>
      <w:r w:rsidRPr="007641E9">
        <w:rPr>
          <w:rFonts w:cs="Open Sans"/>
        </w:rPr>
        <w:t xml:space="preserve"> and being exposed to leadership programs.</w:t>
      </w:r>
    </w:p>
    <w:p w14:paraId="294F71DE" w14:textId="6A12C3D0" w:rsidR="00292443" w:rsidRPr="007641E9" w:rsidRDefault="00292443" w:rsidP="00BF7390">
      <w:pPr>
        <w:pStyle w:val="AHRCHeading3"/>
      </w:pPr>
      <w:bookmarkStart w:id="166" w:name="_Ref83319951"/>
      <w:r w:rsidRPr="007641E9">
        <w:t>Protective factors</w:t>
      </w:r>
      <w:bookmarkEnd w:id="166"/>
    </w:p>
    <w:p w14:paraId="4C239E84" w14:textId="6CEEE192" w:rsidR="00C73D49" w:rsidRPr="007641E9" w:rsidRDefault="00536153" w:rsidP="00536153">
      <w:pPr>
        <w:rPr>
          <w:rFonts w:cs="Open Sans"/>
        </w:rPr>
      </w:pPr>
      <w:r w:rsidRPr="007641E9">
        <w:rPr>
          <w:rFonts w:cs="Open Sans"/>
        </w:rPr>
        <w:t xml:space="preserve">Many Aboriginal and Torres Strait Islander young people </w:t>
      </w:r>
      <w:r w:rsidR="00FF1832" w:rsidRPr="007641E9">
        <w:rPr>
          <w:rFonts w:cs="Open Sans"/>
        </w:rPr>
        <w:t xml:space="preserve">in our consultations </w:t>
      </w:r>
      <w:r w:rsidR="00132B8A" w:rsidRPr="007641E9">
        <w:rPr>
          <w:rFonts w:cs="Open Sans"/>
        </w:rPr>
        <w:t xml:space="preserve">told us about the </w:t>
      </w:r>
      <w:r w:rsidRPr="007641E9">
        <w:rPr>
          <w:rFonts w:cs="Open Sans"/>
        </w:rPr>
        <w:t>sense of safety and security</w:t>
      </w:r>
      <w:r w:rsidR="00132B8A" w:rsidRPr="007641E9">
        <w:rPr>
          <w:rFonts w:cs="Open Sans"/>
        </w:rPr>
        <w:t xml:space="preserve"> they felt</w:t>
      </w:r>
      <w:r w:rsidRPr="007641E9">
        <w:rPr>
          <w:rFonts w:cs="Open Sans"/>
        </w:rPr>
        <w:t xml:space="preserve"> in community hubs and youth centres. These young people told us </w:t>
      </w:r>
      <w:r w:rsidR="00AF5E8D" w:rsidRPr="007641E9">
        <w:rPr>
          <w:rFonts w:cs="Open Sans"/>
        </w:rPr>
        <w:t xml:space="preserve">that </w:t>
      </w:r>
      <w:r w:rsidRPr="007641E9">
        <w:rPr>
          <w:rFonts w:cs="Open Sans"/>
        </w:rPr>
        <w:t xml:space="preserve">they felt safe in these places and 'without safe places, kids would be either on drugs or alcohol’. In these places, young people told us </w:t>
      </w:r>
      <w:r w:rsidR="00AF5E8D" w:rsidRPr="007641E9">
        <w:rPr>
          <w:rFonts w:cs="Open Sans"/>
        </w:rPr>
        <w:t>that</w:t>
      </w:r>
      <w:r w:rsidRPr="007641E9">
        <w:rPr>
          <w:rFonts w:cs="Open Sans"/>
        </w:rPr>
        <w:t xml:space="preserve"> they can ‘play basketball, get food and use computers’.</w:t>
      </w:r>
    </w:p>
    <w:p w14:paraId="44216BCF" w14:textId="2350842B" w:rsidR="00536153" w:rsidRPr="007641E9" w:rsidRDefault="00C73D49" w:rsidP="00536153">
      <w:pPr>
        <w:rPr>
          <w:rFonts w:cs="Open Sans"/>
        </w:rPr>
      </w:pPr>
      <w:r w:rsidRPr="007641E9">
        <w:rPr>
          <w:rFonts w:cs="Open Sans"/>
        </w:rPr>
        <w:t>One</w:t>
      </w:r>
      <w:r w:rsidR="00536153" w:rsidRPr="007641E9">
        <w:rPr>
          <w:rFonts w:cs="Open Sans"/>
        </w:rPr>
        <w:t xml:space="preserve"> young person in Queensland also told us that support staff </w:t>
      </w:r>
      <w:r w:rsidR="00A430CB" w:rsidRPr="007641E9">
        <w:rPr>
          <w:rFonts w:cs="Open Sans"/>
        </w:rPr>
        <w:t xml:space="preserve">could </w:t>
      </w:r>
      <w:r w:rsidR="00536153" w:rsidRPr="007641E9">
        <w:rPr>
          <w:rFonts w:cs="Open Sans"/>
        </w:rPr>
        <w:t>help them</w:t>
      </w:r>
      <w:r w:rsidR="00E72778" w:rsidRPr="007641E9">
        <w:rPr>
          <w:rFonts w:cs="Open Sans"/>
        </w:rPr>
        <w:t>,</w:t>
      </w:r>
      <w:r w:rsidR="00536153" w:rsidRPr="007641E9">
        <w:rPr>
          <w:rFonts w:cs="Open Sans"/>
        </w:rPr>
        <w:t xml:space="preserve"> saying that ‘you can have a support worker help them navigate systems like Centrelink’. This was a shared view:</w:t>
      </w:r>
    </w:p>
    <w:p w14:paraId="5131BD23" w14:textId="7FC0BFA2" w:rsidR="00536153" w:rsidRPr="007641E9" w:rsidRDefault="00536153" w:rsidP="00153C6D">
      <w:pPr>
        <w:pStyle w:val="Quote"/>
      </w:pPr>
      <w:r w:rsidRPr="007641E9">
        <w:t>[There is] someone to talk to. You can see people you like</w:t>
      </w:r>
      <w:r w:rsidR="00AF5E8D" w:rsidRPr="007641E9">
        <w:t>,</w:t>
      </w:r>
      <w:r w:rsidRPr="007641E9">
        <w:t xml:space="preserve"> it’s relaxed, people don’t judge you, you can get some food </w:t>
      </w:r>
      <w:r w:rsidR="00A81F42">
        <w:t>...</w:t>
      </w:r>
      <w:r w:rsidRPr="007641E9">
        <w:t xml:space="preserve"> they don’t treat you like literal children and they help with actual problems. Respect goes both ways.</w:t>
      </w:r>
    </w:p>
    <w:p w14:paraId="7C31D8DA" w14:textId="77777777" w:rsidR="00536153" w:rsidRPr="00153C6D" w:rsidRDefault="00536153" w:rsidP="00153C6D">
      <w:pPr>
        <w:pStyle w:val="CitazioneFirma"/>
      </w:pPr>
      <w:r w:rsidRPr="00153C6D">
        <w:t>Young person, QLD</w:t>
      </w:r>
    </w:p>
    <w:p w14:paraId="1F592E0A" w14:textId="2829F8E2" w:rsidR="00536153" w:rsidRPr="007641E9" w:rsidRDefault="00536153" w:rsidP="00536153">
      <w:pPr>
        <w:rPr>
          <w:rFonts w:cs="Open Sans"/>
        </w:rPr>
      </w:pPr>
      <w:r w:rsidRPr="007641E9">
        <w:rPr>
          <w:rFonts w:cs="Open Sans"/>
        </w:rPr>
        <w:t xml:space="preserve">In these places, they can also acquire skills and connections necessary for education and employment. Young people, some of whom were involved with </w:t>
      </w:r>
      <w:r w:rsidR="00C33D28" w:rsidRPr="007641E9">
        <w:rPr>
          <w:rFonts w:cs="Open Sans"/>
        </w:rPr>
        <w:t>youth</w:t>
      </w:r>
      <w:r w:rsidRPr="007641E9">
        <w:rPr>
          <w:rFonts w:cs="Open Sans"/>
        </w:rPr>
        <w:t xml:space="preserve"> justice, who attended local drop-in centres catering primarily for Aboriginal and Torres Strait Islander youth in Cairns, Darwin and Sydney</w:t>
      </w:r>
      <w:r w:rsidR="00592E5A" w:rsidRPr="007641E9">
        <w:rPr>
          <w:rFonts w:cs="Open Sans"/>
        </w:rPr>
        <w:t>,</w:t>
      </w:r>
      <w:r w:rsidRPr="007641E9">
        <w:rPr>
          <w:rFonts w:cs="Open Sans"/>
        </w:rPr>
        <w:t xml:space="preserve"> emphatically told us that they want ‘more programs like this’ and ‘that open for longer hours’.</w:t>
      </w:r>
    </w:p>
    <w:p w14:paraId="3B47FF70" w14:textId="110B2409" w:rsidR="00536153" w:rsidRDefault="00536153" w:rsidP="00536153">
      <w:pPr>
        <w:rPr>
          <w:rFonts w:cs="Open Sans"/>
        </w:rPr>
      </w:pPr>
      <w:r w:rsidRPr="007641E9">
        <w:rPr>
          <w:rFonts w:cs="Open Sans"/>
        </w:rPr>
        <w:lastRenderedPageBreak/>
        <w:t xml:space="preserve">Aboriginal and Torres Strait Islander young people also told us </w:t>
      </w:r>
      <w:r w:rsidR="00950A49" w:rsidRPr="007641E9">
        <w:rPr>
          <w:rFonts w:cs="Open Sans"/>
        </w:rPr>
        <w:t xml:space="preserve">that </w:t>
      </w:r>
      <w:r w:rsidRPr="007641E9">
        <w:rPr>
          <w:rFonts w:cs="Open Sans"/>
        </w:rPr>
        <w:t xml:space="preserve">they realise sports clubs are more than just ‘something to do'. They can also be 'somewhere you can express your emotions' </w:t>
      </w:r>
      <w:r w:rsidR="00F81E79" w:rsidRPr="007641E9">
        <w:rPr>
          <w:rFonts w:cs="Open Sans"/>
        </w:rPr>
        <w:t xml:space="preserve">and where you </w:t>
      </w:r>
      <w:r w:rsidRPr="007641E9">
        <w:rPr>
          <w:rFonts w:cs="Open Sans"/>
        </w:rPr>
        <w:t>might be heard. We were told by a young person in New South Wales that there needs to be more long-term funding for ‘programs that are actually working and doing better for the youth and community’.</w:t>
      </w:r>
    </w:p>
    <w:p w14:paraId="4D9E20F0" w14:textId="43DB7D9E" w:rsidR="00E4035A" w:rsidRPr="007641E9" w:rsidRDefault="00E4035A" w:rsidP="00536153">
      <w:pPr>
        <w:rPr>
          <w:rFonts w:cs="Open Sans"/>
        </w:rPr>
      </w:pPr>
      <w:r>
        <w:rPr>
          <w:rFonts w:cs="Open Sans"/>
          <w:noProof/>
        </w:rPr>
        <mc:AlternateContent>
          <mc:Choice Requires="wps">
            <w:drawing>
              <wp:anchor distT="0" distB="0" distL="114300" distR="114300" simplePos="0" relativeHeight="251658240" behindDoc="0" locked="0" layoutInCell="1" allowOverlap="1" wp14:anchorId="566EFD93" wp14:editId="21620D7C">
                <wp:simplePos x="0" y="0"/>
                <wp:positionH relativeFrom="column">
                  <wp:posOffset>40005</wp:posOffset>
                </wp:positionH>
                <wp:positionV relativeFrom="paragraph">
                  <wp:posOffset>139700</wp:posOffset>
                </wp:positionV>
                <wp:extent cx="5708342" cy="0"/>
                <wp:effectExtent l="0" t="25400" r="32385" b="38100"/>
                <wp:wrapNone/>
                <wp:docPr id="30" name="Connettore 1 30"/>
                <wp:cNvGraphicFramePr/>
                <a:graphic xmlns:a="http://schemas.openxmlformats.org/drawingml/2006/main">
                  <a:graphicData uri="http://schemas.microsoft.com/office/word/2010/wordprocessingShape">
                    <wps:wsp>
                      <wps:cNvCnPr/>
                      <wps:spPr>
                        <a:xfrm>
                          <a:off x="0" y="0"/>
                          <a:ext cx="5708342" cy="0"/>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55806B41" id="Connettore 1 30" o:spid="_x0000_s1026" style="position:absolute;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11pt" to="452.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" strokecolor="#ed7d31 [3205]" strokeweight="4.5pt">
                <v:stroke joinstyle="miter"/>
              </v:line>
            </w:pict>
          </mc:Fallback>
        </mc:AlternateContent>
      </w:r>
    </w:p>
    <w:p w14:paraId="6EEC38C2" w14:textId="77777777" w:rsidR="00E4035A" w:rsidRPr="00153C6D" w:rsidRDefault="00E4035A" w:rsidP="00DA5BCD">
      <w:pPr>
        <w:rPr>
          <w:rStyle w:val="Strong"/>
        </w:rPr>
      </w:pPr>
      <w:r w:rsidRPr="00153C6D">
        <w:rPr>
          <w:rStyle w:val="Strong"/>
        </w:rPr>
        <w:t>Case study: Youth service hub</w:t>
      </w:r>
    </w:p>
    <w:p w14:paraId="774A601C" w14:textId="6DA1DC0A" w:rsidR="00E4035A" w:rsidRPr="007641E9" w:rsidRDefault="00E4035A" w:rsidP="00EC4FAF">
      <w:r w:rsidRPr="007641E9">
        <w:t xml:space="preserve">This is a support agency for children and young people </w:t>
      </w:r>
      <w:r>
        <w:t xml:space="preserve">aged 12–25 </w:t>
      </w:r>
      <w:r w:rsidRPr="007641E9">
        <w:t>years living in regional Far North Queensland.</w:t>
      </w:r>
    </w:p>
    <w:p w14:paraId="7B561944" w14:textId="77777777" w:rsidR="00E4035A" w:rsidRPr="007641E9" w:rsidRDefault="00E4035A" w:rsidP="00EC4FAF">
      <w:r w:rsidRPr="007641E9">
        <w:t>The majority of its clients are Aboriginal and Torres Strait Islander children and young people involved with youth justice, child protection and disengaged from school.</w:t>
      </w:r>
    </w:p>
    <w:p w14:paraId="311432BA" w14:textId="77777777" w:rsidR="00E4035A" w:rsidRPr="007641E9" w:rsidRDefault="00E4035A" w:rsidP="00EC4FAF">
      <w:r w:rsidRPr="007641E9">
        <w:t>About one-third of its staff are Aboriginal and Torres Strait Islander peoples.</w:t>
      </w:r>
    </w:p>
    <w:p w14:paraId="6EEAC822" w14:textId="77777777" w:rsidR="00E4035A" w:rsidRPr="007641E9" w:rsidRDefault="00E4035A" w:rsidP="00EC4FAF">
      <w:r w:rsidRPr="007641E9">
        <w:t>It is a not-for-profit non-government organisation, overseen by a Management Committee, receiving funding from both the State and Federal government. The agency facilitates a range of programs including</w:t>
      </w:r>
      <w:r>
        <w:t>:</w:t>
      </w:r>
      <w:r w:rsidRPr="007641E9">
        <w:t xml:space="preserve"> a day (drop-in) program; case management for juvenile justice; therapeutic counselling; outreach; and research and evaluation.</w:t>
      </w:r>
    </w:p>
    <w:p w14:paraId="400CB3E4" w14:textId="036D3EB4" w:rsidR="00E4035A" w:rsidRPr="007641E9" w:rsidRDefault="00E4035A" w:rsidP="00EC4FAF">
      <w:r w:rsidRPr="007641E9">
        <w:t>This organisation particularly values cultural safety, empowerment, and harm minimisation.</w:t>
      </w:r>
    </w:p>
    <w:p w14:paraId="425E0F44" w14:textId="5B19AF77" w:rsidR="00E4035A" w:rsidRPr="007641E9" w:rsidRDefault="00E4035A" w:rsidP="00EC4FAF">
      <w:r w:rsidRPr="007641E9">
        <w:t>It employs a multidisciplinary team of teachers, social workers, community development workers, counsellors, and psychologists.</w:t>
      </w:r>
    </w:p>
    <w:p w14:paraId="302338D2" w14:textId="3A48F6A7" w:rsidR="00E4035A" w:rsidRDefault="00E4035A" w:rsidP="00536153">
      <w:pPr>
        <w:rPr>
          <w:rFonts w:cs="Open Sans"/>
        </w:rPr>
      </w:pPr>
      <w:r>
        <w:rPr>
          <w:rFonts w:cs="Open Sans"/>
          <w:noProof/>
        </w:rPr>
        <mc:AlternateContent>
          <mc:Choice Requires="wps">
            <w:drawing>
              <wp:anchor distT="0" distB="0" distL="114300" distR="114300" simplePos="0" relativeHeight="251658241" behindDoc="0" locked="0" layoutInCell="1" allowOverlap="1" wp14:anchorId="225C4567" wp14:editId="30C0D162">
                <wp:simplePos x="0" y="0"/>
                <wp:positionH relativeFrom="column">
                  <wp:posOffset>40005</wp:posOffset>
                </wp:positionH>
                <wp:positionV relativeFrom="paragraph">
                  <wp:posOffset>139700</wp:posOffset>
                </wp:positionV>
                <wp:extent cx="5708342" cy="0"/>
                <wp:effectExtent l="0" t="0" r="6985" b="12700"/>
                <wp:wrapNone/>
                <wp:docPr id="33" name="Connettore 1 33"/>
                <wp:cNvGraphicFramePr/>
                <a:graphic xmlns:a="http://schemas.openxmlformats.org/drawingml/2006/main">
                  <a:graphicData uri="http://schemas.microsoft.com/office/word/2010/wordprocessingShape">
                    <wps:wsp>
                      <wps:cNvCnPr/>
                      <wps:spPr>
                        <a:xfrm>
                          <a:off x="0" y="0"/>
                          <a:ext cx="5708342" cy="0"/>
                        </a:xfrm>
                        <a:prstGeom prst="line">
                          <a:avLst/>
                        </a:prstGeom>
                        <a:ln/>
                      </wps:spPr>
                      <wps:style>
                        <a:lnRef idx="2">
                          <a:schemeClr val="accent2"/>
                        </a:lnRef>
                        <a:fillRef idx="0">
                          <a:schemeClr val="accent2"/>
                        </a:fillRef>
                        <a:effectRef idx="1">
                          <a:schemeClr val="accent2"/>
                        </a:effectRef>
                        <a:fontRef idx="minor">
                          <a:schemeClr val="tx1"/>
                        </a:fontRef>
                      </wps:style>
                      <wps:bodyPr/>
                    </wps:wsp>
                  </a:graphicData>
                </a:graphic>
                <wp14:sizeRelV relativeFrom="margin">
                  <wp14:pctHeight>0</wp14:pctHeight>
                </wp14:sizeRelV>
              </wp:anchor>
            </w:drawing>
          </mc:Choice>
          <mc:Fallback>
            <w:pict>
              <v:line w14:anchorId="3C780ADF" id="Connettore 1 33" o:spid="_x0000_s1026" style="position:absolute;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11pt" to="452.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" strokecolor="#ed7d31 [3205]" strokeweight="1pt">
                <v:stroke joinstyle="miter"/>
              </v:line>
            </w:pict>
          </mc:Fallback>
        </mc:AlternateContent>
      </w:r>
    </w:p>
    <w:p w14:paraId="404E858D" w14:textId="7AE50B75" w:rsidR="00536153" w:rsidRPr="007641E9" w:rsidRDefault="00536153" w:rsidP="00536153">
      <w:pPr>
        <w:rPr>
          <w:rFonts w:cs="Open Sans"/>
        </w:rPr>
      </w:pPr>
      <w:r w:rsidRPr="007641E9">
        <w:rPr>
          <w:rFonts w:cs="Open Sans"/>
        </w:rPr>
        <w:t xml:space="preserve">In each consultation with Aboriginal and Torres Strait Islander young people, we heard about the positive role of mentors in ensuring children and young people are safe and supported. We were told ‘mentors are </w:t>
      </w:r>
      <w:r w:rsidR="004E5C5B" w:rsidRPr="007641E9">
        <w:rPr>
          <w:rFonts w:cs="Open Sans"/>
        </w:rPr>
        <w:t>key</w:t>
      </w:r>
      <w:r w:rsidR="004E5C5B">
        <w:rPr>
          <w:rFonts w:cs="Open Sans"/>
        </w:rPr>
        <w:t>’</w:t>
      </w:r>
      <w:r w:rsidR="000F3B6C" w:rsidRPr="007641E9">
        <w:rPr>
          <w:rFonts w:cs="Open Sans"/>
        </w:rPr>
        <w:t>.</w:t>
      </w:r>
      <w:r w:rsidRPr="007641E9">
        <w:rPr>
          <w:rFonts w:cs="Open Sans"/>
        </w:rPr>
        <w:t xml:space="preserve"> </w:t>
      </w:r>
      <w:r w:rsidR="000F3B6C" w:rsidRPr="007641E9">
        <w:rPr>
          <w:rFonts w:cs="Open Sans"/>
        </w:rPr>
        <w:t>T</w:t>
      </w:r>
      <w:r w:rsidRPr="007641E9">
        <w:rPr>
          <w:rFonts w:cs="Open Sans"/>
        </w:rPr>
        <w:t>hey are needed in ‘schools and everywhere’</w:t>
      </w:r>
      <w:r w:rsidR="000F3B6C" w:rsidRPr="007641E9">
        <w:rPr>
          <w:rFonts w:cs="Open Sans"/>
        </w:rPr>
        <w:t>. It was pointed out that</w:t>
      </w:r>
      <w:r w:rsidRPr="007641E9">
        <w:rPr>
          <w:rFonts w:cs="Open Sans"/>
        </w:rPr>
        <w:t xml:space="preserve"> it is important </w:t>
      </w:r>
      <w:r w:rsidR="00827799" w:rsidRPr="007641E9">
        <w:rPr>
          <w:rFonts w:cs="Open Sans"/>
        </w:rPr>
        <w:t xml:space="preserve">that </w:t>
      </w:r>
      <w:r w:rsidRPr="007641E9">
        <w:rPr>
          <w:rFonts w:cs="Open Sans"/>
        </w:rPr>
        <w:t xml:space="preserve">mentors have lived experience or are Aboriginal or Torres Strait Islander so </w:t>
      </w:r>
      <w:r w:rsidR="004E5C5B">
        <w:rPr>
          <w:rFonts w:cs="Open Sans"/>
        </w:rPr>
        <w:t>‘</w:t>
      </w:r>
      <w:r w:rsidR="004E5C5B" w:rsidRPr="007641E9">
        <w:rPr>
          <w:rFonts w:cs="Open Sans"/>
        </w:rPr>
        <w:t xml:space="preserve">you </w:t>
      </w:r>
      <w:r w:rsidRPr="007641E9">
        <w:rPr>
          <w:rFonts w:cs="Open Sans"/>
        </w:rPr>
        <w:t xml:space="preserve">feel more at </w:t>
      </w:r>
      <w:r w:rsidR="004E5C5B" w:rsidRPr="007641E9">
        <w:rPr>
          <w:rFonts w:cs="Open Sans"/>
        </w:rPr>
        <w:t>home</w:t>
      </w:r>
      <w:r w:rsidR="004E5C5B">
        <w:rPr>
          <w:rFonts w:cs="Open Sans"/>
        </w:rPr>
        <w:t>’</w:t>
      </w:r>
      <w:r w:rsidRPr="007641E9">
        <w:rPr>
          <w:rFonts w:cs="Open Sans"/>
        </w:rPr>
        <w:t>. Another young person said:</w:t>
      </w:r>
    </w:p>
    <w:p w14:paraId="1F6638E2" w14:textId="5985E889" w:rsidR="00536153" w:rsidRPr="007641E9" w:rsidRDefault="00536153" w:rsidP="00EC4FAF">
      <w:pPr>
        <w:pStyle w:val="Quote"/>
      </w:pPr>
      <w:r w:rsidRPr="007641E9">
        <w:t>Mentors provide children and young people with someone to talk to, who will listen and won’t go back and write everything down.</w:t>
      </w:r>
    </w:p>
    <w:p w14:paraId="2FA0F498" w14:textId="77777777" w:rsidR="00536153" w:rsidRPr="00EC4FAF" w:rsidRDefault="00536153" w:rsidP="00EC4FAF">
      <w:pPr>
        <w:pStyle w:val="CitazioneFirma"/>
      </w:pPr>
      <w:r w:rsidRPr="00EC4FAF">
        <w:t>Young person, NSW</w:t>
      </w:r>
    </w:p>
    <w:p w14:paraId="65C5806A" w14:textId="77777777" w:rsidR="004C261A" w:rsidRPr="007641E9" w:rsidRDefault="004C261A" w:rsidP="00EC4FAF">
      <w:pPr>
        <w:pStyle w:val="Quote"/>
      </w:pPr>
      <w:r w:rsidRPr="007641E9">
        <w:lastRenderedPageBreak/>
        <w:t>Mentors are the only way to reach teens. Every out-of-home care teen should have a mentor that visits weekly as a preventative.</w:t>
      </w:r>
    </w:p>
    <w:p w14:paraId="30863658" w14:textId="37330AB6" w:rsidR="00B44DCB" w:rsidRPr="00EC4FAF" w:rsidRDefault="004C261A" w:rsidP="00EC4FAF">
      <w:pPr>
        <w:pStyle w:val="CitazioneFirma"/>
      </w:pPr>
      <w:r w:rsidRPr="00EC4FAF">
        <w:t>Parent or carer, NSW</w:t>
      </w:r>
    </w:p>
    <w:p w14:paraId="4CD4316D" w14:textId="57E74FCE" w:rsidR="00536153" w:rsidRPr="007641E9" w:rsidRDefault="00536153" w:rsidP="00536153">
      <w:pPr>
        <w:rPr>
          <w:rFonts w:cs="Open Sans"/>
        </w:rPr>
      </w:pPr>
      <w:r w:rsidRPr="007641E9">
        <w:rPr>
          <w:rFonts w:cs="Open Sans"/>
        </w:rPr>
        <w:t>This was supported by parents:</w:t>
      </w:r>
    </w:p>
    <w:p w14:paraId="03790402" w14:textId="7912D933" w:rsidR="00536153" w:rsidRPr="007641E9" w:rsidRDefault="00536153" w:rsidP="00EC4FAF">
      <w:pPr>
        <w:pStyle w:val="Quote"/>
      </w:pPr>
      <w:r w:rsidRPr="007641E9">
        <w:t xml:space="preserve">Teens need mentors because teens </w:t>
      </w:r>
      <w:r w:rsidR="00F13391" w:rsidRPr="007641E9">
        <w:t>don</w:t>
      </w:r>
      <w:r w:rsidR="00F13391">
        <w:t>’</w:t>
      </w:r>
      <w:r w:rsidR="00F13391" w:rsidRPr="007641E9">
        <w:t xml:space="preserve">t </w:t>
      </w:r>
      <w:r w:rsidRPr="007641E9">
        <w:t>want counselling, they want someone who has the flexibility to help them with their changing needs. Aboriginal people make the best mentors because they genuinely care and they are adaptable.</w:t>
      </w:r>
    </w:p>
    <w:p w14:paraId="549B794C" w14:textId="77777777" w:rsidR="00536153" w:rsidRPr="00EC4FAF" w:rsidRDefault="00536153" w:rsidP="00EC4FAF">
      <w:pPr>
        <w:pStyle w:val="CitazioneFirma"/>
      </w:pPr>
      <w:r w:rsidRPr="00EC4FAF">
        <w:t>Parent, QLD</w:t>
      </w:r>
    </w:p>
    <w:p w14:paraId="6B8937C4" w14:textId="34A61141" w:rsidR="00536153" w:rsidRPr="007641E9" w:rsidRDefault="00536153" w:rsidP="00536153">
      <w:pPr>
        <w:rPr>
          <w:rFonts w:cs="Open Sans"/>
        </w:rPr>
      </w:pPr>
      <w:r w:rsidRPr="007641E9">
        <w:rPr>
          <w:rFonts w:cs="Open Sans"/>
        </w:rPr>
        <w:t xml:space="preserve">In a free-text response to the survey question asking </w:t>
      </w:r>
      <w:r w:rsidR="00053636" w:rsidRPr="007641E9">
        <w:rPr>
          <w:rFonts w:cs="Open Sans"/>
        </w:rPr>
        <w:t xml:space="preserve">about </w:t>
      </w:r>
      <w:r w:rsidRPr="007641E9">
        <w:rPr>
          <w:rFonts w:cs="Open Sans"/>
        </w:rPr>
        <w:t xml:space="preserve">what more governments could do to help families keep children safe, </w:t>
      </w:r>
      <w:r w:rsidR="00053636" w:rsidRPr="007641E9">
        <w:rPr>
          <w:rFonts w:cs="Open Sans"/>
        </w:rPr>
        <w:t>one</w:t>
      </w:r>
      <w:r w:rsidRPr="007641E9">
        <w:rPr>
          <w:rFonts w:cs="Open Sans"/>
        </w:rPr>
        <w:t xml:space="preserve"> Aboriginal and Torres Strait Islander parent said:</w:t>
      </w:r>
    </w:p>
    <w:p w14:paraId="0A2D4E45" w14:textId="77777777" w:rsidR="00536153" w:rsidRPr="007641E9" w:rsidRDefault="00536153" w:rsidP="002C5DF0">
      <w:pPr>
        <w:pStyle w:val="Quote"/>
      </w:pPr>
      <w:r w:rsidRPr="007641E9">
        <w:t>Please provide mentors to at risk teens. An Aboriginal mentor saved my nephew's life.</w:t>
      </w:r>
    </w:p>
    <w:p w14:paraId="07206E7C" w14:textId="3C834A42" w:rsidR="00536153" w:rsidRPr="002C5DF0" w:rsidRDefault="00536153" w:rsidP="002C5DF0">
      <w:pPr>
        <w:pStyle w:val="CitazioneFirma"/>
      </w:pPr>
      <w:r w:rsidRPr="002C5DF0">
        <w:t>Parent, NSW</w:t>
      </w:r>
    </w:p>
    <w:p w14:paraId="023B2E1E" w14:textId="2A777B37" w:rsidR="00536153" w:rsidRPr="007641E9" w:rsidRDefault="00536153" w:rsidP="00536153">
      <w:pPr>
        <w:rPr>
          <w:rFonts w:cs="Open Sans"/>
        </w:rPr>
      </w:pPr>
      <w:r w:rsidRPr="007641E9">
        <w:rPr>
          <w:rFonts w:cs="Open Sans"/>
        </w:rPr>
        <w:t xml:space="preserve">Mentoring can occur in </w:t>
      </w:r>
      <w:r w:rsidR="0009052D" w:rsidRPr="007641E9">
        <w:rPr>
          <w:rFonts w:cs="Open Sans"/>
        </w:rPr>
        <w:t xml:space="preserve">varying </w:t>
      </w:r>
      <w:r w:rsidRPr="007641E9">
        <w:rPr>
          <w:rFonts w:cs="Open Sans"/>
        </w:rPr>
        <w:t>contexts</w:t>
      </w:r>
      <w:r w:rsidR="00CB4E67" w:rsidRPr="007641E9">
        <w:rPr>
          <w:rFonts w:cs="Open Sans"/>
        </w:rPr>
        <w:t>. For example:</w:t>
      </w:r>
    </w:p>
    <w:p w14:paraId="3364E8AD" w14:textId="69201A01" w:rsidR="00536153" w:rsidRPr="007641E9" w:rsidRDefault="00536153" w:rsidP="002C5DF0">
      <w:pPr>
        <w:pStyle w:val="Quote"/>
      </w:pPr>
      <w:r w:rsidRPr="007641E9">
        <w:t>What it is, is we mainly go into schools and whatever they are struggling with we work with. A lot of kids now are getting therapeutic mentoring. Mainly going into schools, whatever they’re struggling with we go in and help</w:t>
      </w:r>
      <w:r w:rsidR="008172A4" w:rsidRPr="007641E9">
        <w:t>.</w:t>
      </w:r>
      <w:r w:rsidRPr="007641E9">
        <w:t xml:space="preserve"> </w:t>
      </w:r>
      <w:r w:rsidR="008172A4" w:rsidRPr="007641E9">
        <w:t>L</w:t>
      </w:r>
      <w:r w:rsidRPr="007641E9">
        <w:t xml:space="preserve">ike say kids who are going through [family and domestic violence] and </w:t>
      </w:r>
      <w:r w:rsidR="008172A4" w:rsidRPr="007641E9">
        <w:t>are</w:t>
      </w:r>
      <w:r w:rsidRPr="007641E9">
        <w:t xml:space="preserve"> having a hard time making friends.</w:t>
      </w:r>
    </w:p>
    <w:p w14:paraId="413EFC08" w14:textId="77777777" w:rsidR="00536153" w:rsidRPr="007641E9" w:rsidRDefault="00536153" w:rsidP="002C5DF0">
      <w:pPr>
        <w:pStyle w:val="CitazioneFirma"/>
      </w:pPr>
      <w:r w:rsidRPr="007641E9">
        <w:t>Young person, NSW</w:t>
      </w:r>
    </w:p>
    <w:p w14:paraId="28579ED1" w14:textId="1C37FD2F" w:rsidR="00536153" w:rsidRPr="007641E9" w:rsidRDefault="00536153" w:rsidP="002C5DF0">
      <w:pPr>
        <w:pStyle w:val="Quote"/>
      </w:pPr>
      <w:r w:rsidRPr="007641E9">
        <w:t>I’m doing cultural mentoring now. There are a lot of kids who are keen to do it. At the moment I have two young boys, they know where they’re from on one side of the family but they’re not sure on the other and that’s where I came in. They think that everything is written down on paper and I</w:t>
      </w:r>
      <w:r w:rsidR="00283581">
        <w:t> </w:t>
      </w:r>
      <w:r w:rsidRPr="007641E9">
        <w:t>can tell them ‘this is where you’re from’. We try to encourage them to use their voice in their family and bring them back to learn about their culture so we’re on this journey together.</w:t>
      </w:r>
    </w:p>
    <w:p w14:paraId="44747E95" w14:textId="77777777" w:rsidR="00536153" w:rsidRPr="007641E9" w:rsidRDefault="00536153" w:rsidP="002C5DF0">
      <w:pPr>
        <w:pStyle w:val="CitazioneFirma"/>
      </w:pPr>
      <w:r w:rsidRPr="007641E9">
        <w:t>Young person, NSW</w:t>
      </w:r>
    </w:p>
    <w:p w14:paraId="4428FEFC" w14:textId="1648B9F3" w:rsidR="00536153" w:rsidRPr="007641E9" w:rsidRDefault="00536153" w:rsidP="00536153">
      <w:pPr>
        <w:rPr>
          <w:rFonts w:cs="Open Sans"/>
        </w:rPr>
      </w:pPr>
      <w:r w:rsidRPr="007641E9">
        <w:rPr>
          <w:rFonts w:cs="Open Sans"/>
        </w:rPr>
        <w:t>We also heard about the value of mentors for parents, particularly men. Programs to foster these relationships included Men’s Sheds, overnight camps</w:t>
      </w:r>
      <w:r w:rsidR="003A5D3B" w:rsidRPr="007641E9">
        <w:rPr>
          <w:rFonts w:cs="Open Sans"/>
        </w:rPr>
        <w:t>,</w:t>
      </w:r>
      <w:r w:rsidRPr="007641E9">
        <w:rPr>
          <w:rFonts w:cs="Open Sans"/>
        </w:rPr>
        <w:t xml:space="preserve"> and fitness sessions.</w:t>
      </w:r>
    </w:p>
    <w:p w14:paraId="43CDCD40" w14:textId="77C85C5A" w:rsidR="00536153" w:rsidRPr="007641E9" w:rsidRDefault="003542FA" w:rsidP="00536153">
      <w:pPr>
        <w:rPr>
          <w:rFonts w:cs="Open Sans"/>
        </w:rPr>
      </w:pPr>
      <w:r w:rsidRPr="007641E9">
        <w:rPr>
          <w:rFonts w:cs="Open Sans"/>
        </w:rPr>
        <w:lastRenderedPageBreak/>
        <w:t>Aboriginal and Torres Strait Islander peoples</w:t>
      </w:r>
      <w:r w:rsidR="00536153" w:rsidRPr="007641E9">
        <w:rPr>
          <w:rFonts w:cs="Open Sans"/>
        </w:rPr>
        <w:t xml:space="preserve"> of all ages told us how they would like more </w:t>
      </w:r>
      <w:r w:rsidRPr="007641E9">
        <w:rPr>
          <w:rFonts w:cs="Open Sans"/>
        </w:rPr>
        <w:t>Aboriginal and Torres Strait Islander peoples</w:t>
      </w:r>
      <w:r w:rsidR="00536153" w:rsidRPr="007641E9">
        <w:rPr>
          <w:rFonts w:cs="Open Sans"/>
        </w:rPr>
        <w:t xml:space="preserve"> employed by services they use. They particularly sought people with relevant lived experience</w:t>
      </w:r>
      <w:r w:rsidR="00CE3CAB" w:rsidRPr="007641E9">
        <w:rPr>
          <w:rFonts w:cs="Open Sans"/>
        </w:rPr>
        <w:t>,</w:t>
      </w:r>
      <w:r w:rsidR="00536153" w:rsidRPr="007641E9">
        <w:rPr>
          <w:rFonts w:cs="Open Sans"/>
        </w:rPr>
        <w:t xml:space="preserve"> such as having been in out-of-home care themselves or who are from the place where the service operates. For example:</w:t>
      </w:r>
    </w:p>
    <w:p w14:paraId="4947EF69" w14:textId="618F08D3" w:rsidR="00536153" w:rsidRPr="007641E9" w:rsidRDefault="00536153" w:rsidP="002C5DF0">
      <w:pPr>
        <w:pStyle w:val="Quote"/>
      </w:pPr>
      <w:r w:rsidRPr="007641E9">
        <w:t xml:space="preserve">[It would help keep kids safe to have] a connection to our Culture. Funding needs to be directed to help reconnect Aboriginal families to culture for the mothers/fathers and children. [We need] workers who generally care about the work </w:t>
      </w:r>
      <w:r w:rsidR="00582992" w:rsidRPr="007641E9">
        <w:t>they</w:t>
      </w:r>
      <w:r w:rsidR="00582992">
        <w:t>’</w:t>
      </w:r>
      <w:r w:rsidR="00582992" w:rsidRPr="007641E9">
        <w:t xml:space="preserve">re </w:t>
      </w:r>
      <w:r w:rsidRPr="007641E9">
        <w:t xml:space="preserve">doing and </w:t>
      </w:r>
      <w:r w:rsidR="00582992" w:rsidRPr="007641E9">
        <w:t>aren</w:t>
      </w:r>
      <w:r w:rsidR="00582992">
        <w:t>’</w:t>
      </w:r>
      <w:r w:rsidR="00582992" w:rsidRPr="007641E9">
        <w:t xml:space="preserve">t </w:t>
      </w:r>
      <w:r w:rsidRPr="007641E9">
        <w:t>there for a pay-check. Employ Aboriginal people to work with Aboriginal families.</w:t>
      </w:r>
    </w:p>
    <w:p w14:paraId="67B85CD8" w14:textId="77777777" w:rsidR="00536153" w:rsidRPr="007641E9" w:rsidRDefault="00536153" w:rsidP="002C5DF0">
      <w:pPr>
        <w:pStyle w:val="CitazioneFirma"/>
      </w:pPr>
      <w:r w:rsidRPr="007641E9">
        <w:t>Young person, NSW</w:t>
      </w:r>
    </w:p>
    <w:p w14:paraId="26CEB22C" w14:textId="47527FE3" w:rsidR="00536153" w:rsidRPr="007641E9" w:rsidRDefault="00582992" w:rsidP="002C5DF0">
      <w:pPr>
        <w:pStyle w:val="Quote"/>
      </w:pPr>
      <w:r w:rsidRPr="007641E9">
        <w:t>It</w:t>
      </w:r>
      <w:r>
        <w:t>’</w:t>
      </w:r>
      <w:r w:rsidRPr="007641E9">
        <w:t xml:space="preserve">s </w:t>
      </w:r>
      <w:r w:rsidR="00536153" w:rsidRPr="007641E9">
        <w:t>beneficial to train young Indigenous people up to work in the sector. It's healthier for young Aboriginal people to see another and brother or sister who has been through the system as opposed to somebody who has done the training. It's about understanding what they are going through.</w:t>
      </w:r>
    </w:p>
    <w:p w14:paraId="62960472" w14:textId="77777777" w:rsidR="00536153" w:rsidRPr="002C5DF0" w:rsidRDefault="00536153" w:rsidP="002C5DF0">
      <w:pPr>
        <w:pStyle w:val="CitazioneFirma"/>
      </w:pPr>
      <w:r w:rsidRPr="002C5DF0">
        <w:t>Young person, NSW</w:t>
      </w:r>
    </w:p>
    <w:p w14:paraId="303567AD" w14:textId="173278BD" w:rsidR="00536153" w:rsidRPr="007641E9" w:rsidRDefault="00536153" w:rsidP="00536153">
      <w:pPr>
        <w:rPr>
          <w:rFonts w:cs="Open Sans"/>
        </w:rPr>
      </w:pPr>
      <w:r w:rsidRPr="007641E9">
        <w:rPr>
          <w:rFonts w:cs="Open Sans"/>
        </w:rPr>
        <w:t>The need for Aboriginal and Torres Strait Islander staff was described as important because their own people may be local to where the service operates. This local knowledge was described as important because it was felt that they may know and understand the families, children</w:t>
      </w:r>
      <w:r w:rsidR="00D45A90" w:rsidRPr="007641E9">
        <w:rPr>
          <w:rFonts w:cs="Open Sans"/>
        </w:rPr>
        <w:t>,</w:t>
      </w:r>
      <w:r w:rsidRPr="007641E9">
        <w:rPr>
          <w:rFonts w:cs="Open Sans"/>
        </w:rPr>
        <w:t xml:space="preserve"> and young people more closely and be more accountable to the community. </w:t>
      </w:r>
      <w:r w:rsidR="00C07ADE" w:rsidRPr="007641E9">
        <w:rPr>
          <w:rFonts w:cs="Open Sans"/>
        </w:rPr>
        <w:t xml:space="preserve">An Aboriginal and Torres Strait Islander young person from the Northern Territory who responded to the survey suggested </w:t>
      </w:r>
      <w:r w:rsidR="00CE5B2A" w:rsidRPr="007641E9">
        <w:rPr>
          <w:rFonts w:cs="Open Sans"/>
        </w:rPr>
        <w:t xml:space="preserve">that </w:t>
      </w:r>
      <w:r w:rsidR="00C07ADE" w:rsidRPr="007641E9">
        <w:rPr>
          <w:rFonts w:cs="Open Sans"/>
        </w:rPr>
        <w:t xml:space="preserve">the top </w:t>
      </w:r>
      <w:r w:rsidR="00E246D3" w:rsidRPr="007641E9">
        <w:rPr>
          <w:rFonts w:cs="Open Sans"/>
        </w:rPr>
        <w:t>three</w:t>
      </w:r>
      <w:r w:rsidR="00C07ADE" w:rsidRPr="007641E9">
        <w:rPr>
          <w:rFonts w:cs="Open Sans"/>
        </w:rPr>
        <w:t xml:space="preserve"> attributes of a good service are, ‘not too many rules, they don't call the cops, they are like family’.</w:t>
      </w:r>
    </w:p>
    <w:p w14:paraId="2F3B9F33" w14:textId="5BD6D189" w:rsidR="00292443" w:rsidRPr="007641E9" w:rsidRDefault="00536153" w:rsidP="00033D8B">
      <w:pPr>
        <w:rPr>
          <w:rFonts w:cs="Open Sans"/>
        </w:rPr>
      </w:pPr>
      <w:r w:rsidRPr="007641E9">
        <w:rPr>
          <w:rFonts w:cs="Open Sans"/>
        </w:rPr>
        <w:t>For discussion on ACCHO primary care model refer to section</w:t>
      </w:r>
      <w:r w:rsidR="007F1B0D" w:rsidRPr="007641E9">
        <w:rPr>
          <w:rFonts w:cs="Open Sans"/>
        </w:rPr>
        <w:t xml:space="preserve"> </w:t>
      </w:r>
      <w:r w:rsidR="007F1B0D" w:rsidRPr="007641E9">
        <w:rPr>
          <w:rFonts w:cs="Open Sans"/>
        </w:rPr>
        <w:fldChar w:fldCharType="begin"/>
      </w:r>
      <w:r w:rsidR="007F1B0D" w:rsidRPr="007641E9">
        <w:rPr>
          <w:rFonts w:cs="Open Sans"/>
        </w:rPr>
        <w:instrText xml:space="preserve"> REF _Ref83309994 \w \h </w:instrText>
      </w:r>
      <w:r w:rsidR="007641E9">
        <w:rPr>
          <w:rFonts w:cs="Open Sans"/>
        </w:rPr>
        <w:instrText xml:space="preserve"> \* MERGEFORMAT </w:instrText>
      </w:r>
      <w:r w:rsidR="007F1B0D" w:rsidRPr="007641E9">
        <w:rPr>
          <w:rFonts w:cs="Open Sans"/>
        </w:rPr>
      </w:r>
      <w:r w:rsidR="007F1B0D" w:rsidRPr="007641E9">
        <w:rPr>
          <w:rFonts w:cs="Open Sans"/>
        </w:rPr>
        <w:fldChar w:fldCharType="separate"/>
      </w:r>
      <w:r w:rsidR="00BD2D45">
        <w:rPr>
          <w:rFonts w:cs="Open Sans"/>
        </w:rPr>
        <w:t>5.7</w:t>
      </w:r>
      <w:r w:rsidR="007F1B0D" w:rsidRPr="007641E9">
        <w:rPr>
          <w:rFonts w:cs="Open Sans"/>
        </w:rPr>
        <w:fldChar w:fldCharType="end"/>
      </w:r>
      <w:r w:rsidRPr="007641E9">
        <w:rPr>
          <w:rFonts w:cs="Open Sans"/>
        </w:rPr>
        <w:t xml:space="preserve"> and for a discussion on Aboriginal CFCs, refer to </w:t>
      </w:r>
      <w:r w:rsidR="00617F3D" w:rsidRPr="007641E9">
        <w:rPr>
          <w:rFonts w:cs="Open Sans"/>
        </w:rPr>
        <w:t xml:space="preserve">section </w:t>
      </w:r>
      <w:r w:rsidR="00617F3D" w:rsidRPr="007641E9">
        <w:rPr>
          <w:rFonts w:cs="Open Sans"/>
        </w:rPr>
        <w:fldChar w:fldCharType="begin"/>
      </w:r>
      <w:r w:rsidR="00617F3D" w:rsidRPr="007641E9">
        <w:rPr>
          <w:rFonts w:cs="Open Sans"/>
        </w:rPr>
        <w:instrText xml:space="preserve"> REF _Ref82196330 \w \h  \* MERGEFORMAT </w:instrText>
      </w:r>
      <w:r w:rsidR="00617F3D" w:rsidRPr="007641E9">
        <w:rPr>
          <w:rFonts w:cs="Open Sans"/>
        </w:rPr>
      </w:r>
      <w:r w:rsidR="00617F3D" w:rsidRPr="007641E9">
        <w:rPr>
          <w:rFonts w:cs="Open Sans"/>
        </w:rPr>
        <w:fldChar w:fldCharType="separate"/>
      </w:r>
      <w:r w:rsidR="00BD2D45">
        <w:rPr>
          <w:rFonts w:cs="Open Sans"/>
        </w:rPr>
        <w:t>5.5</w:t>
      </w:r>
      <w:r w:rsidR="00617F3D" w:rsidRPr="007641E9">
        <w:rPr>
          <w:rFonts w:cs="Open Sans"/>
        </w:rPr>
        <w:fldChar w:fldCharType="end"/>
      </w:r>
      <w:r w:rsidRPr="007641E9">
        <w:rPr>
          <w:rFonts w:cs="Open Sans"/>
        </w:rPr>
        <w:t>.</w:t>
      </w:r>
    </w:p>
    <w:p w14:paraId="4894ADFA" w14:textId="77777777" w:rsidR="00B14A30" w:rsidRPr="007641E9" w:rsidRDefault="00B14A30" w:rsidP="00881714">
      <w:pPr>
        <w:pStyle w:val="AHRCHeading2"/>
      </w:pPr>
      <w:bookmarkStart w:id="167" w:name="_Toc83054173"/>
      <w:bookmarkStart w:id="168" w:name="_Toc83128339"/>
      <w:bookmarkStart w:id="169" w:name="_Toc83128456"/>
      <w:bookmarkStart w:id="170" w:name="_Ref82346042"/>
      <w:bookmarkStart w:id="171" w:name="_Ref82347018"/>
      <w:bookmarkStart w:id="172" w:name="_Ref82348078"/>
      <w:bookmarkStart w:id="173" w:name="_Toc82774054"/>
      <w:bookmarkStart w:id="174" w:name="_Toc83310214"/>
      <w:bookmarkStart w:id="175" w:name="_Toc85471996"/>
      <w:bookmarkStart w:id="176" w:name="_Toc85573083"/>
      <w:bookmarkStart w:id="177" w:name="_Ref85810395"/>
      <w:bookmarkStart w:id="178" w:name="_Toc86400693"/>
      <w:bookmarkStart w:id="179" w:name="_Toc86401168"/>
      <w:bookmarkStart w:id="180" w:name="_Toc94729688"/>
      <w:r w:rsidRPr="007641E9">
        <w:t>Experiences of children, young people and parents with disabilities and their families</w:t>
      </w:r>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p w14:paraId="0AE331D5" w14:textId="77777777" w:rsidR="00B14A30" w:rsidRPr="007641E9" w:rsidRDefault="00B14A30" w:rsidP="00BF7390">
      <w:pPr>
        <w:pStyle w:val="AHRCHeading3"/>
      </w:pPr>
      <w:bookmarkStart w:id="181" w:name="_Toc83054174"/>
      <w:bookmarkStart w:id="182" w:name="_Toc83128457"/>
      <w:bookmarkStart w:id="183" w:name="_Toc82774055"/>
      <w:r w:rsidRPr="007641E9">
        <w:t>Snapshot</w:t>
      </w:r>
      <w:bookmarkEnd w:id="181"/>
      <w:bookmarkEnd w:id="182"/>
      <w:bookmarkEnd w:id="183"/>
    </w:p>
    <w:p w14:paraId="48FB5BF8" w14:textId="3384EFAE" w:rsidR="00B14A30" w:rsidRPr="007641E9" w:rsidRDefault="00B14A30" w:rsidP="00B14A30">
      <w:pPr>
        <w:rPr>
          <w:rFonts w:cs="Open Sans"/>
        </w:rPr>
      </w:pPr>
      <w:r w:rsidRPr="007641E9">
        <w:rPr>
          <w:rFonts w:cs="Open Sans"/>
        </w:rPr>
        <w:t xml:space="preserve">Through our consultations, we heard from 20 children and young people with disabilities, 16 parents/carers of children with disabilities and </w:t>
      </w:r>
      <w:r w:rsidR="00C32CF6" w:rsidRPr="007641E9">
        <w:rPr>
          <w:rFonts w:cs="Open Sans"/>
        </w:rPr>
        <w:t>seven</w:t>
      </w:r>
      <w:r w:rsidRPr="007641E9">
        <w:rPr>
          <w:rFonts w:cs="Open Sans"/>
        </w:rPr>
        <w:t xml:space="preserve"> parents and carers with disabilities. Seventy-one (71) respondents to our survey (17%) also said they had disability, noting that many who completed the survey also attended consultations.</w:t>
      </w:r>
    </w:p>
    <w:p w14:paraId="5B485BEA" w14:textId="6EDBB3A2" w:rsidR="000E2261" w:rsidRPr="007641E9" w:rsidRDefault="00B14A30" w:rsidP="000E2261">
      <w:pPr>
        <w:rPr>
          <w:rFonts w:cs="Open Sans"/>
        </w:rPr>
      </w:pPr>
      <w:r w:rsidRPr="007641E9">
        <w:rPr>
          <w:rFonts w:cs="Open Sans"/>
        </w:rPr>
        <w:lastRenderedPageBreak/>
        <w:t xml:space="preserve">Children and young people with disabilities and their families, as well as families where one or both parents have disabilities, </w:t>
      </w:r>
      <w:r w:rsidR="54361B57" w:rsidRPr="007641E9">
        <w:rPr>
          <w:rFonts w:cs="Open Sans"/>
        </w:rPr>
        <w:t>often mention</w:t>
      </w:r>
      <w:r w:rsidR="0FC273D5" w:rsidRPr="007641E9">
        <w:rPr>
          <w:rFonts w:cs="Open Sans"/>
        </w:rPr>
        <w:t>ed</w:t>
      </w:r>
      <w:r w:rsidR="54361B57" w:rsidRPr="007641E9">
        <w:rPr>
          <w:rFonts w:cs="Open Sans"/>
        </w:rPr>
        <w:t xml:space="preserve"> multiple comple</w:t>
      </w:r>
      <w:r w:rsidR="58D245BD" w:rsidRPr="007641E9">
        <w:rPr>
          <w:rFonts w:cs="Open Sans"/>
        </w:rPr>
        <w:t>x</w:t>
      </w:r>
      <w:r w:rsidR="54361B57" w:rsidRPr="007641E9">
        <w:rPr>
          <w:rFonts w:cs="Open Sans"/>
        </w:rPr>
        <w:t xml:space="preserve"> issue</w:t>
      </w:r>
      <w:r w:rsidR="10ED95AB" w:rsidRPr="007641E9">
        <w:rPr>
          <w:rFonts w:cs="Open Sans"/>
        </w:rPr>
        <w:t>s</w:t>
      </w:r>
      <w:r w:rsidR="54361B57" w:rsidRPr="007641E9">
        <w:rPr>
          <w:rFonts w:cs="Open Sans"/>
        </w:rPr>
        <w:t xml:space="preserve"> </w:t>
      </w:r>
      <w:r w:rsidR="1546C7F9" w:rsidRPr="007641E9">
        <w:rPr>
          <w:rFonts w:cs="Open Sans"/>
        </w:rPr>
        <w:t>apart from</w:t>
      </w:r>
      <w:r w:rsidR="54361B57" w:rsidRPr="007641E9">
        <w:rPr>
          <w:rFonts w:cs="Open Sans"/>
        </w:rPr>
        <w:t xml:space="preserve"> the disability, including lack of access to mental health services, </w:t>
      </w:r>
      <w:r w:rsidR="7211D1F5" w:rsidRPr="007641E9">
        <w:rPr>
          <w:rFonts w:cs="Open Sans"/>
        </w:rPr>
        <w:t xml:space="preserve">income support and housing </w:t>
      </w:r>
      <w:r w:rsidR="54361B57" w:rsidRPr="007641E9">
        <w:rPr>
          <w:rFonts w:cs="Open Sans"/>
        </w:rPr>
        <w:t xml:space="preserve">and </w:t>
      </w:r>
      <w:r w:rsidR="3A80EFD7" w:rsidRPr="007641E9">
        <w:rPr>
          <w:rFonts w:cs="Open Sans"/>
        </w:rPr>
        <w:t xml:space="preserve">significant barriers accessing education. </w:t>
      </w:r>
      <w:r w:rsidR="009305EF" w:rsidRPr="007641E9">
        <w:rPr>
          <w:rFonts w:cs="Open Sans"/>
        </w:rPr>
        <w:t>Consultations for the new National Disability Strategy also report ongoing discrimination experienced by children, young people</w:t>
      </w:r>
      <w:r w:rsidR="00940167" w:rsidRPr="007641E9">
        <w:rPr>
          <w:rFonts w:cs="Open Sans"/>
        </w:rPr>
        <w:t>,</w:t>
      </w:r>
      <w:r w:rsidR="009305EF" w:rsidRPr="007641E9">
        <w:rPr>
          <w:rFonts w:cs="Open Sans"/>
        </w:rPr>
        <w:t xml:space="preserve"> and families with disabilities in Australian society, including in education, employment and health settings.</w:t>
      </w:r>
      <w:r w:rsidR="009305EF" w:rsidRPr="007641E9">
        <w:rPr>
          <w:rStyle w:val="EndnoteReference"/>
          <w:rFonts w:cs="Open Sans"/>
        </w:rPr>
        <w:endnoteReference w:id="52"/>
      </w:r>
    </w:p>
    <w:p w14:paraId="4D24E8AC" w14:textId="4294A345" w:rsidR="00AF3C35" w:rsidRPr="007641E9" w:rsidRDefault="00103F07" w:rsidP="00BF7390">
      <w:pPr>
        <w:pStyle w:val="AHRCHeading3"/>
      </w:pPr>
      <w:r w:rsidRPr="007641E9">
        <w:t>The right supports</w:t>
      </w:r>
    </w:p>
    <w:p w14:paraId="1BFEF211" w14:textId="77777777" w:rsidR="00AF3C35" w:rsidRPr="007641E9" w:rsidRDefault="00AF3C35" w:rsidP="00AF3C35">
      <w:pPr>
        <w:rPr>
          <w:rFonts w:cs="Open Sans"/>
          <w:lang w:eastAsia="en-US"/>
        </w:rPr>
      </w:pPr>
      <w:r w:rsidRPr="007641E9">
        <w:rPr>
          <w:rFonts w:cs="Open Sans"/>
          <w:lang w:eastAsia="en-US"/>
        </w:rPr>
        <w:t>Children and young people with disabilities and their families nominated certain types of support as particularly helpful. Some mentioned that ‘warm referrals’ to other services were extremely helpful in ensuring access to necessary support with minimal friction. For example:</w:t>
      </w:r>
    </w:p>
    <w:p w14:paraId="1E993904" w14:textId="77777777" w:rsidR="00AF3C35" w:rsidRPr="00E25DDB" w:rsidRDefault="00AF3C35" w:rsidP="00E25DDB">
      <w:pPr>
        <w:pStyle w:val="Quote"/>
      </w:pPr>
      <w:r w:rsidRPr="00E25DDB">
        <w:t>The child and family centre helps with child with disability learning needs including referrals and nurses.</w:t>
      </w:r>
    </w:p>
    <w:p w14:paraId="772D02D3" w14:textId="77777777" w:rsidR="00AF3C35" w:rsidRPr="007641E9" w:rsidRDefault="00AF3C35" w:rsidP="00E25DDB">
      <w:pPr>
        <w:pStyle w:val="CitazioneFirma"/>
      </w:pPr>
      <w:r w:rsidRPr="007641E9">
        <w:t>Parent, TAS</w:t>
      </w:r>
    </w:p>
    <w:p w14:paraId="14D25795" w14:textId="4300FD42" w:rsidR="00AF3C35" w:rsidRPr="007641E9" w:rsidRDefault="00AF3C35" w:rsidP="00AF3C35">
      <w:pPr>
        <w:pStyle w:val="Quote"/>
        <w:rPr>
          <w:rFonts w:cs="Open Sans"/>
        </w:rPr>
      </w:pPr>
      <w:r w:rsidRPr="007641E9">
        <w:rPr>
          <w:rFonts w:cs="Open Sans"/>
        </w:rPr>
        <w:t xml:space="preserve">More warm referrals (if someone needs support and access, the support worker or service ensures that they’re connected to the other organisations and sees how they feel about the organisation) – not necessarily having a caseworker but ensuring you have access to that service. You don’t have to reiterate your experiences, it’s more encouraging and it’s less traumatising. </w:t>
      </w:r>
      <w:r w:rsidR="001454FC" w:rsidRPr="007641E9">
        <w:rPr>
          <w:rFonts w:cs="Open Sans"/>
        </w:rPr>
        <w:t>I</w:t>
      </w:r>
      <w:r w:rsidR="001454FC">
        <w:rPr>
          <w:rFonts w:cs="Open Sans"/>
        </w:rPr>
        <w:t>’</w:t>
      </w:r>
      <w:r w:rsidR="001454FC" w:rsidRPr="007641E9">
        <w:rPr>
          <w:rFonts w:cs="Open Sans"/>
        </w:rPr>
        <w:t xml:space="preserve">ve </w:t>
      </w:r>
      <w:r w:rsidRPr="007641E9">
        <w:rPr>
          <w:rFonts w:cs="Open Sans"/>
        </w:rPr>
        <w:t>had old support workers contact on my behalf and take me to new services, it makes such a difference.</w:t>
      </w:r>
    </w:p>
    <w:p w14:paraId="6476BD94" w14:textId="2C57D1A8" w:rsidR="00AF3C35" w:rsidRPr="00E25DDB" w:rsidRDefault="00AF3C35" w:rsidP="00E25DDB">
      <w:pPr>
        <w:pStyle w:val="CitazioneFirma"/>
      </w:pPr>
      <w:r w:rsidRPr="00E25DDB">
        <w:t>Young person</w:t>
      </w:r>
      <w:r w:rsidR="00C2027D">
        <w:t>, National</w:t>
      </w:r>
    </w:p>
    <w:p w14:paraId="3A53B76C" w14:textId="77777777" w:rsidR="00AF3C35" w:rsidRPr="007641E9" w:rsidRDefault="00AF3C35" w:rsidP="00AF3C35">
      <w:pPr>
        <w:rPr>
          <w:rFonts w:eastAsia="Times New Roman" w:cs="Open Sans"/>
          <w:szCs w:val="22"/>
          <w:lang w:eastAsia="en-US"/>
        </w:rPr>
      </w:pPr>
      <w:r w:rsidRPr="007641E9">
        <w:rPr>
          <w:rFonts w:eastAsia="Times New Roman" w:cs="Open Sans"/>
          <w:szCs w:val="22"/>
          <w:lang w:eastAsia="en-US"/>
        </w:rPr>
        <w:t>Other parents praised the role of advocacy services in helping them to navigate systems and supports, including the education system. One parent told us that an independent advocate has been ‘most helpful’ in helping secure the ‘rights of [her] children to go to school’. This parent expanded, saying:</w:t>
      </w:r>
    </w:p>
    <w:p w14:paraId="38B09036" w14:textId="77777777" w:rsidR="00AF3C35" w:rsidRPr="007641E9" w:rsidRDefault="00AF3C35" w:rsidP="00AF3C35">
      <w:pPr>
        <w:pStyle w:val="Quote"/>
        <w:rPr>
          <w:rFonts w:cs="Open Sans"/>
        </w:rPr>
      </w:pPr>
      <w:r w:rsidRPr="007641E9">
        <w:rPr>
          <w:rFonts w:cs="Open Sans"/>
        </w:rPr>
        <w:t>There have been challenges working with the education department but having the support of an advocate, to take over writing the emails and working with the department has been integral to making sure my children are able to access education.</w:t>
      </w:r>
    </w:p>
    <w:p w14:paraId="6899499F" w14:textId="474BE4D5" w:rsidR="00AF3C35" w:rsidRPr="00E25DDB" w:rsidRDefault="00AF3C35" w:rsidP="00E25DDB">
      <w:pPr>
        <w:pStyle w:val="CitazioneFirma"/>
      </w:pPr>
      <w:r w:rsidRPr="00E25DDB">
        <w:t>Parent or carer</w:t>
      </w:r>
      <w:r w:rsidR="00C2027D">
        <w:t>, National</w:t>
      </w:r>
    </w:p>
    <w:p w14:paraId="5BAA4914" w14:textId="77777777" w:rsidR="00AF3C35" w:rsidRPr="007641E9" w:rsidRDefault="00AF3C35" w:rsidP="00AF3C35">
      <w:pPr>
        <w:rPr>
          <w:rFonts w:cs="Open Sans"/>
        </w:rPr>
      </w:pPr>
      <w:r w:rsidRPr="007641E9">
        <w:rPr>
          <w:rFonts w:cs="Open Sans"/>
        </w:rPr>
        <w:lastRenderedPageBreak/>
        <w:t>Some young people and parents identified peer support groups, support from family and friends and interaction with other young people with disabilities as valued supports. The examples provided below speak to this point:</w:t>
      </w:r>
    </w:p>
    <w:p w14:paraId="2EC268D2" w14:textId="77777777" w:rsidR="00AF3C35" w:rsidRPr="007641E9" w:rsidRDefault="00AF3C35" w:rsidP="00AF3C35">
      <w:pPr>
        <w:pStyle w:val="Quote"/>
        <w:rPr>
          <w:rFonts w:cs="Open Sans"/>
        </w:rPr>
      </w:pPr>
      <w:r w:rsidRPr="007641E9">
        <w:rPr>
          <w:rFonts w:cs="Open Sans"/>
        </w:rPr>
        <w:t>Disability specific groups such as [group], which has been instrumental in guiding me with the law and rights.</w:t>
      </w:r>
    </w:p>
    <w:p w14:paraId="733C10FC" w14:textId="776F079A" w:rsidR="00AF3C35" w:rsidRPr="00E25DDB" w:rsidRDefault="00AF3C35" w:rsidP="00E25DDB">
      <w:pPr>
        <w:pStyle w:val="CitazioneFirma"/>
      </w:pPr>
      <w:r w:rsidRPr="00E25DDB">
        <w:t>Parent or carer</w:t>
      </w:r>
      <w:r w:rsidR="00C2027D">
        <w:t>, National</w:t>
      </w:r>
    </w:p>
    <w:p w14:paraId="62648570" w14:textId="77777777" w:rsidR="00AF3C35" w:rsidRPr="007641E9" w:rsidRDefault="00AF3C35" w:rsidP="00AF3C35">
      <w:pPr>
        <w:pStyle w:val="Quote"/>
        <w:rPr>
          <w:rFonts w:cs="Open Sans"/>
        </w:rPr>
      </w:pPr>
      <w:r w:rsidRPr="007641E9">
        <w:rPr>
          <w:rFonts w:cs="Open Sans"/>
        </w:rPr>
        <w:t>My parents had to teach themselves all about disability and they didn’t have any idea at all when I was born. I wish more parents had access to really cool young people with disability so they can see role models for their kids and they can have higher expectations. My parents were lucky that they met a neighbour who had a niece with disability – but it was all luck.</w:t>
      </w:r>
    </w:p>
    <w:p w14:paraId="455FF720" w14:textId="13D04480" w:rsidR="00AF3C35" w:rsidRPr="00E25DDB" w:rsidRDefault="00AF3C35" w:rsidP="00E25DDB">
      <w:pPr>
        <w:pStyle w:val="CitazioneFirma"/>
      </w:pPr>
      <w:r w:rsidRPr="00E25DDB">
        <w:t>Young person</w:t>
      </w:r>
      <w:r w:rsidR="00C2027D">
        <w:t>, National</w:t>
      </w:r>
    </w:p>
    <w:p w14:paraId="0D984D83" w14:textId="77777777" w:rsidR="00AF3C35" w:rsidRPr="007641E9" w:rsidRDefault="00AF3C35" w:rsidP="00AF3C35">
      <w:pPr>
        <w:pStyle w:val="Quote"/>
        <w:rPr>
          <w:rFonts w:cs="Open Sans"/>
        </w:rPr>
      </w:pPr>
      <w:r w:rsidRPr="007641E9">
        <w:rPr>
          <w:rFonts w:cs="Open Sans"/>
        </w:rPr>
        <w:t>[The] majority of my friends are parents of children or young people with disability because we come together over the challenges that children with disability face navigating the system.</w:t>
      </w:r>
    </w:p>
    <w:p w14:paraId="26E247A0" w14:textId="50479C51" w:rsidR="00AF3C35" w:rsidRPr="007641E9" w:rsidRDefault="00AF3C35" w:rsidP="00E25DDB">
      <w:pPr>
        <w:pStyle w:val="CitazioneFirma"/>
      </w:pPr>
      <w:r w:rsidRPr="007641E9">
        <w:t>Parent or carer</w:t>
      </w:r>
      <w:r w:rsidR="00C2027D">
        <w:t>, National</w:t>
      </w:r>
    </w:p>
    <w:p w14:paraId="51E27EF8" w14:textId="77777777" w:rsidR="00AF3C35" w:rsidRPr="007641E9" w:rsidRDefault="00AF3C35" w:rsidP="00AF3C35">
      <w:pPr>
        <w:rPr>
          <w:rFonts w:cs="Open Sans"/>
        </w:rPr>
      </w:pPr>
      <w:r w:rsidRPr="007641E9">
        <w:rPr>
          <w:rFonts w:cs="Open Sans"/>
        </w:rPr>
        <w:t>Some young people and parents also talked about the value of programs for children and young people with disabilities that build their skills and capacity. For example:</w:t>
      </w:r>
    </w:p>
    <w:p w14:paraId="792DD29F" w14:textId="77777777" w:rsidR="00AF3C35" w:rsidRPr="007641E9" w:rsidRDefault="00AF3C35" w:rsidP="00AF3C35">
      <w:pPr>
        <w:pStyle w:val="Quote"/>
        <w:rPr>
          <w:rFonts w:cs="Open Sans"/>
        </w:rPr>
      </w:pPr>
      <w:r w:rsidRPr="007641E9">
        <w:rPr>
          <w:rFonts w:cs="Open Sans"/>
        </w:rPr>
        <w:t>It is a very good service because I have nowhere else to find that service to help me build my skills.</w:t>
      </w:r>
    </w:p>
    <w:p w14:paraId="6DF6187E" w14:textId="71B25EBE" w:rsidR="00AF3C35" w:rsidRPr="00E25DDB" w:rsidRDefault="00AF3C35" w:rsidP="00E25DDB">
      <w:pPr>
        <w:pStyle w:val="CitazioneFirma"/>
      </w:pPr>
      <w:r w:rsidRPr="00E25DDB">
        <w:t>Young person</w:t>
      </w:r>
      <w:r w:rsidR="00C2027D">
        <w:t>, National</w:t>
      </w:r>
    </w:p>
    <w:p w14:paraId="151687FF" w14:textId="77777777" w:rsidR="00AF3C35" w:rsidRPr="007641E9" w:rsidRDefault="00AF3C35" w:rsidP="00AF3C35">
      <w:pPr>
        <w:pStyle w:val="Quote"/>
        <w:rPr>
          <w:rFonts w:cs="Open Sans"/>
        </w:rPr>
      </w:pPr>
      <w:r w:rsidRPr="007641E9">
        <w:rPr>
          <w:rFonts w:cs="Open Sans"/>
        </w:rPr>
        <w:t>Mentorship program who have helped build strengths and worked to help with confidence. They accept NDIS clients and would be a benefit if they were subsidised in some way.</w:t>
      </w:r>
    </w:p>
    <w:p w14:paraId="1C6BFC9C" w14:textId="77777777" w:rsidR="00AF3C35" w:rsidRPr="00E25DDB" w:rsidRDefault="00AF3C35" w:rsidP="00E25DDB">
      <w:pPr>
        <w:pStyle w:val="CitazioneFirma"/>
      </w:pPr>
      <w:r w:rsidRPr="00E25DDB">
        <w:t>Parent, QLD</w:t>
      </w:r>
    </w:p>
    <w:p w14:paraId="5FB2C6B5" w14:textId="77777777" w:rsidR="00AF3C35" w:rsidRPr="007641E9" w:rsidRDefault="00AF3C35" w:rsidP="00AF3C35">
      <w:pPr>
        <w:rPr>
          <w:rFonts w:cs="Open Sans"/>
        </w:rPr>
      </w:pPr>
      <w:r w:rsidRPr="007641E9">
        <w:rPr>
          <w:rFonts w:cs="Open Sans"/>
        </w:rPr>
        <w:t>Services that young people with disabilities found helpful were ones that took the time to communicate clearly with them, asked about their needs and responded to them appropriately. The comments below highlight what they particularly liked:</w:t>
      </w:r>
    </w:p>
    <w:p w14:paraId="687E0184" w14:textId="77777777" w:rsidR="00AF3C35" w:rsidRPr="007641E9" w:rsidRDefault="00AF3C35" w:rsidP="00AF3C35">
      <w:pPr>
        <w:pStyle w:val="Quote"/>
        <w:rPr>
          <w:rFonts w:cs="Open Sans"/>
        </w:rPr>
      </w:pPr>
      <w:r w:rsidRPr="007641E9">
        <w:rPr>
          <w:rFonts w:cs="Open Sans"/>
        </w:rPr>
        <w:t>More proactive asking about access needs so I know what I am getting into and I can reduce my anxiety and feel so much safer. [Asking about needs] is a really practical question everyone should ask!</w:t>
      </w:r>
    </w:p>
    <w:p w14:paraId="450D1725" w14:textId="4D67CB2A" w:rsidR="00AF3C35" w:rsidRPr="00E25DDB" w:rsidRDefault="00AF3C35" w:rsidP="00E25DDB">
      <w:pPr>
        <w:pStyle w:val="CitazioneFirma"/>
      </w:pPr>
      <w:r w:rsidRPr="00E25DDB">
        <w:t>Young person</w:t>
      </w:r>
      <w:r w:rsidR="00C2027D">
        <w:t>, National</w:t>
      </w:r>
    </w:p>
    <w:p w14:paraId="223DB964" w14:textId="77777777" w:rsidR="00AF3C35" w:rsidRPr="007641E9" w:rsidRDefault="00AF3C35" w:rsidP="00AF3C35">
      <w:pPr>
        <w:pStyle w:val="Quote"/>
        <w:rPr>
          <w:rFonts w:cs="Open Sans"/>
        </w:rPr>
      </w:pPr>
      <w:r w:rsidRPr="007641E9">
        <w:rPr>
          <w:rFonts w:cs="Open Sans"/>
        </w:rPr>
        <w:lastRenderedPageBreak/>
        <w:t>[I] felt really good at the [hospital] – even with long wait times they were always communicating (for example, we’re running behind because X) and always actively trying to fix problems. Had a rare side effect on some medication and they fixed it really quickly and really trusted me on everything. They responded to needs. Consistency and trust.</w:t>
      </w:r>
    </w:p>
    <w:p w14:paraId="34FDE7BA" w14:textId="7F27DB7C" w:rsidR="00AF3C35" w:rsidRPr="00E25DDB" w:rsidRDefault="00AF3C35" w:rsidP="00E25DDB">
      <w:pPr>
        <w:pStyle w:val="CitazioneFirma"/>
      </w:pPr>
      <w:r w:rsidRPr="00E25DDB">
        <w:t>Young person</w:t>
      </w:r>
      <w:r w:rsidR="00C2027D">
        <w:t>, National</w:t>
      </w:r>
    </w:p>
    <w:p w14:paraId="0BAF9F78" w14:textId="77777777" w:rsidR="00AF3C35" w:rsidRPr="007641E9" w:rsidRDefault="00AF3C35" w:rsidP="00AF3C35">
      <w:pPr>
        <w:pStyle w:val="Quote"/>
        <w:rPr>
          <w:rFonts w:cs="Open Sans"/>
          <w:lang w:eastAsia="en-US"/>
        </w:rPr>
      </w:pPr>
      <w:r w:rsidRPr="007641E9">
        <w:rPr>
          <w:rFonts w:cs="Open Sans"/>
          <w:lang w:eastAsia="en-US"/>
        </w:rPr>
        <w:t>I [had] a mental health issue (psychosis) I was having issues understanding my condition – having specific interpreters who understand your specific dialect makes a real difference, and more of that should be done.</w:t>
      </w:r>
    </w:p>
    <w:p w14:paraId="6B856A59" w14:textId="0F5F0980" w:rsidR="00AF3C35" w:rsidRPr="00E25DDB" w:rsidRDefault="00AF3C35" w:rsidP="00E25DDB">
      <w:pPr>
        <w:pStyle w:val="CitazioneFirma"/>
      </w:pPr>
      <w:r w:rsidRPr="00E25DDB">
        <w:t>Young person</w:t>
      </w:r>
      <w:r w:rsidR="00C2027D">
        <w:t>, National</w:t>
      </w:r>
    </w:p>
    <w:p w14:paraId="784DDB87" w14:textId="1743F82E" w:rsidR="00AF3C35" w:rsidRPr="007641E9" w:rsidRDefault="00AF3C35" w:rsidP="00AF3C35">
      <w:pPr>
        <w:rPr>
          <w:rFonts w:cs="Open Sans"/>
          <w:lang w:eastAsia="en-US"/>
        </w:rPr>
      </w:pPr>
      <w:r w:rsidRPr="007641E9">
        <w:rPr>
          <w:rFonts w:cs="Open Sans"/>
          <w:lang w:eastAsia="en-US"/>
        </w:rPr>
        <w:t>Services deemed to be helpful also had staff and support workers who successfully built relationships with children and young people, worked flexibly and in a needs-based way</w:t>
      </w:r>
      <w:r w:rsidR="000840ED" w:rsidRPr="007641E9">
        <w:rPr>
          <w:rFonts w:cs="Open Sans"/>
          <w:lang w:eastAsia="en-US"/>
        </w:rPr>
        <w:t>,</w:t>
      </w:r>
      <w:r w:rsidRPr="007641E9">
        <w:rPr>
          <w:rFonts w:cs="Open Sans"/>
          <w:lang w:eastAsia="en-US"/>
        </w:rPr>
        <w:t xml:space="preserve"> and gave children, young people and parents</w:t>
      </w:r>
      <w:r w:rsidR="009E732F" w:rsidRPr="007641E9">
        <w:rPr>
          <w:rFonts w:cs="Open Sans"/>
          <w:lang w:eastAsia="en-US"/>
        </w:rPr>
        <w:t xml:space="preserve"> </w:t>
      </w:r>
      <w:r w:rsidR="006C2FD9" w:rsidRPr="007641E9">
        <w:rPr>
          <w:rFonts w:cs="Open Sans"/>
          <w:lang w:eastAsia="en-US"/>
        </w:rPr>
        <w:t>choice</w:t>
      </w:r>
      <w:r w:rsidR="00435DBE" w:rsidRPr="007641E9">
        <w:rPr>
          <w:rFonts w:cs="Open Sans"/>
          <w:lang w:eastAsia="en-US"/>
        </w:rPr>
        <w:t>s</w:t>
      </w:r>
      <w:r w:rsidRPr="007641E9">
        <w:rPr>
          <w:rFonts w:cs="Open Sans"/>
          <w:lang w:eastAsia="en-US"/>
        </w:rPr>
        <w:t xml:space="preserve"> </w:t>
      </w:r>
      <w:r w:rsidR="006C2FD9" w:rsidRPr="007641E9">
        <w:rPr>
          <w:rFonts w:cs="Open Sans"/>
          <w:lang w:eastAsia="en-US"/>
        </w:rPr>
        <w:t xml:space="preserve">about </w:t>
      </w:r>
      <w:r w:rsidRPr="007641E9">
        <w:rPr>
          <w:rFonts w:cs="Open Sans"/>
          <w:lang w:eastAsia="en-US"/>
        </w:rPr>
        <w:t xml:space="preserve">who they worked with. These comments by carers </w:t>
      </w:r>
      <w:r w:rsidR="004901F2" w:rsidRPr="007641E9">
        <w:rPr>
          <w:rFonts w:cs="Open Sans"/>
          <w:lang w:eastAsia="en-US"/>
        </w:rPr>
        <w:t xml:space="preserve">highlight </w:t>
      </w:r>
      <w:r w:rsidRPr="007641E9">
        <w:rPr>
          <w:rFonts w:cs="Open Sans"/>
          <w:lang w:eastAsia="en-US"/>
        </w:rPr>
        <w:t>the importance of high-quality workers:</w:t>
      </w:r>
    </w:p>
    <w:p w14:paraId="5DEBCC57" w14:textId="77777777" w:rsidR="00AF3C35" w:rsidRPr="007641E9" w:rsidRDefault="00AF3C35" w:rsidP="00AF3C35">
      <w:pPr>
        <w:pStyle w:val="Quote"/>
        <w:rPr>
          <w:rFonts w:cs="Open Sans"/>
          <w:iCs w:val="0"/>
        </w:rPr>
      </w:pPr>
      <w:r w:rsidRPr="007641E9">
        <w:rPr>
          <w:rFonts w:cs="Open Sans"/>
        </w:rPr>
        <w:t>Good disability support workers are invaluable, that care, are quality, and have a connection to their stuff. We have had some fantastic staff and they are there because they love their job. They are in it for the right reasons. But some of the support workers don’t have that – they are there because it’s a job and its very clear the different support they provide.</w:t>
      </w:r>
      <w:r w:rsidRPr="007641E9">
        <w:rPr>
          <w:rStyle w:val="EndnoteReference"/>
          <w:rFonts w:cs="Open Sans"/>
          <w:i/>
        </w:rPr>
        <w:t xml:space="preserve"> </w:t>
      </w:r>
    </w:p>
    <w:p w14:paraId="3A0B2103" w14:textId="77777777" w:rsidR="00AF3C35" w:rsidRPr="00E25DDB" w:rsidRDefault="00AF3C35" w:rsidP="00E25DDB">
      <w:pPr>
        <w:pStyle w:val="CitazioneFirma"/>
      </w:pPr>
      <w:r w:rsidRPr="00E25DDB">
        <w:t>Carer, TAS</w:t>
      </w:r>
    </w:p>
    <w:p w14:paraId="57FE5026" w14:textId="1800A5FE" w:rsidR="00AF3C35" w:rsidRPr="007641E9" w:rsidRDefault="00AF3C35" w:rsidP="00AF3C35">
      <w:pPr>
        <w:pStyle w:val="Quote"/>
        <w:rPr>
          <w:rFonts w:cs="Open Sans"/>
        </w:rPr>
      </w:pPr>
      <w:r w:rsidRPr="007641E9">
        <w:rPr>
          <w:rFonts w:cs="Open Sans"/>
        </w:rPr>
        <w:t xml:space="preserve">[Residential disability support provider] is a small provider that can be flexible and meets individual </w:t>
      </w:r>
      <w:r w:rsidR="002F619D" w:rsidRPr="007641E9">
        <w:rPr>
          <w:rFonts w:cs="Open Sans"/>
        </w:rPr>
        <w:t>children</w:t>
      </w:r>
      <w:r w:rsidR="002F619D">
        <w:rPr>
          <w:rFonts w:cs="Open Sans"/>
        </w:rPr>
        <w:t>’</w:t>
      </w:r>
      <w:r w:rsidR="002F619D" w:rsidRPr="007641E9">
        <w:rPr>
          <w:rFonts w:cs="Open Sans"/>
        </w:rPr>
        <w:t xml:space="preserve">s </w:t>
      </w:r>
      <w:r w:rsidRPr="007641E9">
        <w:rPr>
          <w:rFonts w:cs="Open Sans"/>
        </w:rPr>
        <w:t>needs (matches a worker with the children): Our experience with [</w:t>
      </w:r>
      <w:r w:rsidR="00552344" w:rsidRPr="007641E9">
        <w:rPr>
          <w:rFonts w:cs="Open Sans"/>
        </w:rPr>
        <w:t>r</w:t>
      </w:r>
      <w:r w:rsidRPr="007641E9">
        <w:rPr>
          <w:rFonts w:cs="Open Sans"/>
        </w:rPr>
        <w:t>esidential disability support provider] is that when we listed with them they were a very new organisation, very small. Managers were still doing a little on the ground care – still in touch with the realities of people’s lives and families, and not bogged down with the bureaucratic – able to be flexible to meet son’s and families’ needs.</w:t>
      </w:r>
    </w:p>
    <w:p w14:paraId="52559666" w14:textId="77777777" w:rsidR="00AF3C35" w:rsidRPr="00E25DDB" w:rsidRDefault="00AF3C35" w:rsidP="00E25DDB">
      <w:pPr>
        <w:pStyle w:val="CitazioneFirma"/>
      </w:pPr>
      <w:r w:rsidRPr="00E25DDB">
        <w:t>Carer, TAS</w:t>
      </w:r>
    </w:p>
    <w:p w14:paraId="18E99876" w14:textId="77777777" w:rsidR="00B67405" w:rsidRDefault="00B67405">
      <w:pPr>
        <w:keepLines w:val="0"/>
        <w:spacing w:before="0" w:after="0"/>
        <w:rPr>
          <w:rFonts w:cs="Open Sans"/>
        </w:rPr>
      </w:pPr>
      <w:r>
        <w:rPr>
          <w:rFonts w:cs="Open Sans"/>
        </w:rPr>
        <w:br w:type="page"/>
      </w:r>
    </w:p>
    <w:p w14:paraId="3877A3AB" w14:textId="702D6787" w:rsidR="00AF3C35" w:rsidRPr="007641E9" w:rsidRDefault="00AF3C35" w:rsidP="00AF3C35">
      <w:pPr>
        <w:rPr>
          <w:rFonts w:cs="Open Sans"/>
        </w:rPr>
      </w:pPr>
      <w:r w:rsidRPr="007641E9">
        <w:rPr>
          <w:rFonts w:cs="Open Sans"/>
        </w:rPr>
        <w:lastRenderedPageBreak/>
        <w:t>One carer also spoke about the benefit of working directly with independent support workers rather than going through a support provider, which allows for a direct relationship between the worker and families. They told us:</w:t>
      </w:r>
    </w:p>
    <w:p w14:paraId="60CE9E14" w14:textId="77777777" w:rsidR="00AF3C35" w:rsidRPr="007641E9" w:rsidRDefault="00AF3C35" w:rsidP="00AF3C35">
      <w:pPr>
        <w:pStyle w:val="Quote"/>
        <w:rPr>
          <w:rFonts w:cs="Open Sans"/>
          <w:i/>
        </w:rPr>
      </w:pPr>
      <w:r w:rsidRPr="007641E9">
        <w:rPr>
          <w:rFonts w:cs="Open Sans"/>
        </w:rPr>
        <w:t>I refuse to use support providers as you don’t have control. They just send you whoever is available. I’d rather have the direct relationship with the support worker (for example, as a contractor, independent support workers). I am able to negotiate with them an hourly rate much more than a service provider (on a self-managed plan). We have that choice to self-manage as well. You can choose who you want – you are the one who chooses what you want. But it’s a challenge to find the right person. It comes down – it’s the people.</w:t>
      </w:r>
    </w:p>
    <w:p w14:paraId="223101F5" w14:textId="063CA604" w:rsidR="00AF3C35" w:rsidRPr="007641E9" w:rsidRDefault="00AF3C35" w:rsidP="00E25DDB">
      <w:pPr>
        <w:pStyle w:val="CitazioneFirma"/>
      </w:pPr>
      <w:r w:rsidRPr="007641E9">
        <w:t>Carer, TAS</w:t>
      </w:r>
    </w:p>
    <w:p w14:paraId="2EF23A01" w14:textId="25A520F5" w:rsidR="00B14A30" w:rsidRPr="007641E9" w:rsidRDefault="00AF3C35" w:rsidP="00BF7390">
      <w:pPr>
        <w:pStyle w:val="AHRCHeading3"/>
      </w:pPr>
      <w:bookmarkStart w:id="184" w:name="_Toc83054175"/>
      <w:bookmarkStart w:id="185" w:name="_Toc83128458"/>
      <w:bookmarkStart w:id="186" w:name="_Ref83320051"/>
      <w:bookmarkStart w:id="187" w:name="_Ref83320054"/>
      <w:r w:rsidRPr="007641E9">
        <w:t>B</w:t>
      </w:r>
      <w:r w:rsidR="00B14A30" w:rsidRPr="007641E9">
        <w:t xml:space="preserve">arriers to accessing </w:t>
      </w:r>
      <w:r w:rsidR="00E23897" w:rsidRPr="007641E9">
        <w:t xml:space="preserve">disability </w:t>
      </w:r>
      <w:r w:rsidR="00B14A30" w:rsidRPr="007641E9">
        <w:t>services and support</w:t>
      </w:r>
      <w:r w:rsidR="00F87F15" w:rsidRPr="007641E9">
        <w:t>s</w:t>
      </w:r>
      <w:bookmarkEnd w:id="184"/>
      <w:bookmarkEnd w:id="185"/>
      <w:bookmarkEnd w:id="186"/>
      <w:bookmarkEnd w:id="187"/>
    </w:p>
    <w:p w14:paraId="1DA803F8" w14:textId="77777777" w:rsidR="00B14A30" w:rsidRPr="007641E9" w:rsidRDefault="00B14A30" w:rsidP="00B14A30">
      <w:pPr>
        <w:rPr>
          <w:rFonts w:cs="Open Sans"/>
        </w:rPr>
      </w:pPr>
      <w:r w:rsidRPr="007641E9">
        <w:rPr>
          <w:rFonts w:cs="Open Sans"/>
        </w:rPr>
        <w:t>Children and young people with disabilities and their families told us that they faced barriers when trying to access the services and supports they need. This includes access to the support they need at school and in education settings, navigating systems like Centrelink, housing and the NDIS.</w:t>
      </w:r>
    </w:p>
    <w:p w14:paraId="51ACFF22" w14:textId="0DB47C5B" w:rsidR="00B14A30" w:rsidRPr="007641E9" w:rsidRDefault="00B14A30" w:rsidP="00B14A30">
      <w:pPr>
        <w:rPr>
          <w:rFonts w:cs="Open Sans"/>
        </w:rPr>
      </w:pPr>
      <w:r w:rsidRPr="007641E9">
        <w:rPr>
          <w:rFonts w:cs="Open Sans"/>
        </w:rPr>
        <w:t xml:space="preserve">One young person told us that </w:t>
      </w:r>
      <w:r w:rsidR="00E54194" w:rsidRPr="007641E9">
        <w:rPr>
          <w:rFonts w:cs="Open Sans"/>
        </w:rPr>
        <w:t xml:space="preserve">some </w:t>
      </w:r>
      <w:r w:rsidRPr="007641E9">
        <w:rPr>
          <w:rFonts w:cs="Open Sans"/>
        </w:rPr>
        <w:t>families are not even able understand the options available for children with disabilities.</w:t>
      </w:r>
    </w:p>
    <w:p w14:paraId="74C4A479" w14:textId="77777777" w:rsidR="00B14A30" w:rsidRPr="00E25DDB" w:rsidRDefault="00B14A30" w:rsidP="00E25DDB">
      <w:pPr>
        <w:pStyle w:val="Quote"/>
      </w:pPr>
      <w:r w:rsidRPr="00E25DDB">
        <w:t>Families don’t get enough support to understand the options for their kids with disability. They have to figure it out for themselves and might even have low expectations themselves which sets kids up to be unsafe.</w:t>
      </w:r>
    </w:p>
    <w:p w14:paraId="36E6B017" w14:textId="5757CF35" w:rsidR="00B14A30" w:rsidRPr="007641E9" w:rsidRDefault="00B14A30" w:rsidP="00E25DDB">
      <w:pPr>
        <w:pStyle w:val="CitazioneFirma"/>
      </w:pPr>
      <w:r w:rsidRPr="007641E9">
        <w:t>Young person</w:t>
      </w:r>
      <w:r w:rsidR="00C2027D">
        <w:t>, National</w:t>
      </w:r>
    </w:p>
    <w:p w14:paraId="5A8C58F0" w14:textId="064C74D4" w:rsidR="00E23897" w:rsidRPr="007641E9" w:rsidRDefault="00E23897" w:rsidP="00E23897">
      <w:pPr>
        <w:rPr>
          <w:rFonts w:cs="Open Sans"/>
        </w:rPr>
      </w:pPr>
      <w:r w:rsidRPr="007641E9">
        <w:rPr>
          <w:rFonts w:cs="Open Sans"/>
        </w:rPr>
        <w:t>Wait times for assessment were raised by a number of parents as one of the key challenges in the system, including:</w:t>
      </w:r>
    </w:p>
    <w:p w14:paraId="553CD769" w14:textId="77777777" w:rsidR="00E23897" w:rsidRPr="007641E9" w:rsidRDefault="00E23897" w:rsidP="00E23897">
      <w:pPr>
        <w:pStyle w:val="Quote"/>
        <w:rPr>
          <w:rFonts w:cs="Open Sans"/>
        </w:rPr>
      </w:pPr>
      <w:r w:rsidRPr="007641E9">
        <w:rPr>
          <w:rFonts w:cs="Open Sans"/>
        </w:rPr>
        <w:t>I’ve been waiting a year [for my child] to be assessed.</w:t>
      </w:r>
    </w:p>
    <w:p w14:paraId="1A20CA63" w14:textId="6D3100ED" w:rsidR="00E23897" w:rsidRDefault="00E23897" w:rsidP="00E25DDB">
      <w:pPr>
        <w:pStyle w:val="CitazioneFirma"/>
      </w:pPr>
      <w:r w:rsidRPr="00E25DDB">
        <w:t>Parent, TAS</w:t>
      </w:r>
    </w:p>
    <w:p w14:paraId="7700F960" w14:textId="4212F7F4" w:rsidR="00E23897" w:rsidRPr="007641E9" w:rsidRDefault="00E23897" w:rsidP="00E23897">
      <w:pPr>
        <w:pStyle w:val="Quote"/>
        <w:rPr>
          <w:rFonts w:cs="Open Sans"/>
        </w:rPr>
      </w:pPr>
      <w:r w:rsidRPr="007641E9">
        <w:rPr>
          <w:rFonts w:cs="Open Sans"/>
        </w:rPr>
        <w:t xml:space="preserve">It took </w:t>
      </w:r>
      <w:r w:rsidR="00C32CF6" w:rsidRPr="007641E9">
        <w:rPr>
          <w:rFonts w:cs="Open Sans"/>
        </w:rPr>
        <w:t>six</w:t>
      </w:r>
      <w:r w:rsidRPr="007641E9">
        <w:rPr>
          <w:rFonts w:cs="Open Sans"/>
        </w:rPr>
        <w:t xml:space="preserve"> months for my kids to be assessed – I was lucky.</w:t>
      </w:r>
    </w:p>
    <w:p w14:paraId="7B6BC7AA" w14:textId="77777777" w:rsidR="00E23897" w:rsidRPr="007641E9" w:rsidRDefault="00E23897" w:rsidP="00E25DDB">
      <w:pPr>
        <w:pStyle w:val="CitazioneFirma"/>
      </w:pPr>
      <w:r w:rsidRPr="007641E9">
        <w:t>Parent, TAS</w:t>
      </w:r>
    </w:p>
    <w:p w14:paraId="70D7C542" w14:textId="77777777" w:rsidR="00E23897" w:rsidRPr="007641E9" w:rsidRDefault="00E23897" w:rsidP="00E23897">
      <w:pPr>
        <w:pStyle w:val="Quote"/>
        <w:rPr>
          <w:rFonts w:cs="Open Sans"/>
        </w:rPr>
      </w:pPr>
      <w:r w:rsidRPr="007641E9">
        <w:rPr>
          <w:rFonts w:cs="Open Sans"/>
        </w:rPr>
        <w:t>A few families [I know] have found it extremely frustrating re waiting times, particular workers not trained well enough to get the results they require – it’s been pretty tough to get the help they need.</w:t>
      </w:r>
    </w:p>
    <w:p w14:paraId="7E0680E9" w14:textId="189B9620" w:rsidR="00E23897" w:rsidRPr="007641E9" w:rsidRDefault="00E23897" w:rsidP="00E25DDB">
      <w:pPr>
        <w:pStyle w:val="CitazioneFirma"/>
      </w:pPr>
      <w:r w:rsidRPr="007641E9">
        <w:t>Parent, SA</w:t>
      </w:r>
    </w:p>
    <w:p w14:paraId="4AFE3F31" w14:textId="3B731EEF" w:rsidR="00B14A30" w:rsidRPr="007641E9" w:rsidRDefault="00B14A30" w:rsidP="00B14A30">
      <w:pPr>
        <w:rPr>
          <w:rFonts w:cs="Open Sans"/>
        </w:rPr>
      </w:pPr>
      <w:r w:rsidRPr="007641E9">
        <w:rPr>
          <w:rFonts w:cs="Open Sans"/>
        </w:rPr>
        <w:lastRenderedPageBreak/>
        <w:t>Some young people and parents told us that services for people with disabilities are often full or inaccessible for other reasons, like being too expensive. One young person in the Northern Territory told us that they would benefit from better transport options like ‘a free taxi’ or ‘door-to-door</w:t>
      </w:r>
      <w:r w:rsidR="00BF4DC2" w:rsidRPr="007641E9">
        <w:rPr>
          <w:rFonts w:cs="Open Sans"/>
        </w:rPr>
        <w:t>’</w:t>
      </w:r>
      <w:r w:rsidRPr="007641E9">
        <w:rPr>
          <w:rFonts w:cs="Open Sans"/>
        </w:rPr>
        <w:t xml:space="preserve"> services. One parent in Tasmania also shared that they struggled with managing ‘all the different appointments’ for their child and needing to go to town for them. This view was also shared by young people, such as:</w:t>
      </w:r>
    </w:p>
    <w:p w14:paraId="16CB16AA" w14:textId="425E4452" w:rsidR="00B14A30" w:rsidRPr="007641E9" w:rsidRDefault="00B14A30" w:rsidP="00B14A30">
      <w:pPr>
        <w:pStyle w:val="Quote"/>
        <w:rPr>
          <w:rFonts w:cs="Open Sans"/>
        </w:rPr>
      </w:pPr>
      <w:r w:rsidRPr="007641E9">
        <w:rPr>
          <w:rFonts w:cs="Open Sans"/>
        </w:rPr>
        <w:t xml:space="preserve">Some disability services are hard to get into because they are always full. When I wanted swimming lessons when I was at school it took a long time for them to add me to the list (like 1 year). I want to </w:t>
      </w:r>
      <w:r w:rsidR="00772098" w:rsidRPr="007641E9">
        <w:rPr>
          <w:rFonts w:cs="Open Sans"/>
        </w:rPr>
        <w:t>practi</w:t>
      </w:r>
      <w:r w:rsidR="00772098">
        <w:rPr>
          <w:rFonts w:cs="Open Sans"/>
        </w:rPr>
        <w:t>s</w:t>
      </w:r>
      <w:r w:rsidR="00772098" w:rsidRPr="007641E9">
        <w:rPr>
          <w:rFonts w:cs="Open Sans"/>
        </w:rPr>
        <w:t xml:space="preserve">e </w:t>
      </w:r>
      <w:r w:rsidRPr="007641E9">
        <w:rPr>
          <w:rFonts w:cs="Open Sans"/>
        </w:rPr>
        <w:t>swimming to help me feel safe.</w:t>
      </w:r>
    </w:p>
    <w:p w14:paraId="083145C3" w14:textId="49729631" w:rsidR="00B14A30" w:rsidRPr="00E25DDB" w:rsidRDefault="00B14A30" w:rsidP="00E25DDB">
      <w:pPr>
        <w:pStyle w:val="CitazioneFirma"/>
      </w:pPr>
      <w:r w:rsidRPr="00E25DDB">
        <w:t>Young person</w:t>
      </w:r>
      <w:r w:rsidR="00C2027D">
        <w:t>, National</w:t>
      </w:r>
    </w:p>
    <w:p w14:paraId="654E00AF" w14:textId="24A01939" w:rsidR="00B14A30" w:rsidRPr="007641E9" w:rsidRDefault="00B14A30" w:rsidP="00B14A30">
      <w:pPr>
        <w:pStyle w:val="Quote"/>
        <w:rPr>
          <w:rFonts w:cs="Open Sans"/>
        </w:rPr>
      </w:pPr>
      <w:r w:rsidRPr="007641E9">
        <w:rPr>
          <w:rFonts w:cs="Open Sans"/>
        </w:rPr>
        <w:t>[We need] access to supports we have noted we need, especially outside of family resources/dependence (some services not being open or accessible or too expensive, etc</w:t>
      </w:r>
      <w:r w:rsidR="0040572A">
        <w:rPr>
          <w:rFonts w:cs="Open Sans"/>
        </w:rPr>
        <w:t xml:space="preserve"> </w:t>
      </w:r>
      <w:r w:rsidRPr="007641E9">
        <w:rPr>
          <w:rFonts w:cs="Open Sans"/>
        </w:rPr>
        <w:t>...).</w:t>
      </w:r>
    </w:p>
    <w:p w14:paraId="7C7D3846" w14:textId="1E508EB6" w:rsidR="00B14A30" w:rsidRPr="00E25DDB" w:rsidRDefault="00B14A30" w:rsidP="00E25DDB">
      <w:pPr>
        <w:pStyle w:val="CitazioneFirma"/>
      </w:pPr>
      <w:r w:rsidRPr="00E25DDB">
        <w:t>Young person</w:t>
      </w:r>
      <w:r w:rsidR="00C2027D">
        <w:t>, National</w:t>
      </w:r>
    </w:p>
    <w:p w14:paraId="6AE4DB8D" w14:textId="77777777" w:rsidR="00B14A30" w:rsidRPr="007641E9" w:rsidRDefault="00B14A30" w:rsidP="00B14A30">
      <w:pPr>
        <w:rPr>
          <w:rFonts w:cs="Open Sans"/>
        </w:rPr>
      </w:pPr>
      <w:r w:rsidRPr="007641E9">
        <w:rPr>
          <w:rFonts w:cs="Open Sans"/>
        </w:rPr>
        <w:t>Other young people and parents of children with disabilities, said that some services were not appropriate because they did not know how to work with or respond appropriately to people with disabilities. This includes:</w:t>
      </w:r>
    </w:p>
    <w:p w14:paraId="68C78F74" w14:textId="77777777" w:rsidR="00B14A30" w:rsidRPr="007641E9" w:rsidRDefault="00B14A30" w:rsidP="00B14A30">
      <w:pPr>
        <w:pStyle w:val="Quote"/>
        <w:rPr>
          <w:rFonts w:eastAsia="Times New Roman" w:cs="Open Sans"/>
          <w:color w:val="000000"/>
          <w:szCs w:val="22"/>
        </w:rPr>
      </w:pPr>
      <w:r w:rsidRPr="007641E9">
        <w:rPr>
          <w:rFonts w:cs="Open Sans"/>
        </w:rPr>
        <w:t>Not all support services understand how to work with people living with different disabilities. This can be harmful for us.</w:t>
      </w:r>
    </w:p>
    <w:p w14:paraId="4AD7503F" w14:textId="7DB1A7F7" w:rsidR="00B14A30" w:rsidRPr="00E25DDB" w:rsidRDefault="00B14A30" w:rsidP="00E25DDB">
      <w:pPr>
        <w:pStyle w:val="CitazioneFirma"/>
      </w:pPr>
      <w:r w:rsidRPr="00E25DDB">
        <w:t>Young person</w:t>
      </w:r>
      <w:r w:rsidR="00C2027D">
        <w:t>, National</w:t>
      </w:r>
    </w:p>
    <w:p w14:paraId="412E6B6F" w14:textId="77777777" w:rsidR="00B14A30" w:rsidRPr="007641E9" w:rsidRDefault="00B14A30" w:rsidP="00B14A30">
      <w:pPr>
        <w:pStyle w:val="Quote"/>
        <w:rPr>
          <w:rFonts w:cs="Open Sans"/>
        </w:rPr>
      </w:pPr>
      <w:r w:rsidRPr="007641E9">
        <w:rPr>
          <w:rFonts w:cs="Open Sans"/>
        </w:rPr>
        <w:t>It is hard to find mental health professionals for people with autism because it is hard to find someone who has been trained properly.</w:t>
      </w:r>
    </w:p>
    <w:p w14:paraId="2CDC6667" w14:textId="77777777" w:rsidR="00B14A30" w:rsidRPr="00E25DDB" w:rsidRDefault="00B14A30" w:rsidP="00E25DDB">
      <w:pPr>
        <w:pStyle w:val="CitazioneFirma"/>
      </w:pPr>
      <w:r w:rsidRPr="00E25DDB">
        <w:t>Young person, VIC</w:t>
      </w:r>
    </w:p>
    <w:p w14:paraId="1E515888" w14:textId="77777777" w:rsidR="00B14A30" w:rsidRPr="007641E9" w:rsidRDefault="00B14A30" w:rsidP="00B14A30">
      <w:pPr>
        <w:pStyle w:val="Quote"/>
        <w:rPr>
          <w:rFonts w:cs="Open Sans"/>
          <w:lang w:eastAsia="en-US"/>
        </w:rPr>
      </w:pPr>
      <w:r w:rsidRPr="007641E9">
        <w:rPr>
          <w:rFonts w:cs="Open Sans"/>
          <w:lang w:eastAsia="en-US"/>
        </w:rPr>
        <w:t>I was put in a house with 15 stairs with my child who has special needs – but I had no other choice as I was homeless.</w:t>
      </w:r>
    </w:p>
    <w:p w14:paraId="31BE2E73" w14:textId="77777777" w:rsidR="00B14A30" w:rsidRPr="00E25DDB" w:rsidRDefault="00B14A30" w:rsidP="00E25DDB">
      <w:pPr>
        <w:pStyle w:val="CitazioneFirma"/>
      </w:pPr>
      <w:r w:rsidRPr="00E25DDB">
        <w:t>Young parent, ACT</w:t>
      </w:r>
    </w:p>
    <w:p w14:paraId="6808D1D5" w14:textId="77777777" w:rsidR="00B14A30" w:rsidRPr="007641E9" w:rsidRDefault="00B14A30" w:rsidP="00B14A30">
      <w:pPr>
        <w:pStyle w:val="Quote"/>
        <w:rPr>
          <w:rFonts w:cs="Open Sans"/>
        </w:rPr>
      </w:pPr>
      <w:r w:rsidRPr="007641E9">
        <w:rPr>
          <w:rFonts w:cs="Open Sans"/>
        </w:rPr>
        <w:t xml:space="preserve">I feel unsafe when I can’t access important information. I need to say safe </w:t>
      </w:r>
      <w:r w:rsidRPr="007641E9">
        <w:rPr>
          <w:rFonts w:cs="Open Sans"/>
          <w:lang w:eastAsia="en-US"/>
        </w:rPr>
        <w:t>–</w:t>
      </w:r>
      <w:r w:rsidRPr="007641E9">
        <w:rPr>
          <w:rFonts w:cs="Open Sans"/>
        </w:rPr>
        <w:t xml:space="preserve"> for example, when COVID or bush fire/safety information isn’t provided in clear/plain English, without </w:t>
      </w:r>
      <w:proofErr w:type="spellStart"/>
      <w:r w:rsidRPr="007641E9">
        <w:rPr>
          <w:rFonts w:cs="Open Sans"/>
        </w:rPr>
        <w:t>Auslan</w:t>
      </w:r>
      <w:proofErr w:type="spellEnd"/>
      <w:r w:rsidRPr="007641E9">
        <w:rPr>
          <w:rFonts w:cs="Open Sans"/>
        </w:rPr>
        <w:t xml:space="preserve"> interpreters, with busy/distracting graphics.</w:t>
      </w:r>
    </w:p>
    <w:p w14:paraId="3566D356" w14:textId="6C18053B" w:rsidR="00B14A30" w:rsidRPr="00E25DDB" w:rsidRDefault="00B14A30" w:rsidP="00E25DDB">
      <w:pPr>
        <w:pStyle w:val="CitazioneFirma"/>
      </w:pPr>
      <w:r w:rsidRPr="00E25DDB">
        <w:t>Young person</w:t>
      </w:r>
      <w:r w:rsidR="00C2027D">
        <w:t>, National</w:t>
      </w:r>
    </w:p>
    <w:p w14:paraId="44C666DB" w14:textId="47CC2224" w:rsidR="00B14A30" w:rsidRPr="007641E9" w:rsidRDefault="00B14A30" w:rsidP="00B14A30">
      <w:pPr>
        <w:rPr>
          <w:rFonts w:cs="Open Sans"/>
        </w:rPr>
      </w:pPr>
      <w:r w:rsidRPr="007641E9">
        <w:rPr>
          <w:rFonts w:cs="Open Sans"/>
        </w:rPr>
        <w:lastRenderedPageBreak/>
        <w:t>Centrelink was</w:t>
      </w:r>
      <w:r w:rsidR="00101679" w:rsidRPr="007641E9">
        <w:rPr>
          <w:rFonts w:cs="Open Sans"/>
        </w:rPr>
        <w:t xml:space="preserve"> </w:t>
      </w:r>
      <w:r w:rsidR="003F1509" w:rsidRPr="007641E9">
        <w:rPr>
          <w:rFonts w:cs="Open Sans"/>
        </w:rPr>
        <w:t xml:space="preserve">specifically </w:t>
      </w:r>
      <w:r w:rsidRPr="007641E9">
        <w:rPr>
          <w:rFonts w:cs="Open Sans"/>
        </w:rPr>
        <w:t>raised by young people as a system that was difficult to navigate</w:t>
      </w:r>
      <w:r w:rsidR="003F1509" w:rsidRPr="007641E9">
        <w:rPr>
          <w:rFonts w:cs="Open Sans"/>
        </w:rPr>
        <w:t>. Reasons for this include</w:t>
      </w:r>
      <w:r w:rsidRPr="007641E9">
        <w:rPr>
          <w:rFonts w:cs="Open Sans"/>
        </w:rPr>
        <w:t xml:space="preserve"> the complexity of</w:t>
      </w:r>
      <w:r w:rsidR="00B55177" w:rsidRPr="007641E9">
        <w:rPr>
          <w:rFonts w:cs="Open Sans"/>
        </w:rPr>
        <w:t xml:space="preserve"> the </w:t>
      </w:r>
      <w:r w:rsidRPr="007641E9">
        <w:rPr>
          <w:rFonts w:cs="Open Sans"/>
        </w:rPr>
        <w:t>different payments available and</w:t>
      </w:r>
      <w:r w:rsidR="00055F7F" w:rsidRPr="007641E9">
        <w:rPr>
          <w:rFonts w:cs="Open Sans"/>
        </w:rPr>
        <w:t xml:space="preserve"> </w:t>
      </w:r>
      <w:r w:rsidRPr="007641E9">
        <w:rPr>
          <w:rFonts w:cs="Open Sans"/>
        </w:rPr>
        <w:t xml:space="preserve">the </w:t>
      </w:r>
      <w:r w:rsidR="0018559C" w:rsidRPr="007641E9">
        <w:rPr>
          <w:rFonts w:cs="Open Sans"/>
        </w:rPr>
        <w:t xml:space="preserve">ways that some Centrelink </w:t>
      </w:r>
      <w:r w:rsidRPr="007641E9">
        <w:rPr>
          <w:rFonts w:cs="Open Sans"/>
        </w:rPr>
        <w:t>staff</w:t>
      </w:r>
      <w:r w:rsidR="00B52F2E" w:rsidRPr="007641E9">
        <w:rPr>
          <w:rFonts w:cs="Open Sans"/>
        </w:rPr>
        <w:t xml:space="preserve"> interact with </w:t>
      </w:r>
      <w:r w:rsidR="008A4EAB" w:rsidRPr="007641E9">
        <w:rPr>
          <w:rFonts w:cs="Open Sans"/>
        </w:rPr>
        <w:t>them</w:t>
      </w:r>
      <w:r w:rsidRPr="007641E9">
        <w:rPr>
          <w:rFonts w:cs="Open Sans"/>
        </w:rPr>
        <w:t>. These young people said that:</w:t>
      </w:r>
    </w:p>
    <w:p w14:paraId="0A64A685" w14:textId="77777777" w:rsidR="00B14A30" w:rsidRPr="007641E9" w:rsidRDefault="00B14A30" w:rsidP="00B14A30">
      <w:pPr>
        <w:pStyle w:val="Quote"/>
        <w:rPr>
          <w:rFonts w:eastAsia="Times New Roman" w:cs="Open Sans"/>
          <w:color w:val="000000"/>
          <w:szCs w:val="22"/>
        </w:rPr>
      </w:pPr>
      <w:r w:rsidRPr="007641E9">
        <w:rPr>
          <w:rFonts w:cs="Open Sans"/>
        </w:rPr>
        <w:t>Centrelink [is] understaffed, under-qualified and not well trained about disability or aren’t informed enough by people with disabilities.</w:t>
      </w:r>
    </w:p>
    <w:p w14:paraId="5254F051" w14:textId="4AF7BF74" w:rsidR="00B14A30" w:rsidRPr="007641E9" w:rsidRDefault="00B14A30" w:rsidP="00E25DDB">
      <w:pPr>
        <w:pStyle w:val="CitazioneFirma"/>
      </w:pPr>
      <w:r w:rsidRPr="007641E9">
        <w:t>Young person</w:t>
      </w:r>
      <w:r w:rsidR="00C2027D">
        <w:t>, National</w:t>
      </w:r>
    </w:p>
    <w:p w14:paraId="1F942F84" w14:textId="77777777" w:rsidR="00B14A30" w:rsidRPr="007641E9" w:rsidRDefault="00B14A30" w:rsidP="00B14A30">
      <w:pPr>
        <w:pStyle w:val="Quote"/>
        <w:rPr>
          <w:rFonts w:cs="Open Sans"/>
        </w:rPr>
      </w:pPr>
      <w:r w:rsidRPr="007641E9">
        <w:rPr>
          <w:rFonts w:cs="Open Sans"/>
        </w:rPr>
        <w:t>Tricky navigating Centrelink and disability support because you might qualify for certain payments.</w:t>
      </w:r>
    </w:p>
    <w:p w14:paraId="12EF9780" w14:textId="479357FF" w:rsidR="00B14A30" w:rsidRPr="00E25DDB" w:rsidRDefault="00B14A30" w:rsidP="00E25DDB">
      <w:pPr>
        <w:pStyle w:val="CitazioneFirma"/>
      </w:pPr>
      <w:r w:rsidRPr="00E25DDB">
        <w:t>Young person</w:t>
      </w:r>
      <w:r w:rsidR="00C2027D">
        <w:t>, National</w:t>
      </w:r>
    </w:p>
    <w:p w14:paraId="0C93B3FD" w14:textId="0BB2A1A6" w:rsidR="00B14A30" w:rsidRPr="007641E9" w:rsidRDefault="00B14A30" w:rsidP="00C53950">
      <w:pPr>
        <w:pStyle w:val="Quote"/>
        <w:keepNext/>
        <w:rPr>
          <w:rFonts w:cs="Open Sans"/>
        </w:rPr>
      </w:pPr>
      <w:r w:rsidRPr="007641E9">
        <w:rPr>
          <w:rFonts w:cs="Open Sans"/>
        </w:rPr>
        <w:t xml:space="preserve">[At Centrelink, when] trying to apply for different welfare things like the </w:t>
      </w:r>
      <w:r w:rsidR="00C00BB3" w:rsidRPr="007641E9">
        <w:rPr>
          <w:rFonts w:cs="Open Sans"/>
        </w:rPr>
        <w:t>D</w:t>
      </w:r>
      <w:r w:rsidRPr="007641E9">
        <w:rPr>
          <w:rFonts w:cs="Open Sans"/>
        </w:rPr>
        <w:t xml:space="preserve">isability </w:t>
      </w:r>
      <w:r w:rsidR="00C00BB3" w:rsidRPr="007641E9">
        <w:rPr>
          <w:rFonts w:cs="Open Sans"/>
        </w:rPr>
        <w:t>S</w:t>
      </w:r>
      <w:r w:rsidRPr="007641E9">
        <w:rPr>
          <w:rFonts w:cs="Open Sans"/>
        </w:rPr>
        <w:t xml:space="preserve">upport </w:t>
      </w:r>
      <w:r w:rsidR="00C00BB3" w:rsidRPr="007641E9">
        <w:rPr>
          <w:rFonts w:cs="Open Sans"/>
        </w:rPr>
        <w:t>P</w:t>
      </w:r>
      <w:r w:rsidRPr="007641E9">
        <w:rPr>
          <w:rFonts w:cs="Open Sans"/>
        </w:rPr>
        <w:t xml:space="preserve">ension and dealing with people who don’t necessarily listen to or believe you regarding your disability even if you say that you are in a wheelchair </w:t>
      </w:r>
      <w:r w:rsidRPr="007641E9">
        <w:rPr>
          <w:rFonts w:cs="Open Sans"/>
          <w:lang w:eastAsia="en-US"/>
        </w:rPr>
        <w:t xml:space="preserve">– </w:t>
      </w:r>
      <w:r w:rsidRPr="007641E9">
        <w:rPr>
          <w:rFonts w:cs="Open Sans"/>
        </w:rPr>
        <w:t>and then you roll into the centre and then you still can’t get the payments.</w:t>
      </w:r>
    </w:p>
    <w:p w14:paraId="196CA404" w14:textId="10A248F5" w:rsidR="00B14A30" w:rsidRPr="00E25DDB" w:rsidRDefault="00B14A30" w:rsidP="00E25DDB">
      <w:pPr>
        <w:pStyle w:val="CitazioneFirma"/>
      </w:pPr>
      <w:r w:rsidRPr="00E25DDB">
        <w:t>Young person</w:t>
      </w:r>
      <w:r w:rsidR="00C2027D">
        <w:t>, National</w:t>
      </w:r>
    </w:p>
    <w:p w14:paraId="77DCDC48" w14:textId="041B7B71" w:rsidR="00B14A30" w:rsidRPr="007641E9" w:rsidRDefault="00B14A30" w:rsidP="00B14A30">
      <w:pPr>
        <w:rPr>
          <w:rFonts w:cs="Open Sans"/>
        </w:rPr>
      </w:pPr>
      <w:r w:rsidRPr="007641E9">
        <w:rPr>
          <w:rFonts w:cs="Open Sans"/>
        </w:rPr>
        <w:t xml:space="preserve">Some parents and carers raised concerns that services are unable to provide the right support to children with disabilities because there is high staff turnover amongst support workers </w:t>
      </w:r>
      <w:r w:rsidR="000233B1" w:rsidRPr="007641E9">
        <w:rPr>
          <w:rFonts w:cs="Open Sans"/>
        </w:rPr>
        <w:t>with inadequate</w:t>
      </w:r>
      <w:r w:rsidRPr="007641E9">
        <w:rPr>
          <w:rFonts w:cs="Open Sans"/>
        </w:rPr>
        <w:t xml:space="preserve"> remuneration</w:t>
      </w:r>
      <w:r w:rsidR="001058CD" w:rsidRPr="007641E9">
        <w:rPr>
          <w:rFonts w:cs="Open Sans"/>
        </w:rPr>
        <w:t xml:space="preserve"> as a possible </w:t>
      </w:r>
      <w:r w:rsidR="0012289E" w:rsidRPr="007641E9">
        <w:rPr>
          <w:rFonts w:cs="Open Sans"/>
        </w:rPr>
        <w:t>cause</w:t>
      </w:r>
      <w:r w:rsidRPr="007641E9">
        <w:rPr>
          <w:rFonts w:cs="Open Sans"/>
        </w:rPr>
        <w:t>. For example:</w:t>
      </w:r>
    </w:p>
    <w:p w14:paraId="6EFBA426" w14:textId="77777777" w:rsidR="00B14A30" w:rsidRPr="007641E9" w:rsidRDefault="00B14A30" w:rsidP="00B14A30">
      <w:pPr>
        <w:pStyle w:val="Quote"/>
        <w:rPr>
          <w:rFonts w:cs="Open Sans"/>
        </w:rPr>
      </w:pPr>
      <w:r w:rsidRPr="007641E9">
        <w:rPr>
          <w:rFonts w:cs="Open Sans"/>
        </w:rPr>
        <w:t>The support people do training with a disability provider but then move on. It means having to change supports. It’s effectively a casualised workforce; It affects kids – they need that stability and consistency; it affects their confidence. They get attached very easily and when that changes, they worry about what the next person will do.</w:t>
      </w:r>
    </w:p>
    <w:p w14:paraId="46D53885" w14:textId="77777777" w:rsidR="00B14A30" w:rsidRPr="00E25DDB" w:rsidRDefault="00B14A30" w:rsidP="00E25DDB">
      <w:pPr>
        <w:pStyle w:val="CitazioneFirma"/>
      </w:pPr>
      <w:r w:rsidRPr="00E25DDB">
        <w:t>Carer, TAS</w:t>
      </w:r>
    </w:p>
    <w:p w14:paraId="7CE623C0" w14:textId="77777777" w:rsidR="00B14A30" w:rsidRPr="007641E9" w:rsidRDefault="00B14A30" w:rsidP="00B14A30">
      <w:pPr>
        <w:pStyle w:val="Quote"/>
        <w:rPr>
          <w:rFonts w:eastAsia="Times New Roman" w:cs="Open Sans"/>
          <w:color w:val="000000"/>
          <w:szCs w:val="22"/>
        </w:rPr>
      </w:pPr>
      <w:r w:rsidRPr="007641E9">
        <w:rPr>
          <w:rFonts w:cs="Open Sans"/>
        </w:rPr>
        <w:t>Better pay for disability support workers who work in the home to support clients.</w:t>
      </w:r>
    </w:p>
    <w:p w14:paraId="23F669FF" w14:textId="77777777" w:rsidR="00B14A30" w:rsidRPr="00E25DDB" w:rsidRDefault="00B14A30" w:rsidP="00E25DDB">
      <w:pPr>
        <w:pStyle w:val="CitazioneFirma"/>
      </w:pPr>
      <w:r w:rsidRPr="00E25DDB">
        <w:t>Parent or carer, WA</w:t>
      </w:r>
    </w:p>
    <w:p w14:paraId="3F4D2F2F" w14:textId="1BEB4C2E" w:rsidR="00B14A30" w:rsidRPr="007641E9" w:rsidRDefault="00B14A30" w:rsidP="00B14A30">
      <w:pPr>
        <w:rPr>
          <w:rFonts w:cs="Open Sans"/>
        </w:rPr>
      </w:pPr>
      <w:r w:rsidRPr="007641E9">
        <w:rPr>
          <w:rFonts w:cs="Open Sans"/>
        </w:rPr>
        <w:t>Parents with disabilities also said that they had experienced issues when seeking help through services who wer</w:t>
      </w:r>
      <w:r w:rsidR="0012289E" w:rsidRPr="007641E9">
        <w:rPr>
          <w:rFonts w:cs="Open Sans"/>
        </w:rPr>
        <w:t xml:space="preserve">e </w:t>
      </w:r>
      <w:r w:rsidR="00982B6A" w:rsidRPr="007641E9">
        <w:rPr>
          <w:rFonts w:cs="Open Sans"/>
        </w:rPr>
        <w:t>unable to</w:t>
      </w:r>
      <w:r w:rsidRPr="007641E9">
        <w:rPr>
          <w:rFonts w:cs="Open Sans"/>
        </w:rPr>
        <w:t xml:space="preserve"> properly able to assess their needs</w:t>
      </w:r>
      <w:r w:rsidR="00DA4B5D" w:rsidRPr="007641E9">
        <w:rPr>
          <w:rFonts w:cs="Open Sans"/>
        </w:rPr>
        <w:t>:</w:t>
      </w:r>
      <w:r w:rsidRPr="007641E9">
        <w:rPr>
          <w:rFonts w:cs="Open Sans"/>
        </w:rPr>
        <w:t xml:space="preserve"> </w:t>
      </w:r>
    </w:p>
    <w:p w14:paraId="0F17E5DC" w14:textId="77777777" w:rsidR="00B14A30" w:rsidRPr="007641E9" w:rsidRDefault="00B14A30" w:rsidP="00B14A30">
      <w:pPr>
        <w:pStyle w:val="Quote"/>
        <w:rPr>
          <w:rFonts w:eastAsia="Times New Roman" w:cs="Open Sans"/>
          <w:color w:val="000000"/>
          <w:szCs w:val="22"/>
        </w:rPr>
      </w:pPr>
      <w:r w:rsidRPr="007641E9">
        <w:rPr>
          <w:rFonts w:cs="Open Sans"/>
        </w:rPr>
        <w:t>[A rape crisis centre] had a lack of qualifications to assess needs and identify disability [and I had a] bad experience where I were misdiagnosed [and not] able to get the help [I] needed.</w:t>
      </w:r>
    </w:p>
    <w:p w14:paraId="22D9DCD9" w14:textId="77777777" w:rsidR="00B14A30" w:rsidRPr="007641E9" w:rsidRDefault="00B14A30" w:rsidP="00E25DDB">
      <w:pPr>
        <w:pStyle w:val="CitazioneFirma"/>
      </w:pPr>
      <w:r w:rsidRPr="007641E9">
        <w:t>Parent, ACT</w:t>
      </w:r>
    </w:p>
    <w:p w14:paraId="1AFA45F4" w14:textId="2AF8C034" w:rsidR="00B14A30" w:rsidRPr="007641E9" w:rsidRDefault="00B14A30" w:rsidP="00B14A30">
      <w:pPr>
        <w:rPr>
          <w:rFonts w:cs="Open Sans"/>
        </w:rPr>
      </w:pPr>
      <w:r w:rsidRPr="007641E9">
        <w:rPr>
          <w:rFonts w:cs="Open Sans"/>
        </w:rPr>
        <w:lastRenderedPageBreak/>
        <w:t>Two</w:t>
      </w:r>
      <w:r w:rsidR="00DB3C62" w:rsidRPr="007641E9">
        <w:rPr>
          <w:rFonts w:cs="Open Sans"/>
        </w:rPr>
        <w:t xml:space="preserve"> </w:t>
      </w:r>
      <w:r w:rsidRPr="007641E9">
        <w:rPr>
          <w:rFonts w:cs="Open Sans"/>
        </w:rPr>
        <w:t>parents with disabilit</w:t>
      </w:r>
      <w:r w:rsidR="009010C1" w:rsidRPr="007641E9">
        <w:rPr>
          <w:rFonts w:cs="Open Sans"/>
        </w:rPr>
        <w:t>y</w:t>
      </w:r>
      <w:r w:rsidRPr="007641E9">
        <w:rPr>
          <w:rFonts w:cs="Open Sans"/>
        </w:rPr>
        <w:t xml:space="preserve"> </w:t>
      </w:r>
      <w:r w:rsidR="009010C1" w:rsidRPr="007641E9">
        <w:rPr>
          <w:rFonts w:cs="Open Sans"/>
        </w:rPr>
        <w:t xml:space="preserve">shared that they </w:t>
      </w:r>
      <w:r w:rsidRPr="007641E9">
        <w:rPr>
          <w:rFonts w:cs="Open Sans"/>
        </w:rPr>
        <w:t>need particular support to navigate the statutory child protection system</w:t>
      </w:r>
      <w:r w:rsidR="00DA4B5D" w:rsidRPr="007641E9">
        <w:rPr>
          <w:rFonts w:cs="Open Sans"/>
        </w:rPr>
        <w:t>:</w:t>
      </w:r>
    </w:p>
    <w:p w14:paraId="0E5A624F" w14:textId="77777777" w:rsidR="00B14A30" w:rsidRPr="007641E9" w:rsidRDefault="00B14A30" w:rsidP="00B14A30">
      <w:pPr>
        <w:pStyle w:val="Quote"/>
        <w:rPr>
          <w:rFonts w:cs="Open Sans"/>
        </w:rPr>
      </w:pPr>
      <w:r w:rsidRPr="007641E9">
        <w:rPr>
          <w:rFonts w:cs="Open Sans"/>
        </w:rPr>
        <w:t>[Child protection agency</w:t>
      </w:r>
      <w:r w:rsidRPr="007641E9" w:rsidDel="003B061B">
        <w:rPr>
          <w:rFonts w:cs="Open Sans"/>
        </w:rPr>
        <w:t>]</w:t>
      </w:r>
      <w:r w:rsidRPr="007641E9">
        <w:rPr>
          <w:rFonts w:cs="Open Sans"/>
        </w:rPr>
        <w:t xml:space="preserve"> is not helpful because they jump to conclusions. Need better communication so there are no misconceptions.</w:t>
      </w:r>
    </w:p>
    <w:p w14:paraId="3C7A1ACF" w14:textId="77777777" w:rsidR="00B14A30" w:rsidRPr="00E25DDB" w:rsidRDefault="00B14A30" w:rsidP="00E25DDB">
      <w:pPr>
        <w:pStyle w:val="CitazioneFirma"/>
      </w:pPr>
      <w:r w:rsidRPr="00E25DDB">
        <w:t>Parent, NSW</w:t>
      </w:r>
    </w:p>
    <w:p w14:paraId="33635430" w14:textId="77777777" w:rsidR="00B14A30" w:rsidRPr="007641E9" w:rsidRDefault="00B14A30" w:rsidP="00B14A30">
      <w:pPr>
        <w:pStyle w:val="Quote"/>
        <w:rPr>
          <w:rFonts w:cs="Open Sans"/>
        </w:rPr>
      </w:pPr>
      <w:r w:rsidRPr="007641E9">
        <w:rPr>
          <w:rFonts w:cs="Open Sans"/>
        </w:rPr>
        <w:t>More support for parents with disability as it is really easy to lose children.</w:t>
      </w:r>
    </w:p>
    <w:p w14:paraId="04A178E0" w14:textId="77777777" w:rsidR="00B14A30" w:rsidRPr="00E25DDB" w:rsidRDefault="00B14A30" w:rsidP="00E25DDB">
      <w:pPr>
        <w:pStyle w:val="CitazioneFirma"/>
      </w:pPr>
      <w:r w:rsidRPr="00E25DDB">
        <w:t>Parent, ACT</w:t>
      </w:r>
    </w:p>
    <w:p w14:paraId="41A6EF22" w14:textId="23F25359" w:rsidR="00B14A30" w:rsidRPr="007641E9" w:rsidRDefault="00B14A30" w:rsidP="00B14A30">
      <w:pPr>
        <w:rPr>
          <w:rFonts w:cs="Open Sans"/>
        </w:rPr>
      </w:pPr>
      <w:r w:rsidRPr="007641E9">
        <w:rPr>
          <w:rFonts w:cs="Open Sans"/>
        </w:rPr>
        <w:t xml:space="preserve">One of these parents shared a story </w:t>
      </w:r>
      <w:r w:rsidR="00F82AC5" w:rsidRPr="007641E9">
        <w:rPr>
          <w:rFonts w:cs="Open Sans"/>
        </w:rPr>
        <w:t xml:space="preserve">about when </w:t>
      </w:r>
      <w:r w:rsidRPr="007641E9">
        <w:rPr>
          <w:rFonts w:cs="Open Sans"/>
        </w:rPr>
        <w:t>they had sought medical care for their daughter at a hospital</w:t>
      </w:r>
      <w:r w:rsidR="00F82AC5" w:rsidRPr="007641E9">
        <w:rPr>
          <w:rFonts w:cs="Open Sans"/>
        </w:rPr>
        <w:t xml:space="preserve">, </w:t>
      </w:r>
      <w:r w:rsidRPr="007641E9">
        <w:rPr>
          <w:rFonts w:cs="Open Sans"/>
        </w:rPr>
        <w:t xml:space="preserve">the hospital had </w:t>
      </w:r>
      <w:r w:rsidR="00663FD2" w:rsidRPr="007641E9">
        <w:rPr>
          <w:rFonts w:cs="Open Sans"/>
        </w:rPr>
        <w:t xml:space="preserve">contacted </w:t>
      </w:r>
      <w:r w:rsidR="00D8667E" w:rsidRPr="007641E9">
        <w:rPr>
          <w:rFonts w:cs="Open Sans"/>
        </w:rPr>
        <w:t>the</w:t>
      </w:r>
      <w:r w:rsidR="00EF71C5" w:rsidRPr="007641E9">
        <w:rPr>
          <w:rFonts w:cs="Open Sans"/>
        </w:rPr>
        <w:t xml:space="preserve"> statutory</w:t>
      </w:r>
      <w:r w:rsidR="00B15AD7" w:rsidRPr="007641E9">
        <w:rPr>
          <w:rFonts w:cs="Open Sans"/>
        </w:rPr>
        <w:t xml:space="preserve"> child protection agency</w:t>
      </w:r>
      <w:r w:rsidR="000C2F9C" w:rsidRPr="007641E9">
        <w:rPr>
          <w:rFonts w:cs="Open Sans"/>
        </w:rPr>
        <w:t>, and w</w:t>
      </w:r>
      <w:r w:rsidRPr="007641E9">
        <w:rPr>
          <w:rFonts w:cs="Open Sans"/>
        </w:rPr>
        <w:t xml:space="preserve">ithout the support of a disability support and advocacy service, the parent </w:t>
      </w:r>
      <w:r w:rsidR="009A7C7A" w:rsidRPr="007641E9">
        <w:rPr>
          <w:rFonts w:cs="Open Sans"/>
        </w:rPr>
        <w:t xml:space="preserve">felt </w:t>
      </w:r>
      <w:r w:rsidRPr="007641E9">
        <w:rPr>
          <w:rFonts w:cs="Open Sans"/>
        </w:rPr>
        <w:t>that they may have had their child removed from their care.</w:t>
      </w:r>
    </w:p>
    <w:p w14:paraId="344F9D37" w14:textId="124861D5" w:rsidR="006240AA" w:rsidRPr="007641E9" w:rsidRDefault="00F05342" w:rsidP="00B14A30">
      <w:pPr>
        <w:rPr>
          <w:rFonts w:cs="Open Sans"/>
        </w:rPr>
      </w:pPr>
      <w:r w:rsidRPr="007641E9">
        <w:rPr>
          <w:rFonts w:cs="Open Sans"/>
        </w:rPr>
        <w:t>Children and young people with disabilities and their families told us that they needed additional supports to navigate school and education. Challenges in this area are detailed in section</w:t>
      </w:r>
      <w:r w:rsidR="00617F3D" w:rsidRPr="007641E9">
        <w:rPr>
          <w:rFonts w:cs="Open Sans"/>
        </w:rPr>
        <w:t xml:space="preserve"> </w:t>
      </w:r>
      <w:r w:rsidR="00617F3D" w:rsidRPr="007641E9">
        <w:rPr>
          <w:rFonts w:cs="Open Sans"/>
        </w:rPr>
        <w:fldChar w:fldCharType="begin"/>
      </w:r>
      <w:r w:rsidR="00617F3D" w:rsidRPr="007641E9">
        <w:rPr>
          <w:rFonts w:cs="Open Sans"/>
        </w:rPr>
        <w:instrText xml:space="preserve"> REF _Ref83309019 \w \h  \* MERGEFORMAT </w:instrText>
      </w:r>
      <w:r w:rsidR="00617F3D" w:rsidRPr="007641E9">
        <w:rPr>
          <w:rFonts w:cs="Open Sans"/>
        </w:rPr>
      </w:r>
      <w:r w:rsidR="00617F3D" w:rsidRPr="007641E9">
        <w:rPr>
          <w:rFonts w:cs="Open Sans"/>
        </w:rPr>
        <w:fldChar w:fldCharType="separate"/>
      </w:r>
      <w:r w:rsidR="00BD2D45">
        <w:rPr>
          <w:rFonts w:cs="Open Sans"/>
        </w:rPr>
        <w:t>5.8</w:t>
      </w:r>
      <w:r w:rsidR="00617F3D" w:rsidRPr="007641E9">
        <w:rPr>
          <w:rFonts w:cs="Open Sans"/>
        </w:rPr>
        <w:fldChar w:fldCharType="end"/>
      </w:r>
      <w:r w:rsidRPr="007641E9">
        <w:rPr>
          <w:rFonts w:cs="Open Sans"/>
        </w:rPr>
        <w:t>.</w:t>
      </w:r>
    </w:p>
    <w:p w14:paraId="3C30C950" w14:textId="4AEE205C" w:rsidR="00B14A30" w:rsidRPr="007641E9" w:rsidRDefault="00103F07" w:rsidP="00BF7390">
      <w:pPr>
        <w:pStyle w:val="AHRCHeading3"/>
      </w:pPr>
      <w:bookmarkStart w:id="188" w:name="_Ref83320063"/>
      <w:r w:rsidRPr="007641E9">
        <w:t>NDIS</w:t>
      </w:r>
      <w:bookmarkEnd w:id="188"/>
    </w:p>
    <w:p w14:paraId="2A68A641" w14:textId="1A216D39" w:rsidR="002B00B9" w:rsidRPr="007641E9" w:rsidRDefault="00C82C0E" w:rsidP="002B00B9">
      <w:pPr>
        <w:rPr>
          <w:rFonts w:cs="Open Sans"/>
        </w:rPr>
      </w:pPr>
      <w:r w:rsidRPr="007641E9">
        <w:rPr>
          <w:rFonts w:cs="Open Sans"/>
        </w:rPr>
        <w:t>Some f</w:t>
      </w:r>
      <w:r w:rsidR="00BB29FB" w:rsidRPr="007641E9">
        <w:rPr>
          <w:rFonts w:cs="Open Sans"/>
        </w:rPr>
        <w:t>amilies</w:t>
      </w:r>
      <w:r w:rsidR="002B00B9" w:rsidRPr="007641E9">
        <w:rPr>
          <w:rFonts w:cs="Open Sans"/>
        </w:rPr>
        <w:t xml:space="preserve"> expressed appreciation for the NDIS for relieving the added financial burden that managing disability often presents:</w:t>
      </w:r>
    </w:p>
    <w:p w14:paraId="0BBEE202" w14:textId="77777777" w:rsidR="002B00B9" w:rsidRPr="007641E9" w:rsidRDefault="002B00B9" w:rsidP="002B00B9">
      <w:pPr>
        <w:pStyle w:val="Quote"/>
        <w:rPr>
          <w:rFonts w:cs="Open Sans"/>
        </w:rPr>
      </w:pPr>
      <w:r w:rsidRPr="007641E9">
        <w:rPr>
          <w:rFonts w:cs="Open Sans"/>
        </w:rPr>
        <w:t>The NDIS has been a lifesaver. Money has become a real issue because we have been paying for services since he was born – and the allied health stuff through the NDIS has been a lifesaver.</w:t>
      </w:r>
    </w:p>
    <w:p w14:paraId="34F12AC3" w14:textId="7D744A26" w:rsidR="002B00B9" w:rsidRPr="00E25DDB" w:rsidRDefault="002B00B9" w:rsidP="00E25DDB">
      <w:pPr>
        <w:pStyle w:val="CitazioneFirma"/>
      </w:pPr>
      <w:r w:rsidRPr="00E25DDB">
        <w:t>Parent</w:t>
      </w:r>
      <w:r w:rsidR="00C2027D">
        <w:t>, National</w:t>
      </w:r>
    </w:p>
    <w:p w14:paraId="230251FC" w14:textId="77777777" w:rsidR="002B00B9" w:rsidRPr="007641E9" w:rsidRDefault="002B00B9" w:rsidP="002B00B9">
      <w:pPr>
        <w:pStyle w:val="Quote"/>
        <w:keepNext/>
        <w:rPr>
          <w:rFonts w:cs="Open Sans"/>
        </w:rPr>
      </w:pPr>
      <w:r w:rsidRPr="007641E9">
        <w:rPr>
          <w:rFonts w:cs="Open Sans"/>
        </w:rPr>
        <w:t>NDIS have made it an option to have my son looked after – the good staff that NDIS paid for. Our son has complex disability and needs, although people slam NDIS and it is quite difficult to manoeuvre and find a way through, it actually saved our lives and his life, basically. NDIS has made it an option for him to live somewhere else and be safe.</w:t>
      </w:r>
    </w:p>
    <w:p w14:paraId="2B0FED8A" w14:textId="77777777" w:rsidR="002B00B9" w:rsidRPr="00E25DDB" w:rsidRDefault="002B00B9" w:rsidP="00E25DDB">
      <w:pPr>
        <w:pStyle w:val="CitazioneFirma"/>
      </w:pPr>
      <w:r w:rsidRPr="00E25DDB">
        <w:t>Parent or carer, TAS</w:t>
      </w:r>
    </w:p>
    <w:p w14:paraId="1D189B6E" w14:textId="77777777" w:rsidR="002B00B9" w:rsidRPr="007641E9" w:rsidRDefault="002B00B9" w:rsidP="002B00B9">
      <w:pPr>
        <w:pStyle w:val="Quote"/>
        <w:rPr>
          <w:rFonts w:cs="Open Sans"/>
        </w:rPr>
      </w:pPr>
      <w:r w:rsidRPr="007641E9">
        <w:rPr>
          <w:rFonts w:cs="Open Sans"/>
        </w:rPr>
        <w:t>NDIS as a scheme is extraordinary. It’s a completely new concept to put greater choice into the people’s hands so they can decide.</w:t>
      </w:r>
    </w:p>
    <w:p w14:paraId="540F8BB3" w14:textId="46268C2F" w:rsidR="002B00B9" w:rsidRPr="00E25DDB" w:rsidRDefault="002B00B9" w:rsidP="00E25DDB">
      <w:pPr>
        <w:pStyle w:val="CitazioneFirma"/>
      </w:pPr>
      <w:r w:rsidRPr="00E25DDB">
        <w:t>Parent</w:t>
      </w:r>
      <w:r w:rsidR="00C2027D">
        <w:t>, National</w:t>
      </w:r>
    </w:p>
    <w:p w14:paraId="15FACDB1" w14:textId="1F46632B" w:rsidR="00013D27" w:rsidRPr="007641E9" w:rsidRDefault="00013D27" w:rsidP="00C82C0E">
      <w:pPr>
        <w:rPr>
          <w:rFonts w:cs="Open Sans"/>
        </w:rPr>
      </w:pPr>
      <w:r w:rsidRPr="007641E9">
        <w:rPr>
          <w:rFonts w:cs="Open Sans"/>
        </w:rPr>
        <w:lastRenderedPageBreak/>
        <w:t xml:space="preserve">Others told </w:t>
      </w:r>
      <w:r w:rsidR="0013726A" w:rsidRPr="007641E9">
        <w:rPr>
          <w:rFonts w:cs="Open Sans"/>
        </w:rPr>
        <w:t>us about</w:t>
      </w:r>
      <w:r w:rsidRPr="007641E9">
        <w:rPr>
          <w:rFonts w:cs="Open Sans"/>
        </w:rPr>
        <w:t xml:space="preserve"> </w:t>
      </w:r>
      <w:r w:rsidR="00CD2477" w:rsidRPr="007641E9">
        <w:rPr>
          <w:rFonts w:cs="Open Sans"/>
        </w:rPr>
        <w:t xml:space="preserve">the </w:t>
      </w:r>
      <w:r w:rsidRPr="007641E9">
        <w:rPr>
          <w:rFonts w:cs="Open Sans"/>
        </w:rPr>
        <w:t xml:space="preserve">limits on their </w:t>
      </w:r>
      <w:r w:rsidR="00E65110" w:rsidRPr="007641E9">
        <w:rPr>
          <w:rFonts w:cs="Open Sans"/>
        </w:rPr>
        <w:t xml:space="preserve">NDIS </w:t>
      </w:r>
      <w:r w:rsidRPr="007641E9">
        <w:rPr>
          <w:rFonts w:cs="Open Sans"/>
        </w:rPr>
        <w:t>funding package</w:t>
      </w:r>
      <w:r w:rsidR="00BB3010" w:rsidRPr="007641E9">
        <w:rPr>
          <w:rFonts w:cs="Open Sans"/>
        </w:rPr>
        <w:t>s</w:t>
      </w:r>
      <w:r w:rsidRPr="007641E9">
        <w:rPr>
          <w:rFonts w:cs="Open Sans"/>
        </w:rPr>
        <w:t xml:space="preserve"> </w:t>
      </w:r>
      <w:r w:rsidR="00CD2477" w:rsidRPr="007641E9">
        <w:rPr>
          <w:rFonts w:cs="Open Sans"/>
        </w:rPr>
        <w:t xml:space="preserve">that </w:t>
      </w:r>
      <w:r w:rsidRPr="007641E9">
        <w:rPr>
          <w:rFonts w:cs="Open Sans"/>
        </w:rPr>
        <w:t xml:space="preserve">lead to them ‘sacrificing’ necessary supports because their packages </w:t>
      </w:r>
      <w:r w:rsidR="00C05391" w:rsidRPr="007641E9">
        <w:rPr>
          <w:rFonts w:cs="Open Sans"/>
        </w:rPr>
        <w:t>d</w:t>
      </w:r>
      <w:r w:rsidR="00B05CAD" w:rsidRPr="007641E9">
        <w:rPr>
          <w:rFonts w:cs="Open Sans"/>
        </w:rPr>
        <w:t>id</w:t>
      </w:r>
      <w:r w:rsidRPr="007641E9">
        <w:rPr>
          <w:rFonts w:cs="Open Sans"/>
        </w:rPr>
        <w:t xml:space="preserve"> not cover them</w:t>
      </w:r>
      <w:r w:rsidR="0013796E" w:rsidRPr="007641E9">
        <w:rPr>
          <w:rFonts w:cs="Open Sans"/>
        </w:rPr>
        <w:t xml:space="preserve">, and </w:t>
      </w:r>
      <w:r w:rsidR="002950A5" w:rsidRPr="007641E9">
        <w:rPr>
          <w:rFonts w:cs="Open Sans"/>
        </w:rPr>
        <w:t xml:space="preserve">lack of </w:t>
      </w:r>
      <w:r w:rsidR="0064389F" w:rsidRPr="007641E9">
        <w:rPr>
          <w:rFonts w:cs="Open Sans"/>
        </w:rPr>
        <w:t>assistance in relation to this.</w:t>
      </w:r>
    </w:p>
    <w:p w14:paraId="736F2977" w14:textId="7DDDD2B6" w:rsidR="002B00B9" w:rsidRPr="007641E9" w:rsidRDefault="00B13ADC" w:rsidP="002B00B9">
      <w:pPr>
        <w:rPr>
          <w:rFonts w:cs="Open Sans"/>
        </w:rPr>
      </w:pPr>
      <w:r w:rsidRPr="007641E9">
        <w:rPr>
          <w:rFonts w:cs="Open Sans"/>
        </w:rPr>
        <w:t xml:space="preserve">We were also told </w:t>
      </w:r>
      <w:r w:rsidR="002B00B9" w:rsidRPr="007641E9">
        <w:rPr>
          <w:rFonts w:cs="Open Sans"/>
        </w:rPr>
        <w:t>that the NDIS was hard to navigate and raised concerns about various stages of applying for the NDIS and accessing support services.</w:t>
      </w:r>
    </w:p>
    <w:p w14:paraId="0A96B976" w14:textId="77777777" w:rsidR="002B00B9" w:rsidRPr="007641E9" w:rsidRDefault="002B00B9" w:rsidP="002B00B9">
      <w:pPr>
        <w:pStyle w:val="Quote"/>
        <w:rPr>
          <w:rFonts w:cs="Open Sans"/>
        </w:rPr>
      </w:pPr>
      <w:r w:rsidRPr="007641E9">
        <w:rPr>
          <w:rFonts w:cs="Open Sans"/>
        </w:rPr>
        <w:t>Fix the NDIS – it’s impossible to get and hard to keep.</w:t>
      </w:r>
    </w:p>
    <w:p w14:paraId="5355A7D4" w14:textId="77777777" w:rsidR="002B00B9" w:rsidRPr="00E25DDB" w:rsidRDefault="002B00B9" w:rsidP="00E25DDB">
      <w:pPr>
        <w:pStyle w:val="CitazioneFirma"/>
      </w:pPr>
      <w:r w:rsidRPr="00E25DDB">
        <w:t>Parent, NSW</w:t>
      </w:r>
    </w:p>
    <w:p w14:paraId="18144031" w14:textId="77777777" w:rsidR="002B00B9" w:rsidRPr="007641E9" w:rsidRDefault="002B00B9" w:rsidP="002B00B9">
      <w:pPr>
        <w:pStyle w:val="Quote"/>
        <w:rPr>
          <w:rFonts w:cs="Open Sans"/>
        </w:rPr>
      </w:pPr>
      <w:r w:rsidRPr="007641E9">
        <w:rPr>
          <w:rFonts w:cs="Open Sans"/>
        </w:rPr>
        <w:t>[The NDIS] is hard to navigate.</w:t>
      </w:r>
    </w:p>
    <w:p w14:paraId="5BEF58E9" w14:textId="77777777" w:rsidR="002B00B9" w:rsidRPr="00E25DDB" w:rsidRDefault="002B00B9" w:rsidP="00E25DDB">
      <w:pPr>
        <w:pStyle w:val="CitazioneFirma"/>
      </w:pPr>
      <w:r w:rsidRPr="00E25DDB">
        <w:t>Parent, NSW</w:t>
      </w:r>
    </w:p>
    <w:p w14:paraId="0832DCEE" w14:textId="77777777" w:rsidR="002B00B9" w:rsidRPr="007641E9" w:rsidRDefault="002B00B9" w:rsidP="002B00B9">
      <w:pPr>
        <w:pStyle w:val="Quote"/>
        <w:rPr>
          <w:rFonts w:cs="Open Sans"/>
        </w:rPr>
      </w:pPr>
      <w:r w:rsidRPr="007641E9">
        <w:rPr>
          <w:rFonts w:cs="Open Sans"/>
        </w:rPr>
        <w:t>[Make the] NDIS easier to navigate and consistent.</w:t>
      </w:r>
    </w:p>
    <w:p w14:paraId="22525AB9" w14:textId="77777777" w:rsidR="002B00B9" w:rsidRPr="00E25DDB" w:rsidRDefault="002B00B9" w:rsidP="00E25DDB">
      <w:pPr>
        <w:pStyle w:val="CitazioneFirma"/>
      </w:pPr>
      <w:r w:rsidRPr="00E25DDB">
        <w:t>Parent, NSW</w:t>
      </w:r>
    </w:p>
    <w:p w14:paraId="74100224" w14:textId="41E98202" w:rsidR="00C300B8" w:rsidRPr="007641E9" w:rsidRDefault="002B00B9" w:rsidP="002B00B9">
      <w:pPr>
        <w:rPr>
          <w:rFonts w:cs="Open Sans"/>
        </w:rPr>
      </w:pPr>
      <w:r w:rsidRPr="007641E9">
        <w:rPr>
          <w:rFonts w:cs="Open Sans"/>
        </w:rPr>
        <w:t xml:space="preserve">Parents and carers told us that getting a formal diagnosis of disability is necessary for accessing early intervention support and the NDIS. </w:t>
      </w:r>
      <w:r w:rsidR="005D67A5" w:rsidRPr="007641E9">
        <w:rPr>
          <w:rFonts w:cs="Open Sans"/>
        </w:rPr>
        <w:t xml:space="preserve">They </w:t>
      </w:r>
      <w:r w:rsidR="000F299F" w:rsidRPr="007641E9">
        <w:rPr>
          <w:rFonts w:cs="Open Sans"/>
        </w:rPr>
        <w:t>told us that obtaining a diagnosis was challenging due to the expense when using the private health system and the significant wait time when using the public system.</w:t>
      </w:r>
      <w:r w:rsidR="005D67A5" w:rsidRPr="007641E9">
        <w:rPr>
          <w:rFonts w:cs="Open Sans"/>
        </w:rPr>
        <w:t xml:space="preserve"> </w:t>
      </w:r>
      <w:r w:rsidRPr="007641E9">
        <w:rPr>
          <w:rFonts w:cs="Open Sans"/>
        </w:rPr>
        <w:t xml:space="preserve">They </w:t>
      </w:r>
      <w:r w:rsidR="005D67A5" w:rsidRPr="007641E9">
        <w:rPr>
          <w:rFonts w:cs="Open Sans"/>
        </w:rPr>
        <w:t xml:space="preserve">also </w:t>
      </w:r>
      <w:r w:rsidRPr="007641E9">
        <w:rPr>
          <w:rFonts w:cs="Open Sans"/>
        </w:rPr>
        <w:t xml:space="preserve">told us that the process for those under </w:t>
      </w:r>
      <w:r w:rsidR="00C32CF6" w:rsidRPr="007641E9">
        <w:rPr>
          <w:rFonts w:cs="Open Sans"/>
        </w:rPr>
        <w:t>five</w:t>
      </w:r>
      <w:r w:rsidRPr="007641E9">
        <w:rPr>
          <w:rFonts w:cs="Open Sans"/>
        </w:rPr>
        <w:t xml:space="preserve"> years was different from those aged </w:t>
      </w:r>
      <w:r w:rsidR="00C32CF6" w:rsidRPr="007641E9">
        <w:rPr>
          <w:rFonts w:cs="Open Sans"/>
        </w:rPr>
        <w:t>six</w:t>
      </w:r>
      <w:r w:rsidRPr="007641E9">
        <w:rPr>
          <w:rFonts w:cs="Open Sans"/>
        </w:rPr>
        <w:t xml:space="preserve"> years and older. One parent noted that the wait times for assessment can be so long ‘that the process is different by the time you get assessed’.</w:t>
      </w:r>
    </w:p>
    <w:p w14:paraId="60B371D1" w14:textId="33188313" w:rsidR="002B00B9" w:rsidRPr="007641E9" w:rsidRDefault="002330B0" w:rsidP="002B00B9">
      <w:pPr>
        <w:rPr>
          <w:rFonts w:cs="Open Sans"/>
        </w:rPr>
      </w:pPr>
      <w:r w:rsidRPr="007641E9">
        <w:rPr>
          <w:rFonts w:cs="Open Sans"/>
        </w:rPr>
        <w:t xml:space="preserve">Some </w:t>
      </w:r>
      <w:r w:rsidR="002B00B9" w:rsidRPr="007641E9">
        <w:rPr>
          <w:rFonts w:cs="Open Sans"/>
        </w:rPr>
        <w:t>told us that:</w:t>
      </w:r>
    </w:p>
    <w:p w14:paraId="5F225AB5" w14:textId="77777777" w:rsidR="002B00B9" w:rsidRPr="007641E9" w:rsidRDefault="002B00B9" w:rsidP="002B00B9">
      <w:pPr>
        <w:pStyle w:val="Quote"/>
        <w:rPr>
          <w:rFonts w:cs="Open Sans"/>
        </w:rPr>
      </w:pPr>
      <w:r w:rsidRPr="007641E9">
        <w:rPr>
          <w:rFonts w:cs="Open Sans"/>
        </w:rPr>
        <w:t>There are kids in the school that don’t have a diagnosis, so they don’t have funding. But diagnosis is expensive and takes a long time, you need to be on a waitlist. There’s just no access to services – the waiting list is huge. If you go privately, you’re having to fork out hundreds and hundreds of dollars. If you publicly, you’re on a waitlist.</w:t>
      </w:r>
    </w:p>
    <w:p w14:paraId="43FEAE4A" w14:textId="77777777" w:rsidR="002B00B9" w:rsidRPr="00E25DDB" w:rsidRDefault="002B00B9" w:rsidP="00E25DDB">
      <w:pPr>
        <w:pStyle w:val="CitazioneFirma"/>
      </w:pPr>
      <w:r w:rsidRPr="00E25DDB">
        <w:t>Carer, TAS</w:t>
      </w:r>
    </w:p>
    <w:p w14:paraId="1C71333D" w14:textId="77777777" w:rsidR="002B00B9" w:rsidRPr="007641E9" w:rsidRDefault="002B00B9" w:rsidP="002B00B9">
      <w:pPr>
        <w:pStyle w:val="Quote"/>
        <w:keepNext/>
        <w:rPr>
          <w:rFonts w:eastAsia="Times New Roman" w:cs="Open Sans"/>
          <w:color w:val="000000"/>
          <w:szCs w:val="22"/>
        </w:rPr>
      </w:pPr>
      <w:r w:rsidRPr="007641E9">
        <w:rPr>
          <w:rFonts w:cs="Open Sans"/>
        </w:rPr>
        <w:t>A lot of NDIS [support] kicks in after child is diagnosed, and a lot of that only kicks in at school, but a lot of kids don’t get diagnosed, so they lose [the support]. Unless parents go private but that’s really expensive.</w:t>
      </w:r>
    </w:p>
    <w:p w14:paraId="3DC76348" w14:textId="77777777" w:rsidR="002B00B9" w:rsidRPr="007641E9" w:rsidRDefault="002B00B9" w:rsidP="00E25DDB">
      <w:pPr>
        <w:pStyle w:val="CitazioneFirma"/>
      </w:pPr>
      <w:r w:rsidRPr="007641E9">
        <w:t>Parent or carer, SA</w:t>
      </w:r>
    </w:p>
    <w:p w14:paraId="25389CDF" w14:textId="77777777" w:rsidR="002B00B9" w:rsidRPr="007641E9" w:rsidRDefault="002B00B9" w:rsidP="002B00B9">
      <w:pPr>
        <w:pStyle w:val="Quote"/>
        <w:rPr>
          <w:rFonts w:cs="Open Sans"/>
        </w:rPr>
      </w:pPr>
      <w:r w:rsidRPr="007641E9">
        <w:rPr>
          <w:rFonts w:cs="Open Sans"/>
        </w:rPr>
        <w:t>Invisible conditions are a struggle to get covered by the NDIS (in contrast to visible conditions).</w:t>
      </w:r>
    </w:p>
    <w:p w14:paraId="07E6D714" w14:textId="133614FF" w:rsidR="002B00B9" w:rsidRPr="00E25DDB" w:rsidRDefault="002B00B9" w:rsidP="00E25DDB">
      <w:pPr>
        <w:pStyle w:val="CitazioneFirma"/>
      </w:pPr>
      <w:r w:rsidRPr="00E25DDB">
        <w:t>Young person</w:t>
      </w:r>
      <w:r w:rsidR="00C2027D">
        <w:t>, National</w:t>
      </w:r>
    </w:p>
    <w:p w14:paraId="150D8516" w14:textId="37590B69" w:rsidR="00B17A8B" w:rsidRPr="007641E9" w:rsidRDefault="00B17A8B" w:rsidP="002B00B9">
      <w:pPr>
        <w:rPr>
          <w:rFonts w:cs="Open Sans"/>
        </w:rPr>
      </w:pPr>
      <w:r w:rsidRPr="007641E9">
        <w:rPr>
          <w:rFonts w:cs="Open Sans"/>
        </w:rPr>
        <w:lastRenderedPageBreak/>
        <w:t>The need for clearer and shorter timeframes in the process has also been raised in previous inquiries and reports.</w:t>
      </w:r>
      <w:r w:rsidRPr="007641E9">
        <w:rPr>
          <w:rStyle w:val="EndnoteReference"/>
          <w:rFonts w:cs="Open Sans"/>
        </w:rPr>
        <w:endnoteReference w:id="53"/>
      </w:r>
    </w:p>
    <w:p w14:paraId="3DD5D95B" w14:textId="5705D01B" w:rsidR="002B00B9" w:rsidRPr="007641E9" w:rsidRDefault="002B00B9" w:rsidP="002B00B9">
      <w:pPr>
        <w:rPr>
          <w:rFonts w:cs="Open Sans"/>
        </w:rPr>
      </w:pPr>
      <w:r w:rsidRPr="007641E9">
        <w:rPr>
          <w:rFonts w:cs="Open Sans"/>
        </w:rPr>
        <w:t>After diagnosis, young people and parents told us that the process was still challenging to navigate due to lack of transparency. Their views are consistent with other inquires and reviews which report a lack of accessible information for participants.</w:t>
      </w:r>
      <w:r w:rsidRPr="007641E9">
        <w:rPr>
          <w:rStyle w:val="EndnoteReference"/>
          <w:rFonts w:cs="Open Sans"/>
        </w:rPr>
        <w:endnoteReference w:id="54"/>
      </w:r>
      <w:r w:rsidRPr="007641E9">
        <w:rPr>
          <w:rFonts w:cs="Open Sans"/>
        </w:rPr>
        <w:t xml:space="preserve"> Those in our consultations told us that:</w:t>
      </w:r>
    </w:p>
    <w:p w14:paraId="50004FA6" w14:textId="77777777" w:rsidR="002B00B9" w:rsidRPr="007641E9" w:rsidRDefault="002B00B9" w:rsidP="002B00B9">
      <w:pPr>
        <w:pStyle w:val="Quote"/>
        <w:rPr>
          <w:rFonts w:cs="Open Sans"/>
        </w:rPr>
      </w:pPr>
      <w:r w:rsidRPr="007641E9">
        <w:rPr>
          <w:rFonts w:cs="Open Sans"/>
        </w:rPr>
        <w:t>A huge difficulty is even finding a GP who is willing to write a letter for an NDIS application.</w:t>
      </w:r>
    </w:p>
    <w:p w14:paraId="36FC7A1B" w14:textId="06E60174" w:rsidR="002B00B9" w:rsidRPr="00E25DDB" w:rsidRDefault="002B00B9" w:rsidP="00E25DDB">
      <w:pPr>
        <w:pStyle w:val="CitazioneFirma"/>
      </w:pPr>
      <w:r w:rsidRPr="00E25DDB">
        <w:t>Young person</w:t>
      </w:r>
      <w:r w:rsidR="00C2027D">
        <w:t>, National</w:t>
      </w:r>
    </w:p>
    <w:p w14:paraId="0EE53FBE" w14:textId="77777777" w:rsidR="002B00B9" w:rsidRPr="007641E9" w:rsidRDefault="002B00B9" w:rsidP="002B00B9">
      <w:pPr>
        <w:pStyle w:val="Quote"/>
        <w:rPr>
          <w:rFonts w:cs="Open Sans"/>
        </w:rPr>
      </w:pPr>
      <w:r w:rsidRPr="007641E9">
        <w:rPr>
          <w:rFonts w:cs="Open Sans"/>
        </w:rPr>
        <w:t>For those who don’t understand NDIS process, the application is a nightmare and people get lost in that process. It doesn’t seem consistent. You’ll see someone really struggling with their child with a list as long as their arm and they’re getting a little bit of money, and another with half as many issues but they’re getting 100 grand.</w:t>
      </w:r>
    </w:p>
    <w:p w14:paraId="0BCB1F03" w14:textId="77777777" w:rsidR="002B00B9" w:rsidRPr="00E25DDB" w:rsidRDefault="002B00B9" w:rsidP="00E25DDB">
      <w:pPr>
        <w:pStyle w:val="CitazioneFirma"/>
      </w:pPr>
      <w:r w:rsidRPr="00E25DDB">
        <w:t>Parent, SA</w:t>
      </w:r>
    </w:p>
    <w:p w14:paraId="0A717868" w14:textId="34E3565D" w:rsidR="002B00B9" w:rsidRPr="007641E9" w:rsidRDefault="002B00B9" w:rsidP="002B00B9">
      <w:pPr>
        <w:rPr>
          <w:rFonts w:eastAsia="Times New Roman" w:cs="Open Sans"/>
          <w:color w:val="000000"/>
          <w:szCs w:val="22"/>
        </w:rPr>
      </w:pPr>
      <w:r w:rsidRPr="007641E9">
        <w:rPr>
          <w:rFonts w:cs="Open Sans"/>
        </w:rPr>
        <w:t>We were told that the assessment process determines what kind of supports are available through the NDIS, and that without a NDIS support manager who understands the needs of the child or young person, the process may not result in the arrangement of the necessary supports. For example:</w:t>
      </w:r>
    </w:p>
    <w:p w14:paraId="3E24D7BE" w14:textId="77777777" w:rsidR="002B00B9" w:rsidRPr="007641E9" w:rsidRDefault="002B00B9" w:rsidP="002B00B9">
      <w:pPr>
        <w:pStyle w:val="Quote"/>
        <w:rPr>
          <w:rFonts w:cs="Open Sans"/>
        </w:rPr>
      </w:pPr>
      <w:r w:rsidRPr="007641E9">
        <w:rPr>
          <w:rFonts w:cs="Open Sans"/>
        </w:rPr>
        <w:t>If you don’t have a good planner, your package is really affected – but you need those services, it shouldn’t be dependent on another human being.</w:t>
      </w:r>
    </w:p>
    <w:p w14:paraId="26756313" w14:textId="77777777" w:rsidR="002B00B9" w:rsidRPr="00E25DDB" w:rsidRDefault="002B00B9" w:rsidP="00E25DDB">
      <w:pPr>
        <w:pStyle w:val="CitazioneFirma"/>
      </w:pPr>
      <w:r w:rsidRPr="00E25DDB">
        <w:t>Parent, SA</w:t>
      </w:r>
    </w:p>
    <w:p w14:paraId="307F8DA2" w14:textId="0E06235B" w:rsidR="003D5CF6" w:rsidRPr="007641E9" w:rsidRDefault="002B00B9" w:rsidP="002B00B9">
      <w:pPr>
        <w:rPr>
          <w:rFonts w:cs="Open Sans"/>
        </w:rPr>
      </w:pPr>
      <w:r w:rsidRPr="007641E9">
        <w:rPr>
          <w:rFonts w:cs="Open Sans"/>
        </w:rPr>
        <w:t>These issues have been raised in other inquiries and reports.</w:t>
      </w:r>
      <w:r w:rsidRPr="007641E9">
        <w:rPr>
          <w:rStyle w:val="EndnoteReference"/>
          <w:rFonts w:cs="Open Sans"/>
        </w:rPr>
        <w:endnoteReference w:id="55"/>
      </w:r>
    </w:p>
    <w:p w14:paraId="7B6B6822" w14:textId="77777777" w:rsidR="002B00B9" w:rsidRPr="007641E9" w:rsidRDefault="002B00B9" w:rsidP="002B00B9">
      <w:pPr>
        <w:rPr>
          <w:rFonts w:cs="Open Sans"/>
        </w:rPr>
      </w:pPr>
      <w:r w:rsidRPr="007641E9">
        <w:rPr>
          <w:rFonts w:cs="Open Sans"/>
        </w:rPr>
        <w:t>Concerns were raised about NDIS staff and their ability to work appropriately with young people with disabilities. Young people told us:</w:t>
      </w:r>
    </w:p>
    <w:p w14:paraId="6286EBB8" w14:textId="77777777" w:rsidR="002B00B9" w:rsidRPr="007641E9" w:rsidRDefault="002B00B9" w:rsidP="002B00B9">
      <w:pPr>
        <w:pStyle w:val="Quote"/>
        <w:rPr>
          <w:rFonts w:cs="Open Sans"/>
        </w:rPr>
      </w:pPr>
      <w:r w:rsidRPr="007641E9">
        <w:rPr>
          <w:rFonts w:cs="Open Sans"/>
        </w:rPr>
        <w:t>NDIS staff can be rude, they’re not knowledgeable about deaf people and their needs. They need to respect deaf people and their differences. They were purposely ignoring me and my emails. They should treat everyone equally but they don’t. They need to respect and follow the policies that they have – they have some training but trying to communicate with them is stressful.</w:t>
      </w:r>
    </w:p>
    <w:p w14:paraId="6D0DD45F" w14:textId="4EFA06F4" w:rsidR="002B00B9" w:rsidRPr="00E25DDB" w:rsidRDefault="002B00B9" w:rsidP="00E25DDB">
      <w:pPr>
        <w:pStyle w:val="CitazioneFirma"/>
      </w:pPr>
      <w:r w:rsidRPr="00E25DDB">
        <w:t>Young person</w:t>
      </w:r>
      <w:r w:rsidR="00C2027D">
        <w:t>, National</w:t>
      </w:r>
    </w:p>
    <w:p w14:paraId="46993B3F" w14:textId="77777777" w:rsidR="002B00B9" w:rsidRPr="007641E9" w:rsidRDefault="002B00B9" w:rsidP="002B00B9">
      <w:pPr>
        <w:pStyle w:val="Quote"/>
        <w:rPr>
          <w:rFonts w:cs="Open Sans"/>
        </w:rPr>
      </w:pPr>
      <w:r w:rsidRPr="007641E9">
        <w:rPr>
          <w:rFonts w:cs="Open Sans"/>
        </w:rPr>
        <w:lastRenderedPageBreak/>
        <w:t>At NDIS, the staff have training but they get really impatient working with people, especially people who are neurodiverse and have different needs. We need to have services that accommodate to every type of needs. But at NDIS the workers put you down and make you feel like less of a person because of your disability. Services can do better by actually listen to feedback – and not just pretending.</w:t>
      </w:r>
    </w:p>
    <w:p w14:paraId="7F82A7BD" w14:textId="2B0174BF" w:rsidR="002B00B9" w:rsidRPr="00E25DDB" w:rsidRDefault="002B00B9" w:rsidP="00E25DDB">
      <w:pPr>
        <w:pStyle w:val="CitazioneFirma"/>
      </w:pPr>
      <w:r w:rsidRPr="00E25DDB">
        <w:t>Young person</w:t>
      </w:r>
      <w:r w:rsidR="00C2027D">
        <w:t>, National</w:t>
      </w:r>
    </w:p>
    <w:p w14:paraId="622A46C0" w14:textId="362D642A" w:rsidR="003A5500" w:rsidRPr="007641E9" w:rsidRDefault="002B00B9" w:rsidP="002B00B9">
      <w:pPr>
        <w:rPr>
          <w:rFonts w:cs="Open Sans"/>
        </w:rPr>
      </w:pPr>
      <w:r w:rsidRPr="007641E9">
        <w:rPr>
          <w:rFonts w:cs="Open Sans"/>
        </w:rPr>
        <w:t xml:space="preserve">Issues regarding the specialised training and capabilities of NDIS staff and referred support workers have been raised in </w:t>
      </w:r>
      <w:r w:rsidR="00AC5A42" w:rsidRPr="007641E9">
        <w:rPr>
          <w:rFonts w:cs="Open Sans"/>
        </w:rPr>
        <w:t>previous inquiries and reports</w:t>
      </w:r>
      <w:r w:rsidRPr="007641E9">
        <w:rPr>
          <w:rFonts w:cs="Open Sans"/>
        </w:rPr>
        <w:t>.</w:t>
      </w:r>
      <w:r w:rsidRPr="007641E9">
        <w:rPr>
          <w:rStyle w:val="EndnoteReference"/>
          <w:rFonts w:cs="Open Sans"/>
        </w:rPr>
        <w:endnoteReference w:id="56"/>
      </w:r>
    </w:p>
    <w:p w14:paraId="48596C4E" w14:textId="77777777" w:rsidR="002B00B9" w:rsidRPr="007641E9" w:rsidRDefault="002B00B9" w:rsidP="002B00B9">
      <w:pPr>
        <w:rPr>
          <w:rFonts w:cs="Open Sans"/>
        </w:rPr>
      </w:pPr>
      <w:r w:rsidRPr="007641E9">
        <w:rPr>
          <w:rFonts w:cs="Open Sans"/>
        </w:rPr>
        <w:t>In our consultations, some young people and carers informed us that the NDIS should have oversight over the disability support services engaged by them to ensure quality and appropriateness of service provision. For example:</w:t>
      </w:r>
    </w:p>
    <w:p w14:paraId="299CBB50" w14:textId="77777777" w:rsidR="002B00B9" w:rsidRPr="007641E9" w:rsidRDefault="002B00B9" w:rsidP="002B00B9">
      <w:pPr>
        <w:pStyle w:val="Quote"/>
        <w:rPr>
          <w:rFonts w:cs="Open Sans"/>
        </w:rPr>
      </w:pPr>
      <w:r w:rsidRPr="007641E9">
        <w:rPr>
          <w:rFonts w:cs="Open Sans"/>
        </w:rPr>
        <w:t>Better government oversight and review of NDIS and other support services – quality control is SO important!</w:t>
      </w:r>
    </w:p>
    <w:p w14:paraId="7CCAB0C5" w14:textId="73D50E7E" w:rsidR="002B00B9" w:rsidRPr="00E25DDB" w:rsidRDefault="002B00B9" w:rsidP="00E25DDB">
      <w:pPr>
        <w:pStyle w:val="CitazioneFirma"/>
      </w:pPr>
      <w:r w:rsidRPr="00E25DDB">
        <w:t>Young person</w:t>
      </w:r>
      <w:r w:rsidR="00C2027D">
        <w:t>, National</w:t>
      </w:r>
    </w:p>
    <w:p w14:paraId="06EC6510" w14:textId="2858E2B7" w:rsidR="002B00B9" w:rsidRPr="007641E9" w:rsidRDefault="002B00B9" w:rsidP="002B00B9">
      <w:pPr>
        <w:pStyle w:val="Quote"/>
        <w:rPr>
          <w:rFonts w:cs="Open Sans"/>
        </w:rPr>
      </w:pPr>
      <w:r w:rsidRPr="007641E9">
        <w:rPr>
          <w:rFonts w:cs="Open Sans"/>
        </w:rPr>
        <w:t xml:space="preserve">It takes a long time to find the right provider and they drop complex cases. We went through </w:t>
      </w:r>
      <w:r w:rsidR="00C32CF6" w:rsidRPr="007641E9">
        <w:rPr>
          <w:rFonts w:cs="Open Sans"/>
        </w:rPr>
        <w:t>six</w:t>
      </w:r>
      <w:r w:rsidRPr="007641E9">
        <w:rPr>
          <w:rFonts w:cs="Open Sans"/>
        </w:rPr>
        <w:t xml:space="preserve"> or </w:t>
      </w:r>
      <w:r w:rsidR="00C32CF6" w:rsidRPr="007641E9">
        <w:rPr>
          <w:rFonts w:cs="Open Sans"/>
        </w:rPr>
        <w:t>seven</w:t>
      </w:r>
      <w:r w:rsidRPr="007641E9">
        <w:rPr>
          <w:rFonts w:cs="Open Sans"/>
        </w:rPr>
        <w:t xml:space="preserve"> disability support providers before we found one that worked for our son. They all dropped him because of his disabilities. We thought we’d found the right provider but then they’d call us after </w:t>
      </w:r>
      <w:r w:rsidR="00C32CF6" w:rsidRPr="007641E9">
        <w:rPr>
          <w:rFonts w:cs="Open Sans"/>
        </w:rPr>
        <w:t>three</w:t>
      </w:r>
      <w:r w:rsidRPr="007641E9">
        <w:rPr>
          <w:rFonts w:cs="Open Sans"/>
        </w:rPr>
        <w:t xml:space="preserve"> hours and say ‘come and pick him up’.</w:t>
      </w:r>
    </w:p>
    <w:p w14:paraId="031E80B7" w14:textId="4CB347D4" w:rsidR="002B00B9" w:rsidRPr="00E25DDB" w:rsidRDefault="002B00B9" w:rsidP="00E25DDB">
      <w:pPr>
        <w:pStyle w:val="CitazioneFirma"/>
      </w:pPr>
      <w:r w:rsidRPr="00E25DDB">
        <w:t>Carer, TAS</w:t>
      </w:r>
    </w:p>
    <w:p w14:paraId="24D32B45" w14:textId="2A2F00C3" w:rsidR="00F220B7" w:rsidRPr="007641E9" w:rsidRDefault="00AD1858" w:rsidP="005A2055">
      <w:pPr>
        <w:rPr>
          <w:rFonts w:cs="Open Sans"/>
        </w:rPr>
      </w:pPr>
      <w:r w:rsidRPr="007641E9">
        <w:rPr>
          <w:rFonts w:cs="Open Sans"/>
        </w:rPr>
        <w:t xml:space="preserve">Some </w:t>
      </w:r>
      <w:r w:rsidR="005A2055" w:rsidRPr="007641E9">
        <w:rPr>
          <w:rFonts w:cs="Open Sans"/>
        </w:rPr>
        <w:t xml:space="preserve">young people with disabilities told us that they value the variety of support </w:t>
      </w:r>
      <w:r w:rsidR="00817EB1" w:rsidRPr="007641E9">
        <w:rPr>
          <w:rFonts w:cs="Open Sans"/>
        </w:rPr>
        <w:t xml:space="preserve">that </w:t>
      </w:r>
      <w:r w:rsidR="005A2055" w:rsidRPr="007641E9">
        <w:rPr>
          <w:rFonts w:cs="Open Sans"/>
        </w:rPr>
        <w:t>they can access through the NDIS, including allied health, residential care</w:t>
      </w:r>
      <w:r w:rsidR="00F220B7" w:rsidRPr="007641E9">
        <w:rPr>
          <w:rFonts w:cs="Open Sans"/>
        </w:rPr>
        <w:t>,</w:t>
      </w:r>
      <w:r w:rsidR="005A2055" w:rsidRPr="007641E9">
        <w:rPr>
          <w:rFonts w:cs="Open Sans"/>
        </w:rPr>
        <w:t xml:space="preserve"> and sporting activities with support workers.</w:t>
      </w:r>
    </w:p>
    <w:p w14:paraId="0B922974" w14:textId="77777777" w:rsidR="005A2055" w:rsidRPr="007641E9" w:rsidRDefault="005A2055" w:rsidP="005A2055">
      <w:pPr>
        <w:pStyle w:val="Quote"/>
        <w:rPr>
          <w:rFonts w:cs="Open Sans"/>
        </w:rPr>
      </w:pPr>
      <w:r w:rsidRPr="007641E9">
        <w:rPr>
          <w:rFonts w:cs="Open Sans"/>
        </w:rPr>
        <w:t>My support worker really helps to engage in sport and other activities. Also provides emotional support and community engagement. She’s my age so we can talk about things together.</w:t>
      </w:r>
    </w:p>
    <w:p w14:paraId="014D01AA" w14:textId="766394F6" w:rsidR="005A2055" w:rsidRPr="00E25DDB" w:rsidRDefault="005A2055" w:rsidP="00E25DDB">
      <w:pPr>
        <w:pStyle w:val="CitazioneFirma"/>
      </w:pPr>
      <w:r w:rsidRPr="00E25DDB">
        <w:t>Young person</w:t>
      </w:r>
      <w:r w:rsidR="00C2027D">
        <w:t>, National</w:t>
      </w:r>
    </w:p>
    <w:p w14:paraId="024584EB" w14:textId="77777777" w:rsidR="005A2055" w:rsidRPr="007641E9" w:rsidRDefault="005A2055" w:rsidP="005A2055">
      <w:pPr>
        <w:pStyle w:val="Quote"/>
        <w:rPr>
          <w:rFonts w:cs="Open Sans"/>
        </w:rPr>
      </w:pPr>
      <w:r w:rsidRPr="007641E9">
        <w:rPr>
          <w:rFonts w:cs="Open Sans"/>
        </w:rPr>
        <w:t>NDIS can help you with some problems, like safety problems. If you have anxiety, you can talk to your psychologist about safety. I trust the NDIS and my parents for this information.</w:t>
      </w:r>
    </w:p>
    <w:p w14:paraId="4008DAA7" w14:textId="5AFD60FF" w:rsidR="005A2055" w:rsidRPr="00E25DDB" w:rsidRDefault="005A2055" w:rsidP="00E25DDB">
      <w:pPr>
        <w:pStyle w:val="CitazioneFirma"/>
      </w:pPr>
      <w:r w:rsidRPr="00E25DDB">
        <w:t>Young person</w:t>
      </w:r>
      <w:r w:rsidR="00C2027D">
        <w:t>, National</w:t>
      </w:r>
    </w:p>
    <w:p w14:paraId="666C5B53" w14:textId="77777777" w:rsidR="00B67405" w:rsidRDefault="00B67405">
      <w:pPr>
        <w:keepLines w:val="0"/>
        <w:spacing w:before="0" w:after="0"/>
        <w:rPr>
          <w:rFonts w:cs="Open Sans"/>
        </w:rPr>
      </w:pPr>
      <w:r>
        <w:rPr>
          <w:rFonts w:cs="Open Sans"/>
        </w:rPr>
        <w:br w:type="page"/>
      </w:r>
    </w:p>
    <w:p w14:paraId="128A218E" w14:textId="548AA86E" w:rsidR="007A40D1" w:rsidRPr="007641E9" w:rsidRDefault="007A40D1" w:rsidP="007A40D1">
      <w:pPr>
        <w:rPr>
          <w:rFonts w:cs="Open Sans"/>
        </w:rPr>
      </w:pPr>
      <w:r w:rsidRPr="007641E9">
        <w:rPr>
          <w:rFonts w:cs="Open Sans"/>
        </w:rPr>
        <w:lastRenderedPageBreak/>
        <w:t xml:space="preserve">However, </w:t>
      </w:r>
      <w:r w:rsidR="000B1EAD" w:rsidRPr="007641E9">
        <w:rPr>
          <w:rFonts w:cs="Open Sans"/>
        </w:rPr>
        <w:t>others</w:t>
      </w:r>
      <w:r w:rsidR="00802B62" w:rsidRPr="007641E9">
        <w:rPr>
          <w:rFonts w:cs="Open Sans"/>
        </w:rPr>
        <w:t xml:space="preserve"> told us that they </w:t>
      </w:r>
      <w:r w:rsidRPr="007641E9">
        <w:rPr>
          <w:rFonts w:cs="Open Sans"/>
        </w:rPr>
        <w:t xml:space="preserve">want more </w:t>
      </w:r>
      <w:r w:rsidR="000B49BE" w:rsidRPr="007641E9">
        <w:rPr>
          <w:rFonts w:cs="Open Sans"/>
        </w:rPr>
        <w:t xml:space="preserve">flexibility </w:t>
      </w:r>
      <w:r w:rsidR="00431B43" w:rsidRPr="007641E9">
        <w:rPr>
          <w:rFonts w:cs="Open Sans"/>
        </w:rPr>
        <w:t xml:space="preserve">in how they can use </w:t>
      </w:r>
      <w:r w:rsidR="00B542F0" w:rsidRPr="007641E9">
        <w:rPr>
          <w:rFonts w:cs="Open Sans"/>
        </w:rPr>
        <w:t xml:space="preserve">their </w:t>
      </w:r>
      <w:r w:rsidRPr="007641E9">
        <w:rPr>
          <w:rFonts w:cs="Open Sans"/>
        </w:rPr>
        <w:t>NDIS funding, including to sustain informal support networks and socialise</w:t>
      </w:r>
      <w:r w:rsidR="00C85BE7" w:rsidRPr="007641E9">
        <w:rPr>
          <w:rFonts w:cs="Open Sans"/>
        </w:rPr>
        <w:t xml:space="preserve">, </w:t>
      </w:r>
      <w:r w:rsidR="00725D6B" w:rsidRPr="007641E9">
        <w:rPr>
          <w:rFonts w:cs="Open Sans"/>
        </w:rPr>
        <w:t xml:space="preserve">access </w:t>
      </w:r>
      <w:r w:rsidR="00497699" w:rsidRPr="007641E9">
        <w:rPr>
          <w:rFonts w:cs="Open Sans"/>
        </w:rPr>
        <w:t xml:space="preserve">to more sport, </w:t>
      </w:r>
      <w:r w:rsidR="00C85BE7" w:rsidRPr="007641E9">
        <w:rPr>
          <w:rFonts w:cs="Open Sans"/>
        </w:rPr>
        <w:t xml:space="preserve">and </w:t>
      </w:r>
      <w:r w:rsidR="004C39DA" w:rsidRPr="007641E9">
        <w:rPr>
          <w:rFonts w:cs="Open Sans"/>
        </w:rPr>
        <w:t xml:space="preserve">increased </w:t>
      </w:r>
      <w:r w:rsidR="00C85BE7" w:rsidRPr="007641E9">
        <w:rPr>
          <w:rFonts w:cs="Open Sans"/>
        </w:rPr>
        <w:t>transport options</w:t>
      </w:r>
      <w:r w:rsidR="005005ED" w:rsidRPr="007641E9">
        <w:rPr>
          <w:rFonts w:cs="Open Sans"/>
        </w:rPr>
        <w:t>.</w:t>
      </w:r>
      <w:r w:rsidRPr="007641E9">
        <w:rPr>
          <w:rFonts w:cs="Open Sans"/>
        </w:rPr>
        <w:t xml:space="preserve"> </w:t>
      </w:r>
      <w:r w:rsidR="00E9148A" w:rsidRPr="007641E9">
        <w:rPr>
          <w:rFonts w:cs="Open Sans"/>
        </w:rPr>
        <w:t>For example:</w:t>
      </w:r>
    </w:p>
    <w:p w14:paraId="2EB90F3F" w14:textId="77777777" w:rsidR="005A2055" w:rsidRPr="007641E9" w:rsidRDefault="005A2055" w:rsidP="005A2055">
      <w:pPr>
        <w:pStyle w:val="Quote"/>
        <w:rPr>
          <w:rFonts w:cs="Open Sans"/>
        </w:rPr>
      </w:pPr>
      <w:r w:rsidRPr="007641E9">
        <w:rPr>
          <w:rFonts w:cs="Open Sans"/>
        </w:rPr>
        <w:t>[I want] a functional NDIS which supports the individual and assists to sustain the person's informal support network.</w:t>
      </w:r>
    </w:p>
    <w:p w14:paraId="0C8AB590" w14:textId="372947B2" w:rsidR="005A2055" w:rsidRPr="00E25DDB" w:rsidRDefault="005A2055" w:rsidP="00E25DDB">
      <w:pPr>
        <w:pStyle w:val="CitazioneFirma"/>
      </w:pPr>
      <w:r w:rsidRPr="00E25DDB">
        <w:t>Young person</w:t>
      </w:r>
      <w:r w:rsidR="00C2027D">
        <w:t>, National</w:t>
      </w:r>
    </w:p>
    <w:p w14:paraId="66D22676" w14:textId="77777777" w:rsidR="00220B57" w:rsidRPr="007641E9" w:rsidRDefault="00220B57" w:rsidP="00220B57">
      <w:pPr>
        <w:pStyle w:val="Quote"/>
        <w:rPr>
          <w:rFonts w:cs="Open Sans"/>
        </w:rPr>
      </w:pPr>
      <w:r w:rsidRPr="007641E9">
        <w:rPr>
          <w:rFonts w:cs="Open Sans"/>
        </w:rPr>
        <w:t>The government should make more sports available for people with disabilities. There are not many sports for people with disability. The funding you have with NDIS. It’s hard using your own money for sports clubs and events. The government should help people with disability to have access to the sports. Some disabilities want to play sports but they can’t afford it.</w:t>
      </w:r>
    </w:p>
    <w:p w14:paraId="7A9FFDA2" w14:textId="644E3B07" w:rsidR="00220B57" w:rsidRPr="007641E9" w:rsidRDefault="00220B57" w:rsidP="00E25DDB">
      <w:pPr>
        <w:pStyle w:val="CitazioneFirma"/>
      </w:pPr>
      <w:r w:rsidRPr="007641E9">
        <w:t>Young person</w:t>
      </w:r>
      <w:r w:rsidR="00C2027D">
        <w:t>, National</w:t>
      </w:r>
    </w:p>
    <w:p w14:paraId="767B4CEC" w14:textId="77777777" w:rsidR="003473BB" w:rsidRPr="007641E9" w:rsidRDefault="003473BB" w:rsidP="003473BB">
      <w:pPr>
        <w:pStyle w:val="Quote"/>
        <w:rPr>
          <w:rFonts w:cs="Open Sans"/>
        </w:rPr>
      </w:pPr>
      <w:r w:rsidRPr="007641E9">
        <w:rPr>
          <w:rFonts w:cs="Open Sans"/>
        </w:rPr>
        <w:t>NDIS should fund a car through the payments.</w:t>
      </w:r>
    </w:p>
    <w:p w14:paraId="1F96C7CA" w14:textId="60AC6ECE" w:rsidR="003473BB" w:rsidRPr="007641E9" w:rsidRDefault="003473BB" w:rsidP="00E25DDB">
      <w:pPr>
        <w:pStyle w:val="CitazioneFirma"/>
      </w:pPr>
      <w:r w:rsidRPr="007641E9">
        <w:t>Young parent, NT</w:t>
      </w:r>
    </w:p>
    <w:p w14:paraId="04F2C32A" w14:textId="06686625" w:rsidR="0098773C" w:rsidRPr="007641E9" w:rsidRDefault="00266812" w:rsidP="00B14A30">
      <w:pPr>
        <w:rPr>
          <w:rFonts w:cs="Open Sans"/>
        </w:rPr>
      </w:pPr>
      <w:r w:rsidRPr="007641E9">
        <w:rPr>
          <w:rFonts w:cs="Open Sans"/>
        </w:rPr>
        <w:t xml:space="preserve">Access to respite care was raised </w:t>
      </w:r>
      <w:r w:rsidR="00221A75" w:rsidRPr="007641E9">
        <w:rPr>
          <w:rFonts w:cs="Open Sans"/>
        </w:rPr>
        <w:t>as an issue</w:t>
      </w:r>
      <w:r w:rsidR="00DB5861" w:rsidRPr="007641E9">
        <w:rPr>
          <w:rFonts w:cs="Open Sans"/>
        </w:rPr>
        <w:t xml:space="preserve"> with some </w:t>
      </w:r>
      <w:r w:rsidR="00EB777B" w:rsidRPr="007641E9">
        <w:rPr>
          <w:rFonts w:cs="Open Sans"/>
        </w:rPr>
        <w:t xml:space="preserve">NSW </w:t>
      </w:r>
      <w:r w:rsidR="00DB5861" w:rsidRPr="007641E9">
        <w:rPr>
          <w:rFonts w:cs="Open Sans"/>
        </w:rPr>
        <w:t xml:space="preserve">parents </w:t>
      </w:r>
      <w:r w:rsidR="009829C5" w:rsidRPr="007641E9">
        <w:rPr>
          <w:rFonts w:cs="Open Sans"/>
        </w:rPr>
        <w:t xml:space="preserve">asking </w:t>
      </w:r>
      <w:r w:rsidR="00E90BF8" w:rsidRPr="007641E9">
        <w:rPr>
          <w:rFonts w:cs="Open Sans"/>
        </w:rPr>
        <w:t>for</w:t>
      </w:r>
      <w:r w:rsidR="009829C5" w:rsidRPr="007641E9">
        <w:rPr>
          <w:rFonts w:cs="Open Sans"/>
        </w:rPr>
        <w:t xml:space="preserve"> support </w:t>
      </w:r>
      <w:r w:rsidR="00EB777B" w:rsidRPr="007641E9">
        <w:rPr>
          <w:rFonts w:cs="Open Sans"/>
        </w:rPr>
        <w:t>to</w:t>
      </w:r>
      <w:r w:rsidR="00B14A30" w:rsidRPr="007641E9">
        <w:rPr>
          <w:rFonts w:cs="Open Sans"/>
        </w:rPr>
        <w:t xml:space="preserve"> ‘give them a day to themselves’ while someone else ‘cares for the kids’.</w:t>
      </w:r>
    </w:p>
    <w:p w14:paraId="51DC1FEB" w14:textId="6E234679" w:rsidR="00B14A30" w:rsidRPr="007641E9" w:rsidRDefault="008D0B54" w:rsidP="00B14A30">
      <w:pPr>
        <w:rPr>
          <w:rFonts w:cs="Open Sans"/>
        </w:rPr>
      </w:pPr>
      <w:r w:rsidRPr="007641E9">
        <w:rPr>
          <w:rFonts w:cs="Open Sans"/>
        </w:rPr>
        <w:t xml:space="preserve">One </w:t>
      </w:r>
      <w:r w:rsidR="00B14A30" w:rsidRPr="007641E9">
        <w:rPr>
          <w:rFonts w:cs="Open Sans"/>
        </w:rPr>
        <w:t xml:space="preserve">parent/carer from Western Australia suggested that there should be support available for children </w:t>
      </w:r>
      <w:r w:rsidR="0098773C" w:rsidRPr="007641E9">
        <w:rPr>
          <w:rFonts w:cs="Open Sans"/>
        </w:rPr>
        <w:t>and</w:t>
      </w:r>
      <w:r w:rsidR="00B14A30" w:rsidRPr="007641E9">
        <w:rPr>
          <w:rFonts w:cs="Open Sans"/>
        </w:rPr>
        <w:t xml:space="preserve"> other family members who have disability but do not qualify for the NDIS.</w:t>
      </w:r>
    </w:p>
    <w:p w14:paraId="6FF9C2A0" w14:textId="2F6927D5" w:rsidR="00305AED" w:rsidRPr="007641E9" w:rsidRDefault="00305AED" w:rsidP="00BF7390">
      <w:pPr>
        <w:pStyle w:val="AHRCHeading3"/>
      </w:pPr>
      <w:bookmarkStart w:id="189" w:name="_Ref85809036"/>
      <w:r w:rsidRPr="007641E9">
        <w:t>Education</w:t>
      </w:r>
      <w:bookmarkEnd w:id="189"/>
    </w:p>
    <w:p w14:paraId="5BAC6916" w14:textId="52DE11EC" w:rsidR="00305AED" w:rsidRPr="007641E9" w:rsidRDefault="00305AED" w:rsidP="00305AED">
      <w:pPr>
        <w:rPr>
          <w:rFonts w:cs="Open Sans"/>
          <w:lang w:eastAsia="en-US"/>
        </w:rPr>
      </w:pPr>
      <w:r w:rsidRPr="007641E9">
        <w:rPr>
          <w:rFonts w:cs="Open Sans"/>
          <w:lang w:eastAsia="en-US"/>
        </w:rPr>
        <w:t>Young people with disabilities and parents of children with disabilities expressed concern about the adequacy of support at school. Parents also told us that there was often little educational support provided to support their children’s special learning needs, leading to poor outcomes for children with disabilities. One parent told us that they generally did not feel there was support for their child in the school community:</w:t>
      </w:r>
    </w:p>
    <w:p w14:paraId="00485FAA" w14:textId="03635979" w:rsidR="00305AED" w:rsidRPr="007641E9" w:rsidRDefault="00305AED" w:rsidP="00305AED">
      <w:pPr>
        <w:pStyle w:val="Quote"/>
        <w:rPr>
          <w:rFonts w:cs="Open Sans"/>
        </w:rPr>
      </w:pPr>
      <w:r w:rsidRPr="007641E9">
        <w:rPr>
          <w:rFonts w:cs="Open Sans"/>
          <w:lang w:eastAsia="en-US"/>
        </w:rPr>
        <w:t xml:space="preserve">There are no P&amp;C meetings for kids with disability </w:t>
      </w:r>
      <w:r w:rsidRPr="007641E9">
        <w:rPr>
          <w:rFonts w:cs="Open Sans"/>
          <w:color w:val="111111"/>
          <w:sz w:val="20"/>
          <w:szCs w:val="20"/>
        </w:rPr>
        <w:t>–</w:t>
      </w:r>
      <w:r w:rsidRPr="007641E9">
        <w:rPr>
          <w:rFonts w:cs="Open Sans"/>
          <w:lang w:eastAsia="en-US"/>
        </w:rPr>
        <w:t xml:space="preserve"> </w:t>
      </w:r>
      <w:r w:rsidR="0040572A" w:rsidRPr="007641E9">
        <w:rPr>
          <w:rFonts w:cs="Open Sans"/>
          <w:lang w:eastAsia="en-US"/>
        </w:rPr>
        <w:t>i</w:t>
      </w:r>
      <w:r w:rsidR="0040572A" w:rsidRPr="007641E9">
        <w:rPr>
          <w:rFonts w:cs="Open Sans"/>
        </w:rPr>
        <w:t>t</w:t>
      </w:r>
      <w:r w:rsidR="0040572A">
        <w:rPr>
          <w:rFonts w:cs="Open Sans"/>
        </w:rPr>
        <w:t>’</w:t>
      </w:r>
      <w:r w:rsidR="0040572A" w:rsidRPr="007641E9">
        <w:rPr>
          <w:rFonts w:cs="Open Sans"/>
        </w:rPr>
        <w:t xml:space="preserve">s </w:t>
      </w:r>
      <w:r w:rsidRPr="007641E9">
        <w:rPr>
          <w:rFonts w:cs="Open Sans"/>
        </w:rPr>
        <w:t xml:space="preserve">just for the mainstream, the high achievers, the high sports achievers. Yeah, well, everyone's happy with you. Everyone wants to know you, and if </w:t>
      </w:r>
      <w:r w:rsidR="0040572A" w:rsidRPr="007641E9">
        <w:rPr>
          <w:rFonts w:cs="Open Sans"/>
        </w:rPr>
        <w:t>you</w:t>
      </w:r>
      <w:r w:rsidR="0040572A">
        <w:rPr>
          <w:rFonts w:cs="Open Sans"/>
        </w:rPr>
        <w:t>’</w:t>
      </w:r>
      <w:r w:rsidR="0040572A" w:rsidRPr="007641E9">
        <w:rPr>
          <w:rFonts w:cs="Open Sans"/>
        </w:rPr>
        <w:t xml:space="preserve">ve </w:t>
      </w:r>
      <w:r w:rsidRPr="007641E9">
        <w:rPr>
          <w:rFonts w:cs="Open Sans"/>
        </w:rPr>
        <w:t>got kids with disability hide them under the bed because nobody wants to know you, you know, it's like that.</w:t>
      </w:r>
    </w:p>
    <w:p w14:paraId="738ABB18" w14:textId="023D3492" w:rsidR="00305AED" w:rsidRPr="00E25DDB" w:rsidRDefault="00305AED" w:rsidP="00E25DDB">
      <w:pPr>
        <w:pStyle w:val="CitazioneFirma"/>
      </w:pPr>
      <w:r w:rsidRPr="00E25DDB">
        <w:t>Parent</w:t>
      </w:r>
      <w:r w:rsidR="00C2027D">
        <w:t>, National</w:t>
      </w:r>
    </w:p>
    <w:p w14:paraId="2C388CB8" w14:textId="4E02DDCA" w:rsidR="00305AED" w:rsidRPr="007641E9" w:rsidRDefault="00305AED" w:rsidP="00305AED">
      <w:pPr>
        <w:rPr>
          <w:rFonts w:cs="Open Sans"/>
          <w:lang w:eastAsia="en-US"/>
        </w:rPr>
      </w:pPr>
      <w:r w:rsidRPr="007641E9">
        <w:rPr>
          <w:rFonts w:cs="Open Sans"/>
          <w:lang w:eastAsia="en-US"/>
        </w:rPr>
        <w:lastRenderedPageBreak/>
        <w:t xml:space="preserve">Some parents told us that inconsistent funding is a barrier to receiving support. </w:t>
      </w:r>
      <w:r w:rsidR="00651DB0" w:rsidRPr="007641E9">
        <w:rPr>
          <w:rFonts w:cs="Open Sans"/>
          <w:lang w:eastAsia="en-US"/>
        </w:rPr>
        <w:t xml:space="preserve">They </w:t>
      </w:r>
      <w:r w:rsidRPr="007641E9">
        <w:rPr>
          <w:rFonts w:cs="Open Sans"/>
          <w:lang w:eastAsia="en-US"/>
        </w:rPr>
        <w:t xml:space="preserve">also raised concerns </w:t>
      </w:r>
      <w:r w:rsidR="00651DB0" w:rsidRPr="007641E9">
        <w:rPr>
          <w:rFonts w:cs="Open Sans"/>
          <w:lang w:eastAsia="en-US"/>
        </w:rPr>
        <w:t>ab</w:t>
      </w:r>
      <w:r w:rsidR="00DC4683" w:rsidRPr="007641E9">
        <w:rPr>
          <w:rFonts w:cs="Open Sans"/>
          <w:lang w:eastAsia="en-US"/>
        </w:rPr>
        <w:t>out</w:t>
      </w:r>
      <w:r w:rsidRPr="007641E9">
        <w:rPr>
          <w:rFonts w:cs="Open Sans"/>
          <w:lang w:eastAsia="en-US"/>
        </w:rPr>
        <w:t xml:space="preserve"> the adequacy of the educational supports </w:t>
      </w:r>
      <w:r w:rsidR="004F1823" w:rsidRPr="007641E9">
        <w:rPr>
          <w:rFonts w:cs="Open Sans"/>
          <w:lang w:eastAsia="en-US"/>
        </w:rPr>
        <w:t xml:space="preserve">that </w:t>
      </w:r>
      <w:r w:rsidRPr="007641E9">
        <w:rPr>
          <w:rFonts w:cs="Open Sans"/>
          <w:lang w:eastAsia="en-US"/>
        </w:rPr>
        <w:t>children receive</w:t>
      </w:r>
      <w:r w:rsidR="004F1823" w:rsidRPr="007641E9">
        <w:rPr>
          <w:rFonts w:cs="Open Sans"/>
          <w:lang w:eastAsia="en-US"/>
        </w:rPr>
        <w:t>. For example</w:t>
      </w:r>
      <w:r w:rsidRPr="007641E9">
        <w:rPr>
          <w:rFonts w:cs="Open Sans"/>
          <w:lang w:eastAsia="en-US"/>
        </w:rPr>
        <w:t>:</w:t>
      </w:r>
    </w:p>
    <w:p w14:paraId="107B4098" w14:textId="2C5469FF" w:rsidR="00305AED" w:rsidRPr="007641E9" w:rsidRDefault="00305AED" w:rsidP="00305AED">
      <w:pPr>
        <w:pStyle w:val="Quote"/>
        <w:rPr>
          <w:rFonts w:cs="Open Sans"/>
          <w:lang w:eastAsia="en-US"/>
        </w:rPr>
      </w:pPr>
      <w:r w:rsidRPr="007641E9">
        <w:rPr>
          <w:rFonts w:cs="Open Sans"/>
          <w:lang w:eastAsia="en-US"/>
        </w:rPr>
        <w:t>I have a kid recognised as needing a</w:t>
      </w:r>
      <w:r w:rsidR="00177FB6" w:rsidRPr="007641E9">
        <w:rPr>
          <w:rFonts w:cs="Open Sans"/>
          <w:lang w:eastAsia="en-US"/>
        </w:rPr>
        <w:t xml:space="preserve"> [learning support assistant]</w:t>
      </w:r>
      <w:r w:rsidRPr="007641E9">
        <w:rPr>
          <w:rFonts w:cs="Open Sans"/>
          <w:lang w:eastAsia="en-US"/>
        </w:rPr>
        <w:t xml:space="preserve">, but they are in mainstream classes so they sit in the corner with their </w:t>
      </w:r>
      <w:r w:rsidR="00177FB6" w:rsidRPr="007641E9">
        <w:rPr>
          <w:rFonts w:cs="Open Sans"/>
          <w:lang w:eastAsia="en-US"/>
        </w:rPr>
        <w:t>[learning support assistant]</w:t>
      </w:r>
      <w:r w:rsidRPr="007641E9">
        <w:rPr>
          <w:rFonts w:cs="Open Sans"/>
          <w:lang w:eastAsia="en-US"/>
        </w:rPr>
        <w:t>. They hadn’t been in full time school for two years – they have missed out on at least two years of school. They’re 10 years old but reading at a year two level.</w:t>
      </w:r>
    </w:p>
    <w:p w14:paraId="6369C136" w14:textId="77777777" w:rsidR="00305AED" w:rsidRPr="00E25DDB" w:rsidRDefault="00305AED" w:rsidP="00E25DDB">
      <w:pPr>
        <w:pStyle w:val="CitazioneFirma"/>
      </w:pPr>
      <w:r w:rsidRPr="00E25DDB">
        <w:t>Parent or carer, ACT</w:t>
      </w:r>
    </w:p>
    <w:p w14:paraId="6B262515" w14:textId="1DBC694D" w:rsidR="00305AED" w:rsidRPr="007641E9" w:rsidRDefault="00305AED" w:rsidP="00305AED">
      <w:pPr>
        <w:pStyle w:val="Quote"/>
        <w:rPr>
          <w:rFonts w:cs="Open Sans"/>
          <w:lang w:eastAsia="en-US"/>
        </w:rPr>
      </w:pPr>
      <w:r w:rsidRPr="007641E9">
        <w:rPr>
          <w:rFonts w:cs="Open Sans"/>
          <w:lang w:eastAsia="en-US"/>
        </w:rPr>
        <w:t xml:space="preserve">[What do we need more of?] Help for learning difficulties and disabilities </w:t>
      </w:r>
      <w:r w:rsidR="00177FB6" w:rsidRPr="007641E9">
        <w:rPr>
          <w:rFonts w:cs="Open Sans"/>
          <w:lang w:eastAsia="en-US"/>
        </w:rPr>
        <w:t>([</w:t>
      </w:r>
      <w:proofErr w:type="spellStart"/>
      <w:r w:rsidR="00186ADD" w:rsidRPr="007641E9">
        <w:rPr>
          <w:rFonts w:cs="Open Sans"/>
          <w:lang w:eastAsia="en-US"/>
        </w:rPr>
        <w:t>Fetal</w:t>
      </w:r>
      <w:proofErr w:type="spellEnd"/>
      <w:r w:rsidR="00186ADD" w:rsidRPr="007641E9">
        <w:rPr>
          <w:rFonts w:cs="Open Sans"/>
          <w:lang w:eastAsia="en-US"/>
        </w:rPr>
        <w:t xml:space="preserve"> alcohol spectrum disorder]</w:t>
      </w:r>
      <w:r w:rsidRPr="007641E9">
        <w:rPr>
          <w:rFonts w:cs="Open Sans"/>
          <w:lang w:eastAsia="en-US"/>
        </w:rPr>
        <w:t>, Autism).</w:t>
      </w:r>
    </w:p>
    <w:p w14:paraId="3169891F" w14:textId="77777777" w:rsidR="00305AED" w:rsidRPr="00E25DDB" w:rsidRDefault="00305AED" w:rsidP="00E25DDB">
      <w:pPr>
        <w:pStyle w:val="CitazioneFirma"/>
      </w:pPr>
      <w:r w:rsidRPr="00E25DDB">
        <w:t>Parent or carer, NT</w:t>
      </w:r>
    </w:p>
    <w:p w14:paraId="38BE32B8" w14:textId="77777777" w:rsidR="00305AED" w:rsidRPr="007641E9" w:rsidRDefault="00305AED" w:rsidP="00305AED">
      <w:pPr>
        <w:pStyle w:val="Quote"/>
        <w:rPr>
          <w:rFonts w:cs="Open Sans"/>
          <w:lang w:eastAsia="en-US"/>
        </w:rPr>
      </w:pPr>
      <w:r w:rsidRPr="007641E9">
        <w:rPr>
          <w:rFonts w:cs="Open Sans"/>
          <w:lang w:eastAsia="en-US"/>
        </w:rPr>
        <w:t>Funding for school support differs by private/public school (for disability support). Makes it complicated. If you move to a private school, you lose the funding, and if you go back, you have to reapply for funding and may not get the same support.</w:t>
      </w:r>
    </w:p>
    <w:p w14:paraId="73AC891E" w14:textId="77777777" w:rsidR="00305AED" w:rsidRPr="00E25DDB" w:rsidRDefault="00305AED" w:rsidP="00E25DDB">
      <w:pPr>
        <w:pStyle w:val="CitazioneFirma"/>
      </w:pPr>
      <w:r w:rsidRPr="00E25DDB">
        <w:t>Parent or carer, TAS</w:t>
      </w:r>
    </w:p>
    <w:p w14:paraId="3D1540A8" w14:textId="77777777" w:rsidR="00305AED" w:rsidRPr="007641E9" w:rsidRDefault="00305AED" w:rsidP="00305AED">
      <w:pPr>
        <w:pStyle w:val="Quote"/>
        <w:rPr>
          <w:rFonts w:cs="Open Sans"/>
          <w:lang w:eastAsia="en-US"/>
        </w:rPr>
      </w:pPr>
      <w:r w:rsidRPr="007641E9">
        <w:rPr>
          <w:rFonts w:cs="Open Sans"/>
          <w:lang w:eastAsia="en-US"/>
        </w:rPr>
        <w:t xml:space="preserve">The way the funding works in schools </w:t>
      </w:r>
      <w:r w:rsidRPr="007641E9">
        <w:rPr>
          <w:rFonts w:cs="Open Sans"/>
          <w:color w:val="111111"/>
          <w:sz w:val="20"/>
          <w:szCs w:val="20"/>
        </w:rPr>
        <w:t>–</w:t>
      </w:r>
      <w:r w:rsidRPr="007641E9">
        <w:rPr>
          <w:rFonts w:cs="Open Sans"/>
          <w:lang w:eastAsia="en-US"/>
        </w:rPr>
        <w:t xml:space="preserve"> it used to be ‘if your IQ was below this, you got this’. Now it’s based on adjustments required (supports needed, not the assessment of the disability). This can be a good or bad thing. It means that support teachers can support more kids, for kids who didn’t get that funding, for example, they had dyslexia and just needed a little bit of help, they can tap into that. But it’s a lot more work for people to have to prove that this is what they need – the evidence, trying to file it all – it’s work for the families and the school staff.</w:t>
      </w:r>
    </w:p>
    <w:p w14:paraId="735E3123" w14:textId="4E599AB3" w:rsidR="00305AED" w:rsidRDefault="00305AED" w:rsidP="00E25DDB">
      <w:pPr>
        <w:pStyle w:val="CitazioneFirma"/>
      </w:pPr>
      <w:r w:rsidRPr="00E25DDB">
        <w:t>Parent or carer, TAS</w:t>
      </w:r>
    </w:p>
    <w:p w14:paraId="597C2003" w14:textId="43D46359" w:rsidR="00D545D3" w:rsidRPr="00D545D3" w:rsidRDefault="00FE3B75" w:rsidP="00D545D3">
      <w:pPr>
        <w:jc w:val="center"/>
      </w:pPr>
      <w:r>
        <w:rPr>
          <w:noProof/>
        </w:rPr>
        <w:drawing>
          <wp:inline distT="0" distB="0" distL="0" distR="0" wp14:anchorId="62904900" wp14:editId="45F42500">
            <wp:extent cx="2552700" cy="2286000"/>
            <wp:effectExtent l="0" t="0" r="0" b="0"/>
            <wp:docPr id="85" name="Immagine 85" descr="Children's handwritten quote&#10;&#10;People with disability should have more mode of transport.&#10;&#10;How do you get the disability pension?&#10;Is it fair? Hard to get.&#10;Have to meet requirements.&#10;Centrelink unpleasant staff.&#10;They should have policies about how to talk to ... how to deal with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magine 85" descr="Children's handwritten quote&#10;&#10;People with disability should have more mode of transport.&#10;&#10;How do you get the disability pension?&#10;Is it fair? Hard to get.&#10;Have to meet requirements.&#10;Centrelink unpleasant staff.&#10;They should have policies about how to talk to ... how to deal with peopl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52700" cy="2286000"/>
                    </a:xfrm>
                    <a:prstGeom prst="rect">
                      <a:avLst/>
                    </a:prstGeom>
                  </pic:spPr>
                </pic:pic>
              </a:graphicData>
            </a:graphic>
          </wp:inline>
        </w:drawing>
      </w:r>
    </w:p>
    <w:p w14:paraId="7F90102F" w14:textId="224D7BFD" w:rsidR="00305AED" w:rsidRPr="007641E9" w:rsidRDefault="00305AED" w:rsidP="00305AED">
      <w:pPr>
        <w:rPr>
          <w:rFonts w:cs="Open Sans"/>
          <w:lang w:eastAsia="en-US"/>
        </w:rPr>
      </w:pPr>
      <w:r w:rsidRPr="007641E9">
        <w:rPr>
          <w:rFonts w:cs="Open Sans"/>
          <w:lang w:eastAsia="en-US"/>
        </w:rPr>
        <w:lastRenderedPageBreak/>
        <w:t xml:space="preserve">Young people and parents reported that a lack of diagnosis or recognition of a child’s disabilities created barriers to receiving support at school. </w:t>
      </w:r>
      <w:r w:rsidR="00FF19E0" w:rsidRPr="007641E9">
        <w:rPr>
          <w:rFonts w:cs="Open Sans"/>
          <w:lang w:eastAsia="en-US"/>
        </w:rPr>
        <w:t>Some</w:t>
      </w:r>
      <w:r w:rsidRPr="007641E9">
        <w:rPr>
          <w:rFonts w:cs="Open Sans"/>
          <w:lang w:eastAsia="en-US"/>
        </w:rPr>
        <w:t xml:space="preserve"> young people emphasised the importance of early diagnosis as it enables children to receive the support they need from the outset. For example:</w:t>
      </w:r>
    </w:p>
    <w:p w14:paraId="54C9E0AC" w14:textId="77777777" w:rsidR="00305AED" w:rsidRPr="007641E9" w:rsidRDefault="00305AED" w:rsidP="00305AED">
      <w:pPr>
        <w:pStyle w:val="Quote"/>
        <w:rPr>
          <w:rFonts w:cs="Open Sans"/>
          <w:lang w:eastAsia="en-US"/>
        </w:rPr>
      </w:pPr>
      <w:r w:rsidRPr="007641E9">
        <w:rPr>
          <w:rFonts w:cs="Open Sans"/>
          <w:lang w:eastAsia="en-US"/>
        </w:rPr>
        <w:t>I didn’t get diagnosed with ADHD until I was an adult because there was no way my teachers could recognise the signs and do anything about it. Getting diagnosed in early high school would have been a gamechanger for my education.</w:t>
      </w:r>
    </w:p>
    <w:p w14:paraId="5FBCFB3A" w14:textId="77777777" w:rsidR="00305AED" w:rsidRPr="00E25DDB" w:rsidRDefault="00305AED" w:rsidP="00E25DDB">
      <w:pPr>
        <w:pStyle w:val="CitazioneFirma"/>
      </w:pPr>
      <w:r w:rsidRPr="00E25DDB">
        <w:t>Young person, VIC</w:t>
      </w:r>
    </w:p>
    <w:p w14:paraId="6FFECA9E" w14:textId="38D24AF5" w:rsidR="00305AED" w:rsidRPr="007641E9" w:rsidRDefault="00305AED" w:rsidP="00305AED">
      <w:pPr>
        <w:pStyle w:val="Quote"/>
        <w:rPr>
          <w:rFonts w:cs="Open Sans"/>
          <w:lang w:eastAsia="en-US"/>
        </w:rPr>
      </w:pPr>
      <w:r w:rsidRPr="007641E9">
        <w:rPr>
          <w:rFonts w:cs="Open Sans"/>
          <w:lang w:eastAsia="en-US"/>
        </w:rPr>
        <w:t>The school does not recognise dyslexia as disability – how crazy is that? How can my daughter get the help she needs?</w:t>
      </w:r>
    </w:p>
    <w:p w14:paraId="1CAFF47B" w14:textId="77777777" w:rsidR="00305AED" w:rsidRPr="00E25DDB" w:rsidRDefault="00305AED" w:rsidP="00E25DDB">
      <w:pPr>
        <w:pStyle w:val="CitazioneFirma"/>
      </w:pPr>
      <w:r w:rsidRPr="00E25DDB">
        <w:t>Parent or carer, ACT</w:t>
      </w:r>
    </w:p>
    <w:p w14:paraId="2542C783" w14:textId="77777777" w:rsidR="00305AED" w:rsidRPr="007641E9" w:rsidRDefault="00305AED" w:rsidP="00305AED">
      <w:pPr>
        <w:rPr>
          <w:rFonts w:cs="Open Sans"/>
          <w:lang w:eastAsia="en-US"/>
        </w:rPr>
      </w:pPr>
      <w:r w:rsidRPr="007641E9">
        <w:rPr>
          <w:rFonts w:cs="Open Sans"/>
          <w:lang w:eastAsia="en-US"/>
        </w:rPr>
        <w:t>One young person also noted that diagnosis was important for schools to receive funding for additional supports for children with disabilities:</w:t>
      </w:r>
    </w:p>
    <w:p w14:paraId="0DECA23E" w14:textId="77777777" w:rsidR="00305AED" w:rsidRPr="007641E9" w:rsidRDefault="00305AED" w:rsidP="00305AED">
      <w:pPr>
        <w:pStyle w:val="Quote"/>
        <w:rPr>
          <w:rFonts w:cs="Open Sans"/>
          <w:lang w:eastAsia="en-US"/>
        </w:rPr>
      </w:pPr>
      <w:r w:rsidRPr="007641E9">
        <w:rPr>
          <w:rFonts w:cs="Open Sans"/>
          <w:lang w:eastAsia="en-US"/>
        </w:rPr>
        <w:t>Diagnosis for any learning disabilities. If we have a diagnosis, the schools get extra funding to provide support. If we don't get diagnosed, we struggle and get further behind and also miss out on the extra education funding that is available.</w:t>
      </w:r>
    </w:p>
    <w:p w14:paraId="4A18DA19" w14:textId="516C6498" w:rsidR="00305AED" w:rsidRPr="00E25DDB" w:rsidRDefault="00305AED" w:rsidP="00E25DDB">
      <w:pPr>
        <w:pStyle w:val="CitazioneFirma"/>
      </w:pPr>
      <w:r w:rsidRPr="00E25DDB">
        <w:t>Young person</w:t>
      </w:r>
      <w:r w:rsidR="00F22953">
        <w:t>, National</w:t>
      </w:r>
    </w:p>
    <w:p w14:paraId="3673C60D" w14:textId="7E54FBCF" w:rsidR="00305AED" w:rsidRPr="007641E9" w:rsidRDefault="00305AED" w:rsidP="00305AED">
      <w:pPr>
        <w:rPr>
          <w:rFonts w:cs="Open Sans"/>
          <w:lang w:eastAsia="en-US"/>
        </w:rPr>
      </w:pPr>
      <w:r w:rsidRPr="007641E9">
        <w:rPr>
          <w:rFonts w:cs="Open Sans"/>
          <w:lang w:eastAsia="en-US"/>
        </w:rPr>
        <w:t>Some families also shared instances where schools failed to support children with disabilities, which affected the child’s behaviour and compromised their safety. They spoke about the importance of teachers being equipped to manage situations of crisis involving children with disabilities</w:t>
      </w:r>
      <w:r w:rsidR="00121C54" w:rsidRPr="007641E9">
        <w:rPr>
          <w:rFonts w:cs="Open Sans"/>
          <w:lang w:eastAsia="en-US"/>
        </w:rPr>
        <w:t xml:space="preserve">, including </w:t>
      </w:r>
      <w:r w:rsidR="008778D4" w:rsidRPr="007641E9">
        <w:rPr>
          <w:rFonts w:cs="Open Sans"/>
          <w:lang w:eastAsia="en-US"/>
        </w:rPr>
        <w:t>individual plans and strategies</w:t>
      </w:r>
      <w:r w:rsidRPr="007641E9">
        <w:rPr>
          <w:rFonts w:cs="Open Sans"/>
          <w:lang w:eastAsia="en-US"/>
        </w:rPr>
        <w:t>, such as safety plans and functional communication plans.</w:t>
      </w:r>
    </w:p>
    <w:p w14:paraId="1281B9D1" w14:textId="77777777" w:rsidR="00305AED" w:rsidRPr="007641E9" w:rsidRDefault="00305AED" w:rsidP="00305AED">
      <w:pPr>
        <w:pStyle w:val="Quote"/>
        <w:rPr>
          <w:rFonts w:cs="Open Sans"/>
          <w:lang w:eastAsia="en-US"/>
        </w:rPr>
      </w:pPr>
      <w:r w:rsidRPr="007641E9">
        <w:rPr>
          <w:rFonts w:cs="Open Sans"/>
          <w:lang w:eastAsia="en-US"/>
        </w:rPr>
        <w:t>Education and better protocols for unique situations of safety that disabled people experience.</w:t>
      </w:r>
    </w:p>
    <w:p w14:paraId="15C23948" w14:textId="37F5A8F1" w:rsidR="00305AED" w:rsidRPr="004E4A87" w:rsidRDefault="00305AED" w:rsidP="004E4A87">
      <w:pPr>
        <w:pStyle w:val="CitazioneFirma"/>
      </w:pPr>
      <w:r w:rsidRPr="004E4A87">
        <w:t>Young person</w:t>
      </w:r>
      <w:r w:rsidR="00F22953">
        <w:t>, National</w:t>
      </w:r>
    </w:p>
    <w:p w14:paraId="571C3507" w14:textId="77777777" w:rsidR="00305AED" w:rsidRPr="007641E9" w:rsidRDefault="00305AED" w:rsidP="00305AED">
      <w:pPr>
        <w:pStyle w:val="Quote"/>
        <w:rPr>
          <w:rFonts w:cs="Open Sans"/>
          <w:lang w:eastAsia="en-US"/>
        </w:rPr>
      </w:pPr>
      <w:r w:rsidRPr="007641E9">
        <w:rPr>
          <w:rFonts w:cs="Open Sans"/>
          <w:lang w:eastAsia="en-US"/>
        </w:rPr>
        <w:t>We had an incident at the end of last term, and she had a safety plan in place and the teacher did not notice anything. She was walking in at a class she had her head down on her desk. She was crying. She walked to the windows open the window contemplating jumping out of a window in the middle of a class session.</w:t>
      </w:r>
    </w:p>
    <w:p w14:paraId="702B3E62" w14:textId="14F8EA5F" w:rsidR="00305AED" w:rsidRPr="004E4A87" w:rsidRDefault="00305AED" w:rsidP="004E4A87">
      <w:pPr>
        <w:pStyle w:val="CitazioneFirma"/>
      </w:pPr>
      <w:r w:rsidRPr="004E4A87">
        <w:t>Parent</w:t>
      </w:r>
      <w:r w:rsidR="00F22953">
        <w:t>, National</w:t>
      </w:r>
    </w:p>
    <w:p w14:paraId="46052492" w14:textId="65F87769" w:rsidR="00305AED" w:rsidRPr="007641E9" w:rsidRDefault="00305AED" w:rsidP="00305AED">
      <w:pPr>
        <w:rPr>
          <w:rFonts w:cs="Open Sans"/>
          <w:lang w:eastAsia="en-US"/>
        </w:rPr>
      </w:pPr>
      <w:r w:rsidRPr="007641E9">
        <w:rPr>
          <w:rFonts w:cs="Open Sans"/>
          <w:lang w:eastAsia="en-US"/>
        </w:rPr>
        <w:t>One parent of a child with a disability also spoke about the negative impact that the school’s behaviour management approach had on their family.</w:t>
      </w:r>
    </w:p>
    <w:p w14:paraId="4E58CF54" w14:textId="156C16A8" w:rsidR="00305AED" w:rsidRPr="007641E9" w:rsidRDefault="00305AED" w:rsidP="00305AED">
      <w:pPr>
        <w:pStyle w:val="Quote"/>
        <w:rPr>
          <w:rFonts w:cs="Open Sans"/>
          <w:lang w:eastAsia="en-US"/>
        </w:rPr>
      </w:pPr>
      <w:r w:rsidRPr="007641E9">
        <w:rPr>
          <w:rFonts w:cs="Open Sans"/>
          <w:lang w:eastAsia="en-US"/>
        </w:rPr>
        <w:lastRenderedPageBreak/>
        <w:t xml:space="preserve">We went through such horrific times the boys were suspended and expelled. Then they </w:t>
      </w:r>
      <w:r w:rsidR="0040572A" w:rsidRPr="007641E9">
        <w:rPr>
          <w:rFonts w:cs="Open Sans"/>
          <w:lang w:eastAsia="en-US"/>
        </w:rPr>
        <w:t>weren</w:t>
      </w:r>
      <w:r w:rsidR="0040572A">
        <w:rPr>
          <w:rFonts w:cs="Open Sans"/>
          <w:lang w:eastAsia="en-US"/>
        </w:rPr>
        <w:t>’</w:t>
      </w:r>
      <w:r w:rsidR="0040572A" w:rsidRPr="007641E9">
        <w:rPr>
          <w:rFonts w:cs="Open Sans"/>
          <w:lang w:eastAsia="en-US"/>
        </w:rPr>
        <w:t xml:space="preserve">t </w:t>
      </w:r>
      <w:r w:rsidRPr="007641E9">
        <w:rPr>
          <w:rFonts w:cs="Open Sans"/>
          <w:lang w:eastAsia="en-US"/>
        </w:rPr>
        <w:t>allowed to go to school there was no way nobody put in any resources for us we were hanging by a thread. We were all just surviving and I had other children at school as well.</w:t>
      </w:r>
    </w:p>
    <w:p w14:paraId="40169EA2" w14:textId="2ED0EB3E" w:rsidR="00305AED" w:rsidRPr="004E4A87" w:rsidRDefault="00305AED" w:rsidP="004E4A87">
      <w:pPr>
        <w:pStyle w:val="CitazioneFirma"/>
      </w:pPr>
      <w:r w:rsidRPr="004E4A87">
        <w:t>Parent</w:t>
      </w:r>
      <w:r w:rsidR="00F22953">
        <w:t>, National</w:t>
      </w:r>
    </w:p>
    <w:p w14:paraId="3ED093E1" w14:textId="1FF04DD2" w:rsidR="00305AED" w:rsidRPr="007641E9" w:rsidRDefault="00305AED" w:rsidP="00305AED">
      <w:pPr>
        <w:rPr>
          <w:rFonts w:cs="Open Sans"/>
          <w:lang w:eastAsia="en-US"/>
        </w:rPr>
      </w:pPr>
      <w:r w:rsidRPr="007641E9">
        <w:rPr>
          <w:rFonts w:cs="Open Sans"/>
          <w:lang w:eastAsia="en-US"/>
        </w:rPr>
        <w:t xml:space="preserve">In its issues paper on Education and Learning, the </w:t>
      </w:r>
      <w:r w:rsidRPr="004E4A87">
        <w:rPr>
          <w:rStyle w:val="Emphasis"/>
        </w:rPr>
        <w:t>Royal Commission into Violence, Abuse, Neglect and Exploitation of People with Disability</w:t>
      </w:r>
      <w:r w:rsidR="00B53A42" w:rsidRPr="007641E9">
        <w:rPr>
          <w:rFonts w:cs="Open Sans"/>
        </w:rPr>
        <w:t xml:space="preserve"> </w:t>
      </w:r>
      <w:r w:rsidR="00B450C4" w:rsidRPr="007641E9">
        <w:rPr>
          <w:rFonts w:cs="Open Sans"/>
        </w:rPr>
        <w:t>(</w:t>
      </w:r>
      <w:r w:rsidR="00B53A42" w:rsidRPr="007641E9">
        <w:rPr>
          <w:rFonts w:cs="Open Sans"/>
        </w:rPr>
        <w:t>2020</w:t>
      </w:r>
      <w:r w:rsidR="00B450C4" w:rsidRPr="007641E9">
        <w:rPr>
          <w:rFonts w:cs="Open Sans"/>
        </w:rPr>
        <w:t>)</w:t>
      </w:r>
      <w:r w:rsidRPr="007641E9">
        <w:rPr>
          <w:rFonts w:cs="Open Sans"/>
          <w:i/>
          <w:iCs/>
        </w:rPr>
        <w:t xml:space="preserve"> </w:t>
      </w:r>
      <w:r w:rsidR="00B807E0" w:rsidRPr="007641E9">
        <w:rPr>
          <w:rFonts w:cs="Open Sans"/>
          <w:lang w:eastAsia="en-US"/>
        </w:rPr>
        <w:t xml:space="preserve">reported </w:t>
      </w:r>
      <w:r w:rsidRPr="007641E9">
        <w:rPr>
          <w:rFonts w:cs="Open Sans"/>
          <w:lang w:eastAsia="en-US"/>
        </w:rPr>
        <w:t xml:space="preserve">a lack of consistent data on suspension and expulsion of children with </w:t>
      </w:r>
      <w:r w:rsidR="00E40895" w:rsidRPr="007641E9">
        <w:rPr>
          <w:rFonts w:cs="Open Sans"/>
          <w:lang w:eastAsia="en-US"/>
        </w:rPr>
        <w:t>disabilities. However</w:t>
      </w:r>
      <w:r w:rsidR="00F05FF2" w:rsidRPr="007641E9">
        <w:rPr>
          <w:rFonts w:cs="Open Sans"/>
          <w:lang w:eastAsia="en-US"/>
        </w:rPr>
        <w:t>, it</w:t>
      </w:r>
      <w:r w:rsidR="00E40895" w:rsidRPr="007641E9">
        <w:rPr>
          <w:rFonts w:cs="Open Sans"/>
          <w:lang w:eastAsia="en-US"/>
        </w:rPr>
        <w:t xml:space="preserve"> not</w:t>
      </w:r>
      <w:r w:rsidR="0050757B" w:rsidRPr="007641E9">
        <w:rPr>
          <w:rFonts w:cs="Open Sans"/>
          <w:lang w:eastAsia="en-US"/>
        </w:rPr>
        <w:t>ed</w:t>
      </w:r>
      <w:r w:rsidR="007B3FF2" w:rsidRPr="007641E9">
        <w:rPr>
          <w:rFonts w:cs="Open Sans"/>
          <w:lang w:eastAsia="en-US"/>
        </w:rPr>
        <w:t xml:space="preserve"> </w:t>
      </w:r>
      <w:r w:rsidR="00C73577" w:rsidRPr="007641E9">
        <w:rPr>
          <w:rFonts w:cs="Open Sans"/>
          <w:lang w:eastAsia="en-US"/>
        </w:rPr>
        <w:t>that</w:t>
      </w:r>
      <w:r w:rsidR="0050757B" w:rsidRPr="007641E9">
        <w:rPr>
          <w:rFonts w:cs="Open Sans"/>
          <w:lang w:eastAsia="en-US"/>
        </w:rPr>
        <w:t xml:space="preserve"> </w:t>
      </w:r>
      <w:r w:rsidRPr="007641E9">
        <w:rPr>
          <w:rFonts w:cs="Open Sans"/>
          <w:lang w:eastAsia="en-US"/>
        </w:rPr>
        <w:t>the available data sugges</w:t>
      </w:r>
      <w:r w:rsidR="0050757B" w:rsidRPr="007641E9">
        <w:rPr>
          <w:rFonts w:cs="Open Sans"/>
          <w:lang w:eastAsia="en-US"/>
        </w:rPr>
        <w:t>ted</w:t>
      </w:r>
      <w:r w:rsidRPr="007641E9">
        <w:rPr>
          <w:rFonts w:cs="Open Sans"/>
          <w:lang w:eastAsia="en-US"/>
        </w:rPr>
        <w:t xml:space="preserve"> that children with disabilities experience higher rates of expulsion and suspension.</w:t>
      </w:r>
      <w:r w:rsidRPr="007641E9">
        <w:rPr>
          <w:rStyle w:val="EndnoteReference"/>
          <w:rFonts w:cs="Open Sans"/>
          <w:lang w:eastAsia="en-US"/>
        </w:rPr>
        <w:endnoteReference w:id="57"/>
      </w:r>
    </w:p>
    <w:p w14:paraId="62C5EF36" w14:textId="25154C1E" w:rsidR="00305AED" w:rsidRPr="007641E9" w:rsidRDefault="00305AED" w:rsidP="00305AED">
      <w:pPr>
        <w:rPr>
          <w:rFonts w:cs="Open Sans"/>
          <w:lang w:eastAsia="en-US"/>
        </w:rPr>
      </w:pPr>
      <w:r w:rsidRPr="007641E9">
        <w:rPr>
          <w:rFonts w:cs="Open Sans"/>
          <w:lang w:eastAsia="en-US"/>
        </w:rPr>
        <w:t>In one consultation with parents of children with disabilities, issues about the excessive use of restrictive practices at schools were raised. Restrictive practices are practices or interventions that ‘have the effect of restricting the rights or freedom of movement of a person with disability’.</w:t>
      </w:r>
      <w:r w:rsidRPr="007641E9">
        <w:rPr>
          <w:rStyle w:val="EndnoteReference"/>
          <w:rFonts w:cs="Open Sans"/>
          <w:lang w:eastAsia="en-US"/>
        </w:rPr>
        <w:endnoteReference w:id="58"/>
      </w:r>
      <w:r w:rsidRPr="007641E9">
        <w:rPr>
          <w:rFonts w:cs="Open Sans"/>
          <w:lang w:eastAsia="en-US"/>
        </w:rPr>
        <w:t xml:space="preserve"> Restrictive practices can cause significant physical injury, psychological trauma and may cause death.</w:t>
      </w:r>
      <w:r w:rsidRPr="007641E9">
        <w:rPr>
          <w:rStyle w:val="EndnoteReference"/>
          <w:rFonts w:cs="Open Sans"/>
          <w:lang w:eastAsia="en-US"/>
        </w:rPr>
        <w:endnoteReference w:id="59"/>
      </w:r>
      <w:r w:rsidRPr="007641E9">
        <w:rPr>
          <w:rFonts w:cs="Open Sans"/>
          <w:lang w:eastAsia="en-US"/>
        </w:rPr>
        <w:t xml:space="preserve"> Parents shared their views on this:</w:t>
      </w:r>
    </w:p>
    <w:p w14:paraId="5E76C79A" w14:textId="1477E751" w:rsidR="00305AED" w:rsidRPr="007641E9" w:rsidRDefault="00305AED" w:rsidP="00C53950">
      <w:pPr>
        <w:pStyle w:val="Quote"/>
        <w:keepNext/>
        <w:rPr>
          <w:rFonts w:cs="Open Sans"/>
          <w:lang w:eastAsia="en-US"/>
        </w:rPr>
      </w:pPr>
      <w:r w:rsidRPr="007641E9">
        <w:rPr>
          <w:rFonts w:cs="Open Sans"/>
          <w:lang w:eastAsia="en-US"/>
        </w:rPr>
        <w:t>Restrictive practices</w:t>
      </w:r>
      <w:r w:rsidR="00713F18" w:rsidRPr="007641E9">
        <w:rPr>
          <w:rFonts w:cs="Open Sans"/>
          <w:lang w:eastAsia="en-US"/>
        </w:rPr>
        <w:t xml:space="preserve"> o</w:t>
      </w:r>
      <w:r w:rsidRPr="007641E9">
        <w:rPr>
          <w:rFonts w:cs="Open Sans"/>
          <w:lang w:eastAsia="en-US"/>
        </w:rPr>
        <w:t xml:space="preserve">ccurred every single day and </w:t>
      </w:r>
      <w:r w:rsidR="00713F18" w:rsidRPr="007641E9">
        <w:rPr>
          <w:rFonts w:cs="Open Sans"/>
          <w:lang w:eastAsia="en-US"/>
        </w:rPr>
        <w:t>[my children]</w:t>
      </w:r>
      <w:r w:rsidRPr="007641E9">
        <w:rPr>
          <w:rFonts w:cs="Open Sans"/>
          <w:lang w:eastAsia="en-US"/>
        </w:rPr>
        <w:t xml:space="preserve"> are traumatised. Professionals and teachers are writing documentation that is signed and seen by principals that they can actually put harnesses with handles on the back on my boys.</w:t>
      </w:r>
    </w:p>
    <w:p w14:paraId="0DD448BF" w14:textId="4FB65E36" w:rsidR="00305AED" w:rsidRPr="004E4A87" w:rsidRDefault="00305AED" w:rsidP="004E4A87">
      <w:pPr>
        <w:pStyle w:val="CitazioneFirma"/>
      </w:pPr>
      <w:r w:rsidRPr="004E4A87">
        <w:t>Parent or carer</w:t>
      </w:r>
      <w:r w:rsidR="00F22953">
        <w:t>, National</w:t>
      </w:r>
    </w:p>
    <w:p w14:paraId="23F78D26" w14:textId="77777777" w:rsidR="00305AED" w:rsidRPr="007641E9" w:rsidRDefault="00305AED" w:rsidP="00305AED">
      <w:pPr>
        <w:pStyle w:val="Quote"/>
        <w:rPr>
          <w:rFonts w:cs="Open Sans"/>
          <w:lang w:eastAsia="en-US"/>
        </w:rPr>
      </w:pPr>
      <w:r w:rsidRPr="007641E9">
        <w:rPr>
          <w:rFonts w:cs="Open Sans"/>
          <w:lang w:eastAsia="en-US"/>
        </w:rPr>
        <w:t>In the special school, nobody sees what happens. It’s all behind closed doors. So many stories of restrictive practices being used in special schools. If I had used the restrictive practices on my boys at home they would’ve been taken from me.</w:t>
      </w:r>
    </w:p>
    <w:p w14:paraId="6AEEA266" w14:textId="37492538" w:rsidR="00305AED" w:rsidRPr="004E4A87" w:rsidRDefault="00305AED" w:rsidP="004E4A87">
      <w:pPr>
        <w:pStyle w:val="CitazioneFirma"/>
      </w:pPr>
      <w:r w:rsidRPr="004E4A87">
        <w:t>Parent or carer</w:t>
      </w:r>
      <w:r w:rsidR="00F22953">
        <w:t>, National</w:t>
      </w:r>
    </w:p>
    <w:p w14:paraId="1FB01789" w14:textId="1D4D22A5" w:rsidR="00305AED" w:rsidRDefault="00305AED" w:rsidP="00B14A30">
      <w:pPr>
        <w:rPr>
          <w:rFonts w:cs="Open Sans"/>
          <w:lang w:eastAsia="en-US"/>
        </w:rPr>
      </w:pPr>
      <w:r w:rsidRPr="007641E9">
        <w:rPr>
          <w:rFonts w:cs="Open Sans"/>
        </w:rPr>
        <w:t>Currently, there is no nationally consistent data on the use of restrictive practices in schools.</w:t>
      </w:r>
      <w:r w:rsidRPr="007641E9">
        <w:rPr>
          <w:rStyle w:val="EndnoteReference"/>
          <w:rFonts w:cs="Open Sans"/>
        </w:rPr>
        <w:endnoteReference w:id="60"/>
      </w:r>
      <w:r w:rsidRPr="007641E9">
        <w:rPr>
          <w:rFonts w:cs="Open Sans"/>
        </w:rPr>
        <w:t xml:space="preserve"> However, the Royal Commission into Violence, Abuse, Neglect and Exploitation of People with Disability</w:t>
      </w:r>
      <w:r w:rsidR="00B53A42" w:rsidRPr="007641E9">
        <w:rPr>
          <w:rFonts w:cs="Open Sans"/>
        </w:rPr>
        <w:t xml:space="preserve"> </w:t>
      </w:r>
      <w:r w:rsidRPr="007641E9">
        <w:rPr>
          <w:rFonts w:cs="Open Sans"/>
        </w:rPr>
        <w:t xml:space="preserve">has </w:t>
      </w:r>
      <w:r w:rsidR="00B80B2B" w:rsidRPr="007641E9">
        <w:rPr>
          <w:rFonts w:cs="Open Sans"/>
        </w:rPr>
        <w:t>reported</w:t>
      </w:r>
      <w:r w:rsidRPr="007641E9">
        <w:rPr>
          <w:rFonts w:cs="Open Sans"/>
        </w:rPr>
        <w:t xml:space="preserve"> that there are ‘fewer regulations </w:t>
      </w:r>
      <w:r w:rsidRPr="007641E9">
        <w:rPr>
          <w:rFonts w:cs="Open Sans"/>
          <w:lang w:eastAsia="en-US"/>
        </w:rPr>
        <w:t>about the use of restrictive practices in schools and other education settings compared to other sectors, such as health’.</w:t>
      </w:r>
      <w:r w:rsidRPr="007641E9">
        <w:rPr>
          <w:rStyle w:val="EndnoteReference"/>
          <w:rFonts w:cs="Open Sans"/>
          <w:lang w:eastAsia="en-US"/>
        </w:rPr>
        <w:endnoteReference w:id="61"/>
      </w:r>
      <w:r w:rsidRPr="007641E9">
        <w:rPr>
          <w:rFonts w:cs="Open Sans"/>
          <w:lang w:eastAsia="en-US"/>
        </w:rPr>
        <w:t xml:space="preserve"> There are inconsistent laws and policies across the country about the use of such practices, and direct guidance in education settings is primarily provided through guidelines and policies.</w:t>
      </w:r>
      <w:r w:rsidRPr="007641E9">
        <w:rPr>
          <w:rStyle w:val="EndnoteReference"/>
          <w:rFonts w:cs="Open Sans"/>
        </w:rPr>
        <w:endnoteReference w:id="62"/>
      </w:r>
      <w:r w:rsidRPr="007641E9">
        <w:rPr>
          <w:rFonts w:cs="Open Sans"/>
          <w:lang w:eastAsia="en-US"/>
        </w:rPr>
        <w:t xml:space="preserve"> There must be a nationally consistent and targeted approach to reduce and ultimately eliminate the use of restrictive practices in educational settings in Australia.</w:t>
      </w:r>
      <w:r w:rsidRPr="007641E9">
        <w:rPr>
          <w:rStyle w:val="EndnoteReference"/>
          <w:rFonts w:cs="Open Sans"/>
          <w:lang w:eastAsia="en-US"/>
        </w:rPr>
        <w:endnoteReference w:id="63"/>
      </w:r>
    </w:p>
    <w:p w14:paraId="69B8BD93" w14:textId="2C5C3C98" w:rsidR="00B14A30" w:rsidRPr="007641E9" w:rsidRDefault="00103F07" w:rsidP="00BF7390">
      <w:pPr>
        <w:pStyle w:val="AHRCHeading3"/>
      </w:pPr>
      <w:r w:rsidRPr="007641E9">
        <w:lastRenderedPageBreak/>
        <w:t>Employment for people with disabilities</w:t>
      </w:r>
    </w:p>
    <w:p w14:paraId="6F4DB04D" w14:textId="1E499DE5" w:rsidR="00B14A30" w:rsidRPr="007641E9" w:rsidRDefault="00B14A30" w:rsidP="00B14A30">
      <w:pPr>
        <w:rPr>
          <w:rFonts w:cs="Open Sans"/>
        </w:rPr>
      </w:pPr>
      <w:r w:rsidRPr="007641E9">
        <w:rPr>
          <w:rFonts w:cs="Open Sans"/>
        </w:rPr>
        <w:t>Young people with disabilities told us that they wanted better support to enter the workforce</w:t>
      </w:r>
      <w:r w:rsidR="001257DC" w:rsidRPr="007641E9">
        <w:rPr>
          <w:rFonts w:cs="Open Sans"/>
        </w:rPr>
        <w:t>,</w:t>
      </w:r>
      <w:r w:rsidR="00087631" w:rsidRPr="007641E9">
        <w:rPr>
          <w:rFonts w:cs="Open Sans"/>
        </w:rPr>
        <w:t xml:space="preserve"> including through skill building, and supportive workplaces</w:t>
      </w:r>
      <w:r w:rsidR="0040572A">
        <w:rPr>
          <w:rFonts w:cs="Open Sans"/>
        </w:rPr>
        <w:t>.</w:t>
      </w:r>
      <w:r w:rsidR="00D84D1B" w:rsidRPr="007641E9">
        <w:rPr>
          <w:rFonts w:cs="Open Sans"/>
        </w:rPr>
        <w:t xml:space="preserve"> They also </w:t>
      </w:r>
      <w:r w:rsidR="00476C74" w:rsidRPr="007641E9">
        <w:rPr>
          <w:rFonts w:cs="Open Sans"/>
        </w:rPr>
        <w:t xml:space="preserve">spoke about </w:t>
      </w:r>
      <w:r w:rsidRPr="007641E9">
        <w:rPr>
          <w:rFonts w:cs="Open Sans"/>
        </w:rPr>
        <w:t>combatting ableism</w:t>
      </w:r>
      <w:r w:rsidR="00476C74" w:rsidRPr="007641E9">
        <w:rPr>
          <w:rFonts w:cs="Open Sans"/>
        </w:rPr>
        <w:t xml:space="preserve">; </w:t>
      </w:r>
      <w:r w:rsidRPr="007641E9">
        <w:rPr>
          <w:rFonts w:cs="Open Sans"/>
        </w:rPr>
        <w:t>discrimination based on ability in workplaces</w:t>
      </w:r>
      <w:r w:rsidR="00476C74" w:rsidRPr="007641E9">
        <w:rPr>
          <w:rFonts w:cs="Open Sans"/>
        </w:rPr>
        <w:t xml:space="preserve">; </w:t>
      </w:r>
      <w:r w:rsidR="008E12E8" w:rsidRPr="007641E9">
        <w:rPr>
          <w:rFonts w:cs="Open Sans"/>
        </w:rPr>
        <w:t xml:space="preserve">having </w:t>
      </w:r>
      <w:r w:rsidRPr="007641E9">
        <w:rPr>
          <w:rFonts w:cs="Open Sans"/>
        </w:rPr>
        <w:t>workplaces</w:t>
      </w:r>
      <w:r w:rsidR="008E12E8" w:rsidRPr="007641E9">
        <w:rPr>
          <w:rFonts w:cs="Open Sans"/>
        </w:rPr>
        <w:t xml:space="preserve"> that</w:t>
      </w:r>
      <w:r w:rsidRPr="007641E9">
        <w:rPr>
          <w:rFonts w:cs="Open Sans"/>
        </w:rPr>
        <w:t xml:space="preserve"> kn</w:t>
      </w:r>
      <w:r w:rsidR="006B75B7" w:rsidRPr="007641E9">
        <w:rPr>
          <w:rFonts w:cs="Open Sans"/>
        </w:rPr>
        <w:t>o</w:t>
      </w:r>
      <w:r w:rsidRPr="007641E9">
        <w:rPr>
          <w:rFonts w:cs="Open Sans"/>
        </w:rPr>
        <w:t xml:space="preserve">w how to ask employees with disabilities about their access needs and </w:t>
      </w:r>
      <w:r w:rsidR="002127DC" w:rsidRPr="007641E9">
        <w:rPr>
          <w:rFonts w:cs="Open Sans"/>
        </w:rPr>
        <w:t xml:space="preserve">having them </w:t>
      </w:r>
      <w:r w:rsidRPr="007641E9">
        <w:rPr>
          <w:rFonts w:cs="Open Sans"/>
        </w:rPr>
        <w:t xml:space="preserve">respond appropriately. </w:t>
      </w:r>
      <w:r w:rsidR="00590839" w:rsidRPr="007641E9">
        <w:rPr>
          <w:rFonts w:cs="Open Sans"/>
        </w:rPr>
        <w:t>For example</w:t>
      </w:r>
      <w:r w:rsidRPr="007641E9">
        <w:rPr>
          <w:rFonts w:cs="Open Sans"/>
        </w:rPr>
        <w:t>:</w:t>
      </w:r>
    </w:p>
    <w:p w14:paraId="12717C80" w14:textId="77777777" w:rsidR="00B14A30" w:rsidRPr="007641E9" w:rsidRDefault="00B14A30" w:rsidP="00B14A30">
      <w:pPr>
        <w:pStyle w:val="Quote"/>
        <w:rPr>
          <w:rFonts w:cs="Open Sans"/>
        </w:rPr>
      </w:pPr>
      <w:r w:rsidRPr="007641E9">
        <w:rPr>
          <w:rFonts w:cs="Open Sans"/>
        </w:rPr>
        <w:t>Better support for disabled people moving into the workplace – a lot of us are young but we are working! And employers aren’t always good at knowing what to ask, not everyone has visible disabilities and sometimes it’s hard to explain things that people can’t see.</w:t>
      </w:r>
    </w:p>
    <w:p w14:paraId="26C1FE2A" w14:textId="7299D8E9" w:rsidR="00B14A30" w:rsidRPr="004E4A87" w:rsidRDefault="00B14A30" w:rsidP="004E4A87">
      <w:pPr>
        <w:pStyle w:val="CitazioneFirma"/>
      </w:pPr>
      <w:r w:rsidRPr="004E4A87">
        <w:t>Young person</w:t>
      </w:r>
      <w:r w:rsidR="00F22953">
        <w:t>, National</w:t>
      </w:r>
    </w:p>
    <w:p w14:paraId="7B40458E" w14:textId="77777777" w:rsidR="00B14A30" w:rsidRPr="007641E9" w:rsidRDefault="00B14A30" w:rsidP="00B14A30">
      <w:pPr>
        <w:pStyle w:val="Quote"/>
        <w:rPr>
          <w:rFonts w:cs="Open Sans"/>
        </w:rPr>
      </w:pPr>
      <w:r w:rsidRPr="007641E9">
        <w:rPr>
          <w:rFonts w:cs="Open Sans"/>
        </w:rPr>
        <w:t>De-privatise services like DES (Disability Employment Services) programs. Privatisation causes issues and doesn’t actually solve any.</w:t>
      </w:r>
    </w:p>
    <w:p w14:paraId="6BB9508B" w14:textId="28BF3244" w:rsidR="00B14A30" w:rsidRPr="004E4A87" w:rsidRDefault="00B14A30" w:rsidP="004E4A87">
      <w:pPr>
        <w:pStyle w:val="CitazioneFirma"/>
      </w:pPr>
      <w:r w:rsidRPr="004E4A87">
        <w:t>Young person</w:t>
      </w:r>
      <w:r w:rsidR="00F22953">
        <w:t>, National</w:t>
      </w:r>
    </w:p>
    <w:p w14:paraId="3F53DD5B" w14:textId="3782591C" w:rsidR="00B14A30" w:rsidRPr="007641E9" w:rsidRDefault="00B14A30" w:rsidP="00B14A30">
      <w:pPr>
        <w:pStyle w:val="Quote"/>
        <w:rPr>
          <w:rFonts w:cs="Open Sans"/>
        </w:rPr>
      </w:pPr>
      <w:r w:rsidRPr="007641E9">
        <w:rPr>
          <w:rFonts w:cs="Open Sans"/>
        </w:rPr>
        <w:t>I think my school is running workshops during homeroom about financial independence and tax etc</w:t>
      </w:r>
      <w:r w:rsidR="0040572A">
        <w:rPr>
          <w:rFonts w:cs="Open Sans"/>
        </w:rPr>
        <w:t xml:space="preserve"> </w:t>
      </w:r>
      <w:r w:rsidRPr="007641E9">
        <w:rPr>
          <w:rFonts w:cs="Open Sans"/>
        </w:rPr>
        <w:t>… One place that many of my friends don’t feel safe is at work because they might be being paid less or being spoken down to. Could workers unions be better at engaging with young people at work? Ableism is also riddled throughout work.</w:t>
      </w:r>
    </w:p>
    <w:p w14:paraId="0F5FC574" w14:textId="400C3956" w:rsidR="00B14A30" w:rsidRPr="004E4A87" w:rsidRDefault="00B14A30" w:rsidP="004E4A87">
      <w:pPr>
        <w:pStyle w:val="CitazioneFirma"/>
      </w:pPr>
      <w:r w:rsidRPr="004E4A87">
        <w:t>Young person</w:t>
      </w:r>
      <w:r w:rsidR="00F22953">
        <w:t>, National</w:t>
      </w:r>
    </w:p>
    <w:p w14:paraId="68269B00" w14:textId="77777777" w:rsidR="00B14A30" w:rsidRPr="007641E9" w:rsidRDefault="00B14A30" w:rsidP="00B14A30">
      <w:pPr>
        <w:pStyle w:val="Quote"/>
        <w:rPr>
          <w:rFonts w:cs="Open Sans"/>
        </w:rPr>
      </w:pPr>
      <w:r w:rsidRPr="007641E9">
        <w:rPr>
          <w:rFonts w:cs="Open Sans"/>
        </w:rPr>
        <w:t>Many workplaces may ask for access needs before you actually sign a contract and its tricky because for a lot of internationals or temp residents, we don’t get government funding so we need employment especially during COVID and I run the risk of losing employment if I ask for access needs that I’m legally entitled to.</w:t>
      </w:r>
    </w:p>
    <w:p w14:paraId="2C15411E" w14:textId="0F3A51EA" w:rsidR="00B14A30" w:rsidRPr="007641E9" w:rsidRDefault="00B14A30" w:rsidP="004E4A87">
      <w:pPr>
        <w:pStyle w:val="CitazioneFirma"/>
      </w:pPr>
      <w:r w:rsidRPr="007641E9">
        <w:t>Young person</w:t>
      </w:r>
      <w:r w:rsidR="00F22953">
        <w:t>, National</w:t>
      </w:r>
    </w:p>
    <w:p w14:paraId="0F454187" w14:textId="10008D96" w:rsidR="00227F25" w:rsidRPr="007641E9" w:rsidRDefault="00227F25" w:rsidP="00227F25">
      <w:pPr>
        <w:rPr>
          <w:rFonts w:cs="Open Sans"/>
        </w:rPr>
      </w:pPr>
      <w:r w:rsidRPr="007641E9">
        <w:rPr>
          <w:rFonts w:cs="Open Sans"/>
        </w:rPr>
        <w:t>These young people’s anecdotes illustrate some of their positive employment experiences:</w:t>
      </w:r>
    </w:p>
    <w:p w14:paraId="6EEF7F61" w14:textId="77777777" w:rsidR="00227F25" w:rsidRPr="007641E9" w:rsidRDefault="00227F25" w:rsidP="00227F25">
      <w:pPr>
        <w:pStyle w:val="Quote"/>
        <w:rPr>
          <w:rFonts w:cs="Open Sans"/>
        </w:rPr>
      </w:pPr>
      <w:r w:rsidRPr="007641E9">
        <w:rPr>
          <w:rFonts w:cs="Open Sans"/>
        </w:rPr>
        <w:t>[Provider] – they help people with hospitality skills so that you can get a job. They gave me lots of confidence to then apply for jobs.</w:t>
      </w:r>
    </w:p>
    <w:p w14:paraId="74F69F70" w14:textId="77777777" w:rsidR="00227F25" w:rsidRPr="004E4A87" w:rsidRDefault="00227F25" w:rsidP="004E4A87">
      <w:pPr>
        <w:pStyle w:val="CitazioneFirma"/>
      </w:pPr>
      <w:r w:rsidRPr="004E4A87">
        <w:t>Young person, VIC</w:t>
      </w:r>
    </w:p>
    <w:p w14:paraId="7EB3E1E9" w14:textId="55EE9AE2" w:rsidR="00B67405" w:rsidRDefault="00B67405">
      <w:pPr>
        <w:keepLines w:val="0"/>
        <w:spacing w:before="0" w:after="0"/>
      </w:pPr>
      <w:r>
        <w:br w:type="page"/>
      </w:r>
    </w:p>
    <w:p w14:paraId="344F8333" w14:textId="0809E571" w:rsidR="00227F25" w:rsidRPr="007641E9" w:rsidRDefault="00227F25" w:rsidP="00227F25">
      <w:pPr>
        <w:pStyle w:val="Quote"/>
        <w:rPr>
          <w:rFonts w:cs="Open Sans"/>
        </w:rPr>
      </w:pPr>
      <w:r w:rsidRPr="007641E9">
        <w:rPr>
          <w:rFonts w:cs="Open Sans"/>
        </w:rPr>
        <w:lastRenderedPageBreak/>
        <w:t>[Provider]</w:t>
      </w:r>
      <w:r w:rsidRPr="007641E9" w:rsidDel="006E543C">
        <w:rPr>
          <w:rFonts w:cs="Open Sans"/>
        </w:rPr>
        <w:t xml:space="preserve"> </w:t>
      </w:r>
      <w:r w:rsidRPr="007641E9">
        <w:rPr>
          <w:rFonts w:cs="Open Sans"/>
        </w:rPr>
        <w:t>is the job provider that helps the deaf community but they also help people struggling with mental health difficulties. They helped me find my current job that I have today. I found them out from my current social worker.</w:t>
      </w:r>
    </w:p>
    <w:p w14:paraId="69690A93" w14:textId="77777777" w:rsidR="00227F25" w:rsidRPr="007641E9" w:rsidRDefault="00227F25" w:rsidP="004E4A87">
      <w:pPr>
        <w:pStyle w:val="CitazioneFirma"/>
      </w:pPr>
      <w:r w:rsidRPr="007641E9">
        <w:t>Young person, VIC</w:t>
      </w:r>
    </w:p>
    <w:p w14:paraId="7DC79B71" w14:textId="77777777" w:rsidR="00227F25" w:rsidRPr="007641E9" w:rsidRDefault="00227F25" w:rsidP="00227F25">
      <w:pPr>
        <w:pStyle w:val="Quote"/>
        <w:rPr>
          <w:rFonts w:cs="Open Sans"/>
        </w:rPr>
      </w:pPr>
      <w:r w:rsidRPr="007641E9">
        <w:rPr>
          <w:rFonts w:cs="Open Sans"/>
        </w:rPr>
        <w:t>Really supportive boss who did research about my condition after I was diagnosed. I was a casual and missed so many shifts and they gave me leave after my surgery and allowed me to come back to work afterwards.</w:t>
      </w:r>
    </w:p>
    <w:p w14:paraId="6DA3296C" w14:textId="4E35D600" w:rsidR="00227F25" w:rsidRPr="004E4A87" w:rsidRDefault="00227F25" w:rsidP="004E4A87">
      <w:pPr>
        <w:pStyle w:val="CitazioneFirma"/>
      </w:pPr>
      <w:r w:rsidRPr="004E4A87">
        <w:t>Young person</w:t>
      </w:r>
      <w:r w:rsidR="00F22953">
        <w:t>, National</w:t>
      </w:r>
    </w:p>
    <w:p w14:paraId="2778F951" w14:textId="1EA16BBB" w:rsidR="00227F25" w:rsidRPr="007641E9" w:rsidRDefault="00227F25" w:rsidP="00227F25">
      <w:pPr>
        <w:pStyle w:val="Quote"/>
        <w:rPr>
          <w:rFonts w:cs="Open Sans"/>
        </w:rPr>
      </w:pPr>
      <w:r w:rsidRPr="007641E9">
        <w:rPr>
          <w:rFonts w:cs="Open Sans"/>
        </w:rPr>
        <w:t>Workplaces that truly get it and it’s a part of their workplace culture. For example, I work at an autism org and am autistic. The interview was made accessible for me and there has been understanding at every point of the way. It hasn’t been treated as an inconvenience or legal liability etc</w:t>
      </w:r>
      <w:r w:rsidR="0040572A">
        <w:rPr>
          <w:rFonts w:cs="Open Sans"/>
        </w:rPr>
        <w:t xml:space="preserve"> </w:t>
      </w:r>
      <w:r w:rsidRPr="007641E9">
        <w:rPr>
          <w:rFonts w:cs="Open Sans"/>
        </w:rPr>
        <w:t>... This is what makes me feel safe to even disclose it to them.</w:t>
      </w:r>
    </w:p>
    <w:p w14:paraId="67014D40" w14:textId="1B45630D" w:rsidR="00227F25" w:rsidRPr="007641E9" w:rsidRDefault="00227F25" w:rsidP="004E4A87">
      <w:pPr>
        <w:pStyle w:val="CitazioneFirma"/>
      </w:pPr>
      <w:r w:rsidRPr="007641E9">
        <w:t>Young person</w:t>
      </w:r>
      <w:r w:rsidR="00F22953">
        <w:t>, National</w:t>
      </w:r>
    </w:p>
    <w:p w14:paraId="37E0C4FA" w14:textId="08B8FD48" w:rsidR="00B14A30" w:rsidRPr="007641E9" w:rsidRDefault="00B14A30" w:rsidP="00B14A30">
      <w:pPr>
        <w:rPr>
          <w:rFonts w:cs="Open Sans"/>
        </w:rPr>
      </w:pPr>
      <w:r w:rsidRPr="007641E9">
        <w:rPr>
          <w:rFonts w:cs="Open Sans"/>
        </w:rPr>
        <w:t>Recent statistics indicated that</w:t>
      </w:r>
      <w:r w:rsidR="00806684" w:rsidRPr="007641E9">
        <w:rPr>
          <w:rFonts w:cs="Open Sans"/>
        </w:rPr>
        <w:t xml:space="preserve"> </w:t>
      </w:r>
      <w:r w:rsidRPr="007641E9">
        <w:rPr>
          <w:rFonts w:cs="Open Sans"/>
        </w:rPr>
        <w:t>for people with disabilities aged 15</w:t>
      </w:r>
      <w:r w:rsidRPr="007641E9">
        <w:rPr>
          <w:rFonts w:cs="Open Sans"/>
          <w:color w:val="363940"/>
          <w:sz w:val="27"/>
          <w:szCs w:val="27"/>
          <w:shd w:val="clear" w:color="auto" w:fill="FFFFFF"/>
        </w:rPr>
        <w:t>–</w:t>
      </w:r>
      <w:r w:rsidRPr="007641E9">
        <w:rPr>
          <w:rFonts w:cs="Open Sans"/>
        </w:rPr>
        <w:t>64 years, 53.4% were in the labour force, compared with a labour force participation rate of 84.1% for those without disabilities.</w:t>
      </w:r>
      <w:r w:rsidRPr="007641E9">
        <w:rPr>
          <w:rStyle w:val="EndnoteReference"/>
          <w:rFonts w:cs="Open Sans"/>
        </w:rPr>
        <w:endnoteReference w:id="64"/>
      </w:r>
    </w:p>
    <w:p w14:paraId="4E1F5D42" w14:textId="3009FAF9" w:rsidR="00B14A30" w:rsidRPr="007641E9" w:rsidRDefault="00EC2F39" w:rsidP="00BF7390">
      <w:pPr>
        <w:pStyle w:val="AHRCHeading3"/>
      </w:pPr>
      <w:bookmarkStart w:id="190" w:name="_Ref83320027"/>
      <w:r w:rsidRPr="007641E9">
        <w:t xml:space="preserve">Child agency in </w:t>
      </w:r>
      <w:r w:rsidR="00FF0A2B" w:rsidRPr="007641E9">
        <w:t>decision-making</w:t>
      </w:r>
      <w:bookmarkEnd w:id="190"/>
    </w:p>
    <w:p w14:paraId="2449817F" w14:textId="4ECDB804" w:rsidR="00B14A30" w:rsidRPr="007641E9" w:rsidRDefault="00B14A30" w:rsidP="00B14A30">
      <w:pPr>
        <w:rPr>
          <w:rFonts w:cs="Open Sans"/>
        </w:rPr>
      </w:pPr>
      <w:r w:rsidRPr="007641E9">
        <w:rPr>
          <w:rFonts w:cs="Open Sans"/>
        </w:rPr>
        <w:t>Young people with disabilities told us that their participation in decisions that affect them was essential to ensure they had a feeling of safety</w:t>
      </w:r>
      <w:r w:rsidR="00590839" w:rsidRPr="007641E9">
        <w:rPr>
          <w:rFonts w:cs="Open Sans"/>
        </w:rPr>
        <w:t>. For example:</w:t>
      </w:r>
    </w:p>
    <w:p w14:paraId="32F9BAC8" w14:textId="77777777" w:rsidR="00B14A30" w:rsidRPr="007641E9" w:rsidRDefault="00B14A30" w:rsidP="00B14A30">
      <w:pPr>
        <w:pStyle w:val="Quote"/>
        <w:rPr>
          <w:rFonts w:cs="Open Sans"/>
        </w:rPr>
      </w:pPr>
      <w:r w:rsidRPr="007641E9">
        <w:rPr>
          <w:rFonts w:cs="Open Sans"/>
        </w:rPr>
        <w:t>Incorporating the needs of disabled people in every step not just as a separate thing.</w:t>
      </w:r>
    </w:p>
    <w:p w14:paraId="317F55BC" w14:textId="500EDDA5" w:rsidR="00B14A30" w:rsidRPr="004E4A87" w:rsidRDefault="00B14A30" w:rsidP="004E4A87">
      <w:pPr>
        <w:pStyle w:val="CitazioneFirma"/>
      </w:pPr>
      <w:r w:rsidRPr="004E4A87">
        <w:t>Young person</w:t>
      </w:r>
      <w:r w:rsidR="00F22953">
        <w:t>, National</w:t>
      </w:r>
    </w:p>
    <w:p w14:paraId="7D08E748" w14:textId="77777777" w:rsidR="00B14A30" w:rsidRPr="007641E9" w:rsidRDefault="00B14A30" w:rsidP="00B14A30">
      <w:pPr>
        <w:pStyle w:val="Quote"/>
        <w:rPr>
          <w:rFonts w:cs="Open Sans"/>
        </w:rPr>
      </w:pPr>
      <w:r w:rsidRPr="007641E9">
        <w:rPr>
          <w:rFonts w:cs="Open Sans"/>
        </w:rPr>
        <w:t>When I’m asked about my lived experience rather than it being assumed.</w:t>
      </w:r>
    </w:p>
    <w:p w14:paraId="599DBB20" w14:textId="48726620" w:rsidR="00B14A30" w:rsidRPr="004E4A87" w:rsidRDefault="00B14A30" w:rsidP="004E4A87">
      <w:pPr>
        <w:pStyle w:val="CitazioneFirma"/>
      </w:pPr>
      <w:r w:rsidRPr="004E4A87">
        <w:t>Young person</w:t>
      </w:r>
      <w:r w:rsidR="00F22953">
        <w:t>, National</w:t>
      </w:r>
    </w:p>
    <w:p w14:paraId="1320B224" w14:textId="77777777" w:rsidR="00B14A30" w:rsidRPr="007641E9" w:rsidRDefault="00B14A30" w:rsidP="00B14A30">
      <w:pPr>
        <w:rPr>
          <w:rFonts w:cs="Open Sans"/>
        </w:rPr>
      </w:pPr>
      <w:r w:rsidRPr="007641E9">
        <w:rPr>
          <w:rFonts w:cs="Open Sans"/>
        </w:rPr>
        <w:t>This participation in decision-making was crucial at an individual level, in the design of education and training courses, and at the level of policy and strategy making. Young people told us that:</w:t>
      </w:r>
    </w:p>
    <w:p w14:paraId="685EB7B0" w14:textId="77777777" w:rsidR="00B14A30" w:rsidRPr="007641E9" w:rsidRDefault="00B14A30" w:rsidP="00B14A30">
      <w:pPr>
        <w:pStyle w:val="Quote"/>
        <w:rPr>
          <w:rFonts w:cs="Open Sans"/>
        </w:rPr>
      </w:pPr>
      <w:r w:rsidRPr="007641E9">
        <w:rPr>
          <w:rFonts w:cs="Open Sans"/>
        </w:rPr>
        <w:t>Training and education that is built by disabled people with lived experience.</w:t>
      </w:r>
    </w:p>
    <w:p w14:paraId="14B9C603" w14:textId="540AD73A" w:rsidR="00B14A30" w:rsidRPr="004E4A87" w:rsidRDefault="00B14A30" w:rsidP="004E4A87">
      <w:pPr>
        <w:pStyle w:val="CitazioneFirma"/>
      </w:pPr>
      <w:r w:rsidRPr="004E4A87">
        <w:t>Young person</w:t>
      </w:r>
      <w:r w:rsidR="00F22953">
        <w:t>, National</w:t>
      </w:r>
    </w:p>
    <w:p w14:paraId="35EE2A39" w14:textId="77777777" w:rsidR="00B14A30" w:rsidRPr="007641E9" w:rsidRDefault="00B14A30" w:rsidP="00B14A30">
      <w:pPr>
        <w:pStyle w:val="Quote"/>
        <w:rPr>
          <w:rFonts w:cs="Open Sans"/>
        </w:rPr>
      </w:pPr>
      <w:r w:rsidRPr="007641E9">
        <w:rPr>
          <w:rFonts w:cs="Open Sans"/>
        </w:rPr>
        <w:lastRenderedPageBreak/>
        <w:t>Lived experience experts being paid to speak to people and answer questions.</w:t>
      </w:r>
    </w:p>
    <w:p w14:paraId="0CD68AFA" w14:textId="1828C427" w:rsidR="00B14A30" w:rsidRPr="004E4A87" w:rsidRDefault="00B14A30" w:rsidP="004E4A87">
      <w:pPr>
        <w:pStyle w:val="CitazioneFirma"/>
      </w:pPr>
      <w:r w:rsidRPr="004E4A87">
        <w:t>Young person</w:t>
      </w:r>
      <w:r w:rsidR="00F22953">
        <w:t>, National</w:t>
      </w:r>
    </w:p>
    <w:p w14:paraId="1D9E4A20" w14:textId="3C50A00E" w:rsidR="00B14A30" w:rsidRPr="007641E9" w:rsidRDefault="00B14A30" w:rsidP="00B14A30">
      <w:pPr>
        <w:pStyle w:val="Quote"/>
        <w:rPr>
          <w:rFonts w:cs="Open Sans"/>
        </w:rPr>
      </w:pPr>
      <w:r w:rsidRPr="007641E9">
        <w:rPr>
          <w:rFonts w:cs="Open Sans"/>
        </w:rPr>
        <w:t>Involve people with disability in processes and creating strategies. Like doing this tonight is the first time I know that the government is asking what young people want. I want to contribute and tell people what will work. Involve us even if it takes longer or we need support to participate. Like L</w:t>
      </w:r>
      <w:r w:rsidR="007B42B7" w:rsidRPr="007641E9">
        <w:rPr>
          <w:rFonts w:cs="Open Sans"/>
        </w:rPr>
        <w:t>’O</w:t>
      </w:r>
      <w:r w:rsidRPr="007641E9">
        <w:rPr>
          <w:rFonts w:cs="Open Sans"/>
        </w:rPr>
        <w:t>r</w:t>
      </w:r>
      <w:r w:rsidR="00ED7299" w:rsidRPr="007641E9">
        <w:rPr>
          <w:rFonts w:cs="Open Sans"/>
        </w:rPr>
        <w:t>é</w:t>
      </w:r>
      <w:r w:rsidRPr="007641E9">
        <w:rPr>
          <w:rFonts w:cs="Open Sans"/>
        </w:rPr>
        <w:t>al I am worth it!!!!</w:t>
      </w:r>
    </w:p>
    <w:p w14:paraId="5C8E7508" w14:textId="2000B88A" w:rsidR="00B14A30" w:rsidRPr="007641E9" w:rsidRDefault="00B14A30" w:rsidP="004E4A87">
      <w:pPr>
        <w:pStyle w:val="CitazioneFirma"/>
      </w:pPr>
      <w:r w:rsidRPr="007641E9">
        <w:t>Young person</w:t>
      </w:r>
      <w:r w:rsidR="00F22953">
        <w:t>, National</w:t>
      </w:r>
    </w:p>
    <w:p w14:paraId="602C91B7" w14:textId="319EBF9F" w:rsidR="00B14A30" w:rsidRPr="007641E9" w:rsidRDefault="00B14A30" w:rsidP="00B14A30">
      <w:pPr>
        <w:pStyle w:val="Quote"/>
        <w:rPr>
          <w:rFonts w:cs="Open Sans"/>
        </w:rPr>
      </w:pPr>
      <w:r w:rsidRPr="007641E9">
        <w:rPr>
          <w:rFonts w:cs="Open Sans"/>
        </w:rPr>
        <w:t xml:space="preserve">If I could say one thing about </w:t>
      </w:r>
      <w:r w:rsidR="003F775C" w:rsidRPr="007641E9">
        <w:rPr>
          <w:rFonts w:cs="Open Sans"/>
        </w:rPr>
        <w:t>d</w:t>
      </w:r>
      <w:r w:rsidRPr="007641E9">
        <w:rPr>
          <w:rFonts w:cs="Open Sans"/>
        </w:rPr>
        <w:t>isability to the [Prime Minister], I would say let us speak for ourselves. Do not think you can make informed decisions for us.</w:t>
      </w:r>
    </w:p>
    <w:p w14:paraId="28DF0335" w14:textId="25B378FD" w:rsidR="00B14A30" w:rsidRPr="004E4A87" w:rsidRDefault="00B14A30" w:rsidP="004E4A87">
      <w:pPr>
        <w:pStyle w:val="CitazioneFirma"/>
      </w:pPr>
      <w:r w:rsidRPr="004E4A87">
        <w:t>Young person</w:t>
      </w:r>
      <w:r w:rsidR="00F22953">
        <w:t>, National</w:t>
      </w:r>
    </w:p>
    <w:p w14:paraId="0E8AC70C" w14:textId="77777777" w:rsidR="00B14A30" w:rsidRPr="007641E9" w:rsidRDefault="00B14A30" w:rsidP="00B14A30">
      <w:pPr>
        <w:pStyle w:val="Quote"/>
        <w:rPr>
          <w:rFonts w:eastAsia="Times New Roman" w:cs="Open Sans"/>
          <w:color w:val="000000"/>
          <w:szCs w:val="22"/>
        </w:rPr>
      </w:pPr>
      <w:r w:rsidRPr="007641E9">
        <w:rPr>
          <w:rFonts w:cs="Open Sans"/>
        </w:rPr>
        <w:t>The government should listen to us young people with disability. We all play a part and the government needs to listen to us always.</w:t>
      </w:r>
    </w:p>
    <w:p w14:paraId="7D02D313" w14:textId="77777777" w:rsidR="00B14A30" w:rsidRPr="007641E9" w:rsidRDefault="00B14A30" w:rsidP="00B14A30">
      <w:pPr>
        <w:pStyle w:val="Quote"/>
        <w:jc w:val="right"/>
        <w:rPr>
          <w:rFonts w:cs="Open Sans"/>
        </w:rPr>
      </w:pPr>
      <w:r w:rsidRPr="007641E9">
        <w:rPr>
          <w:rFonts w:cs="Open Sans"/>
        </w:rPr>
        <w:t>Young person, VIC</w:t>
      </w:r>
    </w:p>
    <w:p w14:paraId="70687730" w14:textId="6142544D" w:rsidR="00B14A30" w:rsidRPr="007641E9" w:rsidRDefault="00B14A30" w:rsidP="00B14A30">
      <w:pPr>
        <w:rPr>
          <w:rFonts w:cs="Open Sans"/>
        </w:rPr>
      </w:pPr>
      <w:r w:rsidRPr="007641E9">
        <w:rPr>
          <w:rFonts w:cs="Open Sans"/>
        </w:rPr>
        <w:t>Young people also wanted to see people with disabilities represented in leadership positions and visible across society. They said:</w:t>
      </w:r>
    </w:p>
    <w:p w14:paraId="72B14CDE" w14:textId="77777777" w:rsidR="00B14A30" w:rsidRPr="007641E9" w:rsidRDefault="00B14A30" w:rsidP="00C53950">
      <w:pPr>
        <w:pStyle w:val="Quote"/>
        <w:keepNext/>
        <w:rPr>
          <w:rFonts w:cs="Open Sans"/>
        </w:rPr>
      </w:pPr>
      <w:r w:rsidRPr="007641E9">
        <w:rPr>
          <w:rFonts w:cs="Open Sans"/>
        </w:rPr>
        <w:t>Change community attitudes by more disabled representation!</w:t>
      </w:r>
    </w:p>
    <w:p w14:paraId="16DED829" w14:textId="4AA1B342" w:rsidR="00B14A30" w:rsidRPr="007641E9" w:rsidRDefault="00B14A30" w:rsidP="004E4A87">
      <w:pPr>
        <w:pStyle w:val="CitazioneFirma"/>
      </w:pPr>
      <w:r w:rsidRPr="007641E9">
        <w:t>Young person</w:t>
      </w:r>
      <w:r w:rsidR="00F22953">
        <w:t>, National</w:t>
      </w:r>
    </w:p>
    <w:p w14:paraId="7E176BF1" w14:textId="77777777" w:rsidR="00B14A30" w:rsidRPr="007641E9" w:rsidRDefault="00B14A30" w:rsidP="00B14A30">
      <w:pPr>
        <w:pStyle w:val="Quote"/>
        <w:rPr>
          <w:rFonts w:cs="Open Sans"/>
        </w:rPr>
      </w:pPr>
      <w:r w:rsidRPr="007641E9">
        <w:rPr>
          <w:rFonts w:cs="Open Sans"/>
        </w:rPr>
        <w:t>Put disabled people in leadership positions so they have real power and can keep us actually safe.</w:t>
      </w:r>
    </w:p>
    <w:p w14:paraId="6394EE97" w14:textId="174944A3" w:rsidR="00B14A30" w:rsidRPr="004E4A87" w:rsidRDefault="00B14A30" w:rsidP="004E4A87">
      <w:pPr>
        <w:pStyle w:val="CitazioneFirma"/>
      </w:pPr>
      <w:r w:rsidRPr="004E4A87">
        <w:t>Young person</w:t>
      </w:r>
      <w:r w:rsidR="00F22953">
        <w:t>, National</w:t>
      </w:r>
    </w:p>
    <w:p w14:paraId="63920260" w14:textId="77777777" w:rsidR="00B14A30" w:rsidRPr="007641E9" w:rsidRDefault="00B14A30" w:rsidP="00B14A30">
      <w:pPr>
        <w:pStyle w:val="Quote"/>
        <w:rPr>
          <w:rFonts w:cs="Open Sans"/>
        </w:rPr>
      </w:pPr>
      <w:r w:rsidRPr="007641E9">
        <w:rPr>
          <w:rFonts w:cs="Open Sans"/>
        </w:rPr>
        <w:t>People with disabilities are underrepresented and excluded so we can’t participate to the best of our abilities in society.</w:t>
      </w:r>
    </w:p>
    <w:p w14:paraId="73720FD0" w14:textId="159F4919" w:rsidR="00B14A30" w:rsidRPr="007641E9" w:rsidRDefault="00B14A30" w:rsidP="004E4A87">
      <w:pPr>
        <w:pStyle w:val="CitazioneFirma"/>
      </w:pPr>
      <w:r w:rsidRPr="007641E9">
        <w:t>Young person</w:t>
      </w:r>
      <w:r w:rsidR="00F22953">
        <w:t>, National</w:t>
      </w:r>
    </w:p>
    <w:p w14:paraId="1121EF02" w14:textId="729B6BBE" w:rsidR="00B14A30" w:rsidRPr="007641E9" w:rsidRDefault="00B14A30" w:rsidP="00B14A30">
      <w:pPr>
        <w:pStyle w:val="Quote"/>
        <w:rPr>
          <w:rFonts w:cs="Open Sans"/>
        </w:rPr>
      </w:pPr>
      <w:r w:rsidRPr="007641E9">
        <w:rPr>
          <w:rFonts w:cs="Open Sans"/>
        </w:rPr>
        <w:t xml:space="preserve">Visibility – media is important, but everywhere </w:t>
      </w:r>
      <w:r w:rsidR="003C2C70" w:rsidRPr="007641E9">
        <w:rPr>
          <w:rFonts w:cs="Open Sans"/>
        </w:rPr>
        <w:t>(</w:t>
      </w:r>
      <w:r w:rsidRPr="007641E9">
        <w:rPr>
          <w:rFonts w:cs="Open Sans"/>
        </w:rPr>
        <w:t>work, school</w:t>
      </w:r>
      <w:r w:rsidR="003C2C70" w:rsidRPr="007641E9">
        <w:rPr>
          <w:rFonts w:cs="Open Sans"/>
        </w:rPr>
        <w:t>, etc</w:t>
      </w:r>
      <w:r w:rsidR="0040572A">
        <w:rPr>
          <w:rFonts w:cs="Open Sans"/>
        </w:rPr>
        <w:t xml:space="preserve"> </w:t>
      </w:r>
      <w:r w:rsidR="003C2C70" w:rsidRPr="007641E9">
        <w:rPr>
          <w:rFonts w:cs="Open Sans"/>
        </w:rPr>
        <w:t>…)</w:t>
      </w:r>
      <w:r w:rsidRPr="007641E9">
        <w:rPr>
          <w:rFonts w:cs="Open Sans"/>
        </w:rPr>
        <w:t>. I</w:t>
      </w:r>
      <w:r w:rsidR="00990A37">
        <w:rPr>
          <w:rFonts w:cs="Open Sans"/>
        </w:rPr>
        <w:t> </w:t>
      </w:r>
      <w:r w:rsidRPr="007641E9">
        <w:rPr>
          <w:rFonts w:cs="Open Sans"/>
        </w:rPr>
        <w:t>never saw anyone like me growing up.</w:t>
      </w:r>
    </w:p>
    <w:p w14:paraId="5DDAD90C" w14:textId="09E3D8E9" w:rsidR="00B14A30" w:rsidRPr="007641E9" w:rsidRDefault="00B14A30" w:rsidP="004E4A87">
      <w:pPr>
        <w:pStyle w:val="CitazioneFirma"/>
      </w:pPr>
      <w:r w:rsidRPr="007641E9">
        <w:t>Young person</w:t>
      </w:r>
      <w:r w:rsidR="00F22953">
        <w:t>, National</w:t>
      </w:r>
    </w:p>
    <w:p w14:paraId="2FC5797A" w14:textId="77777777" w:rsidR="00B14A30" w:rsidRPr="007641E9" w:rsidRDefault="00B14A30" w:rsidP="00B14A30">
      <w:pPr>
        <w:pStyle w:val="Quote"/>
        <w:rPr>
          <w:rFonts w:cs="Open Sans"/>
        </w:rPr>
      </w:pPr>
      <w:r w:rsidRPr="007641E9">
        <w:rPr>
          <w:rFonts w:cs="Open Sans"/>
        </w:rPr>
        <w:t>Increase disability representation amongst government employees.</w:t>
      </w:r>
    </w:p>
    <w:p w14:paraId="45D2082C" w14:textId="0C335B96" w:rsidR="00B14A30" w:rsidRPr="007641E9" w:rsidRDefault="00B14A30" w:rsidP="004E4A87">
      <w:pPr>
        <w:pStyle w:val="CitazioneFirma"/>
      </w:pPr>
      <w:r w:rsidRPr="007641E9">
        <w:t>Young person</w:t>
      </w:r>
      <w:r w:rsidR="00F22953">
        <w:t>, National</w:t>
      </w:r>
    </w:p>
    <w:p w14:paraId="2CC16710" w14:textId="517EF67D" w:rsidR="009816BC" w:rsidRPr="007641E9" w:rsidRDefault="00A2486D" w:rsidP="00881714">
      <w:pPr>
        <w:pStyle w:val="AHRCHeading2"/>
      </w:pPr>
      <w:bookmarkStart w:id="191" w:name="_Ref83117780"/>
      <w:bookmarkStart w:id="192" w:name="_Toc83128340"/>
      <w:bookmarkStart w:id="193" w:name="_Toc83128468"/>
      <w:bookmarkStart w:id="194" w:name="_Toc83310215"/>
      <w:bookmarkStart w:id="195" w:name="_Toc85471997"/>
      <w:bookmarkStart w:id="196" w:name="_Toc85573084"/>
      <w:bookmarkStart w:id="197" w:name="_Toc86400694"/>
      <w:bookmarkStart w:id="198" w:name="_Toc86401169"/>
      <w:bookmarkStart w:id="199" w:name="_Toc94729689"/>
      <w:r w:rsidRPr="007641E9">
        <w:lastRenderedPageBreak/>
        <w:t>Basic l</w:t>
      </w:r>
      <w:r w:rsidR="001676B3" w:rsidRPr="007641E9">
        <w:t xml:space="preserve">iving </w:t>
      </w:r>
      <w:bookmarkEnd w:id="122"/>
      <w:bookmarkEnd w:id="135"/>
      <w:bookmarkEnd w:id="136"/>
      <w:bookmarkEnd w:id="137"/>
      <w:bookmarkEnd w:id="138"/>
      <w:bookmarkEnd w:id="139"/>
      <w:bookmarkEnd w:id="191"/>
      <w:bookmarkEnd w:id="192"/>
      <w:bookmarkEnd w:id="193"/>
      <w:r w:rsidR="5784242F" w:rsidRPr="007641E9">
        <w:t>condition</w:t>
      </w:r>
      <w:r w:rsidR="42D48915" w:rsidRPr="007641E9">
        <w:t>s</w:t>
      </w:r>
      <w:bookmarkEnd w:id="194"/>
      <w:bookmarkEnd w:id="195"/>
      <w:bookmarkEnd w:id="196"/>
      <w:bookmarkEnd w:id="197"/>
      <w:bookmarkEnd w:id="198"/>
      <w:bookmarkEnd w:id="199"/>
    </w:p>
    <w:p w14:paraId="4FAF1DE4" w14:textId="77777777" w:rsidR="00CF5EF4" w:rsidRPr="007641E9" w:rsidRDefault="00CF5EF4" w:rsidP="00BF7390">
      <w:pPr>
        <w:pStyle w:val="AHRCHeading3"/>
      </w:pPr>
      <w:bookmarkStart w:id="200" w:name="_Toc82774026"/>
      <w:bookmarkStart w:id="201" w:name="_Toc83054055"/>
      <w:bookmarkStart w:id="202" w:name="_Toc83128469"/>
      <w:bookmarkStart w:id="203" w:name="_Toc79679592"/>
      <w:r w:rsidRPr="007641E9">
        <w:t>Snapshot</w:t>
      </w:r>
      <w:bookmarkEnd w:id="200"/>
      <w:bookmarkEnd w:id="201"/>
      <w:bookmarkEnd w:id="202"/>
    </w:p>
    <w:p w14:paraId="0C1A95FD" w14:textId="480A9E94" w:rsidR="00CF5EF4" w:rsidRPr="007641E9" w:rsidRDefault="009D24FE" w:rsidP="00CF5EF4">
      <w:pPr>
        <w:rPr>
          <w:rFonts w:cs="Open Sans"/>
        </w:rPr>
      </w:pPr>
      <w:r w:rsidRPr="007641E9">
        <w:rPr>
          <w:rFonts w:cs="Open Sans"/>
        </w:rPr>
        <w:t>Poverty</w:t>
      </w:r>
      <w:r w:rsidR="005411FA" w:rsidRPr="007641E9">
        <w:rPr>
          <w:rFonts w:cs="Open Sans"/>
        </w:rPr>
        <w:t xml:space="preserve"> or material deprivation</w:t>
      </w:r>
      <w:r w:rsidR="00CF5EF4" w:rsidRPr="007641E9">
        <w:rPr>
          <w:rFonts w:cs="Open Sans"/>
        </w:rPr>
        <w:t xml:space="preserve"> can </w:t>
      </w:r>
      <w:r w:rsidR="0081254F" w:rsidRPr="007641E9">
        <w:rPr>
          <w:rFonts w:cs="Open Sans"/>
        </w:rPr>
        <w:t>prevent</w:t>
      </w:r>
      <w:r w:rsidR="00CF5EF4" w:rsidRPr="007641E9">
        <w:rPr>
          <w:rFonts w:cs="Open Sans"/>
        </w:rPr>
        <w:t xml:space="preserve"> children, young people</w:t>
      </w:r>
      <w:r w:rsidR="00A767C9" w:rsidRPr="007641E9">
        <w:rPr>
          <w:rFonts w:cs="Open Sans"/>
        </w:rPr>
        <w:t>,</w:t>
      </w:r>
      <w:r w:rsidR="00461345" w:rsidRPr="007641E9">
        <w:rPr>
          <w:rFonts w:cs="Open Sans"/>
        </w:rPr>
        <w:t xml:space="preserve"> and</w:t>
      </w:r>
      <w:r w:rsidR="00CF5EF4" w:rsidRPr="007641E9">
        <w:rPr>
          <w:rFonts w:cs="Open Sans"/>
        </w:rPr>
        <w:t xml:space="preserve"> their families from accessing the things they need to keep </w:t>
      </w:r>
      <w:r w:rsidR="009473ED" w:rsidRPr="007641E9">
        <w:rPr>
          <w:rFonts w:cs="Open Sans"/>
        </w:rPr>
        <w:t>children</w:t>
      </w:r>
      <w:r w:rsidR="00CF5EF4" w:rsidRPr="007641E9">
        <w:rPr>
          <w:rFonts w:cs="Open Sans"/>
        </w:rPr>
        <w:t xml:space="preserve"> safe from abuse and</w:t>
      </w:r>
      <w:r w:rsidR="00B75361" w:rsidRPr="007641E9">
        <w:rPr>
          <w:rFonts w:cs="Open Sans"/>
        </w:rPr>
        <w:t xml:space="preserve"> </w:t>
      </w:r>
      <w:r w:rsidR="00CF5EF4" w:rsidRPr="007641E9">
        <w:rPr>
          <w:rFonts w:cs="Open Sans"/>
        </w:rPr>
        <w:t>neglect. Article 27 of the CRC requires State Parties to ‘recognize the right of every child to a standard of living adequate for the child’s physical, mental, spiritual, moral and social development’</w:t>
      </w:r>
      <w:r w:rsidR="00604FBF" w:rsidRPr="007641E9">
        <w:rPr>
          <w:rFonts w:cs="Open Sans"/>
        </w:rPr>
        <w:t>.</w:t>
      </w:r>
      <w:r w:rsidR="006D3931" w:rsidRPr="007641E9">
        <w:rPr>
          <w:rStyle w:val="EndnoteReference"/>
          <w:rFonts w:cs="Open Sans"/>
        </w:rPr>
        <w:endnoteReference w:id="65"/>
      </w:r>
    </w:p>
    <w:p w14:paraId="72F8BC6F" w14:textId="020F24F7" w:rsidR="00CF5EF4" w:rsidRPr="007641E9" w:rsidRDefault="00CF5EF4" w:rsidP="00CF5EF4">
      <w:pPr>
        <w:rPr>
          <w:rFonts w:cs="Open Sans"/>
        </w:rPr>
      </w:pPr>
      <w:r w:rsidRPr="007641E9">
        <w:rPr>
          <w:rFonts w:cs="Open Sans"/>
        </w:rPr>
        <w:t>We consider poverty to be measured by material deprivation, rather than the level of income of adult family members. That is, a living standards lens is applied that defines people</w:t>
      </w:r>
      <w:r w:rsidR="008761A7" w:rsidRPr="007641E9">
        <w:rPr>
          <w:rFonts w:cs="Open Sans"/>
        </w:rPr>
        <w:t xml:space="preserve"> living in poverty</w:t>
      </w:r>
      <w:r w:rsidRPr="007641E9">
        <w:rPr>
          <w:rFonts w:cs="Open Sans"/>
        </w:rPr>
        <w:t xml:space="preserve"> as those who unable to achieve an acceptable standard of living when compared with prevailing community standards.</w:t>
      </w:r>
      <w:r w:rsidRPr="007641E9">
        <w:rPr>
          <w:rStyle w:val="EndnoteReference"/>
          <w:rFonts w:cs="Open Sans"/>
        </w:rPr>
        <w:endnoteReference w:id="66"/>
      </w:r>
      <w:r w:rsidRPr="007641E9">
        <w:rPr>
          <w:rFonts w:cs="Open Sans"/>
        </w:rPr>
        <w:t xml:space="preserve"> Children and young people are considered to be </w:t>
      </w:r>
      <w:r w:rsidR="00290823" w:rsidRPr="007641E9">
        <w:rPr>
          <w:rFonts w:cs="Open Sans"/>
        </w:rPr>
        <w:t>disadvantaged</w:t>
      </w:r>
      <w:r w:rsidR="0067588F" w:rsidRPr="007641E9">
        <w:rPr>
          <w:rFonts w:cs="Open Sans"/>
        </w:rPr>
        <w:t xml:space="preserve"> </w:t>
      </w:r>
      <w:r w:rsidRPr="007641E9">
        <w:rPr>
          <w:rFonts w:cs="Open Sans"/>
        </w:rPr>
        <w:t xml:space="preserve">if they do not have access to items regarded as essential by </w:t>
      </w:r>
      <w:r w:rsidR="00BC57F6" w:rsidRPr="007641E9">
        <w:rPr>
          <w:rFonts w:cs="Open Sans"/>
        </w:rPr>
        <w:t>the</w:t>
      </w:r>
      <w:r w:rsidRPr="007641E9">
        <w:rPr>
          <w:rFonts w:cs="Open Sans"/>
        </w:rPr>
        <w:t xml:space="preserve"> majority of their peers. </w:t>
      </w:r>
      <w:r w:rsidR="00ED6C53" w:rsidRPr="007641E9">
        <w:rPr>
          <w:rFonts w:cs="Open Sans"/>
        </w:rPr>
        <w:t>Y</w:t>
      </w:r>
      <w:r w:rsidRPr="007641E9">
        <w:rPr>
          <w:rFonts w:cs="Open Sans"/>
        </w:rPr>
        <w:t xml:space="preserve">oung people in </w:t>
      </w:r>
      <w:r w:rsidR="00852E5C" w:rsidRPr="007641E9">
        <w:rPr>
          <w:rFonts w:cs="Open Sans"/>
        </w:rPr>
        <w:t>New South Wales</w:t>
      </w:r>
      <w:r w:rsidRPr="007641E9">
        <w:rPr>
          <w:rFonts w:cs="Open Sans"/>
        </w:rPr>
        <w:t xml:space="preserve"> consider essential</w:t>
      </w:r>
      <w:r w:rsidR="0061113F" w:rsidRPr="007641E9">
        <w:rPr>
          <w:rFonts w:cs="Open Sans"/>
        </w:rPr>
        <w:t>s to be</w:t>
      </w:r>
      <w:r w:rsidRPr="007641E9">
        <w:rPr>
          <w:rFonts w:cs="Open Sans"/>
        </w:rPr>
        <w:t xml:space="preserve"> adequate food, appropriate clothing</w:t>
      </w:r>
      <w:r w:rsidR="00461345" w:rsidRPr="007641E9">
        <w:rPr>
          <w:rFonts w:cs="Open Sans"/>
        </w:rPr>
        <w:t xml:space="preserve"> and</w:t>
      </w:r>
      <w:r w:rsidRPr="007641E9">
        <w:rPr>
          <w:rFonts w:cs="Open Sans"/>
        </w:rPr>
        <w:t xml:space="preserve"> a quiet place to study, while essential activities include going out with family and friends and attendance at school excursions.</w:t>
      </w:r>
      <w:r w:rsidRPr="007641E9">
        <w:rPr>
          <w:rStyle w:val="EndnoteReference"/>
          <w:rFonts w:cs="Open Sans"/>
        </w:rPr>
        <w:endnoteReference w:id="67"/>
      </w:r>
    </w:p>
    <w:p w14:paraId="1B27907A" w14:textId="0339003F" w:rsidR="006212E1" w:rsidRPr="007641E9" w:rsidRDefault="000A065A" w:rsidP="001B4B14">
      <w:pPr>
        <w:rPr>
          <w:rFonts w:cs="Open Sans"/>
        </w:rPr>
      </w:pPr>
      <w:r w:rsidRPr="007641E9">
        <w:rPr>
          <w:rFonts w:cs="Open Sans"/>
        </w:rPr>
        <w:t xml:space="preserve">Material deprivation was </w:t>
      </w:r>
      <w:r w:rsidR="00E433D2" w:rsidRPr="007641E9">
        <w:rPr>
          <w:rFonts w:cs="Open Sans"/>
        </w:rPr>
        <w:t xml:space="preserve">a concern expressed by </w:t>
      </w:r>
      <w:r w:rsidR="00344AA7" w:rsidRPr="007641E9">
        <w:rPr>
          <w:rFonts w:cs="Open Sans"/>
        </w:rPr>
        <w:t>many children, young people and parents</w:t>
      </w:r>
      <w:r w:rsidR="001270DF" w:rsidRPr="007641E9">
        <w:rPr>
          <w:rFonts w:cs="Open Sans"/>
        </w:rPr>
        <w:t>/</w:t>
      </w:r>
      <w:r w:rsidR="00B51CC0" w:rsidRPr="007641E9">
        <w:rPr>
          <w:rFonts w:cs="Open Sans"/>
        </w:rPr>
        <w:t>carers in</w:t>
      </w:r>
      <w:r w:rsidR="006212E1" w:rsidRPr="007641E9">
        <w:rPr>
          <w:rFonts w:cs="Open Sans"/>
        </w:rPr>
        <w:t xml:space="preserve"> the survey and consultations</w:t>
      </w:r>
      <w:r w:rsidR="00B51CC0" w:rsidRPr="007641E9">
        <w:rPr>
          <w:rFonts w:cs="Open Sans"/>
        </w:rPr>
        <w:t xml:space="preserve">. </w:t>
      </w:r>
      <w:r w:rsidR="00CF5EF4" w:rsidRPr="007641E9">
        <w:rPr>
          <w:rFonts w:cs="Open Sans"/>
        </w:rPr>
        <w:t xml:space="preserve">In </w:t>
      </w:r>
      <w:r w:rsidR="00B51CC0" w:rsidRPr="007641E9">
        <w:rPr>
          <w:rFonts w:cs="Open Sans"/>
        </w:rPr>
        <w:t xml:space="preserve">the </w:t>
      </w:r>
      <w:r w:rsidR="00CF5EF4" w:rsidRPr="007641E9">
        <w:rPr>
          <w:rFonts w:cs="Open Sans"/>
        </w:rPr>
        <w:t xml:space="preserve">survey, </w:t>
      </w:r>
      <w:r w:rsidR="001270DF" w:rsidRPr="007641E9">
        <w:rPr>
          <w:rFonts w:cs="Open Sans"/>
        </w:rPr>
        <w:t>parents/</w:t>
      </w:r>
      <w:r w:rsidR="00CF5EF4" w:rsidRPr="007641E9">
        <w:rPr>
          <w:rFonts w:cs="Open Sans"/>
        </w:rPr>
        <w:t>carers, young people</w:t>
      </w:r>
      <w:r w:rsidR="00461345" w:rsidRPr="007641E9">
        <w:rPr>
          <w:rFonts w:cs="Open Sans"/>
        </w:rPr>
        <w:t xml:space="preserve"> and</w:t>
      </w:r>
      <w:r w:rsidR="00CF5EF4" w:rsidRPr="007641E9">
        <w:rPr>
          <w:rFonts w:cs="Open Sans"/>
        </w:rPr>
        <w:t xml:space="preserve"> children </w:t>
      </w:r>
      <w:r w:rsidR="002C3862" w:rsidRPr="007641E9">
        <w:rPr>
          <w:rFonts w:cs="Open Sans"/>
        </w:rPr>
        <w:t>aged</w:t>
      </w:r>
      <w:r w:rsidR="00CF5EF4" w:rsidRPr="007641E9">
        <w:rPr>
          <w:rFonts w:cs="Open Sans"/>
        </w:rPr>
        <w:t xml:space="preserve"> 13 years </w:t>
      </w:r>
      <w:r w:rsidR="002C3862" w:rsidRPr="007641E9">
        <w:rPr>
          <w:rFonts w:cs="Open Sans"/>
        </w:rPr>
        <w:t xml:space="preserve">and </w:t>
      </w:r>
      <w:r w:rsidR="00EC06D9" w:rsidRPr="007641E9">
        <w:rPr>
          <w:rFonts w:cs="Open Sans"/>
        </w:rPr>
        <w:t>older</w:t>
      </w:r>
      <w:r w:rsidR="00CF5EF4" w:rsidRPr="007641E9">
        <w:rPr>
          <w:rFonts w:cs="Open Sans"/>
        </w:rPr>
        <w:t xml:space="preserve"> were asked to identify the top </w:t>
      </w:r>
      <w:r w:rsidR="00EC06D9" w:rsidRPr="007641E9">
        <w:rPr>
          <w:rFonts w:cs="Open Sans"/>
        </w:rPr>
        <w:t>three</w:t>
      </w:r>
      <w:r w:rsidR="00CF5EF4" w:rsidRPr="007641E9">
        <w:rPr>
          <w:rFonts w:cs="Open Sans"/>
        </w:rPr>
        <w:t xml:space="preserve"> reasons why their family did not access support services. The most commonly selected answer was ‘cost’ </w:t>
      </w:r>
      <w:r w:rsidR="002C3862" w:rsidRPr="007641E9">
        <w:rPr>
          <w:rFonts w:cs="Open Sans"/>
        </w:rPr>
        <w:t>(</w:t>
      </w:r>
      <w:r w:rsidR="009B4B0B" w:rsidRPr="004E4A87">
        <w:rPr>
          <w:rStyle w:val="Emphasis"/>
        </w:rPr>
        <w:t>n</w:t>
      </w:r>
      <w:r w:rsidR="009B4B0B" w:rsidRPr="007641E9">
        <w:rPr>
          <w:rFonts w:cs="Open Sans"/>
          <w:i/>
          <w:iCs/>
        </w:rPr>
        <w:t>=</w:t>
      </w:r>
      <w:r w:rsidR="00CF5EF4" w:rsidRPr="007641E9">
        <w:rPr>
          <w:rFonts w:cs="Open Sans"/>
        </w:rPr>
        <w:t>13</w:t>
      </w:r>
      <w:r w:rsidR="0091227F" w:rsidRPr="007641E9">
        <w:rPr>
          <w:rFonts w:cs="Open Sans"/>
        </w:rPr>
        <w:t>4</w:t>
      </w:r>
      <w:r w:rsidR="002C3862" w:rsidRPr="007641E9">
        <w:rPr>
          <w:rFonts w:cs="Open Sans"/>
        </w:rPr>
        <w:t>, 38%</w:t>
      </w:r>
      <w:r w:rsidR="00CF5EF4" w:rsidRPr="007641E9">
        <w:rPr>
          <w:rFonts w:cs="Open Sans"/>
        </w:rPr>
        <w:t xml:space="preserve">). </w:t>
      </w:r>
      <w:r w:rsidR="00A81FC0" w:rsidRPr="007641E9">
        <w:rPr>
          <w:rFonts w:cs="Open Sans"/>
        </w:rPr>
        <w:t xml:space="preserve">For more information on survey results see </w:t>
      </w:r>
      <w:r w:rsidR="00182A3F" w:rsidRPr="007641E9">
        <w:rPr>
          <w:rFonts w:cs="Open Sans"/>
        </w:rPr>
        <w:t xml:space="preserve">section </w:t>
      </w:r>
      <w:r w:rsidR="00182A3F" w:rsidRPr="007641E9">
        <w:rPr>
          <w:rFonts w:cs="Open Sans"/>
        </w:rPr>
        <w:fldChar w:fldCharType="begin"/>
      </w:r>
      <w:r w:rsidR="00182A3F" w:rsidRPr="007641E9">
        <w:rPr>
          <w:rFonts w:cs="Open Sans"/>
        </w:rPr>
        <w:instrText xml:space="preserve"> REF _Ref85550218 \r \h  \* MERGEFORMAT </w:instrText>
      </w:r>
      <w:r w:rsidR="00182A3F" w:rsidRPr="007641E9">
        <w:rPr>
          <w:rFonts w:cs="Open Sans"/>
        </w:rPr>
      </w:r>
      <w:r w:rsidR="00182A3F" w:rsidRPr="007641E9">
        <w:rPr>
          <w:rFonts w:cs="Open Sans"/>
        </w:rPr>
        <w:fldChar w:fldCharType="separate"/>
      </w:r>
      <w:r w:rsidR="00BD2D45">
        <w:rPr>
          <w:rFonts w:cs="Open Sans"/>
        </w:rPr>
        <w:t>3.3</w:t>
      </w:r>
      <w:r w:rsidR="00182A3F" w:rsidRPr="007641E9">
        <w:rPr>
          <w:rFonts w:cs="Open Sans"/>
        </w:rPr>
        <w:fldChar w:fldCharType="end"/>
      </w:r>
      <w:r w:rsidR="00A81FC0" w:rsidRPr="007641E9">
        <w:rPr>
          <w:rFonts w:cs="Open Sans"/>
        </w:rPr>
        <w:t>.</w:t>
      </w:r>
    </w:p>
    <w:p w14:paraId="32B09E7D" w14:textId="4F8152AE" w:rsidR="00BC2D57" w:rsidRPr="007641E9" w:rsidRDefault="00CF5EF4" w:rsidP="00BC2D57">
      <w:pPr>
        <w:rPr>
          <w:rFonts w:cs="Open Sans"/>
        </w:rPr>
      </w:pPr>
      <w:r w:rsidRPr="007641E9">
        <w:rPr>
          <w:rFonts w:cs="Open Sans"/>
        </w:rPr>
        <w:t xml:space="preserve">Similarly in consultations, when asked to identify a key challenge in keeping kids safe, </w:t>
      </w:r>
      <w:r w:rsidR="001270DF" w:rsidRPr="007641E9">
        <w:rPr>
          <w:rFonts w:cs="Open Sans"/>
        </w:rPr>
        <w:t>parents/</w:t>
      </w:r>
      <w:r w:rsidRPr="007641E9">
        <w:rPr>
          <w:rFonts w:cs="Open Sans"/>
        </w:rPr>
        <w:t xml:space="preserve">carers, young people and children referred to their own experiences of material disadvantage. </w:t>
      </w:r>
      <w:r w:rsidR="00794E7A" w:rsidRPr="007641E9">
        <w:rPr>
          <w:rFonts w:cs="Open Sans"/>
        </w:rPr>
        <w:t xml:space="preserve">We heard that </w:t>
      </w:r>
      <w:r w:rsidR="001B4B14" w:rsidRPr="007641E9">
        <w:rPr>
          <w:rFonts w:cs="Open Sans"/>
        </w:rPr>
        <w:t xml:space="preserve">some </w:t>
      </w:r>
      <w:r w:rsidR="00794E7A" w:rsidRPr="007641E9">
        <w:rPr>
          <w:rFonts w:cs="Open Sans"/>
        </w:rPr>
        <w:t xml:space="preserve">children and families </w:t>
      </w:r>
      <w:r w:rsidR="001B4B14" w:rsidRPr="007641E9">
        <w:rPr>
          <w:rFonts w:cs="Open Sans"/>
        </w:rPr>
        <w:t>were struggling on low incomes, with many accessing services and payments from Centrelink</w:t>
      </w:r>
      <w:r w:rsidR="00C05E2F" w:rsidRPr="007641E9">
        <w:rPr>
          <w:rFonts w:cs="Open Sans"/>
        </w:rPr>
        <w:t xml:space="preserve">. </w:t>
      </w:r>
      <w:r w:rsidR="00BC2D57" w:rsidRPr="007641E9">
        <w:rPr>
          <w:rFonts w:cs="Open Sans"/>
        </w:rPr>
        <w:t>In our consultations, children, young people</w:t>
      </w:r>
      <w:r w:rsidR="00710070" w:rsidRPr="007641E9">
        <w:rPr>
          <w:rFonts w:cs="Open Sans"/>
        </w:rPr>
        <w:t>,</w:t>
      </w:r>
      <w:r w:rsidR="00461345" w:rsidRPr="007641E9">
        <w:rPr>
          <w:rFonts w:cs="Open Sans"/>
        </w:rPr>
        <w:t xml:space="preserve"> and</w:t>
      </w:r>
      <w:r w:rsidR="00BC2D57" w:rsidRPr="007641E9">
        <w:rPr>
          <w:rFonts w:cs="Open Sans"/>
        </w:rPr>
        <w:t xml:space="preserve"> </w:t>
      </w:r>
      <w:r w:rsidR="001270DF" w:rsidRPr="007641E9">
        <w:rPr>
          <w:rFonts w:cs="Open Sans"/>
        </w:rPr>
        <w:t>parents/</w:t>
      </w:r>
      <w:r w:rsidR="00BC2D57" w:rsidRPr="007641E9">
        <w:rPr>
          <w:rFonts w:cs="Open Sans"/>
        </w:rPr>
        <w:t>carers raised financial security (</w:t>
      </w:r>
      <w:r w:rsidR="009B4B0B" w:rsidRPr="004E4A87">
        <w:rPr>
          <w:rStyle w:val="Emphasis"/>
        </w:rPr>
        <w:t>n</w:t>
      </w:r>
      <w:r w:rsidR="009B4B0B" w:rsidRPr="007641E9">
        <w:rPr>
          <w:rFonts w:cs="Open Sans"/>
          <w:i/>
          <w:iCs/>
        </w:rPr>
        <w:t>=</w:t>
      </w:r>
      <w:r w:rsidR="00BC2D57" w:rsidRPr="007641E9">
        <w:rPr>
          <w:rFonts w:cs="Open Sans"/>
        </w:rPr>
        <w:t>31</w:t>
      </w:r>
      <w:r w:rsidR="002C3862" w:rsidRPr="007641E9">
        <w:rPr>
          <w:rFonts w:cs="Open Sans"/>
        </w:rPr>
        <w:t>, 69%)</w:t>
      </w:r>
      <w:r w:rsidR="00BC2D57" w:rsidRPr="007641E9">
        <w:rPr>
          <w:rFonts w:cs="Open Sans"/>
        </w:rPr>
        <w:t xml:space="preserve"> and employment (</w:t>
      </w:r>
      <w:r w:rsidR="009B4B0B" w:rsidRPr="004E4A87">
        <w:rPr>
          <w:rStyle w:val="Emphasis"/>
        </w:rPr>
        <w:t>n</w:t>
      </w:r>
      <w:r w:rsidR="009B4B0B" w:rsidRPr="007641E9">
        <w:rPr>
          <w:rFonts w:cs="Open Sans"/>
          <w:i/>
          <w:iCs/>
        </w:rPr>
        <w:t>=</w:t>
      </w:r>
      <w:r w:rsidR="00BC2D57" w:rsidRPr="007641E9">
        <w:rPr>
          <w:rFonts w:cs="Open Sans"/>
        </w:rPr>
        <w:t>18</w:t>
      </w:r>
      <w:r w:rsidR="002C3862" w:rsidRPr="007641E9">
        <w:rPr>
          <w:rFonts w:cs="Open Sans"/>
        </w:rPr>
        <w:t>, 40%)</w:t>
      </w:r>
      <w:r w:rsidR="00BC2D57" w:rsidRPr="007641E9">
        <w:rPr>
          <w:rFonts w:cs="Open Sans"/>
        </w:rPr>
        <w:t xml:space="preserve"> as areas requiring improvement for keeping children safe and well.</w:t>
      </w:r>
    </w:p>
    <w:p w14:paraId="072F2EF6" w14:textId="2F4DC463" w:rsidR="001B4B14" w:rsidRPr="007641E9" w:rsidRDefault="00BC2D57" w:rsidP="001B4B14">
      <w:pPr>
        <w:rPr>
          <w:rFonts w:cs="Open Sans"/>
        </w:rPr>
      </w:pPr>
      <w:r w:rsidRPr="007641E9">
        <w:rPr>
          <w:rFonts w:cs="Open Sans"/>
        </w:rPr>
        <w:t>Overall, a</w:t>
      </w:r>
      <w:r w:rsidR="006212E1" w:rsidRPr="007641E9">
        <w:rPr>
          <w:rFonts w:cs="Open Sans"/>
        </w:rPr>
        <w:t xml:space="preserve">ccess to basic needs was </w:t>
      </w:r>
      <w:r w:rsidR="00F07CDC" w:rsidRPr="007641E9">
        <w:rPr>
          <w:rFonts w:cs="Open Sans"/>
        </w:rPr>
        <w:t>discussed</w:t>
      </w:r>
      <w:r w:rsidR="006212E1" w:rsidRPr="007641E9">
        <w:rPr>
          <w:rFonts w:cs="Open Sans"/>
        </w:rPr>
        <w:t xml:space="preserve"> in </w:t>
      </w:r>
      <w:r w:rsidR="002C3862" w:rsidRPr="007641E9">
        <w:rPr>
          <w:rFonts w:cs="Open Sans"/>
        </w:rPr>
        <w:t xml:space="preserve">most </w:t>
      </w:r>
      <w:r w:rsidR="006212E1" w:rsidRPr="007641E9">
        <w:rPr>
          <w:rFonts w:cs="Open Sans"/>
        </w:rPr>
        <w:t>of the face-to-face consultations</w:t>
      </w:r>
      <w:r w:rsidR="00EC06D9" w:rsidRPr="007641E9">
        <w:rPr>
          <w:rFonts w:cs="Open Sans"/>
        </w:rPr>
        <w:t xml:space="preserve"> (</w:t>
      </w:r>
      <w:r w:rsidR="00EC06D9" w:rsidRPr="004E4A87">
        <w:rPr>
          <w:rStyle w:val="Emphasis"/>
        </w:rPr>
        <w:t>n</w:t>
      </w:r>
      <w:r w:rsidR="00EC06D9" w:rsidRPr="007641E9">
        <w:rPr>
          <w:rFonts w:cs="Open Sans"/>
          <w:i/>
          <w:iCs/>
        </w:rPr>
        <w:t>=</w:t>
      </w:r>
      <w:r w:rsidR="00EC06D9" w:rsidRPr="007641E9">
        <w:rPr>
          <w:rFonts w:cs="Open Sans"/>
        </w:rPr>
        <w:t>36, 80%)</w:t>
      </w:r>
      <w:r w:rsidR="006212E1" w:rsidRPr="007641E9">
        <w:rPr>
          <w:rFonts w:cs="Open Sans"/>
        </w:rPr>
        <w:t>.</w:t>
      </w:r>
      <w:r w:rsidR="003F5F7D" w:rsidRPr="007641E9">
        <w:rPr>
          <w:rFonts w:cs="Open Sans"/>
        </w:rPr>
        <w:t xml:space="preserve"> Of these concerns, the </w:t>
      </w:r>
      <w:r w:rsidR="001B4B14" w:rsidRPr="007641E9">
        <w:rPr>
          <w:rFonts w:cs="Open Sans"/>
        </w:rPr>
        <w:t xml:space="preserve">need for </w:t>
      </w:r>
      <w:r w:rsidR="006D67C8" w:rsidRPr="007641E9">
        <w:rPr>
          <w:rFonts w:cs="Open Sans"/>
        </w:rPr>
        <w:t xml:space="preserve">safe and affordable </w:t>
      </w:r>
      <w:r w:rsidR="001B4B14" w:rsidRPr="007641E9">
        <w:rPr>
          <w:rFonts w:cs="Open Sans"/>
        </w:rPr>
        <w:t xml:space="preserve">housing was </w:t>
      </w:r>
      <w:r w:rsidR="00C77D86" w:rsidRPr="007641E9">
        <w:rPr>
          <w:rFonts w:cs="Open Sans"/>
        </w:rPr>
        <w:t xml:space="preserve">most frequently </w:t>
      </w:r>
      <w:r w:rsidR="006D67C8" w:rsidRPr="007641E9">
        <w:rPr>
          <w:rFonts w:cs="Open Sans"/>
        </w:rPr>
        <w:t>raised.</w:t>
      </w:r>
      <w:r w:rsidR="001B4B14" w:rsidRPr="007641E9">
        <w:rPr>
          <w:rFonts w:cs="Open Sans"/>
        </w:rPr>
        <w:t xml:space="preserve"> Children, young people</w:t>
      </w:r>
      <w:r w:rsidR="00461345" w:rsidRPr="007641E9">
        <w:rPr>
          <w:rFonts w:cs="Open Sans"/>
        </w:rPr>
        <w:t xml:space="preserve"> and</w:t>
      </w:r>
      <w:r w:rsidR="001B4B14" w:rsidRPr="007641E9">
        <w:rPr>
          <w:rFonts w:cs="Open Sans"/>
        </w:rPr>
        <w:t xml:space="preserve"> families </w:t>
      </w:r>
      <w:r w:rsidR="00A4277C" w:rsidRPr="007641E9">
        <w:rPr>
          <w:rFonts w:cs="Open Sans"/>
        </w:rPr>
        <w:t xml:space="preserve">also </w:t>
      </w:r>
      <w:r w:rsidR="001B4B14" w:rsidRPr="007641E9">
        <w:rPr>
          <w:rFonts w:cs="Open Sans"/>
        </w:rPr>
        <w:t>indicated that access to affordable food, transport</w:t>
      </w:r>
      <w:r w:rsidR="00461345" w:rsidRPr="007641E9">
        <w:rPr>
          <w:rFonts w:cs="Open Sans"/>
        </w:rPr>
        <w:t xml:space="preserve"> and</w:t>
      </w:r>
      <w:r w:rsidR="001B4B14" w:rsidRPr="007641E9">
        <w:rPr>
          <w:rFonts w:cs="Open Sans"/>
        </w:rPr>
        <w:t xml:space="preserve"> necessary technology</w:t>
      </w:r>
      <w:r w:rsidR="00447446" w:rsidRPr="007641E9">
        <w:rPr>
          <w:rFonts w:cs="Open Sans"/>
        </w:rPr>
        <w:t xml:space="preserve"> w</w:t>
      </w:r>
      <w:r w:rsidR="00710070" w:rsidRPr="007641E9">
        <w:rPr>
          <w:rFonts w:cs="Open Sans"/>
        </w:rPr>
        <w:t>as</w:t>
      </w:r>
      <w:r w:rsidR="001B4B14" w:rsidRPr="007641E9">
        <w:rPr>
          <w:rFonts w:cs="Open Sans"/>
        </w:rPr>
        <w:t xml:space="preserve"> important for keeping </w:t>
      </w:r>
      <w:r w:rsidR="002C3862" w:rsidRPr="007641E9">
        <w:rPr>
          <w:rFonts w:cs="Open Sans"/>
        </w:rPr>
        <w:t>children</w:t>
      </w:r>
      <w:r w:rsidR="001B4B14" w:rsidRPr="007641E9">
        <w:rPr>
          <w:rFonts w:cs="Open Sans"/>
        </w:rPr>
        <w:t xml:space="preserve"> safe.</w:t>
      </w:r>
    </w:p>
    <w:p w14:paraId="68C64A03" w14:textId="5573E860" w:rsidR="00794E7A" w:rsidRPr="007641E9" w:rsidRDefault="000D2254" w:rsidP="00CF5EF4">
      <w:pPr>
        <w:rPr>
          <w:rFonts w:cs="Open Sans"/>
        </w:rPr>
      </w:pPr>
      <w:r w:rsidRPr="007641E9">
        <w:rPr>
          <w:rFonts w:cs="Open Sans"/>
        </w:rPr>
        <w:lastRenderedPageBreak/>
        <w:t xml:space="preserve">While children, young people and families </w:t>
      </w:r>
      <w:r w:rsidR="00FF64A4" w:rsidRPr="007641E9">
        <w:rPr>
          <w:rFonts w:cs="Open Sans"/>
        </w:rPr>
        <w:t>talked about</w:t>
      </w:r>
      <w:r w:rsidR="00932D0D" w:rsidRPr="007641E9">
        <w:rPr>
          <w:rFonts w:cs="Open Sans"/>
        </w:rPr>
        <w:t xml:space="preserve"> </w:t>
      </w:r>
      <w:r w:rsidR="005368D1" w:rsidRPr="007641E9">
        <w:rPr>
          <w:rFonts w:cs="Open Sans"/>
        </w:rPr>
        <w:t>supports and services</w:t>
      </w:r>
      <w:r w:rsidRPr="007641E9">
        <w:rPr>
          <w:rFonts w:cs="Open Sans"/>
        </w:rPr>
        <w:t xml:space="preserve"> </w:t>
      </w:r>
      <w:r w:rsidR="00D96381" w:rsidRPr="007641E9">
        <w:rPr>
          <w:rFonts w:cs="Open Sans"/>
        </w:rPr>
        <w:t>that help</w:t>
      </w:r>
      <w:r w:rsidR="00932D0D" w:rsidRPr="007641E9">
        <w:rPr>
          <w:rFonts w:cs="Open Sans"/>
        </w:rPr>
        <w:t>ed</w:t>
      </w:r>
      <w:r w:rsidR="00D96381" w:rsidRPr="007641E9">
        <w:rPr>
          <w:rFonts w:cs="Open Sans"/>
        </w:rPr>
        <w:t xml:space="preserve"> </w:t>
      </w:r>
      <w:r w:rsidR="00932D0D" w:rsidRPr="007641E9">
        <w:rPr>
          <w:rFonts w:cs="Open Sans"/>
        </w:rPr>
        <w:t>them</w:t>
      </w:r>
      <w:r w:rsidR="003710AA" w:rsidRPr="007641E9">
        <w:rPr>
          <w:rFonts w:cs="Open Sans"/>
        </w:rPr>
        <w:t xml:space="preserve"> to meet their</w:t>
      </w:r>
      <w:r w:rsidR="00D96381" w:rsidRPr="007641E9">
        <w:rPr>
          <w:rFonts w:cs="Open Sans"/>
        </w:rPr>
        <w:t xml:space="preserve"> basic needs, they </w:t>
      </w:r>
      <w:r w:rsidR="00FF64A4" w:rsidRPr="007641E9">
        <w:rPr>
          <w:rFonts w:cs="Open Sans"/>
        </w:rPr>
        <w:t xml:space="preserve">also </w:t>
      </w:r>
      <w:r w:rsidR="00D96381" w:rsidRPr="007641E9">
        <w:rPr>
          <w:rFonts w:cs="Open Sans"/>
        </w:rPr>
        <w:t>identified a number of barriers to acc</w:t>
      </w:r>
      <w:r w:rsidR="00BC2D57" w:rsidRPr="007641E9">
        <w:rPr>
          <w:rFonts w:cs="Open Sans"/>
        </w:rPr>
        <w:t>e</w:t>
      </w:r>
      <w:r w:rsidR="00D96381" w:rsidRPr="007641E9">
        <w:rPr>
          <w:rFonts w:cs="Open Sans"/>
        </w:rPr>
        <w:t>ssing these basic supports and services</w:t>
      </w:r>
      <w:r w:rsidR="00996F9C" w:rsidRPr="007641E9">
        <w:rPr>
          <w:rFonts w:cs="Open Sans"/>
        </w:rPr>
        <w:t>.</w:t>
      </w:r>
    </w:p>
    <w:p w14:paraId="04DACD4F" w14:textId="5E6DA16D" w:rsidR="00C24C59" w:rsidRPr="007641E9" w:rsidRDefault="00C24C59" w:rsidP="00BF7390">
      <w:pPr>
        <w:pStyle w:val="AHRCHeading3"/>
      </w:pPr>
      <w:bookmarkStart w:id="204" w:name="_Toc83054056"/>
      <w:bookmarkStart w:id="205" w:name="_Toc83128470"/>
      <w:bookmarkStart w:id="206" w:name="_Ref83320169"/>
      <w:bookmarkStart w:id="207" w:name="_Ref83320171"/>
      <w:bookmarkStart w:id="208" w:name="_Ref85548153"/>
      <w:bookmarkStart w:id="209" w:name="_Ref85548160"/>
      <w:bookmarkEnd w:id="203"/>
      <w:r w:rsidRPr="007641E9">
        <w:t>Income</w:t>
      </w:r>
      <w:bookmarkEnd w:id="204"/>
      <w:bookmarkEnd w:id="205"/>
      <w:bookmarkEnd w:id="206"/>
      <w:bookmarkEnd w:id="207"/>
      <w:bookmarkEnd w:id="208"/>
      <w:bookmarkEnd w:id="209"/>
    </w:p>
    <w:p w14:paraId="4EC0BE33" w14:textId="293A656F" w:rsidR="00182D86" w:rsidRPr="007641E9" w:rsidRDefault="00182D86" w:rsidP="00C24C59">
      <w:pPr>
        <w:rPr>
          <w:rFonts w:cs="Open Sans"/>
        </w:rPr>
      </w:pPr>
      <w:r w:rsidRPr="007641E9">
        <w:rPr>
          <w:rFonts w:cs="Open Sans"/>
        </w:rPr>
        <w:t xml:space="preserve">We heard from many young people and </w:t>
      </w:r>
      <w:r w:rsidR="002C3862" w:rsidRPr="007641E9">
        <w:rPr>
          <w:rFonts w:cs="Open Sans"/>
        </w:rPr>
        <w:t>parents/carers</w:t>
      </w:r>
      <w:r w:rsidR="00B256D3" w:rsidRPr="007641E9">
        <w:rPr>
          <w:rFonts w:cs="Open Sans"/>
        </w:rPr>
        <w:t xml:space="preserve"> </w:t>
      </w:r>
      <w:r w:rsidRPr="007641E9">
        <w:rPr>
          <w:rFonts w:cs="Open Sans"/>
        </w:rPr>
        <w:t xml:space="preserve">that </w:t>
      </w:r>
      <w:r w:rsidR="00B256D3" w:rsidRPr="007641E9">
        <w:rPr>
          <w:rFonts w:cs="Open Sans"/>
        </w:rPr>
        <w:t>access to</w:t>
      </w:r>
      <w:r w:rsidRPr="007641E9">
        <w:rPr>
          <w:rFonts w:cs="Open Sans"/>
        </w:rPr>
        <w:t xml:space="preserve"> an </w:t>
      </w:r>
      <w:r w:rsidR="00B256D3" w:rsidRPr="007641E9">
        <w:rPr>
          <w:rFonts w:cs="Open Sans"/>
        </w:rPr>
        <w:t xml:space="preserve">adequate </w:t>
      </w:r>
      <w:r w:rsidRPr="007641E9">
        <w:rPr>
          <w:rFonts w:cs="Open Sans"/>
        </w:rPr>
        <w:t xml:space="preserve">income was </w:t>
      </w:r>
      <w:r w:rsidR="005E6B5F" w:rsidRPr="007641E9">
        <w:rPr>
          <w:rFonts w:cs="Open Sans"/>
        </w:rPr>
        <w:t xml:space="preserve">critical for </w:t>
      </w:r>
      <w:r w:rsidR="00B256D3" w:rsidRPr="007641E9">
        <w:rPr>
          <w:rFonts w:cs="Open Sans"/>
        </w:rPr>
        <w:t>keeping children safe and well.</w:t>
      </w:r>
    </w:p>
    <w:p w14:paraId="232A8938" w14:textId="2883F824" w:rsidR="00C24C59" w:rsidRPr="007641E9" w:rsidRDefault="00C24C59" w:rsidP="00C24C59">
      <w:pPr>
        <w:rPr>
          <w:rFonts w:cs="Open Sans"/>
        </w:rPr>
      </w:pPr>
      <w:r w:rsidRPr="007641E9">
        <w:rPr>
          <w:rFonts w:cs="Open Sans"/>
        </w:rPr>
        <w:t xml:space="preserve">Recent quantitative research suggests experiencing a single year of poverty during childhood correlates with poorer </w:t>
      </w:r>
      <w:r w:rsidR="00D356CE" w:rsidRPr="007641E9">
        <w:rPr>
          <w:rFonts w:cs="Open Sans"/>
        </w:rPr>
        <w:t>socio-economic</w:t>
      </w:r>
      <w:r w:rsidRPr="007641E9">
        <w:rPr>
          <w:rFonts w:cs="Open Sans"/>
        </w:rPr>
        <w:t xml:space="preserve"> outcomes in terms of educational attainment, labour market performance and even overall life satisfaction in early adulthood.</w:t>
      </w:r>
      <w:r w:rsidRPr="007641E9">
        <w:rPr>
          <w:rStyle w:val="EndnoteReference"/>
          <w:rFonts w:cs="Open Sans"/>
        </w:rPr>
        <w:endnoteReference w:id="68"/>
      </w:r>
      <w:r w:rsidRPr="007641E9">
        <w:rPr>
          <w:rFonts w:cs="Open Sans"/>
        </w:rPr>
        <w:t xml:space="preserve"> In 2020, the proportion of young people who were considered not in employment or education across Australia was more than twice as high for those living in the lowest </w:t>
      </w:r>
      <w:r w:rsidR="00D356CE" w:rsidRPr="007641E9">
        <w:rPr>
          <w:rFonts w:cs="Open Sans"/>
        </w:rPr>
        <w:t>socio-economic</w:t>
      </w:r>
      <w:r w:rsidRPr="007641E9">
        <w:rPr>
          <w:rFonts w:cs="Open Sans"/>
        </w:rPr>
        <w:t xml:space="preserve"> areas than for those in the highest (18% or 96,000 compared with 8.7% or 66,000).</w:t>
      </w:r>
      <w:r w:rsidRPr="007641E9">
        <w:rPr>
          <w:rStyle w:val="EndnoteReference"/>
          <w:rFonts w:cs="Open Sans"/>
        </w:rPr>
        <w:endnoteReference w:id="69"/>
      </w:r>
    </w:p>
    <w:p w14:paraId="51AA1454" w14:textId="5AA67F9E" w:rsidR="00C24C59" w:rsidRPr="007641E9" w:rsidRDefault="00C24C59" w:rsidP="00B423AB">
      <w:pPr>
        <w:rPr>
          <w:rFonts w:cs="Open Sans"/>
        </w:rPr>
      </w:pPr>
      <w:r w:rsidRPr="007641E9">
        <w:rPr>
          <w:rFonts w:cs="Open Sans"/>
        </w:rPr>
        <w:t xml:space="preserve">However, income alone does not necessarily </w:t>
      </w:r>
      <w:r w:rsidR="00C974EE" w:rsidRPr="007641E9">
        <w:rPr>
          <w:rFonts w:cs="Open Sans"/>
        </w:rPr>
        <w:t>determine</w:t>
      </w:r>
      <w:r w:rsidRPr="007641E9">
        <w:rPr>
          <w:rFonts w:cs="Open Sans"/>
        </w:rPr>
        <w:t xml:space="preserve"> disadvantage and not all children who grow up in very low-income families will be negatively affected.</w:t>
      </w:r>
      <w:r w:rsidRPr="007641E9">
        <w:rPr>
          <w:rStyle w:val="EndnoteReference"/>
          <w:rFonts w:cs="Open Sans"/>
        </w:rPr>
        <w:endnoteReference w:id="70"/>
      </w:r>
      <w:r w:rsidRPr="007641E9">
        <w:rPr>
          <w:rFonts w:cs="Open Sans"/>
        </w:rPr>
        <w:t xml:space="preserve"> Other factors, including reduced access to prenatal care, less home-based cognitive stimulation, harsh and inconsistent parenting, unsafe neighbourhoods</w:t>
      </w:r>
      <w:r w:rsidR="00461345" w:rsidRPr="007641E9">
        <w:rPr>
          <w:rFonts w:cs="Open Sans"/>
        </w:rPr>
        <w:t xml:space="preserve"> and</w:t>
      </w:r>
      <w:r w:rsidRPr="007641E9">
        <w:rPr>
          <w:rFonts w:cs="Open Sans"/>
        </w:rPr>
        <w:t xml:space="preserve"> exposure to acute and chronic stressors may </w:t>
      </w:r>
      <w:r w:rsidR="002B61AF" w:rsidRPr="007641E9">
        <w:rPr>
          <w:rFonts w:cs="Open Sans"/>
        </w:rPr>
        <w:t xml:space="preserve">also </w:t>
      </w:r>
      <w:r w:rsidR="00754307" w:rsidRPr="007641E9">
        <w:rPr>
          <w:rFonts w:cs="Open Sans"/>
        </w:rPr>
        <w:t>influence adverse</w:t>
      </w:r>
      <w:r w:rsidRPr="007641E9">
        <w:rPr>
          <w:rFonts w:cs="Open Sans"/>
        </w:rPr>
        <w:t xml:space="preserve"> outcomes</w:t>
      </w:r>
      <w:r w:rsidR="00754307" w:rsidRPr="007641E9">
        <w:rPr>
          <w:rFonts w:cs="Open Sans"/>
        </w:rPr>
        <w:t xml:space="preserve"> in adulthood</w:t>
      </w:r>
      <w:r w:rsidRPr="007641E9">
        <w:rPr>
          <w:rFonts w:cs="Open Sans"/>
        </w:rPr>
        <w:t>.</w:t>
      </w:r>
      <w:r w:rsidRPr="007641E9">
        <w:rPr>
          <w:rStyle w:val="EndnoteReference"/>
          <w:rFonts w:cs="Open Sans"/>
        </w:rPr>
        <w:endnoteReference w:id="71"/>
      </w:r>
      <w:r w:rsidRPr="007641E9">
        <w:rPr>
          <w:rFonts w:cs="Open Sans"/>
        </w:rPr>
        <w:t xml:space="preserve"> </w:t>
      </w:r>
      <w:r w:rsidR="00A84579" w:rsidRPr="007641E9">
        <w:rPr>
          <w:rFonts w:cs="Open Sans"/>
        </w:rPr>
        <w:t>However</w:t>
      </w:r>
      <w:r w:rsidRPr="007641E9">
        <w:rPr>
          <w:rFonts w:cs="Open Sans"/>
        </w:rPr>
        <w:t xml:space="preserve">, addressing income </w:t>
      </w:r>
      <w:r w:rsidR="00A84579" w:rsidRPr="007641E9">
        <w:rPr>
          <w:rFonts w:cs="Open Sans"/>
        </w:rPr>
        <w:t>inadequacy</w:t>
      </w:r>
      <w:r w:rsidRPr="007641E9">
        <w:rPr>
          <w:rFonts w:cs="Open Sans"/>
        </w:rPr>
        <w:t xml:space="preserve"> remains a key variable in tackling intergenerational cycles of childhood disadvantage.</w:t>
      </w:r>
    </w:p>
    <w:p w14:paraId="388B1B20" w14:textId="24C98D9C" w:rsidR="006A1F97" w:rsidRPr="007641E9" w:rsidRDefault="00C563F4" w:rsidP="00623666">
      <w:pPr>
        <w:pStyle w:val="AHRCHeading4"/>
        <w:rPr>
          <w:rFonts w:cs="Open Sans"/>
        </w:rPr>
      </w:pPr>
      <w:bookmarkStart w:id="210" w:name="_Toc83054057"/>
      <w:bookmarkStart w:id="211" w:name="_Toc83128471"/>
      <w:r w:rsidRPr="007641E9">
        <w:rPr>
          <w:rFonts w:cs="Open Sans"/>
        </w:rPr>
        <w:t>Ina</w:t>
      </w:r>
      <w:r w:rsidR="006A1F97" w:rsidRPr="007641E9">
        <w:rPr>
          <w:rFonts w:cs="Open Sans"/>
        </w:rPr>
        <w:t>dequacy of income support payments</w:t>
      </w:r>
      <w:bookmarkEnd w:id="210"/>
      <w:bookmarkEnd w:id="211"/>
    </w:p>
    <w:p w14:paraId="6D34EE9F" w14:textId="407ABAF2" w:rsidR="00CF5931" w:rsidRPr="007641E9" w:rsidRDefault="00CF5931" w:rsidP="00CF5931">
      <w:pPr>
        <w:rPr>
          <w:rFonts w:cs="Open Sans"/>
        </w:rPr>
      </w:pPr>
      <w:r w:rsidRPr="007641E9">
        <w:rPr>
          <w:rFonts w:cs="Open Sans"/>
        </w:rPr>
        <w:t xml:space="preserve">More than three-quarters of survey respondents aged 13 </w:t>
      </w:r>
      <w:r w:rsidR="00FE766F" w:rsidRPr="007641E9">
        <w:rPr>
          <w:rFonts w:cs="Open Sans"/>
        </w:rPr>
        <w:t xml:space="preserve">years </w:t>
      </w:r>
      <w:r w:rsidRPr="007641E9">
        <w:rPr>
          <w:rFonts w:cs="Open Sans"/>
        </w:rPr>
        <w:t xml:space="preserve">and </w:t>
      </w:r>
      <w:r w:rsidR="005E6B5F" w:rsidRPr="007641E9">
        <w:rPr>
          <w:rFonts w:cs="Open Sans"/>
        </w:rPr>
        <w:t>older</w:t>
      </w:r>
      <w:r w:rsidRPr="007641E9">
        <w:rPr>
          <w:rFonts w:cs="Open Sans"/>
        </w:rPr>
        <w:t xml:space="preserve"> (</w:t>
      </w:r>
      <w:r w:rsidR="009B4B0B" w:rsidRPr="004E4A87">
        <w:rPr>
          <w:rStyle w:val="Emphasis"/>
        </w:rPr>
        <w:t>n</w:t>
      </w:r>
      <w:r w:rsidR="009B4B0B" w:rsidRPr="007641E9">
        <w:rPr>
          <w:rFonts w:cs="Open Sans"/>
          <w:i/>
          <w:iCs/>
        </w:rPr>
        <w:t>=</w:t>
      </w:r>
      <w:r w:rsidR="002C3862" w:rsidRPr="007641E9">
        <w:rPr>
          <w:rFonts w:cs="Open Sans"/>
        </w:rPr>
        <w:t xml:space="preserve">274, </w:t>
      </w:r>
      <w:r w:rsidRPr="007641E9">
        <w:rPr>
          <w:rFonts w:cs="Open Sans"/>
        </w:rPr>
        <w:t>78%) said they received support from Centrelink.</w:t>
      </w:r>
    </w:p>
    <w:p w14:paraId="5B23CEE1" w14:textId="667B22D5" w:rsidR="006A1F97" w:rsidRPr="007641E9" w:rsidRDefault="006A1F97" w:rsidP="006A1F97">
      <w:pPr>
        <w:rPr>
          <w:rFonts w:cs="Open Sans"/>
        </w:rPr>
      </w:pPr>
      <w:r w:rsidRPr="007641E9">
        <w:rPr>
          <w:rFonts w:cs="Open Sans"/>
        </w:rPr>
        <w:t>Some parents told us that Centrelink payments were insufficient to meet the needs of families</w:t>
      </w:r>
      <w:r w:rsidR="00771645" w:rsidRPr="007641E9">
        <w:rPr>
          <w:rFonts w:cs="Open Sans"/>
        </w:rPr>
        <w:t>.</w:t>
      </w:r>
    </w:p>
    <w:p w14:paraId="69C75BFB" w14:textId="32A94217" w:rsidR="00771645" w:rsidRPr="007641E9" w:rsidRDefault="00771645" w:rsidP="00771645">
      <w:pPr>
        <w:rPr>
          <w:rFonts w:cs="Open Sans"/>
        </w:rPr>
      </w:pPr>
      <w:r w:rsidRPr="007641E9">
        <w:rPr>
          <w:rFonts w:cs="Open Sans"/>
        </w:rPr>
        <w:t xml:space="preserve">Generally, over the past few decades, financial stress has increased across the whole population. However, those receiving adult social security payments such as the </w:t>
      </w:r>
      <w:r w:rsidR="00C00BB3" w:rsidRPr="007641E9">
        <w:rPr>
          <w:rFonts w:cs="Open Sans"/>
        </w:rPr>
        <w:t>D</w:t>
      </w:r>
      <w:r w:rsidRPr="007641E9">
        <w:rPr>
          <w:rFonts w:cs="Open Sans"/>
        </w:rPr>
        <w:t xml:space="preserve">isability </w:t>
      </w:r>
      <w:r w:rsidR="00C00BB3" w:rsidRPr="007641E9">
        <w:rPr>
          <w:rFonts w:cs="Open Sans"/>
        </w:rPr>
        <w:t>S</w:t>
      </w:r>
      <w:r w:rsidRPr="007641E9">
        <w:rPr>
          <w:rFonts w:cs="Open Sans"/>
        </w:rPr>
        <w:t xml:space="preserve">upport </w:t>
      </w:r>
      <w:r w:rsidR="00C00BB3" w:rsidRPr="007641E9">
        <w:rPr>
          <w:rFonts w:cs="Open Sans"/>
        </w:rPr>
        <w:t>P</w:t>
      </w:r>
      <w:r w:rsidRPr="007641E9">
        <w:rPr>
          <w:rFonts w:cs="Open Sans"/>
        </w:rPr>
        <w:t xml:space="preserve">ension, carer payment and </w:t>
      </w:r>
      <w:proofErr w:type="spellStart"/>
      <w:r w:rsidRPr="007641E9">
        <w:rPr>
          <w:rFonts w:cs="Open Sans"/>
        </w:rPr>
        <w:t>JobSeeker</w:t>
      </w:r>
      <w:proofErr w:type="spellEnd"/>
      <w:r w:rsidR="0040572A">
        <w:rPr>
          <w:rFonts w:cs="Open Sans"/>
        </w:rPr>
        <w:t>,</w:t>
      </w:r>
      <w:r w:rsidRPr="007641E9">
        <w:rPr>
          <w:rFonts w:cs="Open Sans"/>
        </w:rPr>
        <w:t xml:space="preserve"> have been further left behind.</w:t>
      </w:r>
      <w:r w:rsidRPr="007641E9">
        <w:rPr>
          <w:rStyle w:val="EndnoteReference"/>
          <w:rFonts w:cs="Open Sans"/>
        </w:rPr>
        <w:endnoteReference w:id="72"/>
      </w:r>
      <w:r w:rsidRPr="007641E9">
        <w:rPr>
          <w:rFonts w:cs="Open Sans"/>
        </w:rPr>
        <w:t xml:space="preserve"> In 2015, 37% of households</w:t>
      </w:r>
      <w:r w:rsidR="004B6D29" w:rsidRPr="007641E9">
        <w:rPr>
          <w:rFonts w:cs="Open Sans"/>
        </w:rPr>
        <w:t>,</w:t>
      </w:r>
      <w:r w:rsidRPr="007641E9">
        <w:rPr>
          <w:rFonts w:cs="Open Sans"/>
        </w:rPr>
        <w:t xml:space="preserve"> dependent on government allowances</w:t>
      </w:r>
      <w:r w:rsidR="004B6D29" w:rsidRPr="007641E9">
        <w:rPr>
          <w:rFonts w:cs="Open Sans"/>
        </w:rPr>
        <w:t>,</w:t>
      </w:r>
      <w:r w:rsidRPr="007641E9">
        <w:rPr>
          <w:rFonts w:cs="Open Sans"/>
        </w:rPr>
        <w:t xml:space="preserve"> were living in severe financial stress compared to 3% of those earning wages and salaries, with severe stress rates for single parent families being much higher than other family types.</w:t>
      </w:r>
      <w:r w:rsidRPr="007641E9">
        <w:rPr>
          <w:rStyle w:val="EndnoteReference"/>
          <w:rFonts w:cs="Open Sans"/>
        </w:rPr>
        <w:endnoteReference w:id="73"/>
      </w:r>
    </w:p>
    <w:p w14:paraId="48EB19A6" w14:textId="3F62BAFE" w:rsidR="0051279D" w:rsidRPr="007641E9" w:rsidRDefault="006A1F97" w:rsidP="006A1F97">
      <w:pPr>
        <w:rPr>
          <w:rFonts w:cs="Open Sans"/>
        </w:rPr>
      </w:pPr>
      <w:r w:rsidRPr="007641E9">
        <w:rPr>
          <w:rFonts w:cs="Open Sans"/>
        </w:rPr>
        <w:lastRenderedPageBreak/>
        <w:t xml:space="preserve">The coronavirus supplement implemented during 2020 temporarily decreased the number of children living in poverty, however by April 2021 there was estimated to be 124,000 more children in poverty than </w:t>
      </w:r>
      <w:r w:rsidR="009473ED" w:rsidRPr="007641E9">
        <w:rPr>
          <w:rFonts w:cs="Open Sans"/>
        </w:rPr>
        <w:t xml:space="preserve">before the </w:t>
      </w:r>
      <w:r w:rsidRPr="007641E9">
        <w:rPr>
          <w:rFonts w:cs="Open Sans"/>
        </w:rPr>
        <w:t>COVID</w:t>
      </w:r>
      <w:r w:rsidR="009473ED" w:rsidRPr="007641E9">
        <w:rPr>
          <w:rFonts w:cs="Open Sans"/>
        </w:rPr>
        <w:t>-19 pandemic</w:t>
      </w:r>
      <w:r w:rsidRPr="007641E9">
        <w:rPr>
          <w:rFonts w:cs="Open Sans"/>
        </w:rPr>
        <w:t>.</w:t>
      </w:r>
      <w:r w:rsidRPr="007641E9">
        <w:rPr>
          <w:rStyle w:val="EndnoteReference"/>
          <w:rFonts w:cs="Open Sans"/>
        </w:rPr>
        <w:endnoteReference w:id="74"/>
      </w:r>
      <w:r w:rsidRPr="007641E9">
        <w:rPr>
          <w:rStyle w:val="EndnoteReference"/>
          <w:rFonts w:cs="Open Sans"/>
        </w:rPr>
        <w:t xml:space="preserve"> </w:t>
      </w:r>
      <w:r w:rsidRPr="007641E9">
        <w:rPr>
          <w:rFonts w:cs="Open Sans"/>
        </w:rPr>
        <w:t>One parent in Tasmania shared that</w:t>
      </w:r>
      <w:r w:rsidR="0051279D" w:rsidRPr="007641E9">
        <w:rPr>
          <w:rFonts w:cs="Open Sans"/>
        </w:rPr>
        <w:t>:</w:t>
      </w:r>
    </w:p>
    <w:p w14:paraId="180804F0" w14:textId="7278BBE8" w:rsidR="006A1F97" w:rsidRPr="007641E9" w:rsidRDefault="006A1F97" w:rsidP="0051279D">
      <w:pPr>
        <w:pStyle w:val="Quote"/>
        <w:rPr>
          <w:rFonts w:cs="Open Sans"/>
        </w:rPr>
      </w:pPr>
      <w:r w:rsidRPr="007641E9">
        <w:rPr>
          <w:rFonts w:cs="Open Sans"/>
        </w:rPr>
        <w:t>COVID supplement helped with food etc</w:t>
      </w:r>
      <w:r w:rsidR="0040572A">
        <w:rPr>
          <w:rFonts w:cs="Open Sans"/>
        </w:rPr>
        <w:t xml:space="preserve"> </w:t>
      </w:r>
      <w:r w:rsidRPr="007641E9">
        <w:rPr>
          <w:rFonts w:cs="Open Sans"/>
        </w:rPr>
        <w:t>…</w:t>
      </w:r>
      <w:r w:rsidR="002C3862" w:rsidRPr="007641E9">
        <w:rPr>
          <w:rFonts w:cs="Open Sans"/>
        </w:rPr>
        <w:t xml:space="preserve"> </w:t>
      </w:r>
      <w:r w:rsidRPr="007641E9">
        <w:rPr>
          <w:rFonts w:cs="Open Sans"/>
        </w:rPr>
        <w:t>but now it has stopped people who overcommitted are in debt and payments are not enough for all basic needs.</w:t>
      </w:r>
    </w:p>
    <w:p w14:paraId="14117117" w14:textId="4FCD1B77" w:rsidR="0051279D" w:rsidRPr="004E4A87" w:rsidRDefault="0051279D" w:rsidP="004E4A87">
      <w:pPr>
        <w:pStyle w:val="CitazioneFirma"/>
      </w:pPr>
      <w:r w:rsidRPr="004E4A87">
        <w:t>Parent, TAS</w:t>
      </w:r>
    </w:p>
    <w:p w14:paraId="2692F6A9" w14:textId="3ECE47B8" w:rsidR="00EF55EA" w:rsidRPr="007641E9" w:rsidRDefault="006A1F97" w:rsidP="00433939">
      <w:pPr>
        <w:pStyle w:val="AHRCHeading4"/>
        <w:rPr>
          <w:rFonts w:cs="Open Sans"/>
        </w:rPr>
      </w:pPr>
      <w:bookmarkStart w:id="212" w:name="_Toc83054058"/>
      <w:bookmarkStart w:id="213" w:name="_Toc83128472"/>
      <w:r w:rsidRPr="007641E9">
        <w:rPr>
          <w:rFonts w:cs="Open Sans"/>
        </w:rPr>
        <w:t xml:space="preserve">Difficulties accessing </w:t>
      </w:r>
      <w:r w:rsidR="006D67C8" w:rsidRPr="007641E9">
        <w:rPr>
          <w:rFonts w:cs="Open Sans"/>
        </w:rPr>
        <w:t>income support</w:t>
      </w:r>
      <w:bookmarkEnd w:id="212"/>
      <w:bookmarkEnd w:id="213"/>
    </w:p>
    <w:p w14:paraId="734D695E" w14:textId="53A966A9" w:rsidR="00EF55EA" w:rsidRPr="007641E9" w:rsidRDefault="00EF55EA" w:rsidP="00EF55EA">
      <w:pPr>
        <w:pStyle w:val="Blockquote"/>
        <w:ind w:left="0"/>
        <w:rPr>
          <w:rFonts w:cs="Open Sans"/>
          <w:sz w:val="24"/>
          <w:szCs w:val="24"/>
        </w:rPr>
      </w:pPr>
      <w:r w:rsidRPr="007641E9">
        <w:rPr>
          <w:rFonts w:cs="Open Sans"/>
          <w:sz w:val="24"/>
          <w:szCs w:val="24"/>
        </w:rPr>
        <w:t>One young person in Queensland told us that Centrelink ‘was pretty easy to do</w:t>
      </w:r>
      <w:r w:rsidR="00C563F4" w:rsidRPr="007641E9">
        <w:rPr>
          <w:rFonts w:cs="Open Sans"/>
          <w:sz w:val="24"/>
          <w:szCs w:val="24"/>
        </w:rPr>
        <w:t xml:space="preserve"> </w:t>
      </w:r>
      <w:r w:rsidRPr="007641E9">
        <w:rPr>
          <w:rFonts w:cs="Open Sans"/>
          <w:sz w:val="24"/>
          <w:szCs w:val="24"/>
        </w:rPr>
        <w:t>especially if you have a support worker</w:t>
      </w:r>
      <w:r w:rsidR="00C563F4" w:rsidRPr="007641E9">
        <w:rPr>
          <w:rFonts w:cs="Open Sans"/>
          <w:sz w:val="24"/>
          <w:szCs w:val="24"/>
        </w:rPr>
        <w:t xml:space="preserve"> </w:t>
      </w:r>
      <w:r w:rsidRPr="007641E9">
        <w:rPr>
          <w:rFonts w:cs="Open Sans"/>
          <w:sz w:val="24"/>
          <w:szCs w:val="24"/>
        </w:rPr>
        <w:t>who can help you navigate it’. However, mostly children, young people and parents</w:t>
      </w:r>
      <w:r w:rsidR="002C3862" w:rsidRPr="007641E9">
        <w:rPr>
          <w:rFonts w:cs="Open Sans"/>
          <w:sz w:val="24"/>
          <w:szCs w:val="24"/>
        </w:rPr>
        <w:t>/carers</w:t>
      </w:r>
      <w:r w:rsidRPr="007641E9">
        <w:rPr>
          <w:rFonts w:cs="Open Sans"/>
          <w:sz w:val="24"/>
          <w:szCs w:val="24"/>
        </w:rPr>
        <w:t xml:space="preserve"> told us that Centrelink can be confusing or difficult to access independently and that payments were insufficient to meet the needs of families. This includes </w:t>
      </w:r>
      <w:r w:rsidR="006D67C8" w:rsidRPr="007641E9">
        <w:rPr>
          <w:rFonts w:cs="Open Sans"/>
          <w:sz w:val="24"/>
          <w:szCs w:val="24"/>
        </w:rPr>
        <w:t xml:space="preserve">being </w:t>
      </w:r>
      <w:r w:rsidRPr="007641E9">
        <w:rPr>
          <w:rFonts w:cs="Open Sans"/>
          <w:sz w:val="24"/>
          <w:szCs w:val="24"/>
        </w:rPr>
        <w:t>geographically difficult to get to. For example:</w:t>
      </w:r>
    </w:p>
    <w:p w14:paraId="7BD021DF" w14:textId="4EFE1F1C" w:rsidR="00EF55EA" w:rsidRPr="007641E9" w:rsidRDefault="00EF55EA" w:rsidP="00EF55EA">
      <w:pPr>
        <w:pStyle w:val="Quote"/>
        <w:rPr>
          <w:rFonts w:cs="Open Sans"/>
        </w:rPr>
      </w:pPr>
      <w:proofErr w:type="spellStart"/>
      <w:r w:rsidRPr="007641E9">
        <w:rPr>
          <w:rFonts w:cs="Open Sans"/>
        </w:rPr>
        <w:t>Ab</w:t>
      </w:r>
      <w:r w:rsidR="001C34D3" w:rsidRPr="007641E9">
        <w:rPr>
          <w:rFonts w:cs="Open Sans"/>
        </w:rPr>
        <w:t>S</w:t>
      </w:r>
      <w:r w:rsidRPr="007641E9">
        <w:rPr>
          <w:rFonts w:cs="Open Sans"/>
        </w:rPr>
        <w:t>tudy</w:t>
      </w:r>
      <w:proofErr w:type="spellEnd"/>
      <w:r w:rsidRPr="007641E9">
        <w:rPr>
          <w:rFonts w:cs="Open Sans"/>
        </w:rPr>
        <w:t xml:space="preserve"> is confusing.</w:t>
      </w:r>
    </w:p>
    <w:p w14:paraId="7AB06969" w14:textId="3F2E2B91" w:rsidR="00EF55EA" w:rsidRPr="007641E9" w:rsidRDefault="00EF55EA" w:rsidP="004E4A87">
      <w:pPr>
        <w:pStyle w:val="CitazioneFirma"/>
      </w:pPr>
      <w:r w:rsidRPr="007641E9">
        <w:t>Young person, NSW</w:t>
      </w:r>
    </w:p>
    <w:p w14:paraId="5CC8D5A8" w14:textId="05E86ACE" w:rsidR="00EF55EA" w:rsidRPr="007641E9" w:rsidRDefault="00EF55EA" w:rsidP="00EF55EA">
      <w:pPr>
        <w:pStyle w:val="Quote"/>
        <w:rPr>
          <w:rFonts w:cs="Open Sans"/>
        </w:rPr>
      </w:pPr>
      <w:r w:rsidRPr="007641E9">
        <w:rPr>
          <w:rFonts w:cs="Open Sans"/>
        </w:rPr>
        <w:t>The first time I went [to Centrelink] the lady was very rude and said they I</w:t>
      </w:r>
      <w:r w:rsidR="00054507">
        <w:rPr>
          <w:rFonts w:cs="Open Sans"/>
        </w:rPr>
        <w:t> </w:t>
      </w:r>
      <w:r w:rsidRPr="007641E9">
        <w:rPr>
          <w:rFonts w:cs="Open Sans"/>
        </w:rPr>
        <w:t>can’t make a claim if I’m under 16 and sent me out. I then had someone else tell me there’s no age for the parenting payment, so I went back and asked to speak to someone else.</w:t>
      </w:r>
    </w:p>
    <w:p w14:paraId="1FB97942" w14:textId="77777777" w:rsidR="00EF55EA" w:rsidRPr="007641E9" w:rsidRDefault="00EF55EA" w:rsidP="004E4A87">
      <w:pPr>
        <w:pStyle w:val="CitazioneFirma"/>
      </w:pPr>
      <w:r w:rsidRPr="007641E9">
        <w:t>Young parent, SA</w:t>
      </w:r>
    </w:p>
    <w:p w14:paraId="5BE829FF" w14:textId="77777777" w:rsidR="00EF55EA" w:rsidRPr="007641E9" w:rsidRDefault="00EF55EA" w:rsidP="00C53950">
      <w:pPr>
        <w:pStyle w:val="Quote"/>
        <w:keepNext/>
        <w:rPr>
          <w:rFonts w:cs="Open Sans"/>
        </w:rPr>
      </w:pPr>
      <w:r w:rsidRPr="007641E9">
        <w:rPr>
          <w:rFonts w:cs="Open Sans"/>
        </w:rPr>
        <w:t>Centrelink is poor-staffed and difficult to navigate.</w:t>
      </w:r>
    </w:p>
    <w:p w14:paraId="0F5E56B2" w14:textId="43F8AF9F" w:rsidR="00FA1B84" w:rsidRDefault="00EF55EA" w:rsidP="004E4A87">
      <w:pPr>
        <w:pStyle w:val="CitazioneFirma"/>
      </w:pPr>
      <w:r w:rsidRPr="007641E9">
        <w:t>Young person, NT</w:t>
      </w:r>
    </w:p>
    <w:p w14:paraId="74A0025C" w14:textId="29931366" w:rsidR="00EF55EA" w:rsidRPr="007641E9" w:rsidRDefault="00FA1B84" w:rsidP="00BF7390">
      <w:pPr>
        <w:pStyle w:val="AHRCHeading3"/>
      </w:pPr>
      <w:r w:rsidRPr="007641E9">
        <w:t>Employment</w:t>
      </w:r>
    </w:p>
    <w:p w14:paraId="68BE5F5A" w14:textId="42481722" w:rsidR="00B40CD2" w:rsidRPr="007641E9" w:rsidRDefault="00E073C3" w:rsidP="00433939">
      <w:pPr>
        <w:pStyle w:val="AHRCHeading4"/>
        <w:rPr>
          <w:rFonts w:cs="Open Sans"/>
        </w:rPr>
      </w:pPr>
      <w:bookmarkStart w:id="214" w:name="_Toc83054059"/>
      <w:bookmarkStart w:id="215" w:name="_Toc83128473"/>
      <w:r w:rsidRPr="007641E9">
        <w:rPr>
          <w:rFonts w:cs="Open Sans"/>
        </w:rPr>
        <w:t>Unhelpful employment services</w:t>
      </w:r>
      <w:bookmarkEnd w:id="214"/>
      <w:bookmarkEnd w:id="215"/>
    </w:p>
    <w:p w14:paraId="5C66EA0C" w14:textId="0EE644A7" w:rsidR="00B40CD2" w:rsidRPr="007641E9" w:rsidRDefault="00B40CD2" w:rsidP="00B40CD2">
      <w:pPr>
        <w:rPr>
          <w:rFonts w:cs="Open Sans"/>
        </w:rPr>
      </w:pPr>
      <w:r w:rsidRPr="007641E9">
        <w:rPr>
          <w:rFonts w:cs="Open Sans"/>
        </w:rPr>
        <w:t xml:space="preserve">Some young people and </w:t>
      </w:r>
      <w:r w:rsidR="001270DF" w:rsidRPr="007641E9">
        <w:rPr>
          <w:rFonts w:cs="Open Sans"/>
        </w:rPr>
        <w:t>parents/carers</w:t>
      </w:r>
      <w:r w:rsidRPr="007641E9">
        <w:rPr>
          <w:rFonts w:cs="Open Sans"/>
        </w:rPr>
        <w:t xml:space="preserve"> told us that they need increased support to get jobs aligned with their specific skills and circumstances. They described being referred by Centrelink to employment services that did not help them to find work or just sent them to ‘the list’ of available jobs. For example:</w:t>
      </w:r>
    </w:p>
    <w:p w14:paraId="732DBB01" w14:textId="718E35E9" w:rsidR="00B40CD2" w:rsidRPr="007641E9" w:rsidRDefault="00B40CD2" w:rsidP="00B40CD2">
      <w:pPr>
        <w:pStyle w:val="Quote"/>
        <w:rPr>
          <w:rFonts w:cs="Open Sans"/>
        </w:rPr>
      </w:pPr>
      <w:r w:rsidRPr="007641E9">
        <w:rPr>
          <w:rFonts w:cs="Open Sans"/>
        </w:rPr>
        <w:lastRenderedPageBreak/>
        <w:t xml:space="preserve">Job providers can’t support you without getting the funding from the government. They just care that your name is in their system, not whether you get a job. I was looking for a job badly, but they just told me there’s no job available, and to come back each week. As long as you report to them, they don’t give you a job. It’s just about them getting money </w:t>
      </w:r>
      <w:r w:rsidR="0018180F" w:rsidRPr="007641E9">
        <w:rPr>
          <w:rFonts w:cs="Open Sans"/>
          <w:color w:val="363940"/>
          <w:sz w:val="27"/>
          <w:szCs w:val="27"/>
          <w:shd w:val="clear" w:color="auto" w:fill="FFFFFF"/>
        </w:rPr>
        <w:t xml:space="preserve">– </w:t>
      </w:r>
      <w:r w:rsidRPr="007641E9">
        <w:rPr>
          <w:rFonts w:cs="Open Sans"/>
        </w:rPr>
        <w:t>they are not invested in finding you a job.</w:t>
      </w:r>
    </w:p>
    <w:p w14:paraId="3C6BFDBD" w14:textId="77777777" w:rsidR="00B40CD2" w:rsidRPr="007641E9" w:rsidRDefault="00B40CD2" w:rsidP="004E4A87">
      <w:pPr>
        <w:pStyle w:val="CitazioneFirma"/>
      </w:pPr>
      <w:r w:rsidRPr="007641E9">
        <w:t>Young person, SA</w:t>
      </w:r>
    </w:p>
    <w:p w14:paraId="15F2168D" w14:textId="77777777" w:rsidR="00B40CD2" w:rsidRPr="007641E9" w:rsidRDefault="00B40CD2" w:rsidP="00B40CD2">
      <w:pPr>
        <w:pStyle w:val="Quote"/>
        <w:rPr>
          <w:rFonts w:cs="Open Sans"/>
        </w:rPr>
      </w:pPr>
      <w:r w:rsidRPr="007641E9">
        <w:rPr>
          <w:rFonts w:cs="Open Sans"/>
        </w:rPr>
        <w:t>Job providers can be helpful and help find jobs and help find jobs that work but some just send you to the list.</w:t>
      </w:r>
    </w:p>
    <w:p w14:paraId="0357DF5E" w14:textId="77777777" w:rsidR="00B40CD2" w:rsidRPr="004E4A87" w:rsidRDefault="00B40CD2" w:rsidP="004E4A87">
      <w:pPr>
        <w:pStyle w:val="CitazioneFirma"/>
      </w:pPr>
      <w:r w:rsidRPr="004E4A87">
        <w:t>Young person, QLD</w:t>
      </w:r>
    </w:p>
    <w:p w14:paraId="5D20B8D7" w14:textId="05152442" w:rsidR="00B40CD2" w:rsidRPr="007641E9" w:rsidRDefault="00B40CD2" w:rsidP="00B40CD2">
      <w:pPr>
        <w:pStyle w:val="Quote"/>
        <w:rPr>
          <w:rFonts w:cs="Open Sans"/>
        </w:rPr>
      </w:pPr>
      <w:r w:rsidRPr="007641E9">
        <w:rPr>
          <w:rFonts w:cs="Open Sans"/>
        </w:rPr>
        <w:t xml:space="preserve">Employment services and </w:t>
      </w:r>
      <w:proofErr w:type="spellStart"/>
      <w:r w:rsidRPr="007641E9">
        <w:rPr>
          <w:rFonts w:cs="Open Sans"/>
        </w:rPr>
        <w:t>ParentsNext</w:t>
      </w:r>
      <w:proofErr w:type="spellEnd"/>
      <w:r w:rsidRPr="007641E9">
        <w:rPr>
          <w:rFonts w:cs="Open Sans"/>
        </w:rPr>
        <w:t xml:space="preserve"> </w:t>
      </w:r>
      <w:r w:rsidR="0018180F" w:rsidRPr="007641E9">
        <w:rPr>
          <w:rFonts w:cs="Open Sans"/>
          <w:color w:val="363940"/>
          <w:sz w:val="27"/>
          <w:szCs w:val="27"/>
          <w:shd w:val="clear" w:color="auto" w:fill="FFFFFF"/>
        </w:rPr>
        <w:t>–</w:t>
      </w:r>
      <w:r w:rsidRPr="007641E9">
        <w:rPr>
          <w:rFonts w:cs="Open Sans"/>
        </w:rPr>
        <w:t xml:space="preserve"> these services </w:t>
      </w:r>
      <w:r w:rsidR="0040572A" w:rsidRPr="007641E9">
        <w:rPr>
          <w:rFonts w:cs="Open Sans"/>
        </w:rPr>
        <w:t>don</w:t>
      </w:r>
      <w:r w:rsidR="0040572A">
        <w:rPr>
          <w:rFonts w:cs="Open Sans"/>
        </w:rPr>
        <w:t>’</w:t>
      </w:r>
      <w:r w:rsidR="0040572A" w:rsidRPr="007641E9">
        <w:rPr>
          <w:rFonts w:cs="Open Sans"/>
        </w:rPr>
        <w:t xml:space="preserve">t </w:t>
      </w:r>
      <w:r w:rsidRPr="007641E9">
        <w:rPr>
          <w:rFonts w:cs="Open Sans"/>
        </w:rPr>
        <w:t xml:space="preserve">work. They </w:t>
      </w:r>
      <w:r w:rsidR="0040572A" w:rsidRPr="007641E9">
        <w:rPr>
          <w:rFonts w:cs="Open Sans"/>
        </w:rPr>
        <w:t>don</w:t>
      </w:r>
      <w:r w:rsidR="0040572A">
        <w:rPr>
          <w:rFonts w:cs="Open Sans"/>
        </w:rPr>
        <w:t>’</w:t>
      </w:r>
      <w:r w:rsidR="0040572A" w:rsidRPr="007641E9">
        <w:rPr>
          <w:rFonts w:cs="Open Sans"/>
        </w:rPr>
        <w:t xml:space="preserve">t </w:t>
      </w:r>
      <w:r w:rsidRPr="007641E9">
        <w:rPr>
          <w:rFonts w:cs="Open Sans"/>
        </w:rPr>
        <w:t>provide long-lasting employment</w:t>
      </w:r>
      <w:r w:rsidR="0018180F" w:rsidRPr="007641E9">
        <w:rPr>
          <w:rFonts w:cs="Open Sans"/>
        </w:rPr>
        <w:t>.</w:t>
      </w:r>
      <w:r w:rsidRPr="007641E9">
        <w:rPr>
          <w:rFonts w:cs="Open Sans"/>
        </w:rPr>
        <w:t xml:space="preserve"> </w:t>
      </w:r>
      <w:r w:rsidR="0018180F" w:rsidRPr="007641E9">
        <w:rPr>
          <w:rFonts w:cs="Open Sans"/>
        </w:rPr>
        <w:t>T</w:t>
      </w:r>
      <w:r w:rsidRPr="007641E9">
        <w:rPr>
          <w:rFonts w:cs="Open Sans"/>
        </w:rPr>
        <w:t>hey don’t consider the type of employment that the person may want.</w:t>
      </w:r>
    </w:p>
    <w:p w14:paraId="4B6009F0" w14:textId="66F17497" w:rsidR="00B40CD2" w:rsidRPr="007641E9" w:rsidRDefault="00B40CD2" w:rsidP="004E4A87">
      <w:pPr>
        <w:pStyle w:val="CitazioneFirma"/>
      </w:pPr>
      <w:r w:rsidRPr="007641E9">
        <w:t>Young person</w:t>
      </w:r>
      <w:r w:rsidR="00F22953">
        <w:t>, National</w:t>
      </w:r>
    </w:p>
    <w:p w14:paraId="5D87669A" w14:textId="3B0F2E6F" w:rsidR="009A353E" w:rsidRPr="007641E9" w:rsidRDefault="00DE4574" w:rsidP="00433939">
      <w:pPr>
        <w:pStyle w:val="AHRCHeading4"/>
        <w:rPr>
          <w:rFonts w:cs="Open Sans"/>
        </w:rPr>
      </w:pPr>
      <w:bookmarkStart w:id="216" w:name="_Toc83054060"/>
      <w:bookmarkStart w:id="217" w:name="_Toc83128474"/>
      <w:r w:rsidRPr="007641E9">
        <w:rPr>
          <w:rFonts w:cs="Open Sans"/>
        </w:rPr>
        <w:t>Barriers to f</w:t>
      </w:r>
      <w:r w:rsidR="004D7152" w:rsidRPr="007641E9">
        <w:rPr>
          <w:rFonts w:cs="Open Sans"/>
        </w:rPr>
        <w:t>inding employment</w:t>
      </w:r>
      <w:bookmarkEnd w:id="216"/>
      <w:bookmarkEnd w:id="217"/>
    </w:p>
    <w:p w14:paraId="2E781736" w14:textId="683F6140" w:rsidR="009A353E" w:rsidRPr="007641E9" w:rsidRDefault="009A353E" w:rsidP="009A353E">
      <w:pPr>
        <w:rPr>
          <w:rFonts w:cs="Open Sans"/>
        </w:rPr>
      </w:pPr>
      <w:r w:rsidRPr="007641E9">
        <w:rPr>
          <w:rFonts w:cs="Open Sans"/>
        </w:rPr>
        <w:t>Parents</w:t>
      </w:r>
      <w:r w:rsidR="001270DF" w:rsidRPr="007641E9">
        <w:rPr>
          <w:rFonts w:cs="Open Sans"/>
        </w:rPr>
        <w:t xml:space="preserve">/carers </w:t>
      </w:r>
      <w:r w:rsidRPr="007641E9">
        <w:rPr>
          <w:rFonts w:cs="Open Sans"/>
        </w:rPr>
        <w:t xml:space="preserve">and young people told us they wanted to gain employment and financial independence to provide for themselves and their families. For example, a 15-year-old in the </w:t>
      </w:r>
      <w:r w:rsidR="0060421F" w:rsidRPr="007641E9">
        <w:rPr>
          <w:rFonts w:cs="Open Sans"/>
        </w:rPr>
        <w:t>Australian Capital Territory</w:t>
      </w:r>
      <w:r w:rsidRPr="007641E9">
        <w:rPr>
          <w:rFonts w:cs="Open Sans"/>
        </w:rPr>
        <w:t xml:space="preserve"> told us:</w:t>
      </w:r>
    </w:p>
    <w:p w14:paraId="501F305C" w14:textId="3A8B666F" w:rsidR="009A353E" w:rsidRPr="007641E9" w:rsidRDefault="009A353E" w:rsidP="00C40991">
      <w:pPr>
        <w:pStyle w:val="Quote"/>
        <w:rPr>
          <w:rFonts w:cs="Open Sans"/>
        </w:rPr>
      </w:pPr>
      <w:r w:rsidRPr="007641E9">
        <w:rPr>
          <w:rFonts w:cs="Open Sans"/>
        </w:rPr>
        <w:t xml:space="preserve">I have two jobs </w:t>
      </w:r>
      <w:r w:rsidR="0018180F" w:rsidRPr="00C40991">
        <w:rPr>
          <w:rFonts w:cs="Open Sans"/>
        </w:rPr>
        <w:t>–</w:t>
      </w:r>
      <w:r w:rsidRPr="007641E9">
        <w:rPr>
          <w:rFonts w:cs="Open Sans"/>
        </w:rPr>
        <w:t xml:space="preserve"> I work with a cleaning business and at [a juice counter]. They give long hours and its pretty fun. I have TAFE 2 days</w:t>
      </w:r>
      <w:r w:rsidR="0018180F" w:rsidRPr="007641E9">
        <w:rPr>
          <w:rFonts w:cs="Open Sans"/>
        </w:rPr>
        <w:t xml:space="preserve"> </w:t>
      </w:r>
      <w:r w:rsidRPr="007641E9">
        <w:rPr>
          <w:rFonts w:cs="Open Sans"/>
        </w:rPr>
        <w:t>and work the rest of the week.</w:t>
      </w:r>
    </w:p>
    <w:p w14:paraId="578F06AC" w14:textId="77777777" w:rsidR="009A353E" w:rsidRPr="00C20E18" w:rsidRDefault="009A353E" w:rsidP="00C20E18">
      <w:pPr>
        <w:pStyle w:val="CitazioneFirma"/>
      </w:pPr>
      <w:r w:rsidRPr="00C20E18">
        <w:t>Young person, ACT</w:t>
      </w:r>
    </w:p>
    <w:p w14:paraId="31838A13" w14:textId="36A637E1" w:rsidR="00C40991" w:rsidRPr="007641E9" w:rsidRDefault="00C320F9" w:rsidP="00C40991">
      <w:pPr>
        <w:rPr>
          <w:rFonts w:cs="Open Sans"/>
        </w:rPr>
      </w:pPr>
      <w:r w:rsidRPr="007641E9">
        <w:rPr>
          <w:rFonts w:cs="Open Sans"/>
        </w:rPr>
        <w:t>Some</w:t>
      </w:r>
      <w:r w:rsidR="009A353E" w:rsidRPr="007641E9">
        <w:rPr>
          <w:rFonts w:cs="Open Sans"/>
        </w:rPr>
        <w:t xml:space="preserve"> young people </w:t>
      </w:r>
      <w:r w:rsidRPr="007641E9">
        <w:rPr>
          <w:rFonts w:cs="Open Sans"/>
        </w:rPr>
        <w:t>we spoke to, including those in youth detention, described their desire for education and employment and to be financially independent. We heard from kids in detention that ‘getting a job’ was key to them being able to stop ‘doing crime’</w:t>
      </w:r>
      <w:r w:rsidR="00C40991">
        <w:rPr>
          <w:rFonts w:cs="Open Sans"/>
        </w:rPr>
        <w:t>.</w:t>
      </w:r>
      <w:r w:rsidR="00C40991" w:rsidRPr="00C40991">
        <w:rPr>
          <w:rFonts w:cs="Open Sans"/>
        </w:rPr>
        <w:t xml:space="preserve"> </w:t>
      </w:r>
      <w:r w:rsidR="00C40991" w:rsidRPr="007641E9">
        <w:rPr>
          <w:rFonts w:cs="Open Sans"/>
        </w:rPr>
        <w:t>For example:</w:t>
      </w:r>
    </w:p>
    <w:p w14:paraId="070E34DE" w14:textId="6F936C1C" w:rsidR="00C320F9" w:rsidRPr="007641E9" w:rsidRDefault="00C320F9" w:rsidP="00C320F9">
      <w:pPr>
        <w:pStyle w:val="Quote"/>
        <w:rPr>
          <w:rFonts w:cs="Open Sans"/>
        </w:rPr>
      </w:pPr>
      <w:r w:rsidRPr="007641E9">
        <w:rPr>
          <w:rFonts w:cs="Open Sans"/>
        </w:rPr>
        <w:t xml:space="preserve">Jobs are important to kids because they need food and a house. Centrelink </w:t>
      </w:r>
      <w:r w:rsidR="0040572A" w:rsidRPr="007641E9">
        <w:rPr>
          <w:rFonts w:cs="Open Sans"/>
        </w:rPr>
        <w:t>isn</w:t>
      </w:r>
      <w:r w:rsidR="0040572A">
        <w:rPr>
          <w:rFonts w:cs="Open Sans"/>
        </w:rPr>
        <w:t>’</w:t>
      </w:r>
      <w:r w:rsidR="0040572A" w:rsidRPr="007641E9">
        <w:rPr>
          <w:rFonts w:cs="Open Sans"/>
        </w:rPr>
        <w:t xml:space="preserve">t </w:t>
      </w:r>
      <w:r w:rsidRPr="007641E9">
        <w:rPr>
          <w:rFonts w:cs="Open Sans"/>
        </w:rPr>
        <w:t>enough money.</w:t>
      </w:r>
    </w:p>
    <w:p w14:paraId="470EDFD5" w14:textId="77777777" w:rsidR="00C320F9" w:rsidRPr="00C20E18" w:rsidRDefault="00C320F9" w:rsidP="00C20E18">
      <w:pPr>
        <w:pStyle w:val="CitazioneFirma"/>
      </w:pPr>
      <w:r w:rsidRPr="00C20E18">
        <w:t>Young person, NT</w:t>
      </w:r>
    </w:p>
    <w:p w14:paraId="20ADD2E6" w14:textId="77777777" w:rsidR="00C320F9" w:rsidRPr="007641E9" w:rsidRDefault="00C320F9" w:rsidP="00C320F9">
      <w:pPr>
        <w:pStyle w:val="Quote"/>
        <w:rPr>
          <w:rFonts w:cs="Open Sans"/>
        </w:rPr>
      </w:pPr>
      <w:r w:rsidRPr="007641E9">
        <w:rPr>
          <w:rFonts w:cs="Open Sans"/>
        </w:rPr>
        <w:t>Help young people by giving them work.</w:t>
      </w:r>
    </w:p>
    <w:p w14:paraId="47807B8D" w14:textId="77777777" w:rsidR="00C320F9" w:rsidRPr="007641E9" w:rsidRDefault="00C320F9" w:rsidP="00C20E18">
      <w:pPr>
        <w:pStyle w:val="CitazioneFirma"/>
      </w:pPr>
      <w:r w:rsidRPr="007641E9">
        <w:t>Young person, NT</w:t>
      </w:r>
    </w:p>
    <w:p w14:paraId="24FFD8BE" w14:textId="215C7059" w:rsidR="009A353E" w:rsidRPr="007641E9" w:rsidRDefault="009A353E" w:rsidP="009A353E">
      <w:pPr>
        <w:rPr>
          <w:rFonts w:cs="Open Sans"/>
        </w:rPr>
      </w:pPr>
      <w:r w:rsidRPr="007641E9">
        <w:rPr>
          <w:rFonts w:cs="Open Sans"/>
        </w:rPr>
        <w:t xml:space="preserve">However, </w:t>
      </w:r>
      <w:r w:rsidR="00C320F9" w:rsidRPr="007641E9">
        <w:rPr>
          <w:rFonts w:cs="Open Sans"/>
        </w:rPr>
        <w:t xml:space="preserve">many </w:t>
      </w:r>
      <w:r w:rsidRPr="007641E9">
        <w:rPr>
          <w:rFonts w:cs="Open Sans"/>
        </w:rPr>
        <w:t>young people face significant barriers when seeking to participate in employment</w:t>
      </w:r>
      <w:r w:rsidR="00C320F9" w:rsidRPr="007641E9">
        <w:rPr>
          <w:rFonts w:cs="Open Sans"/>
        </w:rPr>
        <w:t>.</w:t>
      </w:r>
    </w:p>
    <w:p w14:paraId="062AA5DA" w14:textId="4739FACF" w:rsidR="009A353E" w:rsidRPr="007641E9" w:rsidRDefault="009A353E" w:rsidP="009A353E">
      <w:pPr>
        <w:rPr>
          <w:rFonts w:cs="Open Sans"/>
        </w:rPr>
      </w:pPr>
      <w:r w:rsidRPr="007641E9">
        <w:rPr>
          <w:rFonts w:cs="Open Sans"/>
        </w:rPr>
        <w:lastRenderedPageBreak/>
        <w:t>Prior to COVID-19, the youth unemployment rate was already more than double that of the general population. However, COVID-19 restrictions in Australia have had a disproportionate impact on young people, including through job losses and reductions to working hours. Youth employment, typically characterised by part</w:t>
      </w:r>
      <w:r w:rsidR="0018180F" w:rsidRPr="007641E9">
        <w:rPr>
          <w:rFonts w:cs="Open Sans"/>
        </w:rPr>
        <w:t>-</w:t>
      </w:r>
      <w:r w:rsidRPr="007641E9">
        <w:rPr>
          <w:rFonts w:cs="Open Sans"/>
        </w:rPr>
        <w:t>time or casual roles in customer facing settings, has been particularly susceptible to the effects of ongoing public health restrictions.</w:t>
      </w:r>
      <w:r w:rsidRPr="007641E9">
        <w:rPr>
          <w:rStyle w:val="EndnoteReference"/>
          <w:rFonts w:cs="Open Sans"/>
        </w:rPr>
        <w:endnoteReference w:id="75"/>
      </w:r>
      <w:r w:rsidRPr="007641E9">
        <w:rPr>
          <w:rFonts w:cs="Open Sans"/>
        </w:rPr>
        <w:t xml:space="preserve"> In July 2021, youth unemployment was 10.2% compared to the national average of 4.6%.</w:t>
      </w:r>
      <w:r w:rsidRPr="007641E9">
        <w:rPr>
          <w:rStyle w:val="EndnoteReference"/>
          <w:rFonts w:cs="Open Sans"/>
        </w:rPr>
        <w:endnoteReference w:id="76"/>
      </w:r>
    </w:p>
    <w:p w14:paraId="099A9B88" w14:textId="694A24AD" w:rsidR="009A353E" w:rsidRPr="007641E9" w:rsidRDefault="009A353E" w:rsidP="009A353E">
      <w:pPr>
        <w:rPr>
          <w:rFonts w:cs="Open Sans"/>
        </w:rPr>
      </w:pPr>
      <w:r w:rsidRPr="007641E9">
        <w:rPr>
          <w:rFonts w:cs="Open Sans"/>
        </w:rPr>
        <w:t>Some young people said that school or training does</w:t>
      </w:r>
      <w:r w:rsidR="0018180F" w:rsidRPr="007641E9">
        <w:rPr>
          <w:rFonts w:cs="Open Sans"/>
        </w:rPr>
        <w:t xml:space="preserve"> not</w:t>
      </w:r>
      <w:r w:rsidRPr="007641E9">
        <w:rPr>
          <w:rFonts w:cs="Open Sans"/>
        </w:rPr>
        <w:t xml:space="preserve"> necessarily prepare them well enough for employment and others said that there were very few opportunities for work. They told us:</w:t>
      </w:r>
    </w:p>
    <w:p w14:paraId="0B4D5486" w14:textId="6DC9034B" w:rsidR="009A353E" w:rsidRPr="007641E9" w:rsidRDefault="009A353E" w:rsidP="009A353E">
      <w:pPr>
        <w:pStyle w:val="Quote"/>
        <w:rPr>
          <w:rFonts w:cs="Open Sans"/>
        </w:rPr>
      </w:pPr>
      <w:r w:rsidRPr="007641E9">
        <w:rPr>
          <w:rFonts w:cs="Open Sans"/>
        </w:rPr>
        <w:t xml:space="preserve">Kids who graduate are struggling to get jobs and find places to study </w:t>
      </w:r>
      <w:r w:rsidR="004D2506" w:rsidRPr="007641E9">
        <w:rPr>
          <w:rFonts w:cs="Open Sans"/>
        </w:rPr>
        <w:t>even two years</w:t>
      </w:r>
      <w:r w:rsidRPr="007641E9">
        <w:rPr>
          <w:rFonts w:cs="Open Sans"/>
        </w:rPr>
        <w:t xml:space="preserve"> after school because the school </w:t>
      </w:r>
      <w:r w:rsidR="0040572A" w:rsidRPr="007641E9">
        <w:rPr>
          <w:rFonts w:cs="Open Sans"/>
        </w:rPr>
        <w:t>doesn</w:t>
      </w:r>
      <w:r w:rsidR="0040572A">
        <w:rPr>
          <w:rFonts w:cs="Open Sans"/>
        </w:rPr>
        <w:t>’</w:t>
      </w:r>
      <w:r w:rsidR="0040572A" w:rsidRPr="007641E9">
        <w:rPr>
          <w:rFonts w:cs="Open Sans"/>
        </w:rPr>
        <w:t xml:space="preserve">t </w:t>
      </w:r>
      <w:r w:rsidRPr="007641E9">
        <w:rPr>
          <w:rFonts w:cs="Open Sans"/>
        </w:rPr>
        <w:t>prepare them.</w:t>
      </w:r>
    </w:p>
    <w:p w14:paraId="30B06149" w14:textId="77777777" w:rsidR="009A353E" w:rsidRPr="007641E9" w:rsidRDefault="009A353E" w:rsidP="00C20E18">
      <w:pPr>
        <w:pStyle w:val="CitazioneFirma"/>
      </w:pPr>
      <w:r w:rsidRPr="007641E9">
        <w:t>Young person, NSW</w:t>
      </w:r>
    </w:p>
    <w:p w14:paraId="799107BB" w14:textId="77777777" w:rsidR="009A353E" w:rsidRPr="007641E9" w:rsidRDefault="009A353E" w:rsidP="009A353E">
      <w:pPr>
        <w:pStyle w:val="Quote"/>
        <w:rPr>
          <w:rFonts w:cs="Open Sans"/>
        </w:rPr>
      </w:pPr>
      <w:r w:rsidRPr="007641E9">
        <w:rPr>
          <w:rFonts w:cs="Open Sans"/>
        </w:rPr>
        <w:t>There’s nothing to do, both inside and outside. We need more programs inside to get an education and training to get a job outside.</w:t>
      </w:r>
    </w:p>
    <w:p w14:paraId="4BE28572" w14:textId="0521FB9E" w:rsidR="009A353E" w:rsidRPr="007641E9" w:rsidRDefault="009A353E" w:rsidP="00C20E18">
      <w:pPr>
        <w:pStyle w:val="CitazioneFirma"/>
      </w:pPr>
      <w:r w:rsidRPr="007641E9">
        <w:t>Young person in detention</w:t>
      </w:r>
    </w:p>
    <w:p w14:paraId="4C2651A3" w14:textId="77777777" w:rsidR="009A353E" w:rsidRPr="007641E9" w:rsidRDefault="009A353E" w:rsidP="009A353E">
      <w:pPr>
        <w:pStyle w:val="Quote"/>
        <w:rPr>
          <w:rFonts w:cs="Open Sans"/>
        </w:rPr>
      </w:pPr>
      <w:r w:rsidRPr="007641E9">
        <w:rPr>
          <w:rFonts w:cs="Open Sans"/>
        </w:rPr>
        <w:t>Training needs to lead to a job</w:t>
      </w:r>
    </w:p>
    <w:p w14:paraId="7516B147" w14:textId="77777777" w:rsidR="009A353E" w:rsidRPr="007641E9" w:rsidRDefault="009A353E" w:rsidP="00C20E18">
      <w:pPr>
        <w:pStyle w:val="CitazioneFirma"/>
      </w:pPr>
      <w:r w:rsidRPr="007641E9">
        <w:t>Young person, NT</w:t>
      </w:r>
    </w:p>
    <w:p w14:paraId="029BF38C" w14:textId="77777777" w:rsidR="009A353E" w:rsidRPr="007641E9" w:rsidRDefault="009A353E" w:rsidP="009A353E">
      <w:pPr>
        <w:pStyle w:val="Quote"/>
        <w:rPr>
          <w:rFonts w:cs="Open Sans"/>
        </w:rPr>
      </w:pPr>
      <w:r w:rsidRPr="007641E9">
        <w:rPr>
          <w:rFonts w:cs="Open Sans"/>
        </w:rPr>
        <w:t>No opportunities for work.</w:t>
      </w:r>
    </w:p>
    <w:p w14:paraId="33DAF3FD" w14:textId="77777777" w:rsidR="009A353E" w:rsidRPr="007641E9" w:rsidRDefault="009A353E" w:rsidP="00C20E18">
      <w:pPr>
        <w:pStyle w:val="CitazioneFirma"/>
      </w:pPr>
      <w:r w:rsidRPr="007641E9">
        <w:t>Young person, NSW</w:t>
      </w:r>
    </w:p>
    <w:p w14:paraId="3D35B746" w14:textId="1657B683" w:rsidR="00F02CB4" w:rsidRPr="007641E9" w:rsidRDefault="0065491A" w:rsidP="0065491A">
      <w:pPr>
        <w:rPr>
          <w:rFonts w:cs="Open Sans"/>
        </w:rPr>
      </w:pPr>
      <w:r w:rsidRPr="007641E9">
        <w:rPr>
          <w:rFonts w:cs="Open Sans"/>
        </w:rPr>
        <w:t>Some young people told us that programs that help them to transition into adulthood and to get work are helpful. These include support with resume writing, certificate courses, including in hairdressing or hospitality, assistance to obtain necessary permits to work on construction sites and connections to jobs including apprenticeships.</w:t>
      </w:r>
    </w:p>
    <w:p w14:paraId="22881321" w14:textId="3E0174DD" w:rsidR="0065491A" w:rsidRPr="007641E9" w:rsidRDefault="0065491A" w:rsidP="0065491A">
      <w:pPr>
        <w:rPr>
          <w:rFonts w:cs="Open Sans"/>
        </w:rPr>
      </w:pPr>
      <w:r w:rsidRPr="007641E9">
        <w:rPr>
          <w:rFonts w:cs="Open Sans"/>
        </w:rPr>
        <w:t>Some care-leavers also expressed interest in programs to learn about managing and making their own money, including starting a business. Vocational training is also discussed in section</w:t>
      </w:r>
      <w:r w:rsidR="00617F3D" w:rsidRPr="007641E9">
        <w:rPr>
          <w:rFonts w:cs="Open Sans"/>
        </w:rPr>
        <w:t xml:space="preserve"> </w:t>
      </w:r>
      <w:r w:rsidR="00617F3D" w:rsidRPr="007641E9">
        <w:rPr>
          <w:rFonts w:cs="Open Sans"/>
        </w:rPr>
        <w:fldChar w:fldCharType="begin"/>
      </w:r>
      <w:r w:rsidR="00617F3D" w:rsidRPr="007641E9">
        <w:rPr>
          <w:rFonts w:cs="Open Sans"/>
        </w:rPr>
        <w:instrText xml:space="preserve"> REF _Ref83309019 \w \h  \* MERGEFORMAT </w:instrText>
      </w:r>
      <w:r w:rsidR="00617F3D" w:rsidRPr="007641E9">
        <w:rPr>
          <w:rFonts w:cs="Open Sans"/>
        </w:rPr>
      </w:r>
      <w:r w:rsidR="00617F3D" w:rsidRPr="007641E9">
        <w:rPr>
          <w:rFonts w:cs="Open Sans"/>
        </w:rPr>
        <w:fldChar w:fldCharType="separate"/>
      </w:r>
      <w:r w:rsidR="00BD2D45">
        <w:rPr>
          <w:rFonts w:cs="Open Sans"/>
        </w:rPr>
        <w:t>5.8</w:t>
      </w:r>
      <w:r w:rsidR="00617F3D" w:rsidRPr="007641E9">
        <w:rPr>
          <w:rFonts w:cs="Open Sans"/>
        </w:rPr>
        <w:fldChar w:fldCharType="end"/>
      </w:r>
      <w:r w:rsidRPr="007641E9">
        <w:rPr>
          <w:rFonts w:cs="Open Sans"/>
        </w:rPr>
        <w:t>.</w:t>
      </w:r>
    </w:p>
    <w:p w14:paraId="193ABB81" w14:textId="77777777" w:rsidR="00B67405" w:rsidRDefault="00B67405">
      <w:pPr>
        <w:keepLines w:val="0"/>
        <w:spacing w:before="0" w:after="0"/>
        <w:rPr>
          <w:rFonts w:cs="Open Sans"/>
        </w:rPr>
      </w:pPr>
      <w:r>
        <w:rPr>
          <w:rFonts w:cs="Open Sans"/>
        </w:rPr>
        <w:br w:type="page"/>
      </w:r>
    </w:p>
    <w:p w14:paraId="407AF1AC" w14:textId="1CCDAB8B" w:rsidR="00B762B5" w:rsidRPr="007641E9" w:rsidRDefault="009A353E" w:rsidP="009A353E">
      <w:pPr>
        <w:rPr>
          <w:rFonts w:cs="Open Sans"/>
        </w:rPr>
      </w:pPr>
      <w:r w:rsidRPr="007641E9">
        <w:rPr>
          <w:rFonts w:cs="Open Sans"/>
        </w:rPr>
        <w:lastRenderedPageBreak/>
        <w:t xml:space="preserve">We heard that racial discrimination could also be a barrier to employment. </w:t>
      </w:r>
      <w:r w:rsidR="00B762B5" w:rsidRPr="007641E9">
        <w:rPr>
          <w:rFonts w:cs="Open Sans"/>
        </w:rPr>
        <w:t>Some young people in South Australia</w:t>
      </w:r>
      <w:r w:rsidRPr="007641E9">
        <w:rPr>
          <w:rFonts w:cs="Open Sans"/>
        </w:rPr>
        <w:t xml:space="preserve"> told us that they had started using ‘</w:t>
      </w:r>
      <w:proofErr w:type="spellStart"/>
      <w:r w:rsidR="0018180F" w:rsidRPr="007641E9">
        <w:rPr>
          <w:rFonts w:cs="Open Sans"/>
        </w:rPr>
        <w:t>c</w:t>
      </w:r>
      <w:r w:rsidRPr="007641E9">
        <w:rPr>
          <w:rFonts w:cs="Open Sans"/>
        </w:rPr>
        <w:t>aucasian</w:t>
      </w:r>
      <w:proofErr w:type="spellEnd"/>
      <w:r w:rsidRPr="007641E9">
        <w:rPr>
          <w:rFonts w:cs="Open Sans"/>
        </w:rPr>
        <w:t xml:space="preserve"> name[s] on our resumes to get interviews’.</w:t>
      </w:r>
      <w:r w:rsidR="00B762B5" w:rsidRPr="007641E9">
        <w:rPr>
          <w:rFonts w:cs="Open Sans"/>
        </w:rPr>
        <w:t xml:space="preserve"> </w:t>
      </w:r>
      <w:r w:rsidRPr="007641E9">
        <w:rPr>
          <w:rFonts w:cs="Open Sans"/>
        </w:rPr>
        <w:t>One young person from a culturally and linguistically diverse background in South Australia described her experiences of racism when applying for jobs despite her education and experience</w:t>
      </w:r>
      <w:r w:rsidR="00E62D60" w:rsidRPr="007641E9">
        <w:rPr>
          <w:rFonts w:cs="Open Sans"/>
        </w:rPr>
        <w:t>:</w:t>
      </w:r>
    </w:p>
    <w:p w14:paraId="40F144D7" w14:textId="58ED21BE" w:rsidR="00B762B5" w:rsidRPr="007641E9" w:rsidRDefault="0018180F" w:rsidP="00B762B5">
      <w:pPr>
        <w:pStyle w:val="Quote"/>
        <w:rPr>
          <w:rFonts w:cs="Open Sans"/>
        </w:rPr>
      </w:pPr>
      <w:r w:rsidRPr="007641E9">
        <w:rPr>
          <w:rFonts w:cs="Open Sans"/>
        </w:rPr>
        <w:t>T</w:t>
      </w:r>
      <w:r w:rsidR="009A353E" w:rsidRPr="007641E9">
        <w:rPr>
          <w:rFonts w:cs="Open Sans"/>
        </w:rPr>
        <w:t xml:space="preserve">he phone interview is all good and they are very nice but once you arrive, they are shocked and don’t expect you to be black and </w:t>
      </w:r>
      <w:r w:rsidR="00B762B5" w:rsidRPr="007641E9">
        <w:rPr>
          <w:rFonts w:cs="Open Sans"/>
        </w:rPr>
        <w:t>Muslim.</w:t>
      </w:r>
    </w:p>
    <w:p w14:paraId="42228D2F" w14:textId="18F4A09B" w:rsidR="00B762B5" w:rsidRPr="007641E9" w:rsidRDefault="00B762B5" w:rsidP="00C20E18">
      <w:pPr>
        <w:pStyle w:val="CitazioneFirma"/>
      </w:pPr>
      <w:r w:rsidRPr="007641E9">
        <w:t>Young person, SA</w:t>
      </w:r>
    </w:p>
    <w:p w14:paraId="71CEF83E" w14:textId="02258D2B" w:rsidR="009A353E" w:rsidRPr="007641E9" w:rsidRDefault="009A353E" w:rsidP="009A353E">
      <w:pPr>
        <w:rPr>
          <w:rFonts w:cs="Open Sans"/>
        </w:rPr>
      </w:pPr>
      <w:r w:rsidRPr="007641E9">
        <w:rPr>
          <w:rFonts w:cs="Open Sans"/>
        </w:rPr>
        <w:t xml:space="preserve">Another </w:t>
      </w:r>
      <w:r w:rsidR="00B762B5" w:rsidRPr="007641E9">
        <w:rPr>
          <w:rFonts w:cs="Open Sans"/>
        </w:rPr>
        <w:t xml:space="preserve">young person </w:t>
      </w:r>
      <w:r w:rsidRPr="007641E9">
        <w:rPr>
          <w:rFonts w:cs="Open Sans"/>
        </w:rPr>
        <w:t>shared:</w:t>
      </w:r>
    </w:p>
    <w:p w14:paraId="2C16505F" w14:textId="77777777" w:rsidR="009A353E" w:rsidRPr="007641E9" w:rsidRDefault="009A353E" w:rsidP="009A353E">
      <w:pPr>
        <w:pStyle w:val="Quote"/>
        <w:rPr>
          <w:rFonts w:cs="Open Sans"/>
        </w:rPr>
      </w:pPr>
      <w:r w:rsidRPr="007641E9">
        <w:rPr>
          <w:rFonts w:cs="Open Sans"/>
        </w:rPr>
        <w:t>We are educated, we have the skills, but we can’t get a job because we are black, female and Muslim.</w:t>
      </w:r>
    </w:p>
    <w:p w14:paraId="6F160B13" w14:textId="77777777" w:rsidR="009A353E" w:rsidRPr="00C20E18" w:rsidRDefault="009A353E" w:rsidP="00C20E18">
      <w:pPr>
        <w:pStyle w:val="CitazioneFirma"/>
      </w:pPr>
      <w:r w:rsidRPr="00C20E18">
        <w:t>Young person, SA</w:t>
      </w:r>
    </w:p>
    <w:p w14:paraId="76D8281A" w14:textId="1C345F9A" w:rsidR="009A353E" w:rsidRPr="007641E9" w:rsidRDefault="009A353E" w:rsidP="009A353E">
      <w:pPr>
        <w:rPr>
          <w:rFonts w:cs="Open Sans"/>
        </w:rPr>
      </w:pPr>
      <w:r w:rsidRPr="007641E9">
        <w:rPr>
          <w:rFonts w:cs="Open Sans"/>
        </w:rPr>
        <w:t>International research also reinforces that marginalised young people face unique barriers to finding and maintaining employment, including difficulty accessing transport, a lack of knowledge or skills, discrimination</w:t>
      </w:r>
      <w:r w:rsidR="00E965CF" w:rsidRPr="007641E9">
        <w:rPr>
          <w:rFonts w:cs="Open Sans"/>
        </w:rPr>
        <w:t>,</w:t>
      </w:r>
      <w:r w:rsidRPr="007641E9">
        <w:rPr>
          <w:rFonts w:cs="Open Sans"/>
        </w:rPr>
        <w:t xml:space="preserve"> and a lack of support.</w:t>
      </w:r>
      <w:r w:rsidRPr="007641E9">
        <w:rPr>
          <w:rStyle w:val="EndnoteReference"/>
          <w:rFonts w:cs="Open Sans"/>
        </w:rPr>
        <w:endnoteReference w:id="77"/>
      </w:r>
    </w:p>
    <w:p w14:paraId="3683C3F0" w14:textId="29F439FC" w:rsidR="00C320F9" w:rsidRPr="007641E9" w:rsidRDefault="00C320F9" w:rsidP="009A353E">
      <w:pPr>
        <w:rPr>
          <w:rFonts w:cs="Open Sans"/>
        </w:rPr>
      </w:pPr>
      <w:r w:rsidRPr="007641E9">
        <w:rPr>
          <w:rFonts w:cs="Open Sans"/>
        </w:rPr>
        <w:t>Parents and carers can also face challenges finding and maintaining employment including a lack of childcare. It is widely recognised that mothers in particular face unique challenges in their employment participation.</w:t>
      </w:r>
      <w:r w:rsidRPr="007641E9">
        <w:rPr>
          <w:rStyle w:val="EndnoteReference"/>
          <w:rFonts w:cs="Open Sans"/>
        </w:rPr>
        <w:endnoteReference w:id="78"/>
      </w:r>
    </w:p>
    <w:p w14:paraId="1DD422F7" w14:textId="204447CD" w:rsidR="00B25D35" w:rsidRPr="007641E9" w:rsidRDefault="00C320F9" w:rsidP="00B25D35">
      <w:pPr>
        <w:rPr>
          <w:rFonts w:cs="Open Sans"/>
        </w:rPr>
      </w:pPr>
      <w:r w:rsidRPr="007641E9">
        <w:rPr>
          <w:rFonts w:cs="Open Sans"/>
        </w:rPr>
        <w:t>Childcare access</w:t>
      </w:r>
      <w:r w:rsidR="00F05D25" w:rsidRPr="007641E9">
        <w:rPr>
          <w:rFonts w:cs="Open Sans"/>
        </w:rPr>
        <w:t xml:space="preserve"> is discussed in section</w:t>
      </w:r>
      <w:r w:rsidR="00617F3D" w:rsidRPr="007641E9">
        <w:rPr>
          <w:rFonts w:cs="Open Sans"/>
        </w:rPr>
        <w:t xml:space="preserve"> </w:t>
      </w:r>
      <w:r w:rsidR="00617F3D" w:rsidRPr="007641E9">
        <w:rPr>
          <w:rFonts w:cs="Open Sans"/>
        </w:rPr>
        <w:fldChar w:fldCharType="begin"/>
      </w:r>
      <w:r w:rsidR="00617F3D" w:rsidRPr="007641E9">
        <w:rPr>
          <w:rFonts w:cs="Open Sans"/>
        </w:rPr>
        <w:instrText xml:space="preserve"> REF _Ref83309019 \w \h  \* MERGEFORMAT </w:instrText>
      </w:r>
      <w:r w:rsidR="00617F3D" w:rsidRPr="007641E9">
        <w:rPr>
          <w:rFonts w:cs="Open Sans"/>
        </w:rPr>
      </w:r>
      <w:r w:rsidR="00617F3D" w:rsidRPr="007641E9">
        <w:rPr>
          <w:rFonts w:cs="Open Sans"/>
        </w:rPr>
        <w:fldChar w:fldCharType="separate"/>
      </w:r>
      <w:r w:rsidR="00BD2D45">
        <w:rPr>
          <w:rFonts w:cs="Open Sans"/>
        </w:rPr>
        <w:t>5.8</w:t>
      </w:r>
      <w:r w:rsidR="00617F3D" w:rsidRPr="007641E9">
        <w:rPr>
          <w:rFonts w:cs="Open Sans"/>
        </w:rPr>
        <w:fldChar w:fldCharType="end"/>
      </w:r>
      <w:r w:rsidR="00F05D25" w:rsidRPr="007641E9">
        <w:rPr>
          <w:rFonts w:cs="Open Sans"/>
        </w:rPr>
        <w:t>.</w:t>
      </w:r>
      <w:bookmarkStart w:id="218" w:name="_Toc83054061"/>
      <w:bookmarkStart w:id="219" w:name="_Toc83128475"/>
    </w:p>
    <w:p w14:paraId="2B8BB2EE" w14:textId="253DDF3E" w:rsidR="00CF5EF4" w:rsidRPr="007641E9" w:rsidRDefault="00CF5EF4" w:rsidP="00BF7390">
      <w:pPr>
        <w:pStyle w:val="AHRCHeading3"/>
      </w:pPr>
      <w:bookmarkStart w:id="220" w:name="_Ref83320179"/>
      <w:r w:rsidRPr="007641E9">
        <w:t>Housing</w:t>
      </w:r>
      <w:bookmarkEnd w:id="218"/>
      <w:bookmarkEnd w:id="219"/>
      <w:bookmarkEnd w:id="220"/>
    </w:p>
    <w:p w14:paraId="662892B6" w14:textId="3CEC38FB" w:rsidR="00E60B2E" w:rsidRPr="007641E9" w:rsidRDefault="00E60B2E" w:rsidP="00E60B2E">
      <w:pPr>
        <w:rPr>
          <w:rFonts w:cs="Open Sans"/>
          <w:bCs/>
        </w:rPr>
      </w:pPr>
      <w:r w:rsidRPr="007641E9">
        <w:rPr>
          <w:rFonts w:cs="Open Sans"/>
        </w:rPr>
        <w:t>Safe, comfortable</w:t>
      </w:r>
      <w:r w:rsidR="00E965CF" w:rsidRPr="007641E9">
        <w:rPr>
          <w:rFonts w:cs="Open Sans"/>
        </w:rPr>
        <w:t>,</w:t>
      </w:r>
      <w:r w:rsidRPr="007641E9">
        <w:rPr>
          <w:rFonts w:cs="Open Sans"/>
        </w:rPr>
        <w:t xml:space="preserve"> and affordable housing is central to meeting the needs of children and</w:t>
      </w:r>
      <w:r w:rsidRPr="007641E9">
        <w:rPr>
          <w:rFonts w:cs="Open Sans"/>
          <w:b/>
        </w:rPr>
        <w:t xml:space="preserve"> </w:t>
      </w:r>
      <w:r w:rsidRPr="007641E9">
        <w:rPr>
          <w:rFonts w:cs="Open Sans"/>
          <w:bCs/>
        </w:rPr>
        <w:t>their families. Parents and young people told us that they valued services that provide housing or facilitated access to it.</w:t>
      </w:r>
    </w:p>
    <w:p w14:paraId="3747F103" w14:textId="1FAF3F50" w:rsidR="00CF5EF4" w:rsidRPr="007641E9" w:rsidRDefault="00CF5EF4" w:rsidP="00CF5EF4">
      <w:pPr>
        <w:rPr>
          <w:rFonts w:cs="Open Sans"/>
        </w:rPr>
      </w:pPr>
      <w:r w:rsidRPr="007641E9">
        <w:rPr>
          <w:rFonts w:cs="Open Sans"/>
        </w:rPr>
        <w:t>Access to housing was raised in most consultations (</w:t>
      </w:r>
      <w:r w:rsidR="009B4B0B" w:rsidRPr="00C20E18">
        <w:rPr>
          <w:rStyle w:val="Emphasis"/>
        </w:rPr>
        <w:t>n</w:t>
      </w:r>
      <w:r w:rsidR="009B4B0B" w:rsidRPr="007641E9">
        <w:rPr>
          <w:rFonts w:cs="Open Sans"/>
          <w:i/>
          <w:iCs/>
        </w:rPr>
        <w:t>=</w:t>
      </w:r>
      <w:r w:rsidRPr="007641E9">
        <w:rPr>
          <w:rFonts w:cs="Open Sans"/>
        </w:rPr>
        <w:t>34</w:t>
      </w:r>
      <w:r w:rsidR="00C66A11" w:rsidRPr="007641E9">
        <w:rPr>
          <w:rFonts w:cs="Open Sans"/>
        </w:rPr>
        <w:t>, 76%</w:t>
      </w:r>
      <w:r w:rsidRPr="007641E9">
        <w:rPr>
          <w:rFonts w:cs="Open Sans"/>
        </w:rPr>
        <w:t>) across all jurisdictions and amongst diverse cohorts of people. Similarly, most survey respondents (</w:t>
      </w:r>
      <w:r w:rsidR="009B4B0B" w:rsidRPr="00C20E18">
        <w:rPr>
          <w:rStyle w:val="Emphasis"/>
        </w:rPr>
        <w:t>n</w:t>
      </w:r>
      <w:r w:rsidR="009B4B0B" w:rsidRPr="007641E9">
        <w:rPr>
          <w:rFonts w:cs="Open Sans"/>
          <w:i/>
          <w:iCs/>
        </w:rPr>
        <w:t>=</w:t>
      </w:r>
      <w:r w:rsidR="00C6040B" w:rsidRPr="007641E9">
        <w:rPr>
          <w:rFonts w:cs="Open Sans"/>
        </w:rPr>
        <w:t>256</w:t>
      </w:r>
      <w:r w:rsidR="00C66A11" w:rsidRPr="007641E9">
        <w:rPr>
          <w:rFonts w:cs="Open Sans"/>
        </w:rPr>
        <w:t>, 6</w:t>
      </w:r>
      <w:r w:rsidR="001A276A" w:rsidRPr="007641E9">
        <w:rPr>
          <w:rFonts w:cs="Open Sans"/>
        </w:rPr>
        <w:t>0</w:t>
      </w:r>
      <w:r w:rsidR="00C66A11" w:rsidRPr="007641E9">
        <w:rPr>
          <w:rFonts w:cs="Open Sans"/>
        </w:rPr>
        <w:t>%</w:t>
      </w:r>
      <w:r w:rsidRPr="007641E9">
        <w:rPr>
          <w:rFonts w:cs="Open Sans"/>
        </w:rPr>
        <w:t xml:space="preserve">) across all cohorts identified housing, including a safe place to live and a safe place to go when needed, as one of the </w:t>
      </w:r>
      <w:r w:rsidR="00C32CF6" w:rsidRPr="007641E9">
        <w:rPr>
          <w:rFonts w:cs="Open Sans"/>
        </w:rPr>
        <w:t>three</w:t>
      </w:r>
      <w:r w:rsidRPr="007641E9">
        <w:rPr>
          <w:rFonts w:cs="Open Sans"/>
        </w:rPr>
        <w:t xml:space="preserve"> most important services and supports that can help keep children and young people safe.</w:t>
      </w:r>
      <w:r w:rsidR="006F0A3B" w:rsidRPr="007641E9">
        <w:rPr>
          <w:rFonts w:cs="Open Sans"/>
        </w:rPr>
        <w:t xml:space="preserve"> For more information on survey results see </w:t>
      </w:r>
      <w:r w:rsidR="00182A3F" w:rsidRPr="007641E9">
        <w:rPr>
          <w:rFonts w:cs="Open Sans"/>
        </w:rPr>
        <w:t xml:space="preserve">section </w:t>
      </w:r>
      <w:r w:rsidR="00182A3F" w:rsidRPr="007641E9">
        <w:rPr>
          <w:rFonts w:cs="Open Sans"/>
        </w:rPr>
        <w:fldChar w:fldCharType="begin"/>
      </w:r>
      <w:r w:rsidR="00182A3F" w:rsidRPr="007641E9">
        <w:rPr>
          <w:rFonts w:cs="Open Sans"/>
        </w:rPr>
        <w:instrText xml:space="preserve"> REF _Ref85550218 \r \h  \* MERGEFORMAT </w:instrText>
      </w:r>
      <w:r w:rsidR="00182A3F" w:rsidRPr="007641E9">
        <w:rPr>
          <w:rFonts w:cs="Open Sans"/>
        </w:rPr>
      </w:r>
      <w:r w:rsidR="00182A3F" w:rsidRPr="007641E9">
        <w:rPr>
          <w:rFonts w:cs="Open Sans"/>
        </w:rPr>
        <w:fldChar w:fldCharType="separate"/>
      </w:r>
      <w:r w:rsidR="00BD2D45">
        <w:rPr>
          <w:rFonts w:cs="Open Sans"/>
        </w:rPr>
        <w:t>3.3</w:t>
      </w:r>
      <w:r w:rsidR="00182A3F" w:rsidRPr="007641E9">
        <w:rPr>
          <w:rFonts w:cs="Open Sans"/>
        </w:rPr>
        <w:fldChar w:fldCharType="end"/>
      </w:r>
      <w:r w:rsidR="006F0A3B" w:rsidRPr="007641E9">
        <w:rPr>
          <w:rFonts w:cs="Open Sans"/>
        </w:rPr>
        <w:t>.</w:t>
      </w:r>
    </w:p>
    <w:p w14:paraId="4E218BE6" w14:textId="14284BDF" w:rsidR="00CF5EF4" w:rsidRPr="007641E9" w:rsidRDefault="00CF5EF4" w:rsidP="00CF5EF4">
      <w:pPr>
        <w:rPr>
          <w:rFonts w:cs="Open Sans"/>
        </w:rPr>
      </w:pPr>
      <w:r w:rsidRPr="007641E9">
        <w:rPr>
          <w:rFonts w:cs="Open Sans"/>
        </w:rPr>
        <w:lastRenderedPageBreak/>
        <w:t>Research demonstrates that housing is intrinsically linked with children’s health and education outcomes and lays the foundation for their transition to adulthood and their opportunities later in life.</w:t>
      </w:r>
      <w:r w:rsidRPr="007641E9">
        <w:rPr>
          <w:rStyle w:val="EndnoteReference"/>
          <w:rFonts w:cs="Open Sans"/>
        </w:rPr>
        <w:endnoteReference w:id="79"/>
      </w:r>
      <w:r w:rsidRPr="007641E9">
        <w:rPr>
          <w:rFonts w:cs="Open Sans"/>
        </w:rPr>
        <w:t xml:space="preserve"> In Australian literature, issues such as overcrowding, frequent moves</w:t>
      </w:r>
      <w:r w:rsidR="00461345" w:rsidRPr="007641E9">
        <w:rPr>
          <w:rFonts w:cs="Open Sans"/>
        </w:rPr>
        <w:t xml:space="preserve"> and</w:t>
      </w:r>
      <w:r w:rsidRPr="007641E9">
        <w:rPr>
          <w:rFonts w:cs="Open Sans"/>
        </w:rPr>
        <w:t xml:space="preserve"> being in financial stress have been shown to have a strong relationship with children’s learning outcomes and their social and emotional wellbeing.</w:t>
      </w:r>
      <w:r w:rsidRPr="007641E9">
        <w:rPr>
          <w:rStyle w:val="EndnoteReference"/>
          <w:rFonts w:cs="Open Sans"/>
        </w:rPr>
        <w:endnoteReference w:id="80"/>
      </w:r>
    </w:p>
    <w:p w14:paraId="68F362A8" w14:textId="640DA997" w:rsidR="008E0904" w:rsidRPr="007641E9" w:rsidRDefault="003D2B6D" w:rsidP="008E0904">
      <w:pPr>
        <w:jc w:val="center"/>
        <w:rPr>
          <w:rFonts w:cs="Open Sans"/>
        </w:rPr>
      </w:pPr>
      <w:r>
        <w:rPr>
          <w:rFonts w:cs="Open Sans"/>
          <w:noProof/>
        </w:rPr>
        <w:drawing>
          <wp:inline distT="0" distB="0" distL="0" distR="0" wp14:anchorId="028E4250" wp14:editId="7B2FE34A">
            <wp:extent cx="3086100" cy="1993900"/>
            <wp:effectExtent l="0" t="0" r="0" b="0"/>
            <wp:docPr id="84" name="Immagine 84" descr="Child's drawing&#10;&#10;A house and garage (with car inside) and lattice fences on ei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magine 84" descr="Child's drawing&#10;&#10;A house and garage (with car inside) and lattice fences on either sid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86100" cy="1993900"/>
                    </a:xfrm>
                    <a:prstGeom prst="rect">
                      <a:avLst/>
                    </a:prstGeom>
                  </pic:spPr>
                </pic:pic>
              </a:graphicData>
            </a:graphic>
          </wp:inline>
        </w:drawing>
      </w:r>
    </w:p>
    <w:p w14:paraId="6235DB57" w14:textId="06682270" w:rsidR="008E0904" w:rsidRPr="007641E9" w:rsidRDefault="008E0904" w:rsidP="00C20E18">
      <w:pPr>
        <w:pStyle w:val="Caption"/>
      </w:pPr>
      <w:r w:rsidRPr="007641E9">
        <w:t>Image: Child, NT</w:t>
      </w:r>
    </w:p>
    <w:p w14:paraId="7800C886" w14:textId="76C887A3" w:rsidR="00CF5EF4" w:rsidRPr="007641E9" w:rsidRDefault="00CF5EF4" w:rsidP="00CF5EF4">
      <w:pPr>
        <w:rPr>
          <w:rFonts w:cs="Open Sans"/>
        </w:rPr>
      </w:pPr>
      <w:r w:rsidRPr="007641E9">
        <w:rPr>
          <w:rFonts w:cs="Open Sans"/>
        </w:rPr>
        <w:t>However, parents</w:t>
      </w:r>
      <w:r w:rsidR="008007F1" w:rsidRPr="007641E9">
        <w:rPr>
          <w:rFonts w:cs="Open Sans"/>
        </w:rPr>
        <w:t>/</w:t>
      </w:r>
      <w:r w:rsidRPr="007641E9">
        <w:rPr>
          <w:rFonts w:cs="Open Sans"/>
        </w:rPr>
        <w:t xml:space="preserve">carers and young people </w:t>
      </w:r>
      <w:r w:rsidR="0018225A" w:rsidRPr="007641E9">
        <w:rPr>
          <w:rFonts w:cs="Open Sans"/>
        </w:rPr>
        <w:t>spoke about various</w:t>
      </w:r>
      <w:r w:rsidRPr="007641E9">
        <w:rPr>
          <w:rFonts w:cs="Open Sans"/>
        </w:rPr>
        <w:t xml:space="preserve"> barriers to accessing safe, affordable housing, especially long waitlists, complex application processes, inadequate social housing and time limited temporary housing or crisis accommodation.</w:t>
      </w:r>
      <w:r w:rsidR="00C50861" w:rsidRPr="007641E9">
        <w:rPr>
          <w:rFonts w:cs="Open Sans"/>
          <w:bCs/>
        </w:rPr>
        <w:t xml:space="preserve"> Young people transitioning from out-of-home care and young parents also told us about the need for more residential rehabilitation services for parents, young people and their children.</w:t>
      </w:r>
    </w:p>
    <w:p w14:paraId="5119B1F1" w14:textId="11D29682" w:rsidR="00CF5EF4" w:rsidRPr="007641E9" w:rsidRDefault="00CF5EF4" w:rsidP="00433939">
      <w:pPr>
        <w:pStyle w:val="AHRCHeading4"/>
        <w:rPr>
          <w:rFonts w:cs="Open Sans"/>
        </w:rPr>
      </w:pPr>
      <w:bookmarkStart w:id="221" w:name="_Toc83054062"/>
      <w:bookmarkStart w:id="222" w:name="_Toc83128476"/>
      <w:bookmarkStart w:id="223" w:name="_Ref83320186"/>
      <w:bookmarkStart w:id="224" w:name="_Ref83320189"/>
      <w:r w:rsidRPr="007641E9">
        <w:rPr>
          <w:rFonts w:cs="Open Sans"/>
        </w:rPr>
        <w:t>Lack of available housing and accommodation</w:t>
      </w:r>
      <w:bookmarkEnd w:id="221"/>
      <w:bookmarkEnd w:id="222"/>
      <w:bookmarkEnd w:id="223"/>
      <w:bookmarkEnd w:id="224"/>
    </w:p>
    <w:p w14:paraId="61CC4EBA" w14:textId="38CA76D1" w:rsidR="00CF5EF4" w:rsidRPr="007641E9" w:rsidRDefault="001270DF" w:rsidP="00CF5EF4">
      <w:pPr>
        <w:rPr>
          <w:rFonts w:cs="Open Sans"/>
        </w:rPr>
      </w:pPr>
      <w:r w:rsidRPr="007641E9">
        <w:rPr>
          <w:rFonts w:cs="Open Sans"/>
        </w:rPr>
        <w:t>Parents/carers</w:t>
      </w:r>
      <w:r w:rsidR="00CF5EF4" w:rsidRPr="007641E9">
        <w:rPr>
          <w:rFonts w:cs="Open Sans"/>
        </w:rPr>
        <w:t xml:space="preserve"> in consultations frequently referred to </w:t>
      </w:r>
      <w:r w:rsidR="000B7340" w:rsidRPr="007641E9">
        <w:rPr>
          <w:rFonts w:cs="Open Sans"/>
        </w:rPr>
        <w:t>waitlist</w:t>
      </w:r>
      <w:r w:rsidR="00CF5EF4" w:rsidRPr="007641E9">
        <w:rPr>
          <w:rFonts w:cs="Open Sans"/>
        </w:rPr>
        <w:t>s for public housing. In the N</w:t>
      </w:r>
      <w:r w:rsidR="0018225A" w:rsidRPr="007641E9">
        <w:rPr>
          <w:rFonts w:cs="Open Sans"/>
        </w:rPr>
        <w:t>orthern Territory</w:t>
      </w:r>
      <w:r w:rsidR="00CF5EF4" w:rsidRPr="007641E9">
        <w:rPr>
          <w:rFonts w:cs="Open Sans"/>
        </w:rPr>
        <w:t xml:space="preserve"> we were told, ‘it takes a long time and young parents [are] not prioritised</w:t>
      </w:r>
      <w:r w:rsidR="0040572A">
        <w:rPr>
          <w:rFonts w:cs="Open Sans"/>
        </w:rPr>
        <w:t xml:space="preserve"> </w:t>
      </w:r>
      <w:r w:rsidR="00086E92" w:rsidRPr="007641E9">
        <w:rPr>
          <w:rFonts w:cs="Open Sans"/>
        </w:rPr>
        <w:t>…</w:t>
      </w:r>
      <w:r w:rsidR="0040572A">
        <w:rPr>
          <w:rFonts w:cs="Open Sans"/>
        </w:rPr>
        <w:t xml:space="preserve"> </w:t>
      </w:r>
      <w:r w:rsidR="00086E92" w:rsidRPr="007641E9">
        <w:rPr>
          <w:rFonts w:cs="Open Sans"/>
        </w:rPr>
        <w:t>i</w:t>
      </w:r>
      <w:r w:rsidR="00CF5EF4" w:rsidRPr="007641E9">
        <w:rPr>
          <w:rFonts w:cs="Open Sans"/>
        </w:rPr>
        <w:t>t takes 6</w:t>
      </w:r>
      <w:r w:rsidR="0018225A" w:rsidRPr="007641E9">
        <w:rPr>
          <w:rFonts w:cs="Open Sans"/>
        </w:rPr>
        <w:t>–</w:t>
      </w:r>
      <w:r w:rsidR="00CF5EF4" w:rsidRPr="007641E9">
        <w:rPr>
          <w:rFonts w:cs="Open Sans"/>
        </w:rPr>
        <w:t>7 years to get housing, even with children, babies</w:t>
      </w:r>
      <w:r w:rsidR="00086E92" w:rsidRPr="007641E9">
        <w:rPr>
          <w:rFonts w:cs="Open Sans"/>
        </w:rPr>
        <w:t>’</w:t>
      </w:r>
      <w:r w:rsidR="008007F1" w:rsidRPr="007641E9">
        <w:rPr>
          <w:rFonts w:cs="Open Sans"/>
        </w:rPr>
        <w:t>.</w:t>
      </w:r>
      <w:r w:rsidR="00CF5EF4" w:rsidRPr="007641E9">
        <w:rPr>
          <w:rFonts w:cs="Open Sans"/>
        </w:rPr>
        <w:t xml:space="preserve"> In </w:t>
      </w:r>
      <w:r w:rsidR="00217AF4" w:rsidRPr="007641E9">
        <w:rPr>
          <w:rFonts w:cs="Open Sans"/>
        </w:rPr>
        <w:t>New South Wales</w:t>
      </w:r>
      <w:r w:rsidR="00CF5EF4" w:rsidRPr="007641E9">
        <w:rPr>
          <w:rFonts w:cs="Open Sans"/>
        </w:rPr>
        <w:t xml:space="preserve"> we heard similar comments from parents including that ‘housing waiting lists are very long, 5</w:t>
      </w:r>
      <w:r w:rsidR="008007F1" w:rsidRPr="007641E9">
        <w:rPr>
          <w:rFonts w:cs="Open Sans"/>
        </w:rPr>
        <w:t>–</w:t>
      </w:r>
      <w:r w:rsidR="00CF5EF4" w:rsidRPr="007641E9">
        <w:rPr>
          <w:rFonts w:cs="Open Sans"/>
        </w:rPr>
        <w:t>10 years for priority housing and there are endless forms</w:t>
      </w:r>
      <w:r w:rsidR="00B423AB" w:rsidRPr="007641E9">
        <w:rPr>
          <w:rFonts w:cs="Open Sans"/>
        </w:rPr>
        <w:t>’.</w:t>
      </w:r>
    </w:p>
    <w:p w14:paraId="0F1A98E3" w14:textId="77777777" w:rsidR="00FC4A0A" w:rsidRDefault="00FC4A0A">
      <w:pPr>
        <w:keepLines w:val="0"/>
        <w:spacing w:before="0" w:after="0"/>
        <w:rPr>
          <w:rFonts w:cs="Open Sans"/>
        </w:rPr>
      </w:pPr>
      <w:r>
        <w:rPr>
          <w:rFonts w:cs="Open Sans"/>
        </w:rPr>
        <w:br w:type="page"/>
      </w:r>
    </w:p>
    <w:p w14:paraId="75F53026" w14:textId="220E0676" w:rsidR="00CF5EF4" w:rsidRPr="007641E9" w:rsidRDefault="00CF5EF4" w:rsidP="00CF5EF4">
      <w:pPr>
        <w:rPr>
          <w:rFonts w:cs="Open Sans"/>
        </w:rPr>
      </w:pPr>
      <w:r w:rsidRPr="007641E9">
        <w:rPr>
          <w:rFonts w:cs="Open Sans"/>
        </w:rPr>
        <w:lastRenderedPageBreak/>
        <w:t>For some participants, especially young people leaving care and young parents, long waitlists for public housing and a lack of local and affordable private rentals meant extended time spent in refuges, homelessness, or living in unsafe or abusive households. Parents</w:t>
      </w:r>
      <w:r w:rsidR="008007F1" w:rsidRPr="007641E9">
        <w:rPr>
          <w:rFonts w:cs="Open Sans"/>
        </w:rPr>
        <w:t>/</w:t>
      </w:r>
      <w:r w:rsidRPr="007641E9">
        <w:rPr>
          <w:rFonts w:cs="Open Sans"/>
        </w:rPr>
        <w:t xml:space="preserve">carers identified that families sometimes turn </w:t>
      </w:r>
      <w:r w:rsidR="00B423AB" w:rsidRPr="007641E9">
        <w:rPr>
          <w:rFonts w:cs="Open Sans"/>
        </w:rPr>
        <w:t xml:space="preserve">to </w:t>
      </w:r>
      <w:r w:rsidRPr="007641E9">
        <w:rPr>
          <w:rFonts w:cs="Open Sans"/>
        </w:rPr>
        <w:t>last resort options</w:t>
      </w:r>
      <w:r w:rsidR="004D752A" w:rsidRPr="007641E9">
        <w:rPr>
          <w:rFonts w:cs="Open Sans"/>
        </w:rPr>
        <w:t>. O</w:t>
      </w:r>
      <w:r w:rsidRPr="007641E9">
        <w:rPr>
          <w:rFonts w:cs="Open Sans"/>
        </w:rPr>
        <w:t xml:space="preserve">ne parent in Tasmania </w:t>
      </w:r>
      <w:r w:rsidR="004D752A" w:rsidRPr="007641E9">
        <w:rPr>
          <w:rFonts w:cs="Open Sans"/>
        </w:rPr>
        <w:t>shared</w:t>
      </w:r>
      <w:r w:rsidRPr="007641E9">
        <w:rPr>
          <w:rFonts w:cs="Open Sans"/>
        </w:rPr>
        <w:t xml:space="preserve"> that families are living in cars, caravans or campervans ‘because there is no housing’. As one young parent </w:t>
      </w:r>
      <w:r w:rsidR="0044600E" w:rsidRPr="007641E9">
        <w:rPr>
          <w:rFonts w:cs="Open Sans"/>
        </w:rPr>
        <w:t>told us</w:t>
      </w:r>
      <w:r w:rsidR="00400440" w:rsidRPr="007641E9">
        <w:rPr>
          <w:rFonts w:cs="Open Sans"/>
        </w:rPr>
        <w:t>:</w:t>
      </w:r>
    </w:p>
    <w:p w14:paraId="5A45284D" w14:textId="53903B0C" w:rsidR="00CF5EF4" w:rsidRPr="007641E9" w:rsidRDefault="00CF5EF4" w:rsidP="00CF5EF4">
      <w:pPr>
        <w:pStyle w:val="Quote"/>
        <w:rPr>
          <w:rFonts w:cs="Open Sans"/>
        </w:rPr>
      </w:pPr>
      <w:r w:rsidRPr="007641E9">
        <w:rPr>
          <w:rFonts w:cs="Open Sans"/>
        </w:rPr>
        <w:t xml:space="preserve">There is no appropriate housing. You </w:t>
      </w:r>
      <w:r w:rsidR="0040572A" w:rsidRPr="007641E9">
        <w:rPr>
          <w:rFonts w:cs="Open Sans"/>
        </w:rPr>
        <w:t>can</w:t>
      </w:r>
      <w:r w:rsidR="0040572A">
        <w:rPr>
          <w:rFonts w:cs="Open Sans"/>
        </w:rPr>
        <w:t>’</w:t>
      </w:r>
      <w:r w:rsidR="0040572A" w:rsidRPr="007641E9">
        <w:rPr>
          <w:rFonts w:cs="Open Sans"/>
        </w:rPr>
        <w:t xml:space="preserve">t </w:t>
      </w:r>
      <w:r w:rsidRPr="007641E9">
        <w:rPr>
          <w:rFonts w:cs="Open Sans"/>
        </w:rPr>
        <w:t>share houses when you have kids.</w:t>
      </w:r>
    </w:p>
    <w:p w14:paraId="2A27ED9D" w14:textId="77777777" w:rsidR="00CF5EF4" w:rsidRPr="0033420D" w:rsidRDefault="00CF5EF4" w:rsidP="0033420D">
      <w:pPr>
        <w:pStyle w:val="CitazioneFirma"/>
      </w:pPr>
      <w:r w:rsidRPr="0033420D">
        <w:t>Young person, TAS</w:t>
      </w:r>
    </w:p>
    <w:p w14:paraId="58D35921" w14:textId="77ECC678" w:rsidR="00CF5EF4" w:rsidRPr="007641E9" w:rsidRDefault="00CF5EF4" w:rsidP="00CF5EF4">
      <w:pPr>
        <w:pStyle w:val="Blockquote"/>
        <w:ind w:left="0"/>
        <w:rPr>
          <w:rFonts w:cs="Open Sans"/>
          <w:sz w:val="24"/>
          <w:szCs w:val="24"/>
        </w:rPr>
      </w:pPr>
      <w:r w:rsidRPr="007641E9">
        <w:rPr>
          <w:rFonts w:cs="Open Sans"/>
          <w:sz w:val="24"/>
          <w:szCs w:val="24"/>
        </w:rPr>
        <w:t xml:space="preserve">Some women described living in refuges with their children and </w:t>
      </w:r>
      <w:r w:rsidR="00662CF3" w:rsidRPr="007641E9">
        <w:rPr>
          <w:rFonts w:cs="Open Sans"/>
          <w:sz w:val="24"/>
          <w:szCs w:val="24"/>
        </w:rPr>
        <w:t xml:space="preserve">not being prioritised </w:t>
      </w:r>
      <w:r w:rsidRPr="007641E9">
        <w:rPr>
          <w:rFonts w:cs="Open Sans"/>
          <w:sz w:val="24"/>
          <w:szCs w:val="24"/>
        </w:rPr>
        <w:t>for public housing because they were already in temporary accommodation. Some parents</w:t>
      </w:r>
      <w:r w:rsidR="001270DF" w:rsidRPr="007641E9">
        <w:rPr>
          <w:rFonts w:cs="Open Sans"/>
          <w:sz w:val="24"/>
          <w:szCs w:val="24"/>
        </w:rPr>
        <w:t>/carers</w:t>
      </w:r>
      <w:r w:rsidRPr="007641E9">
        <w:rPr>
          <w:rFonts w:cs="Open Sans"/>
          <w:sz w:val="24"/>
          <w:szCs w:val="24"/>
        </w:rPr>
        <w:t xml:space="preserve"> reported having greater success obtaining housing through local homelessness services rather than centralised state hubs. Some of the comments we heard</w:t>
      </w:r>
      <w:r w:rsidR="006A7765" w:rsidRPr="007641E9">
        <w:rPr>
          <w:rFonts w:cs="Open Sans"/>
          <w:sz w:val="24"/>
          <w:szCs w:val="24"/>
        </w:rPr>
        <w:t xml:space="preserve"> include</w:t>
      </w:r>
      <w:r w:rsidRPr="007641E9">
        <w:rPr>
          <w:rFonts w:cs="Open Sans"/>
          <w:sz w:val="24"/>
          <w:szCs w:val="24"/>
        </w:rPr>
        <w:t>:</w:t>
      </w:r>
    </w:p>
    <w:p w14:paraId="3F0F3090" w14:textId="069E8D77" w:rsidR="00CF5EF4" w:rsidRPr="007641E9" w:rsidRDefault="00CF5EF4" w:rsidP="00CF5EF4">
      <w:pPr>
        <w:pStyle w:val="Quote"/>
        <w:rPr>
          <w:rFonts w:cs="Open Sans"/>
        </w:rPr>
      </w:pPr>
      <w:r w:rsidRPr="007641E9">
        <w:rPr>
          <w:rFonts w:cs="Open Sans"/>
        </w:rPr>
        <w:t>I’ve been waiting in a refuge for a year [in the ACT], but there are too many people on the priority lis</w:t>
      </w:r>
      <w:r w:rsidR="004A4D3F" w:rsidRPr="007641E9">
        <w:rPr>
          <w:rFonts w:cs="Open Sans"/>
        </w:rPr>
        <w:t>t –</w:t>
      </w:r>
      <w:r w:rsidRPr="007641E9">
        <w:rPr>
          <w:rFonts w:cs="Open Sans"/>
        </w:rPr>
        <w:t xml:space="preserve"> I’ll probably need to wait for another year. There are 300 others on priority</w:t>
      </w:r>
      <w:r w:rsidR="0018225A" w:rsidRPr="007641E9">
        <w:rPr>
          <w:rFonts w:cs="Open Sans"/>
        </w:rPr>
        <w:t xml:space="preserve"> </w:t>
      </w:r>
      <w:r w:rsidRPr="007641E9">
        <w:rPr>
          <w:rFonts w:cs="Open Sans"/>
        </w:rPr>
        <w:t>…</w:t>
      </w:r>
      <w:r w:rsidR="0018225A" w:rsidRPr="007641E9">
        <w:rPr>
          <w:rFonts w:cs="Open Sans"/>
        </w:rPr>
        <w:t xml:space="preserve"> </w:t>
      </w:r>
      <w:r w:rsidRPr="007641E9">
        <w:rPr>
          <w:rFonts w:cs="Open Sans"/>
        </w:rPr>
        <w:t>Because you’re in a refuge [in the ACT], you’re not treated as such a priority as you have a roof over your head. But</w:t>
      </w:r>
      <w:r w:rsidR="0018225A" w:rsidRPr="007641E9">
        <w:rPr>
          <w:rFonts w:cs="Open Sans"/>
        </w:rPr>
        <w:t xml:space="preserve"> </w:t>
      </w:r>
      <w:r w:rsidRPr="007641E9">
        <w:rPr>
          <w:rFonts w:cs="Open Sans"/>
        </w:rPr>
        <w:t>you can’t make it a home for you and your child</w:t>
      </w:r>
      <w:r w:rsidR="00947BD3" w:rsidRPr="007641E9">
        <w:rPr>
          <w:rFonts w:cs="Open Sans"/>
        </w:rPr>
        <w:t xml:space="preserve"> </w:t>
      </w:r>
      <w:r w:rsidR="004A4D3F" w:rsidRPr="007641E9">
        <w:rPr>
          <w:rFonts w:cs="Open Sans"/>
        </w:rPr>
        <w:t>–</w:t>
      </w:r>
      <w:r w:rsidR="00947BD3" w:rsidRPr="007641E9">
        <w:rPr>
          <w:rFonts w:cs="Open Sans"/>
        </w:rPr>
        <w:t xml:space="preserve"> </w:t>
      </w:r>
      <w:r w:rsidRPr="007641E9">
        <w:rPr>
          <w:rFonts w:cs="Open Sans"/>
        </w:rPr>
        <w:t>it should not be counted as a permanent home.</w:t>
      </w:r>
    </w:p>
    <w:p w14:paraId="44C6DB87" w14:textId="77777777" w:rsidR="00CF5EF4" w:rsidRPr="0033420D" w:rsidRDefault="00CF5EF4" w:rsidP="0033420D">
      <w:pPr>
        <w:pStyle w:val="CitazioneFirma"/>
      </w:pPr>
      <w:r w:rsidRPr="0033420D">
        <w:t>Young parent, ACT</w:t>
      </w:r>
    </w:p>
    <w:p w14:paraId="1BE0B45E" w14:textId="77777777" w:rsidR="00CF5EF4" w:rsidRPr="007641E9" w:rsidRDefault="00CF5EF4" w:rsidP="00CF5EF4">
      <w:pPr>
        <w:pStyle w:val="Quote"/>
        <w:rPr>
          <w:rFonts w:cs="Open Sans"/>
        </w:rPr>
      </w:pPr>
      <w:r w:rsidRPr="007641E9">
        <w:rPr>
          <w:rFonts w:cs="Open Sans"/>
        </w:rPr>
        <w:t>I’m down for social and community housing but it’s been 10 months [living in a refuge in Tasmania with my toddler] and nothing. I’m on ‘priority’ which means I should get housing by rights after 10 weeks. There’s about 50 [other young mothers] like me in the shelter.</w:t>
      </w:r>
    </w:p>
    <w:p w14:paraId="16744A53" w14:textId="77777777" w:rsidR="00CF5EF4" w:rsidRPr="0033420D" w:rsidRDefault="00CF5EF4" w:rsidP="0033420D">
      <w:pPr>
        <w:pStyle w:val="CitazioneFirma"/>
      </w:pPr>
      <w:r w:rsidRPr="0033420D">
        <w:t>Young parent, TAS</w:t>
      </w:r>
    </w:p>
    <w:p w14:paraId="06541345" w14:textId="77777777" w:rsidR="00CF5EF4" w:rsidRPr="007641E9" w:rsidRDefault="00CF5EF4" w:rsidP="00CF5EF4">
      <w:pPr>
        <w:pStyle w:val="Quote"/>
        <w:rPr>
          <w:rFonts w:cs="Open Sans"/>
        </w:rPr>
      </w:pPr>
      <w:r w:rsidRPr="007641E9">
        <w:rPr>
          <w:rFonts w:cs="Open Sans"/>
        </w:rPr>
        <w:t>[A local community homeless organisation] helped me get straight into my own housing. They helped me find childcare and get into a routine. They put me straight into housing. Six months later they got me fast tracked through the department of housing.</w:t>
      </w:r>
    </w:p>
    <w:p w14:paraId="6273EB9F" w14:textId="77777777" w:rsidR="00CF5EF4" w:rsidRPr="007641E9" w:rsidRDefault="00CF5EF4" w:rsidP="0033420D">
      <w:pPr>
        <w:pStyle w:val="CitazioneFirma"/>
      </w:pPr>
      <w:r w:rsidRPr="007641E9">
        <w:t>Parent, QLD</w:t>
      </w:r>
    </w:p>
    <w:p w14:paraId="14231D63" w14:textId="244D241C" w:rsidR="00CF5EF4" w:rsidRPr="007641E9" w:rsidRDefault="00CF5EF4" w:rsidP="00CF5EF4">
      <w:pPr>
        <w:pStyle w:val="Blockquote"/>
        <w:ind w:left="0"/>
        <w:rPr>
          <w:rFonts w:cs="Open Sans"/>
          <w:sz w:val="24"/>
          <w:szCs w:val="24"/>
        </w:rPr>
      </w:pPr>
      <w:r w:rsidRPr="007641E9">
        <w:rPr>
          <w:rFonts w:cs="Open Sans"/>
          <w:sz w:val="24"/>
          <w:szCs w:val="24"/>
        </w:rPr>
        <w:lastRenderedPageBreak/>
        <w:t>Young people highlighted that those under</w:t>
      </w:r>
      <w:r w:rsidR="008E1DBF" w:rsidRPr="007641E9">
        <w:rPr>
          <w:rFonts w:cs="Open Sans"/>
          <w:sz w:val="24"/>
          <w:szCs w:val="24"/>
        </w:rPr>
        <w:t xml:space="preserve"> aged</w:t>
      </w:r>
      <w:r w:rsidRPr="007641E9">
        <w:rPr>
          <w:rFonts w:cs="Open Sans"/>
          <w:sz w:val="24"/>
          <w:szCs w:val="24"/>
        </w:rPr>
        <w:t xml:space="preserve"> 18</w:t>
      </w:r>
      <w:r w:rsidR="0063409B" w:rsidRPr="007641E9">
        <w:rPr>
          <w:rFonts w:cs="Open Sans"/>
          <w:sz w:val="24"/>
          <w:szCs w:val="24"/>
        </w:rPr>
        <w:t xml:space="preserve"> years</w:t>
      </w:r>
      <w:r w:rsidRPr="007641E9">
        <w:rPr>
          <w:rFonts w:cs="Open Sans"/>
          <w:sz w:val="24"/>
          <w:szCs w:val="24"/>
        </w:rPr>
        <w:t xml:space="preserve">, either care leavers or independent teenagers, </w:t>
      </w:r>
      <w:r w:rsidR="000271E8" w:rsidRPr="007641E9">
        <w:rPr>
          <w:rFonts w:cs="Open Sans"/>
          <w:sz w:val="24"/>
          <w:szCs w:val="24"/>
        </w:rPr>
        <w:t>face</w:t>
      </w:r>
      <w:r w:rsidRPr="007641E9">
        <w:rPr>
          <w:rFonts w:cs="Open Sans"/>
          <w:sz w:val="24"/>
          <w:szCs w:val="24"/>
        </w:rPr>
        <w:t xml:space="preserve"> additional challenges when accessing housing. They said, ‘kids finish care and have nowhere to go’ so ‘you have to be lucky’</w:t>
      </w:r>
      <w:r w:rsidR="0063409B" w:rsidRPr="007641E9">
        <w:rPr>
          <w:rFonts w:cs="Open Sans"/>
          <w:sz w:val="24"/>
          <w:szCs w:val="24"/>
        </w:rPr>
        <w:t>.</w:t>
      </w:r>
      <w:r w:rsidRPr="007641E9">
        <w:rPr>
          <w:rFonts w:cs="Open Sans"/>
          <w:sz w:val="24"/>
          <w:szCs w:val="24"/>
        </w:rPr>
        <w:t xml:space="preserve"> In the N</w:t>
      </w:r>
      <w:r w:rsidR="0018225A" w:rsidRPr="007641E9">
        <w:rPr>
          <w:rFonts w:cs="Open Sans"/>
          <w:sz w:val="24"/>
          <w:szCs w:val="24"/>
        </w:rPr>
        <w:t>orthern Territory</w:t>
      </w:r>
      <w:r w:rsidRPr="007641E9">
        <w:rPr>
          <w:rFonts w:cs="Open Sans"/>
          <w:sz w:val="24"/>
          <w:szCs w:val="24"/>
        </w:rPr>
        <w:t>, young people said:</w:t>
      </w:r>
    </w:p>
    <w:p w14:paraId="222B24A6" w14:textId="3E6F1C44" w:rsidR="00CF5EF4" w:rsidRPr="007641E9" w:rsidRDefault="00CF5EF4" w:rsidP="00CF5EF4">
      <w:pPr>
        <w:pStyle w:val="Quote"/>
        <w:rPr>
          <w:rFonts w:cs="Open Sans"/>
        </w:rPr>
      </w:pPr>
      <w:r w:rsidRPr="007641E9">
        <w:rPr>
          <w:rFonts w:cs="Open Sans"/>
        </w:rPr>
        <w:t>You can’t get housing because under 18. There’s no special housing for minors [who are not living at home or in care]</w:t>
      </w:r>
      <w:r w:rsidR="0063409B" w:rsidRPr="007641E9">
        <w:rPr>
          <w:rFonts w:cs="Open Sans"/>
        </w:rPr>
        <w:t>.</w:t>
      </w:r>
    </w:p>
    <w:p w14:paraId="6C29CB4B" w14:textId="77777777" w:rsidR="00CF5EF4" w:rsidRPr="007641E9" w:rsidRDefault="00CF5EF4" w:rsidP="0033420D">
      <w:pPr>
        <w:pStyle w:val="CitazioneFirma"/>
      </w:pPr>
      <w:r w:rsidRPr="007641E9">
        <w:t>Young person, NT</w:t>
      </w:r>
    </w:p>
    <w:p w14:paraId="1A68F808" w14:textId="77777777" w:rsidR="00CF5EF4" w:rsidRPr="007641E9" w:rsidRDefault="00CF5EF4" w:rsidP="00CF5EF4">
      <w:pPr>
        <w:pStyle w:val="Quote"/>
        <w:rPr>
          <w:rFonts w:cs="Open Sans"/>
        </w:rPr>
      </w:pPr>
      <w:r w:rsidRPr="007641E9">
        <w:rPr>
          <w:rFonts w:cs="Open Sans"/>
        </w:rPr>
        <w:t>Even though my younger sister was in care, I got no help and had to go to a homeless shelter.</w:t>
      </w:r>
    </w:p>
    <w:p w14:paraId="48000114" w14:textId="77777777" w:rsidR="00CF5EF4" w:rsidRPr="007641E9" w:rsidRDefault="00CF5EF4" w:rsidP="0033420D">
      <w:pPr>
        <w:pStyle w:val="CitazioneFirma"/>
      </w:pPr>
      <w:r w:rsidRPr="007641E9">
        <w:t>Young person, NT</w:t>
      </w:r>
    </w:p>
    <w:p w14:paraId="4336429E" w14:textId="4815F0C8" w:rsidR="00CF5EF4" w:rsidRPr="007641E9" w:rsidRDefault="00CF5EF4" w:rsidP="00CF5EF4">
      <w:pPr>
        <w:pStyle w:val="Blockquote"/>
        <w:ind w:left="0"/>
        <w:rPr>
          <w:rFonts w:cs="Open Sans"/>
          <w:sz w:val="24"/>
          <w:szCs w:val="24"/>
        </w:rPr>
      </w:pPr>
      <w:r w:rsidRPr="007641E9">
        <w:rPr>
          <w:rFonts w:cs="Open Sans"/>
          <w:sz w:val="24"/>
          <w:szCs w:val="24"/>
        </w:rPr>
        <w:t xml:space="preserve">Young people also pointed out that their </w:t>
      </w:r>
      <w:r w:rsidR="006376CE" w:rsidRPr="007641E9">
        <w:rPr>
          <w:rFonts w:cs="Open Sans"/>
          <w:sz w:val="24"/>
          <w:szCs w:val="24"/>
        </w:rPr>
        <w:t xml:space="preserve">ability to </w:t>
      </w:r>
      <w:r w:rsidRPr="007641E9">
        <w:rPr>
          <w:rFonts w:cs="Open Sans"/>
          <w:sz w:val="24"/>
          <w:szCs w:val="24"/>
        </w:rPr>
        <w:t>access housing was</w:t>
      </w:r>
      <w:r w:rsidR="00C17DB4" w:rsidRPr="007641E9">
        <w:rPr>
          <w:rFonts w:cs="Open Sans"/>
          <w:sz w:val="24"/>
          <w:szCs w:val="24"/>
        </w:rPr>
        <w:t xml:space="preserve"> </w:t>
      </w:r>
      <w:r w:rsidR="00D76786" w:rsidRPr="007641E9">
        <w:rPr>
          <w:rFonts w:cs="Open Sans"/>
          <w:sz w:val="24"/>
          <w:szCs w:val="24"/>
        </w:rPr>
        <w:t>i</w:t>
      </w:r>
      <w:r w:rsidR="006376CE" w:rsidRPr="007641E9">
        <w:rPr>
          <w:rFonts w:cs="Open Sans"/>
          <w:sz w:val="24"/>
          <w:szCs w:val="24"/>
        </w:rPr>
        <w:t>mpacted</w:t>
      </w:r>
      <w:r w:rsidR="00C17DB4" w:rsidRPr="007641E9">
        <w:rPr>
          <w:rFonts w:cs="Open Sans"/>
          <w:sz w:val="24"/>
          <w:szCs w:val="24"/>
        </w:rPr>
        <w:t xml:space="preserve"> </w:t>
      </w:r>
      <w:r w:rsidRPr="007641E9">
        <w:rPr>
          <w:rFonts w:cs="Open Sans"/>
          <w:sz w:val="24"/>
          <w:szCs w:val="24"/>
        </w:rPr>
        <w:t xml:space="preserve">by policies around the age of independence and </w:t>
      </w:r>
      <w:r w:rsidR="006376CE" w:rsidRPr="007641E9">
        <w:rPr>
          <w:rFonts w:cs="Open Sans"/>
          <w:sz w:val="24"/>
          <w:szCs w:val="24"/>
        </w:rPr>
        <w:t xml:space="preserve">access to </w:t>
      </w:r>
      <w:r w:rsidRPr="007641E9">
        <w:rPr>
          <w:rFonts w:cs="Open Sans"/>
          <w:sz w:val="24"/>
          <w:szCs w:val="24"/>
        </w:rPr>
        <w:t>state assistance. For example:</w:t>
      </w:r>
    </w:p>
    <w:p w14:paraId="13A685E3" w14:textId="77777777" w:rsidR="00CF5EF4" w:rsidRPr="007641E9" w:rsidRDefault="00CF5EF4" w:rsidP="00CF5EF4">
      <w:pPr>
        <w:pStyle w:val="Quote"/>
        <w:rPr>
          <w:rFonts w:cs="Open Sans"/>
          <w:vertAlign w:val="superscript"/>
        </w:rPr>
      </w:pPr>
      <w:r w:rsidRPr="007641E9">
        <w:rPr>
          <w:rFonts w:cs="Open Sans"/>
        </w:rPr>
        <w:t>If you have a house where it is unsafe [due to family and domestic violence], need to wait until 22 before you can get financial support [from Centrelink by reaching the ‘age of independence’] to live out of home.</w:t>
      </w:r>
    </w:p>
    <w:p w14:paraId="766B0AD0" w14:textId="77777777" w:rsidR="00CF5EF4" w:rsidRPr="0033420D" w:rsidRDefault="00CF5EF4" w:rsidP="0033420D">
      <w:pPr>
        <w:pStyle w:val="CitazioneFirma"/>
      </w:pPr>
      <w:r w:rsidRPr="0033420D">
        <w:t>Young person, SA</w:t>
      </w:r>
    </w:p>
    <w:p w14:paraId="038AB3FE" w14:textId="5F361D4A" w:rsidR="00CF5EF4" w:rsidRPr="007641E9" w:rsidRDefault="00CF5EF4" w:rsidP="00CF5EF4">
      <w:pPr>
        <w:pStyle w:val="Quote"/>
        <w:rPr>
          <w:rFonts w:cs="Open Sans"/>
        </w:rPr>
      </w:pPr>
      <w:r w:rsidRPr="007641E9">
        <w:rPr>
          <w:rFonts w:cs="Open Sans"/>
        </w:rPr>
        <w:t xml:space="preserve">Young people </w:t>
      </w:r>
      <w:r w:rsidR="0040572A" w:rsidRPr="007641E9">
        <w:rPr>
          <w:rFonts w:cs="Open Sans"/>
        </w:rPr>
        <w:t>can</w:t>
      </w:r>
      <w:r w:rsidR="0040572A">
        <w:rPr>
          <w:rFonts w:cs="Open Sans"/>
        </w:rPr>
        <w:t>’</w:t>
      </w:r>
      <w:r w:rsidR="0040572A" w:rsidRPr="007641E9">
        <w:rPr>
          <w:rFonts w:cs="Open Sans"/>
        </w:rPr>
        <w:t xml:space="preserve">t </w:t>
      </w:r>
      <w:r w:rsidRPr="007641E9">
        <w:rPr>
          <w:rFonts w:cs="Open Sans"/>
        </w:rPr>
        <w:t xml:space="preserve">apply for private rentals. If you’re in foster care you can't go on Centrelink payments because there’s a </w:t>
      </w:r>
      <w:r w:rsidR="00C00BB3" w:rsidRPr="007641E9">
        <w:rPr>
          <w:rFonts w:cs="Open Sans"/>
        </w:rPr>
        <w:t>C</w:t>
      </w:r>
      <w:r w:rsidRPr="007641E9">
        <w:rPr>
          <w:rFonts w:cs="Open Sans"/>
        </w:rPr>
        <w:t xml:space="preserve">arer’s </w:t>
      </w:r>
      <w:r w:rsidR="00C00BB3" w:rsidRPr="007641E9">
        <w:rPr>
          <w:rFonts w:cs="Open Sans"/>
        </w:rPr>
        <w:t>P</w:t>
      </w:r>
      <w:r w:rsidRPr="007641E9">
        <w:rPr>
          <w:rFonts w:cs="Open Sans"/>
        </w:rPr>
        <w:t>ayment being paid to someone for you. So you can't apply for Housing NSW without income and you also can't go on the Rent Choice Youth [program to find housing] unless you have a Housing NSW application.</w:t>
      </w:r>
    </w:p>
    <w:p w14:paraId="7B27D66F" w14:textId="77777777" w:rsidR="00CF5EF4" w:rsidRPr="0033420D" w:rsidRDefault="00CF5EF4" w:rsidP="0033420D">
      <w:pPr>
        <w:pStyle w:val="CitazioneFirma"/>
      </w:pPr>
      <w:r w:rsidRPr="0033420D">
        <w:t>Young person, NSW</w:t>
      </w:r>
    </w:p>
    <w:p w14:paraId="425A653F" w14:textId="069E3AE7" w:rsidR="00CF5EF4" w:rsidRPr="007641E9" w:rsidRDefault="00CF5EF4" w:rsidP="00CF5EF4">
      <w:pPr>
        <w:pStyle w:val="Quote"/>
        <w:rPr>
          <w:rFonts w:cs="Open Sans"/>
        </w:rPr>
      </w:pPr>
      <w:r w:rsidRPr="007641E9">
        <w:rPr>
          <w:rFonts w:cs="Open Sans"/>
        </w:rPr>
        <w:t xml:space="preserve">If you’re in foster care, </w:t>
      </w:r>
      <w:r w:rsidR="00717438" w:rsidRPr="007641E9">
        <w:rPr>
          <w:rFonts w:cs="Open Sans"/>
        </w:rPr>
        <w:t>c</w:t>
      </w:r>
      <w:r w:rsidRPr="007641E9">
        <w:rPr>
          <w:rFonts w:cs="Open Sans"/>
        </w:rPr>
        <w:t>hild safety can choose whether they get you a house afterwards or not when you turn 18 because they might not see you as independent.</w:t>
      </w:r>
    </w:p>
    <w:p w14:paraId="20EB04B8" w14:textId="3EB4429E" w:rsidR="00CF5EF4" w:rsidRPr="0033420D" w:rsidRDefault="00CF5EF4" w:rsidP="0033420D">
      <w:pPr>
        <w:pStyle w:val="CitazioneFirma"/>
      </w:pPr>
      <w:r w:rsidRPr="0033420D">
        <w:t>Young person, QLD</w:t>
      </w:r>
    </w:p>
    <w:p w14:paraId="71BAF1ED" w14:textId="7683476E" w:rsidR="00922F92" w:rsidRPr="007641E9" w:rsidRDefault="00922F92" w:rsidP="00922F92">
      <w:pPr>
        <w:pStyle w:val="Blockquote"/>
        <w:ind w:left="0"/>
        <w:rPr>
          <w:rFonts w:cs="Open Sans"/>
          <w:sz w:val="24"/>
          <w:szCs w:val="24"/>
        </w:rPr>
      </w:pPr>
      <w:r w:rsidRPr="007641E9">
        <w:rPr>
          <w:rFonts w:cs="Open Sans"/>
          <w:sz w:val="24"/>
          <w:szCs w:val="24"/>
        </w:rPr>
        <w:t>Mothers who had experienced family and domestic violence cited public housing waitlists as a reason to stay in an abusive environment with their children. For example:</w:t>
      </w:r>
    </w:p>
    <w:p w14:paraId="2BDFF401" w14:textId="34639096" w:rsidR="00922F92" w:rsidRPr="007641E9" w:rsidRDefault="00922F92" w:rsidP="00922F92">
      <w:pPr>
        <w:pStyle w:val="Quote"/>
        <w:rPr>
          <w:rFonts w:cs="Open Sans"/>
        </w:rPr>
      </w:pPr>
      <w:r w:rsidRPr="007641E9">
        <w:rPr>
          <w:rFonts w:cs="Open Sans"/>
        </w:rPr>
        <w:t xml:space="preserve">It’s really difficult to get into Housing Commission </w:t>
      </w:r>
      <w:r w:rsidR="00717438" w:rsidRPr="007641E9">
        <w:rPr>
          <w:rFonts w:cs="Open Sans"/>
        </w:rPr>
        <w:t>–</w:t>
      </w:r>
      <w:r w:rsidRPr="007641E9">
        <w:rPr>
          <w:rFonts w:cs="Open Sans"/>
        </w:rPr>
        <w:t xml:space="preserve"> I might have stayed with my old partner just to have a place to live. Lots of my friends stay with abusive partners just to have somewhere to live.</w:t>
      </w:r>
    </w:p>
    <w:p w14:paraId="49A09B36" w14:textId="77777777" w:rsidR="00922F92" w:rsidRPr="0033420D" w:rsidRDefault="00922F92" w:rsidP="0033420D">
      <w:pPr>
        <w:pStyle w:val="CitazioneFirma"/>
      </w:pPr>
      <w:r w:rsidRPr="0033420D">
        <w:t>Young parent, NSW</w:t>
      </w:r>
    </w:p>
    <w:p w14:paraId="316F4015" w14:textId="77777777" w:rsidR="00922F92" w:rsidRPr="007641E9" w:rsidRDefault="00922F92" w:rsidP="00922F92">
      <w:pPr>
        <w:pStyle w:val="Quote"/>
        <w:rPr>
          <w:rFonts w:cs="Open Sans"/>
        </w:rPr>
      </w:pPr>
      <w:r w:rsidRPr="007641E9">
        <w:rPr>
          <w:rFonts w:cs="Open Sans"/>
        </w:rPr>
        <w:lastRenderedPageBreak/>
        <w:t>Moving from camp to camp is not safe. Housing is only short term, after 28 days, women are on their own, they go back to the perpetrator and then they end up back in the shelter, it’s a cycle.</w:t>
      </w:r>
    </w:p>
    <w:p w14:paraId="13FA3AD3" w14:textId="77777777" w:rsidR="00922F92" w:rsidRPr="007641E9" w:rsidRDefault="00922F92" w:rsidP="0033420D">
      <w:pPr>
        <w:pStyle w:val="CitazioneFirma"/>
      </w:pPr>
      <w:r w:rsidRPr="007641E9">
        <w:t>Parent, NT</w:t>
      </w:r>
    </w:p>
    <w:p w14:paraId="0AD994F1" w14:textId="453C18C3" w:rsidR="0049083A" w:rsidRPr="007641E9" w:rsidRDefault="0049083A" w:rsidP="0049083A">
      <w:pPr>
        <w:pStyle w:val="Blockquote"/>
        <w:ind w:left="0"/>
        <w:rPr>
          <w:rFonts w:cs="Open Sans"/>
          <w:sz w:val="24"/>
          <w:szCs w:val="24"/>
        </w:rPr>
      </w:pPr>
      <w:r w:rsidRPr="007641E9">
        <w:rPr>
          <w:rFonts w:cs="Open Sans"/>
          <w:sz w:val="24"/>
          <w:szCs w:val="24"/>
        </w:rPr>
        <w:t xml:space="preserve">We </w:t>
      </w:r>
      <w:r w:rsidR="007C5DB3" w:rsidRPr="007641E9">
        <w:rPr>
          <w:rFonts w:cs="Open Sans"/>
          <w:sz w:val="24"/>
          <w:szCs w:val="24"/>
        </w:rPr>
        <w:t>also</w:t>
      </w:r>
      <w:r w:rsidRPr="007641E9">
        <w:rPr>
          <w:rFonts w:cs="Open Sans"/>
          <w:sz w:val="24"/>
          <w:szCs w:val="24"/>
        </w:rPr>
        <w:t xml:space="preserve"> heard about a need for increased provision of emergency housing or ‘a safe place to stay’ for many children and young people. In particular, young Aboriginal people in New South Wales identified a need for emergency housing for Aboriginal children run by Aboriginal organisations which are both local and familiar. In the Northern Territory, a young person told us:</w:t>
      </w:r>
    </w:p>
    <w:p w14:paraId="5833A2D0" w14:textId="77777777" w:rsidR="0049083A" w:rsidRPr="007641E9" w:rsidRDefault="0049083A" w:rsidP="0049083A">
      <w:pPr>
        <w:pStyle w:val="Quote"/>
        <w:rPr>
          <w:rFonts w:cs="Open Sans"/>
        </w:rPr>
      </w:pPr>
      <w:r w:rsidRPr="007641E9">
        <w:rPr>
          <w:rFonts w:cs="Open Sans"/>
        </w:rPr>
        <w:t>There is a youth program but they don’t do anything. Most of these kids don’t have a bed. They don’t have food. They should build a thing like they can somewhere they can sleep and feel safe. Because most of the time they go home there’s drunks and no food so they walk the streets looking for a safe place to stay.</w:t>
      </w:r>
    </w:p>
    <w:p w14:paraId="4043E322" w14:textId="577D5991" w:rsidR="0049083A" w:rsidRPr="0033420D" w:rsidRDefault="0049083A" w:rsidP="0033420D">
      <w:pPr>
        <w:pStyle w:val="CitazioneFirma"/>
      </w:pPr>
      <w:r w:rsidRPr="0033420D">
        <w:t>Young person, NT</w:t>
      </w:r>
    </w:p>
    <w:p w14:paraId="6B1B7BB2" w14:textId="313F3A85" w:rsidR="00CF5EF4" w:rsidRPr="007641E9" w:rsidRDefault="00C0337C" w:rsidP="00433939">
      <w:pPr>
        <w:pStyle w:val="AHRCHeading4"/>
        <w:rPr>
          <w:rFonts w:cs="Open Sans"/>
        </w:rPr>
      </w:pPr>
      <w:bookmarkStart w:id="225" w:name="_Ref83320197"/>
      <w:r w:rsidRPr="007641E9">
        <w:rPr>
          <w:rFonts w:cs="Open Sans"/>
        </w:rPr>
        <w:t>Issues with social and public housing</w:t>
      </w:r>
      <w:bookmarkEnd w:id="225"/>
    </w:p>
    <w:p w14:paraId="18655EDE" w14:textId="2D8ED2B3" w:rsidR="00CF5EF4" w:rsidRPr="007641E9" w:rsidRDefault="00CF5EF4" w:rsidP="00CF5EF4">
      <w:pPr>
        <w:rPr>
          <w:rFonts w:cs="Open Sans"/>
        </w:rPr>
      </w:pPr>
      <w:r w:rsidRPr="007641E9">
        <w:rPr>
          <w:rFonts w:cs="Open Sans"/>
        </w:rPr>
        <w:t xml:space="preserve">Young people, including </w:t>
      </w:r>
      <w:r w:rsidR="009D2639" w:rsidRPr="007641E9">
        <w:rPr>
          <w:rFonts w:cs="Open Sans"/>
        </w:rPr>
        <w:t xml:space="preserve">young </w:t>
      </w:r>
      <w:r w:rsidRPr="007641E9">
        <w:rPr>
          <w:rFonts w:cs="Open Sans"/>
        </w:rPr>
        <w:t xml:space="preserve">parents, identified the application process for social housing </w:t>
      </w:r>
      <w:r w:rsidR="00D57C6D" w:rsidRPr="007641E9">
        <w:rPr>
          <w:rFonts w:cs="Open Sans"/>
        </w:rPr>
        <w:t xml:space="preserve">as </w:t>
      </w:r>
      <w:r w:rsidRPr="007641E9">
        <w:rPr>
          <w:rFonts w:cs="Open Sans"/>
        </w:rPr>
        <w:t>a barrier to accessing permanent housing. A young person in S</w:t>
      </w:r>
      <w:r w:rsidR="00CD2902" w:rsidRPr="007641E9">
        <w:rPr>
          <w:rFonts w:cs="Open Sans"/>
        </w:rPr>
        <w:t xml:space="preserve">outh </w:t>
      </w:r>
      <w:r w:rsidRPr="007641E9">
        <w:rPr>
          <w:rFonts w:cs="Open Sans"/>
        </w:rPr>
        <w:t>A</w:t>
      </w:r>
      <w:r w:rsidR="00CD2902" w:rsidRPr="007641E9">
        <w:rPr>
          <w:rFonts w:cs="Open Sans"/>
        </w:rPr>
        <w:t>ustralia</w:t>
      </w:r>
      <w:r w:rsidRPr="007641E9">
        <w:rPr>
          <w:rFonts w:cs="Open Sans"/>
        </w:rPr>
        <w:t xml:space="preserve"> described the application process as ‘very hard’, ‘almost like getting a job’ and said they needed external assistance or a lesson in how to do it. Such comments make it clear that for young people, greater support in the application process would be of considerable benefit.</w:t>
      </w:r>
    </w:p>
    <w:p w14:paraId="03F5203A" w14:textId="5B35D90B" w:rsidR="00CF5EF4" w:rsidRPr="007641E9" w:rsidRDefault="00CF5EF4" w:rsidP="00CF5EF4">
      <w:pPr>
        <w:rPr>
          <w:rFonts w:cs="Open Sans"/>
        </w:rPr>
      </w:pPr>
      <w:r w:rsidRPr="007641E9">
        <w:rPr>
          <w:rFonts w:cs="Open Sans"/>
        </w:rPr>
        <w:t>They told us that the process lacked transparency and that information provided to them was limited. Young people</w:t>
      </w:r>
      <w:r w:rsidR="00717438" w:rsidRPr="007641E9">
        <w:rPr>
          <w:rFonts w:cs="Open Sans"/>
        </w:rPr>
        <w:t xml:space="preserve"> and</w:t>
      </w:r>
      <w:r w:rsidRPr="007641E9">
        <w:rPr>
          <w:rFonts w:cs="Open Sans"/>
        </w:rPr>
        <w:t xml:space="preserve"> parents</w:t>
      </w:r>
      <w:r w:rsidR="00717438" w:rsidRPr="007641E9">
        <w:rPr>
          <w:rFonts w:cs="Open Sans"/>
        </w:rPr>
        <w:t>/</w:t>
      </w:r>
      <w:r w:rsidRPr="007641E9">
        <w:rPr>
          <w:rFonts w:cs="Open Sans"/>
        </w:rPr>
        <w:t>carers wanted information on services that help with housing application</w:t>
      </w:r>
      <w:r w:rsidR="000072C2" w:rsidRPr="007641E9">
        <w:rPr>
          <w:rFonts w:cs="Open Sans"/>
        </w:rPr>
        <w:t>s</w:t>
      </w:r>
      <w:r w:rsidRPr="007641E9">
        <w:rPr>
          <w:rFonts w:cs="Open Sans"/>
        </w:rPr>
        <w:t>, and those with culturally and linguistically diverse background</w:t>
      </w:r>
      <w:r w:rsidR="000072C2" w:rsidRPr="007641E9">
        <w:rPr>
          <w:rFonts w:cs="Open Sans"/>
        </w:rPr>
        <w:t>s</w:t>
      </w:r>
      <w:r w:rsidRPr="007641E9">
        <w:rPr>
          <w:rFonts w:cs="Open Sans"/>
        </w:rPr>
        <w:t xml:space="preserve"> wanted information on housing to be </w:t>
      </w:r>
      <w:r w:rsidR="000072C2" w:rsidRPr="007641E9">
        <w:rPr>
          <w:rFonts w:cs="Open Sans"/>
        </w:rPr>
        <w:t>customised</w:t>
      </w:r>
      <w:r w:rsidRPr="007641E9">
        <w:rPr>
          <w:rFonts w:cs="Open Sans"/>
        </w:rPr>
        <w:t xml:space="preserve"> to their communities.</w:t>
      </w:r>
    </w:p>
    <w:p w14:paraId="6DE1FFAC" w14:textId="7769BB54" w:rsidR="00CF5EF4" w:rsidRPr="007641E9" w:rsidRDefault="00CF5EF4" w:rsidP="00CF5EF4">
      <w:pPr>
        <w:pStyle w:val="Blockquote"/>
        <w:ind w:left="0"/>
        <w:rPr>
          <w:rFonts w:cs="Open Sans"/>
          <w:sz w:val="24"/>
          <w:szCs w:val="24"/>
        </w:rPr>
      </w:pPr>
      <w:r w:rsidRPr="007641E9">
        <w:rPr>
          <w:rFonts w:cs="Open Sans"/>
          <w:sz w:val="24"/>
          <w:szCs w:val="24"/>
        </w:rPr>
        <w:t>Some young parents also felt that they were discriminated against when they tr</w:t>
      </w:r>
      <w:r w:rsidR="00E66F4E" w:rsidRPr="007641E9">
        <w:rPr>
          <w:rFonts w:cs="Open Sans"/>
          <w:sz w:val="24"/>
          <w:szCs w:val="24"/>
        </w:rPr>
        <w:t>ied</w:t>
      </w:r>
      <w:r w:rsidRPr="007641E9">
        <w:rPr>
          <w:rFonts w:cs="Open Sans"/>
          <w:sz w:val="24"/>
          <w:szCs w:val="24"/>
        </w:rPr>
        <w:t xml:space="preserve"> to secure housing. In N</w:t>
      </w:r>
      <w:r w:rsidR="00E978B1" w:rsidRPr="007641E9">
        <w:rPr>
          <w:rFonts w:cs="Open Sans"/>
          <w:sz w:val="24"/>
          <w:szCs w:val="24"/>
        </w:rPr>
        <w:t>ew South Wales</w:t>
      </w:r>
      <w:r w:rsidR="00CE5557" w:rsidRPr="007641E9">
        <w:rPr>
          <w:rFonts w:cs="Open Sans"/>
          <w:sz w:val="24"/>
          <w:szCs w:val="24"/>
        </w:rPr>
        <w:t>,</w:t>
      </w:r>
      <w:r w:rsidRPr="007641E9">
        <w:rPr>
          <w:rFonts w:cs="Open Sans"/>
          <w:sz w:val="24"/>
          <w:szCs w:val="24"/>
        </w:rPr>
        <w:t xml:space="preserve"> we were told:</w:t>
      </w:r>
    </w:p>
    <w:p w14:paraId="121A68F1" w14:textId="77777777" w:rsidR="00CF5EF4" w:rsidRPr="007641E9" w:rsidRDefault="00CF5EF4" w:rsidP="00CF5EF4">
      <w:pPr>
        <w:pStyle w:val="Quote"/>
        <w:rPr>
          <w:rFonts w:cs="Open Sans"/>
        </w:rPr>
      </w:pPr>
      <w:r w:rsidRPr="007641E9">
        <w:rPr>
          <w:rFonts w:cs="Open Sans"/>
        </w:rPr>
        <w:t>[There’s a] delay in getting help due to waitlists. [You’re] looked down on for being a young parent.</w:t>
      </w:r>
    </w:p>
    <w:p w14:paraId="1A3897FB" w14:textId="77777777" w:rsidR="00CF5EF4" w:rsidRPr="0033420D" w:rsidRDefault="00CF5EF4" w:rsidP="0033420D">
      <w:pPr>
        <w:pStyle w:val="CitazioneFirma"/>
      </w:pPr>
      <w:r w:rsidRPr="0033420D">
        <w:t>Young parent, NSW</w:t>
      </w:r>
    </w:p>
    <w:p w14:paraId="082B3507" w14:textId="3406537F" w:rsidR="00CF5EF4" w:rsidRPr="007641E9" w:rsidRDefault="00CF5EF4" w:rsidP="00CF5EF4">
      <w:pPr>
        <w:pStyle w:val="Quote"/>
        <w:rPr>
          <w:rFonts w:cs="Open Sans"/>
        </w:rPr>
      </w:pPr>
      <w:r w:rsidRPr="007641E9">
        <w:rPr>
          <w:rFonts w:cs="Open Sans"/>
        </w:rPr>
        <w:lastRenderedPageBreak/>
        <w:t>Landlords with young people are judgmental. Being homeless and pregnant was pretty hard</w:t>
      </w:r>
      <w:r w:rsidR="008A39F1" w:rsidRPr="007641E9">
        <w:rPr>
          <w:rFonts w:cs="Open Sans"/>
        </w:rPr>
        <w:t xml:space="preserve"> </w:t>
      </w:r>
      <w:r w:rsidR="00A81F42">
        <w:rPr>
          <w:rFonts w:cs="Open Sans"/>
        </w:rPr>
        <w:t>...</w:t>
      </w:r>
      <w:r w:rsidRPr="007641E9">
        <w:rPr>
          <w:rFonts w:cs="Open Sans"/>
        </w:rPr>
        <w:t xml:space="preserve"> We have got a place with [an NGO] now, but the Housing Commission just brushed us off to [an NGO], and we spent three days homeless in the meantime.</w:t>
      </w:r>
    </w:p>
    <w:p w14:paraId="7C9E13E6" w14:textId="77777777" w:rsidR="00CF5EF4" w:rsidRPr="0033420D" w:rsidRDefault="00CF5EF4" w:rsidP="0033420D">
      <w:pPr>
        <w:pStyle w:val="CitazioneFirma"/>
      </w:pPr>
      <w:r w:rsidRPr="0033420D">
        <w:t>Young parent, NSW</w:t>
      </w:r>
    </w:p>
    <w:p w14:paraId="4AF43110" w14:textId="3BD467CB" w:rsidR="00FA382B" w:rsidRPr="007641E9" w:rsidRDefault="00CF5EF4" w:rsidP="00CF5EF4">
      <w:pPr>
        <w:rPr>
          <w:rFonts w:cs="Open Sans"/>
        </w:rPr>
      </w:pPr>
      <w:r w:rsidRPr="007641E9">
        <w:rPr>
          <w:rFonts w:cs="Open Sans"/>
        </w:rPr>
        <w:t xml:space="preserve">Young people and </w:t>
      </w:r>
      <w:r w:rsidR="001270DF" w:rsidRPr="007641E9">
        <w:rPr>
          <w:rFonts w:cs="Open Sans"/>
        </w:rPr>
        <w:t>parents/carers</w:t>
      </w:r>
      <w:r w:rsidRPr="007641E9">
        <w:rPr>
          <w:rFonts w:cs="Open Sans"/>
        </w:rPr>
        <w:t xml:space="preserve"> </w:t>
      </w:r>
      <w:r w:rsidR="00C0337C" w:rsidRPr="007641E9">
        <w:rPr>
          <w:rFonts w:cs="Open Sans"/>
        </w:rPr>
        <w:t>also</w:t>
      </w:r>
      <w:r w:rsidRPr="007641E9">
        <w:rPr>
          <w:rFonts w:cs="Open Sans"/>
        </w:rPr>
        <w:t xml:space="preserve"> told us that, where they were able to access social housing, it did not always meet their needs.</w:t>
      </w:r>
    </w:p>
    <w:p w14:paraId="3E9D365F" w14:textId="5E9EA6B1" w:rsidR="00FA382B" w:rsidRPr="007641E9" w:rsidRDefault="00CF5EF4" w:rsidP="00CF5EF4">
      <w:pPr>
        <w:rPr>
          <w:rFonts w:cs="Open Sans"/>
        </w:rPr>
      </w:pPr>
      <w:r w:rsidRPr="007641E9">
        <w:rPr>
          <w:rFonts w:cs="Open Sans"/>
        </w:rPr>
        <w:t>For some families, the social housing they were provided with was not appropriate to the needs of their children, especially those with disabilit</w:t>
      </w:r>
      <w:r w:rsidR="00C31178" w:rsidRPr="007641E9">
        <w:rPr>
          <w:rFonts w:cs="Open Sans"/>
        </w:rPr>
        <w:t>i</w:t>
      </w:r>
      <w:r w:rsidR="00987EB9" w:rsidRPr="007641E9">
        <w:rPr>
          <w:rFonts w:cs="Open Sans"/>
        </w:rPr>
        <w:t>es</w:t>
      </w:r>
      <w:r w:rsidR="00FA382B" w:rsidRPr="007641E9">
        <w:rPr>
          <w:rFonts w:cs="Open Sans"/>
        </w:rPr>
        <w:t>.</w:t>
      </w:r>
      <w:r w:rsidRPr="007641E9">
        <w:rPr>
          <w:rFonts w:cs="Open Sans"/>
        </w:rPr>
        <w:t xml:space="preserve"> </w:t>
      </w:r>
      <w:r w:rsidR="00FA382B" w:rsidRPr="007641E9">
        <w:rPr>
          <w:rFonts w:cs="Open Sans"/>
        </w:rPr>
        <w:t xml:space="preserve">The consequences of this often led </w:t>
      </w:r>
      <w:r w:rsidRPr="007641E9">
        <w:rPr>
          <w:rFonts w:cs="Open Sans"/>
        </w:rPr>
        <w:t>to overcrowding or homelessness.</w:t>
      </w:r>
    </w:p>
    <w:p w14:paraId="3DAF4766" w14:textId="27A45815" w:rsidR="00CF5EF4" w:rsidRPr="007641E9" w:rsidRDefault="00CF5EF4" w:rsidP="00CF5EF4">
      <w:pPr>
        <w:rPr>
          <w:rFonts w:eastAsia="Times New Roman" w:cs="Open Sans"/>
        </w:rPr>
      </w:pPr>
      <w:r w:rsidRPr="007641E9">
        <w:rPr>
          <w:rFonts w:eastAsia="Times New Roman" w:cs="Open Sans"/>
        </w:rPr>
        <w:t>Public housing was often in need of repairs and renovation</w:t>
      </w:r>
      <w:r w:rsidR="00461345" w:rsidRPr="007641E9">
        <w:rPr>
          <w:rFonts w:eastAsia="Times New Roman" w:cs="Open Sans"/>
        </w:rPr>
        <w:t xml:space="preserve"> and</w:t>
      </w:r>
      <w:r w:rsidRPr="007641E9">
        <w:rPr>
          <w:rFonts w:eastAsia="Times New Roman" w:cs="Open Sans"/>
        </w:rPr>
        <w:t xml:space="preserve"> these were not provided </w:t>
      </w:r>
      <w:r w:rsidR="00FA382B" w:rsidRPr="007641E9">
        <w:rPr>
          <w:rFonts w:eastAsia="Times New Roman" w:cs="Open Sans"/>
        </w:rPr>
        <w:t xml:space="preserve">in a timely way </w:t>
      </w:r>
      <w:r w:rsidRPr="007641E9">
        <w:rPr>
          <w:rFonts w:eastAsia="Times New Roman" w:cs="Open Sans"/>
        </w:rPr>
        <w:t>or to an appropriate standard. Parents</w:t>
      </w:r>
      <w:r w:rsidR="001270DF" w:rsidRPr="007641E9">
        <w:rPr>
          <w:rFonts w:eastAsia="Times New Roman" w:cs="Open Sans"/>
        </w:rPr>
        <w:t>/carers</w:t>
      </w:r>
      <w:r w:rsidRPr="007641E9">
        <w:rPr>
          <w:rFonts w:eastAsia="Times New Roman" w:cs="Open Sans"/>
        </w:rPr>
        <w:t xml:space="preserve"> and young people</w:t>
      </w:r>
      <w:r w:rsidR="00FA382B" w:rsidRPr="007641E9">
        <w:rPr>
          <w:rFonts w:eastAsia="Times New Roman" w:cs="Open Sans"/>
        </w:rPr>
        <w:t xml:space="preserve"> told us</w:t>
      </w:r>
      <w:r w:rsidRPr="007641E9">
        <w:rPr>
          <w:rFonts w:eastAsia="Times New Roman" w:cs="Open Sans"/>
        </w:rPr>
        <w:t>:</w:t>
      </w:r>
    </w:p>
    <w:p w14:paraId="0852DB8A" w14:textId="5CFCC80F" w:rsidR="00CF5EF4" w:rsidRPr="007641E9" w:rsidRDefault="00CF5EF4" w:rsidP="00CF5EF4">
      <w:pPr>
        <w:pStyle w:val="Quote"/>
        <w:rPr>
          <w:rFonts w:cs="Open Sans"/>
        </w:rPr>
      </w:pPr>
      <w:r w:rsidRPr="007641E9">
        <w:rPr>
          <w:rFonts w:cs="Open Sans"/>
        </w:rPr>
        <w:t xml:space="preserve">I’m on a list to get transferred out of my house as it’s falling apart, but it’s the only </w:t>
      </w:r>
      <w:r w:rsidR="00C32CF6" w:rsidRPr="007641E9">
        <w:rPr>
          <w:rFonts w:cs="Open Sans"/>
        </w:rPr>
        <w:t>three</w:t>
      </w:r>
      <w:r w:rsidRPr="007641E9">
        <w:rPr>
          <w:rFonts w:cs="Open Sans"/>
        </w:rPr>
        <w:t xml:space="preserve"> bedroom available for months and months and months.</w:t>
      </w:r>
    </w:p>
    <w:p w14:paraId="6DBCFB8C" w14:textId="77777777" w:rsidR="00CF5EF4" w:rsidRPr="0033420D" w:rsidRDefault="00CF5EF4" w:rsidP="0033420D">
      <w:pPr>
        <w:pStyle w:val="CitazioneFirma"/>
      </w:pPr>
      <w:r w:rsidRPr="0033420D">
        <w:t>Parent, TAS</w:t>
      </w:r>
    </w:p>
    <w:p w14:paraId="060B0F77" w14:textId="7AE718F8" w:rsidR="00CF5EF4" w:rsidRPr="007641E9" w:rsidRDefault="00CF5EF4" w:rsidP="00CF5EF4">
      <w:pPr>
        <w:pStyle w:val="Quote"/>
        <w:rPr>
          <w:rFonts w:cs="Open Sans"/>
        </w:rPr>
      </w:pPr>
      <w:r w:rsidRPr="007641E9">
        <w:rPr>
          <w:rFonts w:cs="Open Sans"/>
        </w:rPr>
        <w:t xml:space="preserve">I was put in a house with 15 stairs with my child who has special needs </w:t>
      </w:r>
      <w:r w:rsidR="00DD6913" w:rsidRPr="007641E9">
        <w:rPr>
          <w:rFonts w:cs="Open Sans"/>
        </w:rPr>
        <w:t>–</w:t>
      </w:r>
      <w:r w:rsidRPr="007641E9">
        <w:rPr>
          <w:rFonts w:cs="Open Sans"/>
        </w:rPr>
        <w:t xml:space="preserve"> but I had no other choice as I was homeless.</w:t>
      </w:r>
    </w:p>
    <w:p w14:paraId="715D0764" w14:textId="77777777" w:rsidR="00CF5EF4" w:rsidRPr="0033420D" w:rsidRDefault="00CF5EF4" w:rsidP="0033420D">
      <w:pPr>
        <w:pStyle w:val="CitazioneFirma"/>
      </w:pPr>
      <w:r w:rsidRPr="0033420D">
        <w:t>Young parent, ACT</w:t>
      </w:r>
    </w:p>
    <w:p w14:paraId="18F18C41" w14:textId="73493D71" w:rsidR="00CF5EF4" w:rsidRPr="007641E9" w:rsidRDefault="00CF5EF4" w:rsidP="00CF5EF4">
      <w:pPr>
        <w:pStyle w:val="Quote"/>
        <w:rPr>
          <w:rFonts w:cs="Open Sans"/>
        </w:rPr>
      </w:pPr>
      <w:r w:rsidRPr="007641E9">
        <w:rPr>
          <w:rFonts w:cs="Open Sans"/>
        </w:rPr>
        <w:t xml:space="preserve">I’m looking for the lowest amount of rent possible. I just don’t want to risk going into </w:t>
      </w:r>
      <w:r w:rsidR="003E6BDA" w:rsidRPr="007641E9">
        <w:rPr>
          <w:rFonts w:cs="Open Sans"/>
        </w:rPr>
        <w:t xml:space="preserve">[public] </w:t>
      </w:r>
      <w:r w:rsidRPr="007641E9">
        <w:rPr>
          <w:rFonts w:cs="Open Sans"/>
        </w:rPr>
        <w:t>housing. I see that it would be dangerous and it’s also temporary.</w:t>
      </w:r>
    </w:p>
    <w:p w14:paraId="059E5616" w14:textId="77777777" w:rsidR="00CF5EF4" w:rsidRPr="007641E9" w:rsidRDefault="00CF5EF4" w:rsidP="0033420D">
      <w:pPr>
        <w:pStyle w:val="CitazioneFirma"/>
      </w:pPr>
      <w:r w:rsidRPr="007641E9">
        <w:t>Young parent, NSW</w:t>
      </w:r>
    </w:p>
    <w:p w14:paraId="26592D83" w14:textId="2A276F64" w:rsidR="00CF5EF4" w:rsidRPr="007641E9" w:rsidRDefault="00CF5EF4" w:rsidP="00CF5EF4">
      <w:pPr>
        <w:pStyle w:val="Quote"/>
        <w:rPr>
          <w:rFonts w:cs="Open Sans"/>
        </w:rPr>
      </w:pPr>
      <w:r w:rsidRPr="007641E9">
        <w:rPr>
          <w:rFonts w:cs="Open Sans"/>
        </w:rPr>
        <w:t xml:space="preserve">We are 12 [people living] in a four-bedroom house </w:t>
      </w:r>
      <w:r w:rsidR="00DD6913" w:rsidRPr="007641E9">
        <w:rPr>
          <w:rFonts w:cs="Open Sans"/>
        </w:rPr>
        <w:t>–</w:t>
      </w:r>
      <w:r w:rsidRPr="007641E9">
        <w:rPr>
          <w:rFonts w:cs="Open Sans"/>
        </w:rPr>
        <w:t xml:space="preserve"> not much sleep so you skip school or do half days and play up.</w:t>
      </w:r>
    </w:p>
    <w:p w14:paraId="4633B1D0" w14:textId="77777777" w:rsidR="00CF5EF4" w:rsidRPr="0033420D" w:rsidRDefault="00CF5EF4" w:rsidP="0033420D">
      <w:pPr>
        <w:pStyle w:val="CitazioneFirma"/>
      </w:pPr>
      <w:r w:rsidRPr="0033420D">
        <w:t>Young person, NSW</w:t>
      </w:r>
    </w:p>
    <w:p w14:paraId="48394D62" w14:textId="48DCDF8D" w:rsidR="00CF5EF4" w:rsidRPr="007641E9" w:rsidRDefault="00CF5EF4" w:rsidP="00CF5EF4">
      <w:pPr>
        <w:pStyle w:val="Quote"/>
        <w:rPr>
          <w:rFonts w:cs="Open Sans"/>
        </w:rPr>
      </w:pPr>
      <w:r w:rsidRPr="007641E9">
        <w:rPr>
          <w:rFonts w:cs="Open Sans"/>
        </w:rPr>
        <w:t xml:space="preserve">There are holes in the wall and no green grass out front. It’s 50 degrees and there’s no electricity </w:t>
      </w:r>
      <w:r w:rsidR="00686D8D" w:rsidRPr="007641E9">
        <w:rPr>
          <w:rFonts w:cs="Open Sans"/>
        </w:rPr>
        <w:t>–</w:t>
      </w:r>
      <w:r w:rsidRPr="007641E9">
        <w:rPr>
          <w:rFonts w:cs="Open Sans"/>
        </w:rPr>
        <w:t xml:space="preserve"> and the town pool is shut which leads to dehydration, anger, fights, police and then child protection.</w:t>
      </w:r>
    </w:p>
    <w:p w14:paraId="595A73C1" w14:textId="7F6DED84" w:rsidR="00CF5EF4" w:rsidRPr="0033420D" w:rsidRDefault="00CF5EF4" w:rsidP="0033420D">
      <w:pPr>
        <w:pStyle w:val="CitazioneFirma"/>
      </w:pPr>
      <w:r w:rsidRPr="0033420D">
        <w:t>Young person, NSW</w:t>
      </w:r>
    </w:p>
    <w:p w14:paraId="28829D74" w14:textId="6DF0F5C4" w:rsidR="00C0337C" w:rsidRPr="007641E9" w:rsidRDefault="00C0337C" w:rsidP="00C0337C">
      <w:pPr>
        <w:pStyle w:val="AHRCHeading4"/>
        <w:rPr>
          <w:rFonts w:cs="Open Sans"/>
        </w:rPr>
      </w:pPr>
      <w:r w:rsidRPr="007641E9">
        <w:rPr>
          <w:rFonts w:cs="Open Sans"/>
        </w:rPr>
        <w:lastRenderedPageBreak/>
        <w:t>Residential programs</w:t>
      </w:r>
    </w:p>
    <w:p w14:paraId="00DEAFB6" w14:textId="02828AF4" w:rsidR="00003434" w:rsidRPr="007641E9" w:rsidRDefault="00003434" w:rsidP="00003434">
      <w:pPr>
        <w:rPr>
          <w:rFonts w:cs="Open Sans"/>
        </w:rPr>
      </w:pPr>
      <w:r w:rsidRPr="007641E9">
        <w:rPr>
          <w:rFonts w:cs="Open Sans"/>
        </w:rPr>
        <w:t>Several consultations were conducted in residential programs for young people in New South Wales, Tasmania, South Australia</w:t>
      </w:r>
      <w:r w:rsidR="00AB2033" w:rsidRPr="007641E9">
        <w:rPr>
          <w:rFonts w:cs="Open Sans"/>
        </w:rPr>
        <w:t>,</w:t>
      </w:r>
      <w:r w:rsidRPr="007641E9">
        <w:rPr>
          <w:rFonts w:cs="Open Sans"/>
        </w:rPr>
        <w:t xml:space="preserve"> and the Northern Territory. These programs mainly provided for those transitioning from out-of-home care and young parents. The comprehensive support provided in these programs was the key feature raised by participants. </w:t>
      </w:r>
    </w:p>
    <w:p w14:paraId="7A078060" w14:textId="157DDB30" w:rsidR="00003434" w:rsidRPr="007641E9" w:rsidRDefault="00003434" w:rsidP="00003434">
      <w:pPr>
        <w:rPr>
          <w:rFonts w:cs="Open Sans"/>
        </w:rPr>
      </w:pPr>
      <w:r w:rsidRPr="007641E9">
        <w:rPr>
          <w:rFonts w:cs="Open Sans"/>
        </w:rPr>
        <w:t>At a program for mothers aged under 18 years in South Australia, young mothers told us:</w:t>
      </w:r>
    </w:p>
    <w:p w14:paraId="0CD4E9FA" w14:textId="3C2832F1" w:rsidR="00003434" w:rsidRPr="007641E9" w:rsidRDefault="00003434" w:rsidP="00003434">
      <w:pPr>
        <w:pStyle w:val="Quote"/>
        <w:rPr>
          <w:rFonts w:cs="Open Sans"/>
        </w:rPr>
      </w:pPr>
      <w:r w:rsidRPr="007641E9">
        <w:rPr>
          <w:rFonts w:cs="Open Sans"/>
        </w:rPr>
        <w:t xml:space="preserve">There are </w:t>
      </w:r>
      <w:r w:rsidR="00C32CF6" w:rsidRPr="007641E9">
        <w:rPr>
          <w:rFonts w:cs="Open Sans"/>
        </w:rPr>
        <w:t>six</w:t>
      </w:r>
      <w:r w:rsidRPr="007641E9">
        <w:rPr>
          <w:rFonts w:cs="Open Sans"/>
        </w:rPr>
        <w:t xml:space="preserve"> units at [accommodation provider for girls under 18 years old and their babies]. They’re normal houses, including kitchen, bathroom, etc</w:t>
      </w:r>
      <w:r w:rsidR="00153DC0">
        <w:rPr>
          <w:rFonts w:cs="Open Sans"/>
        </w:rPr>
        <w:t xml:space="preserve"> </w:t>
      </w:r>
      <w:r w:rsidRPr="007641E9">
        <w:rPr>
          <w:rFonts w:cs="Open Sans"/>
        </w:rPr>
        <w:t>… Basically you live independently, mostly, but [staff are] here if we need them for help or anything. The workers are here 24 hours a day. The staff switch at 4pm and 9am.</w:t>
      </w:r>
    </w:p>
    <w:p w14:paraId="5F20C7A7" w14:textId="77777777" w:rsidR="00003434" w:rsidRPr="007641E9" w:rsidRDefault="00003434" w:rsidP="0033420D">
      <w:pPr>
        <w:pStyle w:val="CitazioneFirma"/>
      </w:pPr>
      <w:r w:rsidRPr="007641E9">
        <w:t>Young parent, SA</w:t>
      </w:r>
    </w:p>
    <w:p w14:paraId="0798357A" w14:textId="77777777" w:rsidR="00003434" w:rsidRPr="007641E9" w:rsidRDefault="00003434" w:rsidP="00003434">
      <w:pPr>
        <w:pStyle w:val="Quote"/>
        <w:rPr>
          <w:rFonts w:cs="Open Sans"/>
        </w:rPr>
      </w:pPr>
      <w:r w:rsidRPr="007641E9">
        <w:rPr>
          <w:rFonts w:cs="Open Sans"/>
        </w:rPr>
        <w:t>If I wasn’t living here [at residential program], I would be with my family or on the streets. Either way, [my daughter] wouldn’t be with me.</w:t>
      </w:r>
    </w:p>
    <w:p w14:paraId="75483AB2" w14:textId="77777777" w:rsidR="00003434" w:rsidRPr="0033420D" w:rsidRDefault="00003434" w:rsidP="0033420D">
      <w:pPr>
        <w:pStyle w:val="CitazioneFirma"/>
      </w:pPr>
      <w:r w:rsidRPr="0033420D">
        <w:t>Young parent, SA</w:t>
      </w:r>
    </w:p>
    <w:p w14:paraId="6F00B366" w14:textId="77777777" w:rsidR="00003434" w:rsidRPr="007641E9" w:rsidRDefault="00003434" w:rsidP="00003434">
      <w:pPr>
        <w:pStyle w:val="Blockquote"/>
        <w:ind w:left="0"/>
        <w:rPr>
          <w:rFonts w:cs="Open Sans"/>
          <w:sz w:val="24"/>
          <w:szCs w:val="24"/>
        </w:rPr>
      </w:pPr>
      <w:r w:rsidRPr="007641E9">
        <w:rPr>
          <w:rFonts w:cs="Open Sans"/>
          <w:sz w:val="24"/>
          <w:szCs w:val="24"/>
        </w:rPr>
        <w:t>Young people living in these programs told us that they felt very lucky to be in them. They noted that it was hard to find out about these programs and being in them was often by chance as opposed to planning. They also pointed out that this option is often not available to everyone who needs it. For example:</w:t>
      </w:r>
    </w:p>
    <w:p w14:paraId="08EF5043" w14:textId="77777777" w:rsidR="00003434" w:rsidRPr="007641E9" w:rsidRDefault="00003434" w:rsidP="00003434">
      <w:pPr>
        <w:pStyle w:val="Quote"/>
        <w:rPr>
          <w:rFonts w:cs="Open Sans"/>
        </w:rPr>
      </w:pPr>
      <w:r w:rsidRPr="007641E9">
        <w:rPr>
          <w:rFonts w:cs="Open Sans"/>
        </w:rPr>
        <w:t>Not many people hear about [this place]. I didn’t hear until I was pregnant.</w:t>
      </w:r>
    </w:p>
    <w:p w14:paraId="5FE6C5B9" w14:textId="77777777" w:rsidR="00003434" w:rsidRPr="0033420D" w:rsidRDefault="00003434" w:rsidP="0033420D">
      <w:pPr>
        <w:pStyle w:val="CitazioneFirma"/>
      </w:pPr>
      <w:r w:rsidRPr="0033420D">
        <w:t>Young parent, SA</w:t>
      </w:r>
    </w:p>
    <w:p w14:paraId="333C2A91" w14:textId="14DB8885" w:rsidR="00003434" w:rsidRPr="007641E9" w:rsidRDefault="00003434" w:rsidP="00003434">
      <w:pPr>
        <w:pStyle w:val="Quote"/>
        <w:rPr>
          <w:rFonts w:cs="Open Sans"/>
        </w:rPr>
      </w:pPr>
      <w:r w:rsidRPr="007641E9">
        <w:rPr>
          <w:rFonts w:cs="Open Sans"/>
        </w:rPr>
        <w:t>There’s not enough units [here]. There needs to be way more programs like it across the state and the country. It’s the most stable place I’ve ever been in and I’ve been in 17 [foster] families.</w:t>
      </w:r>
    </w:p>
    <w:p w14:paraId="2639C6C8" w14:textId="77777777" w:rsidR="00003434" w:rsidRPr="0033420D" w:rsidRDefault="00003434" w:rsidP="0033420D">
      <w:pPr>
        <w:pStyle w:val="CitazioneFirma"/>
      </w:pPr>
      <w:r w:rsidRPr="0033420D">
        <w:t>Young person, TAS</w:t>
      </w:r>
    </w:p>
    <w:p w14:paraId="3B3F57DF" w14:textId="6B3F2E0E" w:rsidR="00003434" w:rsidRPr="007641E9" w:rsidRDefault="00003434" w:rsidP="0092215D">
      <w:pPr>
        <w:rPr>
          <w:rFonts w:cs="Open Sans"/>
        </w:rPr>
      </w:pPr>
      <w:bookmarkStart w:id="226" w:name="_Ref83320216"/>
      <w:r w:rsidRPr="007641E9">
        <w:rPr>
          <w:rFonts w:cs="Open Sans"/>
        </w:rPr>
        <w:t>Other qualities that participants valued were stability and safety, ability to increase their independence, greater opportunities for education and training, flexible and supportive staff (who were often described as going above and beyond to assist the participants). An Aboriginal student living in a hostel to attend high school described living away from home as an opportunity to avoid ‘peer pressure to not go to school or do drugs’ and ‘improve your life’.</w:t>
      </w:r>
      <w:bookmarkEnd w:id="226"/>
    </w:p>
    <w:p w14:paraId="7596F21B" w14:textId="77777777" w:rsidR="00CF5EF4" w:rsidRPr="007641E9" w:rsidRDefault="00CF5EF4" w:rsidP="00BF7390">
      <w:pPr>
        <w:pStyle w:val="AHRCHeading3"/>
      </w:pPr>
      <w:bookmarkStart w:id="227" w:name="_Toc83054065"/>
      <w:bookmarkStart w:id="228" w:name="_Toc83128479"/>
      <w:bookmarkStart w:id="229" w:name="_Ref83320218"/>
      <w:bookmarkStart w:id="230" w:name="_Ref83320401"/>
      <w:bookmarkStart w:id="231" w:name="_Ref83320403"/>
      <w:bookmarkStart w:id="232" w:name="_Ref83320422"/>
      <w:r w:rsidRPr="007641E9">
        <w:lastRenderedPageBreak/>
        <w:t>Food</w:t>
      </w:r>
      <w:bookmarkEnd w:id="227"/>
      <w:bookmarkEnd w:id="228"/>
      <w:bookmarkEnd w:id="229"/>
      <w:bookmarkEnd w:id="230"/>
      <w:bookmarkEnd w:id="231"/>
      <w:bookmarkEnd w:id="232"/>
    </w:p>
    <w:p w14:paraId="3AD2EF91" w14:textId="774A2E1F" w:rsidR="00CF5EF4" w:rsidRPr="007641E9" w:rsidRDefault="00CF5EF4" w:rsidP="00CF5EF4">
      <w:pPr>
        <w:rPr>
          <w:rFonts w:cs="Open Sans"/>
        </w:rPr>
      </w:pPr>
      <w:r w:rsidRPr="007641E9">
        <w:rPr>
          <w:rFonts w:cs="Open Sans"/>
        </w:rPr>
        <w:t>Access to affordable and healthy food was raised as an issue by children, young people</w:t>
      </w:r>
      <w:r w:rsidR="00461345" w:rsidRPr="007641E9">
        <w:rPr>
          <w:rFonts w:cs="Open Sans"/>
        </w:rPr>
        <w:t xml:space="preserve"> and</w:t>
      </w:r>
      <w:r w:rsidRPr="007641E9">
        <w:rPr>
          <w:rFonts w:cs="Open Sans"/>
        </w:rPr>
        <w:t xml:space="preserve"> families in </w:t>
      </w:r>
      <w:r w:rsidR="00F71479" w:rsidRPr="007641E9">
        <w:rPr>
          <w:rFonts w:cs="Open Sans"/>
        </w:rPr>
        <w:t>some</w:t>
      </w:r>
      <w:r w:rsidR="00686D8D" w:rsidRPr="007641E9">
        <w:rPr>
          <w:rFonts w:cs="Open Sans"/>
        </w:rPr>
        <w:t xml:space="preserve"> (</w:t>
      </w:r>
      <w:r w:rsidR="009B4B0B" w:rsidRPr="007641E9">
        <w:rPr>
          <w:rFonts w:cs="Open Sans"/>
          <w:i/>
          <w:iCs/>
        </w:rPr>
        <w:t>n=</w:t>
      </w:r>
      <w:r w:rsidR="00686D8D" w:rsidRPr="007641E9">
        <w:rPr>
          <w:rFonts w:cs="Open Sans"/>
        </w:rPr>
        <w:t xml:space="preserve">14, </w:t>
      </w:r>
      <w:r w:rsidRPr="007641E9">
        <w:rPr>
          <w:rFonts w:cs="Open Sans"/>
        </w:rPr>
        <w:t>3</w:t>
      </w:r>
      <w:r w:rsidR="007B280E" w:rsidRPr="007641E9">
        <w:rPr>
          <w:rFonts w:cs="Open Sans"/>
        </w:rPr>
        <w:t>1</w:t>
      </w:r>
      <w:r w:rsidRPr="007641E9">
        <w:rPr>
          <w:rFonts w:cs="Open Sans"/>
        </w:rPr>
        <w:t xml:space="preserve">%) consultations. </w:t>
      </w:r>
      <w:r w:rsidR="00023485" w:rsidRPr="007641E9">
        <w:rPr>
          <w:rFonts w:cs="Open Sans"/>
        </w:rPr>
        <w:t>C</w:t>
      </w:r>
      <w:r w:rsidRPr="007641E9">
        <w:rPr>
          <w:rFonts w:cs="Open Sans"/>
        </w:rPr>
        <w:t>hildren shared experiences of not having enough food at home or at school</w:t>
      </w:r>
      <w:r w:rsidR="00112296" w:rsidRPr="007641E9">
        <w:rPr>
          <w:rFonts w:cs="Open Sans"/>
        </w:rPr>
        <w:t>. For example</w:t>
      </w:r>
      <w:r w:rsidR="0030262D" w:rsidRPr="007641E9">
        <w:rPr>
          <w:rFonts w:cs="Open Sans"/>
        </w:rPr>
        <w:t>:</w:t>
      </w:r>
    </w:p>
    <w:p w14:paraId="493D6DF5" w14:textId="77777777" w:rsidR="00CF5EF4" w:rsidRPr="007641E9" w:rsidRDefault="00CF5EF4" w:rsidP="00CF5EF4">
      <w:pPr>
        <w:pStyle w:val="Quote"/>
        <w:rPr>
          <w:rFonts w:cs="Open Sans"/>
        </w:rPr>
      </w:pPr>
      <w:r w:rsidRPr="007641E9">
        <w:rPr>
          <w:rFonts w:cs="Open Sans"/>
        </w:rPr>
        <w:t>People go to school with no lunch. They get shamed.</w:t>
      </w:r>
    </w:p>
    <w:p w14:paraId="54B03981" w14:textId="19F85ED6" w:rsidR="00CF5EF4" w:rsidRPr="0033420D" w:rsidRDefault="009473ED" w:rsidP="0033420D">
      <w:pPr>
        <w:pStyle w:val="CitazioneFirma"/>
      </w:pPr>
      <w:r w:rsidRPr="0033420D">
        <w:t>Child</w:t>
      </w:r>
      <w:r w:rsidR="00CF5EF4" w:rsidRPr="0033420D">
        <w:t>, NSW</w:t>
      </w:r>
    </w:p>
    <w:p w14:paraId="079ADA1E" w14:textId="77777777" w:rsidR="00CF5EF4" w:rsidRPr="007641E9" w:rsidRDefault="00CF5EF4" w:rsidP="00CF5EF4">
      <w:pPr>
        <w:pStyle w:val="Quote"/>
        <w:rPr>
          <w:rFonts w:cs="Open Sans"/>
        </w:rPr>
      </w:pPr>
      <w:r w:rsidRPr="007641E9">
        <w:rPr>
          <w:rFonts w:cs="Open Sans"/>
        </w:rPr>
        <w:t>Sometimes my mum doesn’t get paid much and so you’re not getting enough money and that actually means you're not getting food that much. So that's something scary.</w:t>
      </w:r>
    </w:p>
    <w:p w14:paraId="5AAE529D" w14:textId="05FE127D" w:rsidR="00CF5EF4" w:rsidRPr="0033420D" w:rsidRDefault="009473ED" w:rsidP="0033420D">
      <w:pPr>
        <w:pStyle w:val="CitazioneFirma"/>
      </w:pPr>
      <w:r w:rsidRPr="0033420D">
        <w:t>Child</w:t>
      </w:r>
      <w:r w:rsidR="00CF5EF4" w:rsidRPr="0033420D">
        <w:t>, NSW</w:t>
      </w:r>
    </w:p>
    <w:p w14:paraId="3CCE790E" w14:textId="1490A44D" w:rsidR="00C303CD" w:rsidRPr="007641E9" w:rsidRDefault="00CF5EF4" w:rsidP="00CF5EF4">
      <w:pPr>
        <w:rPr>
          <w:rFonts w:cs="Open Sans"/>
        </w:rPr>
      </w:pPr>
      <w:r w:rsidRPr="007641E9">
        <w:rPr>
          <w:rFonts w:cs="Open Sans"/>
        </w:rPr>
        <w:t xml:space="preserve">Some children identified how </w:t>
      </w:r>
      <w:r w:rsidR="00DD2F09" w:rsidRPr="007641E9">
        <w:rPr>
          <w:rFonts w:cs="Open Sans"/>
        </w:rPr>
        <w:t>lifestyle choices</w:t>
      </w:r>
      <w:r w:rsidR="008D1398" w:rsidRPr="007641E9">
        <w:rPr>
          <w:rFonts w:cs="Open Sans"/>
        </w:rPr>
        <w:t xml:space="preserve"> made by their </w:t>
      </w:r>
      <w:r w:rsidR="00EC664A" w:rsidRPr="007641E9">
        <w:rPr>
          <w:rFonts w:cs="Open Sans"/>
        </w:rPr>
        <w:t>parents</w:t>
      </w:r>
      <w:r w:rsidR="001270DF" w:rsidRPr="007641E9">
        <w:rPr>
          <w:rFonts w:cs="Open Sans"/>
        </w:rPr>
        <w:t>/carers</w:t>
      </w:r>
      <w:r w:rsidR="00EC664A" w:rsidRPr="007641E9">
        <w:rPr>
          <w:rFonts w:cs="Open Sans"/>
        </w:rPr>
        <w:t xml:space="preserve"> and </w:t>
      </w:r>
      <w:r w:rsidR="008D1398" w:rsidRPr="007641E9">
        <w:rPr>
          <w:rFonts w:cs="Open Sans"/>
        </w:rPr>
        <w:t>families</w:t>
      </w:r>
      <w:r w:rsidRPr="007641E9">
        <w:rPr>
          <w:rFonts w:cs="Open Sans"/>
        </w:rPr>
        <w:t xml:space="preserve"> </w:t>
      </w:r>
      <w:r w:rsidR="00CA672D" w:rsidRPr="007641E9">
        <w:rPr>
          <w:rFonts w:cs="Open Sans"/>
        </w:rPr>
        <w:t xml:space="preserve">impacted on </w:t>
      </w:r>
      <w:r w:rsidR="00E51E28" w:rsidRPr="007641E9">
        <w:rPr>
          <w:rFonts w:cs="Open Sans"/>
        </w:rPr>
        <w:t>them</w:t>
      </w:r>
      <w:r w:rsidR="002674AA" w:rsidRPr="007641E9">
        <w:rPr>
          <w:rFonts w:cs="Open Sans"/>
        </w:rPr>
        <w:t>. For example</w:t>
      </w:r>
      <w:r w:rsidR="00C303CD" w:rsidRPr="007641E9">
        <w:rPr>
          <w:rFonts w:cs="Open Sans"/>
        </w:rPr>
        <w:t>:</w:t>
      </w:r>
      <w:r w:rsidRPr="007641E9">
        <w:rPr>
          <w:rFonts w:cs="Open Sans"/>
        </w:rPr>
        <w:t xml:space="preserve"> </w:t>
      </w:r>
    </w:p>
    <w:p w14:paraId="2FBC374D" w14:textId="71BDFE2F" w:rsidR="00C303CD" w:rsidRPr="007641E9" w:rsidRDefault="00475E98" w:rsidP="00C303CD">
      <w:pPr>
        <w:pStyle w:val="Quote"/>
        <w:rPr>
          <w:rFonts w:cs="Open Sans"/>
        </w:rPr>
      </w:pPr>
      <w:r w:rsidRPr="007641E9">
        <w:rPr>
          <w:rFonts w:cs="Open Sans"/>
        </w:rPr>
        <w:t>W</w:t>
      </w:r>
      <w:r w:rsidR="00CF5EF4" w:rsidRPr="007641E9">
        <w:rPr>
          <w:rFonts w:cs="Open Sans"/>
        </w:rPr>
        <w:t>hen parents spend money on alcohol, kids don</w:t>
      </w:r>
      <w:r w:rsidR="00153DC0">
        <w:rPr>
          <w:rFonts w:cs="Open Sans"/>
        </w:rPr>
        <w:t>’</w:t>
      </w:r>
      <w:r w:rsidR="00CF5EF4" w:rsidRPr="007641E9">
        <w:rPr>
          <w:rFonts w:cs="Open Sans"/>
        </w:rPr>
        <w:t>t have food</w:t>
      </w:r>
      <w:r w:rsidRPr="007641E9">
        <w:rPr>
          <w:rFonts w:cs="Open Sans"/>
        </w:rPr>
        <w:t>.</w:t>
      </w:r>
      <w:r w:rsidR="00CF5EF4" w:rsidRPr="007641E9">
        <w:rPr>
          <w:rFonts w:cs="Open Sans"/>
        </w:rPr>
        <w:t xml:space="preserve"> </w:t>
      </w:r>
    </w:p>
    <w:p w14:paraId="4A3D9AEA" w14:textId="57BCC1CB" w:rsidR="00204FFF" w:rsidRPr="0033420D" w:rsidRDefault="00204FFF" w:rsidP="0033420D">
      <w:pPr>
        <w:pStyle w:val="CitazioneFirma"/>
      </w:pPr>
      <w:r w:rsidRPr="0033420D">
        <w:t>Young person, NT</w:t>
      </w:r>
    </w:p>
    <w:p w14:paraId="0878349A" w14:textId="20CD431E" w:rsidR="00203A5D" w:rsidRPr="007641E9" w:rsidRDefault="00475E98" w:rsidP="00935899">
      <w:pPr>
        <w:pStyle w:val="Quote"/>
        <w:rPr>
          <w:rFonts w:cs="Open Sans"/>
        </w:rPr>
      </w:pPr>
      <w:r w:rsidRPr="007641E9">
        <w:rPr>
          <w:rFonts w:cs="Open Sans"/>
        </w:rPr>
        <w:t>P</w:t>
      </w:r>
      <w:r w:rsidR="00CF5EF4" w:rsidRPr="007641E9">
        <w:rPr>
          <w:rFonts w:cs="Open Sans"/>
        </w:rPr>
        <w:t>eople who spend all their money on drugs won’t have enough for groceries</w:t>
      </w:r>
      <w:r w:rsidR="00935899" w:rsidRPr="007641E9">
        <w:rPr>
          <w:rFonts w:cs="Open Sans"/>
        </w:rPr>
        <w:t xml:space="preserve">. Cigarette prices go up, and that affects families who </w:t>
      </w:r>
      <w:r w:rsidR="00A81F42">
        <w:rPr>
          <w:rFonts w:cs="Open Sans"/>
        </w:rPr>
        <w:t>...</w:t>
      </w:r>
      <w:r w:rsidR="00935899" w:rsidRPr="007641E9">
        <w:rPr>
          <w:rFonts w:cs="Open Sans"/>
        </w:rPr>
        <w:t xml:space="preserve"> don’t have enough money for food. [Parents] will still buy it even when the prices go up. </w:t>
      </w:r>
    </w:p>
    <w:p w14:paraId="0EB32CD8" w14:textId="18FEA729" w:rsidR="00204FFF" w:rsidRPr="007641E9" w:rsidRDefault="00204FFF" w:rsidP="0033420D">
      <w:pPr>
        <w:pStyle w:val="CitazioneFirma"/>
      </w:pPr>
      <w:r w:rsidRPr="007641E9">
        <w:t>Young person, TAS</w:t>
      </w:r>
    </w:p>
    <w:p w14:paraId="7404A79F" w14:textId="09D65E26" w:rsidR="00DC2895" w:rsidRPr="007641E9" w:rsidRDefault="00CF5EF4" w:rsidP="00DC2895">
      <w:pPr>
        <w:rPr>
          <w:rFonts w:cs="Open Sans"/>
        </w:rPr>
      </w:pPr>
      <w:r w:rsidRPr="007641E9">
        <w:rPr>
          <w:rFonts w:cs="Open Sans"/>
        </w:rPr>
        <w:t>Parents</w:t>
      </w:r>
      <w:r w:rsidR="001270DF" w:rsidRPr="007641E9">
        <w:rPr>
          <w:rFonts w:cs="Open Sans"/>
        </w:rPr>
        <w:t>/carers</w:t>
      </w:r>
      <w:r w:rsidRPr="007641E9">
        <w:rPr>
          <w:rFonts w:cs="Open Sans"/>
        </w:rPr>
        <w:t xml:space="preserve"> and young people referred to the high cost of food and the stigma associated with families who </w:t>
      </w:r>
      <w:r w:rsidR="00FB0242" w:rsidRPr="007641E9">
        <w:rPr>
          <w:rFonts w:cs="Open Sans"/>
        </w:rPr>
        <w:t xml:space="preserve">are </w:t>
      </w:r>
      <w:r w:rsidRPr="007641E9">
        <w:rPr>
          <w:rFonts w:cs="Open Sans"/>
        </w:rPr>
        <w:t>unable to provide for their family</w:t>
      </w:r>
      <w:r w:rsidR="00FB0242" w:rsidRPr="007641E9">
        <w:rPr>
          <w:rFonts w:cs="Open Sans"/>
        </w:rPr>
        <w:t xml:space="preserve">. </w:t>
      </w:r>
      <w:r w:rsidR="00D03799" w:rsidRPr="007641E9">
        <w:rPr>
          <w:rFonts w:cs="Open Sans"/>
        </w:rPr>
        <w:t>For example, o</w:t>
      </w:r>
      <w:r w:rsidR="00FB0242" w:rsidRPr="007641E9">
        <w:rPr>
          <w:rFonts w:cs="Open Sans"/>
        </w:rPr>
        <w:t>ne</w:t>
      </w:r>
      <w:r w:rsidRPr="007641E9">
        <w:rPr>
          <w:rFonts w:cs="Open Sans"/>
        </w:rPr>
        <w:t xml:space="preserve"> young person told us</w:t>
      </w:r>
      <w:r w:rsidR="0024158A" w:rsidRPr="007641E9">
        <w:rPr>
          <w:rFonts w:cs="Open Sans"/>
        </w:rPr>
        <w:t xml:space="preserve"> that</w:t>
      </w:r>
      <w:r w:rsidRPr="007641E9">
        <w:rPr>
          <w:rFonts w:cs="Open Sans"/>
        </w:rPr>
        <w:t xml:space="preserve"> ‘lots of youth are food insecure or financially insecure and they don’t like to speak about it’. </w:t>
      </w:r>
      <w:r w:rsidR="00DC2895" w:rsidRPr="007641E9">
        <w:rPr>
          <w:rFonts w:cs="Open Sans"/>
        </w:rPr>
        <w:t>Parents valued services which provided free access to food, including food distribution services which collect unsold quality-controlled food from cafes, restaurants and provide it to community services. The below comments speak to their appreciation of such services:</w:t>
      </w:r>
    </w:p>
    <w:p w14:paraId="719F7C90" w14:textId="1A675715" w:rsidR="00DC2895" w:rsidRPr="007641E9" w:rsidRDefault="00DC2895" w:rsidP="00DC2895">
      <w:pPr>
        <w:pStyle w:val="Quote"/>
        <w:rPr>
          <w:rFonts w:cs="Open Sans"/>
        </w:rPr>
      </w:pPr>
      <w:r w:rsidRPr="007641E9">
        <w:rPr>
          <w:rFonts w:cs="Open Sans"/>
        </w:rPr>
        <w:t>[Food redistribution service] comes every Wednesday. Without it, I</w:t>
      </w:r>
      <w:r w:rsidR="0012018F">
        <w:rPr>
          <w:rFonts w:cs="Open Sans"/>
        </w:rPr>
        <w:t> </w:t>
      </w:r>
      <w:r w:rsidRPr="007641E9">
        <w:rPr>
          <w:rFonts w:cs="Open Sans"/>
        </w:rPr>
        <w:t>probably wouldn’t be able to afford food. They bring vegetables, meat, things you need around the house as well.</w:t>
      </w:r>
    </w:p>
    <w:p w14:paraId="0E7A9F9E" w14:textId="77777777" w:rsidR="00DC2895" w:rsidRPr="0033420D" w:rsidRDefault="00DC2895" w:rsidP="0033420D">
      <w:pPr>
        <w:pStyle w:val="CitazioneFirma"/>
      </w:pPr>
      <w:r w:rsidRPr="0033420D">
        <w:t>Parent, SA</w:t>
      </w:r>
    </w:p>
    <w:p w14:paraId="114A3B41" w14:textId="77777777" w:rsidR="00DC2895" w:rsidRPr="007641E9" w:rsidRDefault="00DC2895" w:rsidP="00DC2895">
      <w:pPr>
        <w:pStyle w:val="Quote"/>
        <w:rPr>
          <w:rFonts w:cs="Open Sans"/>
        </w:rPr>
      </w:pPr>
      <w:r w:rsidRPr="007641E9">
        <w:rPr>
          <w:rFonts w:cs="Open Sans"/>
        </w:rPr>
        <w:t>[Family support service] gets [food redistribution service] twice a week but often there’s not a lot left as so many people need it.</w:t>
      </w:r>
    </w:p>
    <w:p w14:paraId="1D3F317F" w14:textId="519B3245" w:rsidR="00695DFE" w:rsidRPr="0033420D" w:rsidRDefault="00DC2895" w:rsidP="0033420D">
      <w:pPr>
        <w:pStyle w:val="CitazioneFirma"/>
      </w:pPr>
      <w:r w:rsidRPr="0033420D">
        <w:t>Parent, TAS</w:t>
      </w:r>
    </w:p>
    <w:p w14:paraId="09FFB97B" w14:textId="67325FB1" w:rsidR="00110B45" w:rsidRPr="007641E9" w:rsidRDefault="00CF5EF4" w:rsidP="00BF7390">
      <w:pPr>
        <w:pStyle w:val="AHRCHeading3"/>
      </w:pPr>
      <w:bookmarkStart w:id="233" w:name="_Toc83054066"/>
      <w:bookmarkStart w:id="234" w:name="_Toc83128480"/>
      <w:bookmarkStart w:id="235" w:name="_Ref83320225"/>
      <w:bookmarkStart w:id="236" w:name="_Ref83320227"/>
      <w:bookmarkStart w:id="237" w:name="_Ref83381356"/>
      <w:r w:rsidRPr="007641E9">
        <w:lastRenderedPageBreak/>
        <w:t>Transport</w:t>
      </w:r>
      <w:bookmarkEnd w:id="233"/>
      <w:bookmarkEnd w:id="234"/>
      <w:bookmarkEnd w:id="235"/>
      <w:bookmarkEnd w:id="236"/>
      <w:bookmarkEnd w:id="237"/>
    </w:p>
    <w:p w14:paraId="72CFDCCC" w14:textId="4AFAFB6D" w:rsidR="00605011" w:rsidRPr="007641E9" w:rsidRDefault="00A010B5" w:rsidP="00CF5EF4">
      <w:pPr>
        <w:rPr>
          <w:rFonts w:cs="Open Sans"/>
        </w:rPr>
      </w:pPr>
      <w:r w:rsidRPr="007641E9">
        <w:rPr>
          <w:rFonts w:cs="Open Sans"/>
        </w:rPr>
        <w:t xml:space="preserve">Access to reliable and </w:t>
      </w:r>
      <w:r w:rsidR="00C21258" w:rsidRPr="007641E9">
        <w:rPr>
          <w:rFonts w:cs="Open Sans"/>
        </w:rPr>
        <w:t>quality t</w:t>
      </w:r>
      <w:r w:rsidR="00CF5EF4" w:rsidRPr="007641E9">
        <w:rPr>
          <w:rFonts w:cs="Open Sans"/>
        </w:rPr>
        <w:t>ransport was</w:t>
      </w:r>
      <w:r w:rsidR="006C0231" w:rsidRPr="007641E9">
        <w:rPr>
          <w:rFonts w:cs="Open Sans"/>
        </w:rPr>
        <w:t xml:space="preserve"> raised</w:t>
      </w:r>
      <w:r w:rsidR="00710CD5" w:rsidRPr="007641E9">
        <w:rPr>
          <w:rFonts w:cs="Open Sans"/>
        </w:rPr>
        <w:t xml:space="preserve"> in </w:t>
      </w:r>
      <w:r w:rsidR="00FB4A00" w:rsidRPr="007641E9">
        <w:rPr>
          <w:rFonts w:cs="Open Sans"/>
        </w:rPr>
        <w:t>some (</w:t>
      </w:r>
      <w:r w:rsidR="009B4B0B" w:rsidRPr="0033420D">
        <w:rPr>
          <w:rStyle w:val="Emphasis"/>
        </w:rPr>
        <w:t>n</w:t>
      </w:r>
      <w:r w:rsidR="009B4B0B" w:rsidRPr="007641E9">
        <w:rPr>
          <w:rFonts w:cs="Open Sans"/>
          <w:i/>
          <w:iCs/>
        </w:rPr>
        <w:t>=</w:t>
      </w:r>
      <w:r w:rsidR="00D507F4" w:rsidRPr="007641E9">
        <w:rPr>
          <w:rFonts w:cs="Open Sans"/>
        </w:rPr>
        <w:t>20</w:t>
      </w:r>
      <w:r w:rsidR="00645C8C" w:rsidRPr="007641E9">
        <w:rPr>
          <w:rFonts w:cs="Open Sans"/>
        </w:rPr>
        <w:t>,</w:t>
      </w:r>
      <w:r w:rsidR="00FB4A00" w:rsidRPr="007641E9">
        <w:rPr>
          <w:rFonts w:cs="Open Sans"/>
        </w:rPr>
        <w:t xml:space="preserve"> </w:t>
      </w:r>
      <w:r w:rsidR="00710CD5" w:rsidRPr="007641E9">
        <w:rPr>
          <w:rFonts w:cs="Open Sans"/>
        </w:rPr>
        <w:t>4</w:t>
      </w:r>
      <w:r w:rsidR="00D507F4" w:rsidRPr="007641E9">
        <w:rPr>
          <w:rFonts w:cs="Open Sans"/>
        </w:rPr>
        <w:t>4</w:t>
      </w:r>
      <w:r w:rsidR="00710CD5" w:rsidRPr="007641E9">
        <w:rPr>
          <w:rFonts w:cs="Open Sans"/>
        </w:rPr>
        <w:t>%</w:t>
      </w:r>
      <w:r w:rsidR="00FB4A00" w:rsidRPr="007641E9">
        <w:rPr>
          <w:rFonts w:cs="Open Sans"/>
        </w:rPr>
        <w:t>)</w:t>
      </w:r>
      <w:r w:rsidR="00710CD5" w:rsidRPr="007641E9">
        <w:rPr>
          <w:rFonts w:cs="Open Sans"/>
        </w:rPr>
        <w:t xml:space="preserve"> of the consultations</w:t>
      </w:r>
      <w:r w:rsidR="00430A5D" w:rsidRPr="007641E9">
        <w:rPr>
          <w:rFonts w:cs="Open Sans"/>
        </w:rPr>
        <w:t>.</w:t>
      </w:r>
      <w:r w:rsidR="006133D9" w:rsidRPr="007641E9">
        <w:rPr>
          <w:rFonts w:cs="Open Sans"/>
        </w:rPr>
        <w:t xml:space="preserve"> It was</w:t>
      </w:r>
      <w:r w:rsidR="00CF5EF4" w:rsidRPr="007641E9">
        <w:rPr>
          <w:rFonts w:cs="Open Sans"/>
        </w:rPr>
        <w:t xml:space="preserve"> identified as </w:t>
      </w:r>
      <w:r w:rsidR="00AE048F" w:rsidRPr="007641E9">
        <w:rPr>
          <w:rFonts w:cs="Open Sans"/>
        </w:rPr>
        <w:t xml:space="preserve">essential </w:t>
      </w:r>
      <w:r w:rsidR="001E613D" w:rsidRPr="007641E9">
        <w:rPr>
          <w:rFonts w:cs="Open Sans"/>
        </w:rPr>
        <w:t xml:space="preserve">for </w:t>
      </w:r>
      <w:r w:rsidR="00CF5EF4" w:rsidRPr="007641E9">
        <w:rPr>
          <w:rFonts w:cs="Open Sans"/>
        </w:rPr>
        <w:t>access</w:t>
      </w:r>
      <w:r w:rsidR="001E613D" w:rsidRPr="007641E9">
        <w:rPr>
          <w:rFonts w:cs="Open Sans"/>
        </w:rPr>
        <w:t>ing</w:t>
      </w:r>
      <w:r w:rsidR="00CF5EF4" w:rsidRPr="007641E9">
        <w:rPr>
          <w:rFonts w:cs="Open Sans"/>
        </w:rPr>
        <w:t xml:space="preserve"> services and support to keep </w:t>
      </w:r>
      <w:r w:rsidR="00E42880" w:rsidRPr="007641E9">
        <w:rPr>
          <w:rFonts w:cs="Open Sans"/>
        </w:rPr>
        <w:t>children, young people</w:t>
      </w:r>
      <w:r w:rsidR="00461345" w:rsidRPr="007641E9">
        <w:rPr>
          <w:rFonts w:cs="Open Sans"/>
        </w:rPr>
        <w:t xml:space="preserve"> and</w:t>
      </w:r>
      <w:r w:rsidR="00E42880" w:rsidRPr="007641E9">
        <w:rPr>
          <w:rFonts w:cs="Open Sans"/>
        </w:rPr>
        <w:t xml:space="preserve"> families</w:t>
      </w:r>
      <w:r w:rsidR="00CF5EF4" w:rsidRPr="007641E9">
        <w:rPr>
          <w:rFonts w:cs="Open Sans"/>
        </w:rPr>
        <w:t xml:space="preserve"> safe</w:t>
      </w:r>
      <w:r w:rsidR="008651A7" w:rsidRPr="007641E9">
        <w:rPr>
          <w:rFonts w:cs="Open Sans"/>
        </w:rPr>
        <w:t>. This</w:t>
      </w:r>
      <w:r w:rsidR="00793FEB" w:rsidRPr="007641E9">
        <w:rPr>
          <w:rFonts w:cs="Open Sans"/>
        </w:rPr>
        <w:t xml:space="preserve"> includ</w:t>
      </w:r>
      <w:r w:rsidR="008651A7" w:rsidRPr="007641E9">
        <w:rPr>
          <w:rFonts w:cs="Open Sans"/>
        </w:rPr>
        <w:t>es</w:t>
      </w:r>
      <w:r w:rsidR="00793FEB" w:rsidRPr="007641E9">
        <w:rPr>
          <w:rFonts w:cs="Open Sans"/>
        </w:rPr>
        <w:t xml:space="preserve"> </w:t>
      </w:r>
      <w:r w:rsidR="00CF5EF4" w:rsidRPr="007641E9">
        <w:rPr>
          <w:rFonts w:cs="Open Sans"/>
        </w:rPr>
        <w:t>get</w:t>
      </w:r>
      <w:r w:rsidR="00793FEB" w:rsidRPr="007641E9">
        <w:rPr>
          <w:rFonts w:cs="Open Sans"/>
        </w:rPr>
        <w:t>ting</w:t>
      </w:r>
      <w:r w:rsidR="00CF5EF4" w:rsidRPr="007641E9">
        <w:rPr>
          <w:rFonts w:cs="Open Sans"/>
        </w:rPr>
        <w:t xml:space="preserve"> to health services, maintain</w:t>
      </w:r>
      <w:r w:rsidR="0055776B" w:rsidRPr="007641E9">
        <w:rPr>
          <w:rFonts w:cs="Open Sans"/>
        </w:rPr>
        <w:t>ing</w:t>
      </w:r>
      <w:r w:rsidR="00CF5EF4" w:rsidRPr="007641E9">
        <w:rPr>
          <w:rFonts w:cs="Open Sans"/>
        </w:rPr>
        <w:t xml:space="preserve"> employment, </w:t>
      </w:r>
      <w:r w:rsidR="0055776B" w:rsidRPr="007641E9">
        <w:rPr>
          <w:rFonts w:cs="Open Sans"/>
        </w:rPr>
        <w:t xml:space="preserve">attending </w:t>
      </w:r>
      <w:r w:rsidR="00CF5EF4" w:rsidRPr="007641E9">
        <w:rPr>
          <w:rFonts w:cs="Open Sans"/>
        </w:rPr>
        <w:t>extracurricular activities</w:t>
      </w:r>
      <w:r w:rsidR="00461345" w:rsidRPr="007641E9">
        <w:rPr>
          <w:rFonts w:cs="Open Sans"/>
        </w:rPr>
        <w:t xml:space="preserve"> and</w:t>
      </w:r>
      <w:r w:rsidR="00CF5EF4" w:rsidRPr="007641E9">
        <w:rPr>
          <w:rFonts w:cs="Open Sans"/>
        </w:rPr>
        <w:t xml:space="preserve"> </w:t>
      </w:r>
      <w:r w:rsidR="0055776B" w:rsidRPr="007641E9">
        <w:rPr>
          <w:rFonts w:cs="Open Sans"/>
        </w:rPr>
        <w:t xml:space="preserve">keeping </w:t>
      </w:r>
      <w:r w:rsidR="00CF5EF4" w:rsidRPr="007641E9">
        <w:rPr>
          <w:rFonts w:cs="Open Sans"/>
        </w:rPr>
        <w:t>connect</w:t>
      </w:r>
      <w:r w:rsidR="009F4A62" w:rsidRPr="007641E9">
        <w:rPr>
          <w:rFonts w:cs="Open Sans"/>
        </w:rPr>
        <w:t>ed</w:t>
      </w:r>
      <w:r w:rsidR="00CF5EF4" w:rsidRPr="007641E9">
        <w:rPr>
          <w:rFonts w:cs="Open Sans"/>
        </w:rPr>
        <w:t xml:space="preserve"> with family and culture</w:t>
      </w:r>
      <w:r w:rsidR="0055776B" w:rsidRPr="007641E9">
        <w:rPr>
          <w:rFonts w:cs="Open Sans"/>
        </w:rPr>
        <w:t xml:space="preserve">. </w:t>
      </w:r>
      <w:r w:rsidR="00CF5EF4" w:rsidRPr="007641E9">
        <w:rPr>
          <w:rFonts w:cs="Open Sans"/>
        </w:rPr>
        <w:t>For families in regional</w:t>
      </w:r>
      <w:r w:rsidR="00183BD5" w:rsidRPr="007641E9">
        <w:rPr>
          <w:rFonts w:cs="Open Sans"/>
        </w:rPr>
        <w:t>, rural</w:t>
      </w:r>
      <w:r w:rsidR="00CF5EF4" w:rsidRPr="007641E9">
        <w:rPr>
          <w:rFonts w:cs="Open Sans"/>
        </w:rPr>
        <w:t xml:space="preserve"> and remote communities, a lack of public transport left them particularly dependent on </w:t>
      </w:r>
      <w:r w:rsidR="000A3ED0" w:rsidRPr="007641E9">
        <w:rPr>
          <w:rFonts w:cs="Open Sans"/>
        </w:rPr>
        <w:t>being able to drive</w:t>
      </w:r>
      <w:r w:rsidR="00AA6681" w:rsidRPr="007641E9">
        <w:rPr>
          <w:rFonts w:cs="Open Sans"/>
        </w:rPr>
        <w:t xml:space="preserve"> or knowing someone who could drive</w:t>
      </w:r>
      <w:r w:rsidR="00CF5EF4" w:rsidRPr="007641E9">
        <w:rPr>
          <w:rFonts w:cs="Open Sans"/>
        </w:rPr>
        <w:t xml:space="preserve"> and </w:t>
      </w:r>
      <w:r w:rsidR="00AA6681" w:rsidRPr="007641E9">
        <w:rPr>
          <w:rFonts w:cs="Open Sans"/>
        </w:rPr>
        <w:t xml:space="preserve">having access to a </w:t>
      </w:r>
      <w:r w:rsidR="00696692" w:rsidRPr="007641E9">
        <w:rPr>
          <w:rFonts w:cs="Open Sans"/>
        </w:rPr>
        <w:t xml:space="preserve">vehicle. </w:t>
      </w:r>
      <w:r w:rsidR="007B3F7A" w:rsidRPr="007641E9">
        <w:rPr>
          <w:rFonts w:cs="Open Sans"/>
        </w:rPr>
        <w:t>We were told:</w:t>
      </w:r>
    </w:p>
    <w:p w14:paraId="00E0691B" w14:textId="77777777" w:rsidR="007B3F7A" w:rsidRPr="007641E9" w:rsidRDefault="007B3F7A" w:rsidP="004E4629">
      <w:pPr>
        <w:spacing w:before="0" w:after="0"/>
        <w:ind w:left="1440"/>
        <w:rPr>
          <w:rFonts w:eastAsia="Times New Roman" w:cs="Open Sans"/>
          <w:color w:val="000000"/>
          <w:sz w:val="22"/>
          <w:szCs w:val="22"/>
        </w:rPr>
      </w:pPr>
      <w:r w:rsidRPr="007641E9">
        <w:rPr>
          <w:rFonts w:eastAsia="Times New Roman" w:cs="Open Sans"/>
          <w:color w:val="000000"/>
          <w:sz w:val="22"/>
          <w:szCs w:val="22"/>
        </w:rPr>
        <w:t>How do people get to their appointments and stuff if they don’t have transport?</w:t>
      </w:r>
    </w:p>
    <w:p w14:paraId="4E3B6CFE" w14:textId="7D949B0E" w:rsidR="0028662B" w:rsidRPr="0033420D" w:rsidRDefault="004E4629" w:rsidP="0033420D">
      <w:pPr>
        <w:pStyle w:val="CitazioneFirma"/>
      </w:pPr>
      <w:r w:rsidRPr="0033420D">
        <w:t>Young person, Q</w:t>
      </w:r>
      <w:r w:rsidR="00751A13" w:rsidRPr="0033420D">
        <w:t>LD</w:t>
      </w:r>
    </w:p>
    <w:p w14:paraId="750CFD8D" w14:textId="77777777" w:rsidR="008E4F63" w:rsidRPr="007641E9" w:rsidRDefault="008E4F63" w:rsidP="004E4629">
      <w:pPr>
        <w:spacing w:before="0" w:after="0"/>
        <w:ind w:left="1440"/>
        <w:rPr>
          <w:rFonts w:eastAsia="Times New Roman" w:cs="Open Sans"/>
          <w:color w:val="000000"/>
          <w:sz w:val="22"/>
          <w:szCs w:val="22"/>
        </w:rPr>
      </w:pPr>
      <w:r w:rsidRPr="007641E9">
        <w:rPr>
          <w:rFonts w:eastAsia="Times New Roman" w:cs="Open Sans"/>
          <w:color w:val="000000"/>
          <w:sz w:val="22"/>
          <w:szCs w:val="22"/>
        </w:rPr>
        <w:t>Make transport cheaper – puts lots of pressure on families</w:t>
      </w:r>
    </w:p>
    <w:p w14:paraId="1BF81E0E" w14:textId="5E24C142" w:rsidR="004E4629" w:rsidRPr="0033420D" w:rsidRDefault="004E4629" w:rsidP="0033420D">
      <w:pPr>
        <w:pStyle w:val="CitazioneFirma"/>
      </w:pPr>
      <w:r w:rsidRPr="0033420D">
        <w:t xml:space="preserve">Young person, </w:t>
      </w:r>
      <w:r w:rsidR="00751A13" w:rsidRPr="0033420D">
        <w:t>QLD</w:t>
      </w:r>
    </w:p>
    <w:p w14:paraId="7D85899B" w14:textId="699AAE7B" w:rsidR="005F6090" w:rsidRPr="007641E9" w:rsidRDefault="007C37EC" w:rsidP="007C37EC">
      <w:pPr>
        <w:spacing w:before="0" w:after="0"/>
        <w:ind w:left="1440"/>
        <w:rPr>
          <w:rFonts w:eastAsia="Times New Roman" w:cs="Open Sans"/>
          <w:color w:val="000000"/>
          <w:sz w:val="22"/>
          <w:szCs w:val="22"/>
        </w:rPr>
      </w:pPr>
      <w:r w:rsidRPr="007641E9">
        <w:rPr>
          <w:rFonts w:eastAsia="Times New Roman" w:cs="Open Sans"/>
          <w:color w:val="000000"/>
          <w:sz w:val="22"/>
          <w:szCs w:val="22"/>
        </w:rPr>
        <w:t>No transport to go to school</w:t>
      </w:r>
    </w:p>
    <w:p w14:paraId="3A716F03" w14:textId="6AC4317F" w:rsidR="007C37EC" w:rsidRPr="007641E9" w:rsidRDefault="007C37EC" w:rsidP="00620CB5">
      <w:pPr>
        <w:pStyle w:val="CitazioneFirma"/>
      </w:pPr>
      <w:r w:rsidRPr="007641E9">
        <w:t>Chi</w:t>
      </w:r>
      <w:r w:rsidR="004520F2" w:rsidRPr="007641E9">
        <w:t>ld, NSW</w:t>
      </w:r>
    </w:p>
    <w:p w14:paraId="7BE8D96E" w14:textId="4461AADC" w:rsidR="00381E3A" w:rsidRPr="007641E9" w:rsidRDefault="00381E3A" w:rsidP="00942AA4">
      <w:pPr>
        <w:spacing w:before="0" w:after="0"/>
        <w:ind w:left="1440"/>
        <w:rPr>
          <w:rFonts w:eastAsia="Times New Roman" w:cs="Open Sans"/>
          <w:color w:val="000000"/>
          <w:sz w:val="22"/>
          <w:szCs w:val="22"/>
        </w:rPr>
      </w:pPr>
      <w:r w:rsidRPr="007641E9">
        <w:rPr>
          <w:rFonts w:eastAsia="Times New Roman" w:cs="Open Sans"/>
          <w:color w:val="000000"/>
          <w:sz w:val="22"/>
          <w:szCs w:val="22"/>
        </w:rPr>
        <w:t>Buses are far and few between so it</w:t>
      </w:r>
      <w:r w:rsidR="008E6D83" w:rsidRPr="007641E9">
        <w:rPr>
          <w:rFonts w:eastAsia="Times New Roman" w:cs="Open Sans"/>
          <w:color w:val="000000"/>
          <w:sz w:val="22"/>
          <w:szCs w:val="22"/>
        </w:rPr>
        <w:t>’</w:t>
      </w:r>
      <w:r w:rsidRPr="007641E9">
        <w:rPr>
          <w:rFonts w:eastAsia="Times New Roman" w:cs="Open Sans"/>
          <w:color w:val="000000"/>
          <w:sz w:val="22"/>
          <w:szCs w:val="22"/>
        </w:rPr>
        <w:t>s hard to get to services in</w:t>
      </w:r>
      <w:r w:rsidR="001D4607">
        <w:rPr>
          <w:rFonts w:eastAsia="Times New Roman" w:cs="Open Sans"/>
          <w:color w:val="000000"/>
          <w:sz w:val="22"/>
          <w:szCs w:val="22"/>
        </w:rPr>
        <w:t>to</w:t>
      </w:r>
      <w:r w:rsidR="00942AA4" w:rsidRPr="007641E9">
        <w:rPr>
          <w:rFonts w:eastAsia="Times New Roman" w:cs="Open Sans"/>
          <w:color w:val="000000"/>
          <w:sz w:val="22"/>
          <w:szCs w:val="22"/>
        </w:rPr>
        <w:t xml:space="preserve"> </w:t>
      </w:r>
      <w:r w:rsidRPr="007641E9">
        <w:rPr>
          <w:rFonts w:eastAsia="Times New Roman" w:cs="Open Sans"/>
          <w:color w:val="000000"/>
          <w:sz w:val="22"/>
          <w:szCs w:val="22"/>
        </w:rPr>
        <w:t>town</w:t>
      </w:r>
      <w:r w:rsidR="00942AA4" w:rsidRPr="007641E9">
        <w:rPr>
          <w:rFonts w:eastAsia="Times New Roman" w:cs="Open Sans"/>
          <w:color w:val="000000"/>
          <w:sz w:val="22"/>
          <w:szCs w:val="22"/>
        </w:rPr>
        <w:t xml:space="preserve"> </w:t>
      </w:r>
    </w:p>
    <w:p w14:paraId="3EE03884" w14:textId="6B4F6749" w:rsidR="00942AA4" w:rsidRPr="00620CB5" w:rsidRDefault="008E6D83" w:rsidP="00620CB5">
      <w:pPr>
        <w:pStyle w:val="CitazioneFirma"/>
      </w:pPr>
      <w:r w:rsidRPr="00620CB5">
        <w:t>Young person, TAS</w:t>
      </w:r>
    </w:p>
    <w:p w14:paraId="683C2D10" w14:textId="38C2FCB4" w:rsidR="009A2C5C" w:rsidRPr="007641E9" w:rsidRDefault="009A2C5C" w:rsidP="009A2C5C">
      <w:pPr>
        <w:spacing w:before="0" w:after="0"/>
        <w:ind w:left="720" w:firstLine="720"/>
        <w:rPr>
          <w:rFonts w:eastAsia="Times New Roman" w:cs="Open Sans"/>
          <w:color w:val="000000"/>
          <w:sz w:val="22"/>
          <w:szCs w:val="22"/>
        </w:rPr>
      </w:pPr>
      <w:r w:rsidRPr="007641E9">
        <w:rPr>
          <w:rFonts w:eastAsia="Times New Roman" w:cs="Open Sans"/>
          <w:color w:val="000000"/>
          <w:sz w:val="22"/>
          <w:szCs w:val="22"/>
        </w:rPr>
        <w:t>Transport (so poor) it stops you getting jobs</w:t>
      </w:r>
    </w:p>
    <w:p w14:paraId="1B679D20" w14:textId="34A4C8B5" w:rsidR="009A2C5C" w:rsidRPr="0033420D" w:rsidRDefault="009A2C5C" w:rsidP="0033420D">
      <w:pPr>
        <w:pStyle w:val="CitazioneFirma"/>
      </w:pPr>
      <w:r w:rsidRPr="0033420D">
        <w:t>Young person, SA</w:t>
      </w:r>
    </w:p>
    <w:p w14:paraId="492EC781" w14:textId="098483C5" w:rsidR="004C4720" w:rsidRPr="007641E9" w:rsidRDefault="004C4720" w:rsidP="004C4720">
      <w:pPr>
        <w:spacing w:before="0" w:after="0"/>
        <w:ind w:left="1440"/>
        <w:rPr>
          <w:rFonts w:eastAsia="Times New Roman" w:cs="Open Sans"/>
          <w:color w:val="000000"/>
          <w:sz w:val="22"/>
          <w:szCs w:val="22"/>
        </w:rPr>
      </w:pPr>
      <w:r w:rsidRPr="007641E9">
        <w:rPr>
          <w:rFonts w:eastAsia="Times New Roman" w:cs="Open Sans"/>
          <w:color w:val="000000"/>
          <w:sz w:val="22"/>
          <w:szCs w:val="22"/>
        </w:rPr>
        <w:t>Transport is a problem around the area. The bus service is limited and young parents don’t own cars, and it’s difficult to access driving lessons. Mums who need to go to lessons don’t have much support and they need someone to watch the kids while they have lessons.</w:t>
      </w:r>
    </w:p>
    <w:p w14:paraId="38F3A7CB" w14:textId="5CB6B714" w:rsidR="007B3F7A" w:rsidRPr="007641E9" w:rsidRDefault="004C4720" w:rsidP="00620CB5">
      <w:pPr>
        <w:pStyle w:val="CitazioneFirma"/>
      </w:pPr>
      <w:r w:rsidRPr="007641E9">
        <w:t xml:space="preserve">Young </w:t>
      </w:r>
      <w:r w:rsidR="00670E1A" w:rsidRPr="007641E9">
        <w:t>parent</w:t>
      </w:r>
      <w:r w:rsidRPr="007641E9">
        <w:t>, NT</w:t>
      </w:r>
    </w:p>
    <w:p w14:paraId="74635355" w14:textId="523332FE" w:rsidR="00DC2895" w:rsidRPr="007641E9" w:rsidRDefault="00DC2895" w:rsidP="00DC2895">
      <w:pPr>
        <w:rPr>
          <w:rFonts w:cs="Open Sans"/>
        </w:rPr>
      </w:pPr>
      <w:r w:rsidRPr="007641E9">
        <w:rPr>
          <w:rFonts w:cs="Open Sans"/>
        </w:rPr>
        <w:t xml:space="preserve">Children, young people and families </w:t>
      </w:r>
      <w:r w:rsidR="00886994" w:rsidRPr="007641E9">
        <w:rPr>
          <w:rFonts w:cs="Open Sans"/>
        </w:rPr>
        <w:t>told us</w:t>
      </w:r>
      <w:r w:rsidRPr="007641E9">
        <w:rPr>
          <w:rFonts w:cs="Open Sans"/>
        </w:rPr>
        <w:t xml:space="preserve"> that they found it helpful when services provided transport to and from locations such as school, or appointments that they need to attend. They shared some of their personal experiences, such as:</w:t>
      </w:r>
    </w:p>
    <w:p w14:paraId="2180D27A" w14:textId="39D120FF" w:rsidR="00DC2895" w:rsidRPr="007641E9" w:rsidRDefault="00DC2895" w:rsidP="00DC2895">
      <w:pPr>
        <w:pStyle w:val="Quote"/>
        <w:rPr>
          <w:rFonts w:cs="Open Sans"/>
        </w:rPr>
      </w:pPr>
      <w:r w:rsidRPr="007641E9">
        <w:rPr>
          <w:rFonts w:cs="Open Sans"/>
        </w:rPr>
        <w:t>They [flexi school] have bus transport on Tuesdays and Wednesdays. It</w:t>
      </w:r>
      <w:r w:rsidR="00054507">
        <w:rPr>
          <w:rFonts w:cs="Open Sans"/>
        </w:rPr>
        <w:t> </w:t>
      </w:r>
      <w:r w:rsidRPr="007641E9">
        <w:rPr>
          <w:rFonts w:cs="Open Sans"/>
        </w:rPr>
        <w:t>makes life a little bit easier.</w:t>
      </w:r>
    </w:p>
    <w:p w14:paraId="661749B1" w14:textId="77777777" w:rsidR="00DC2895" w:rsidRPr="00620CB5" w:rsidRDefault="00DC2895" w:rsidP="00620CB5">
      <w:pPr>
        <w:pStyle w:val="CitazioneFirma"/>
      </w:pPr>
      <w:r w:rsidRPr="00620CB5">
        <w:t>Young parent, SA</w:t>
      </w:r>
    </w:p>
    <w:p w14:paraId="2672EE0F" w14:textId="77777777" w:rsidR="00DC2895" w:rsidRPr="007641E9" w:rsidRDefault="00DC2895" w:rsidP="00DC2895">
      <w:pPr>
        <w:pStyle w:val="Quote"/>
        <w:rPr>
          <w:rFonts w:cs="Open Sans"/>
        </w:rPr>
      </w:pPr>
      <w:r w:rsidRPr="007641E9">
        <w:rPr>
          <w:rFonts w:cs="Open Sans"/>
        </w:rPr>
        <w:lastRenderedPageBreak/>
        <w:t>The school buses are pretty good here – it comes to school and takes us to a bus stop near our house.</w:t>
      </w:r>
    </w:p>
    <w:p w14:paraId="2223785D" w14:textId="77777777" w:rsidR="00DC2895" w:rsidRPr="00620CB5" w:rsidRDefault="00DC2895" w:rsidP="00620CB5">
      <w:pPr>
        <w:pStyle w:val="CitazioneFirma"/>
      </w:pPr>
      <w:r w:rsidRPr="00620CB5">
        <w:t>Child, TAS</w:t>
      </w:r>
    </w:p>
    <w:p w14:paraId="45CD4321" w14:textId="77777777" w:rsidR="00DC2895" w:rsidRPr="007641E9" w:rsidRDefault="00DC2895" w:rsidP="00DC2895">
      <w:pPr>
        <w:pStyle w:val="Quote"/>
        <w:rPr>
          <w:rFonts w:cs="Open Sans"/>
        </w:rPr>
      </w:pPr>
      <w:r w:rsidRPr="007641E9">
        <w:rPr>
          <w:rFonts w:cs="Open Sans"/>
        </w:rPr>
        <w:t>[Young parent service] have got everything you need, so much support, they help you out, pick you up and take you to appointments.</w:t>
      </w:r>
    </w:p>
    <w:p w14:paraId="6E951D6E" w14:textId="77777777" w:rsidR="00DC2895" w:rsidRPr="007641E9" w:rsidRDefault="00DC2895" w:rsidP="00620CB5">
      <w:pPr>
        <w:pStyle w:val="CitazioneFirma"/>
      </w:pPr>
      <w:r w:rsidRPr="007641E9">
        <w:t>Young parent, ACT</w:t>
      </w:r>
    </w:p>
    <w:p w14:paraId="6996F9FF" w14:textId="77777777" w:rsidR="00DC2895" w:rsidRPr="007641E9" w:rsidRDefault="00DC2895" w:rsidP="00DC2895">
      <w:pPr>
        <w:pStyle w:val="Quote"/>
        <w:rPr>
          <w:rFonts w:cs="Open Sans"/>
        </w:rPr>
      </w:pPr>
      <w:r w:rsidRPr="007641E9">
        <w:rPr>
          <w:rFonts w:cs="Open Sans"/>
        </w:rPr>
        <w:t>[Program engaging young people in education through sport] takes kids out on excursions – camping, fishing, the wave pool and to [regional centre]. They pick you up if you miss the bus.</w:t>
      </w:r>
    </w:p>
    <w:p w14:paraId="6001A159" w14:textId="77777777" w:rsidR="00DC2895" w:rsidRPr="00620CB5" w:rsidRDefault="00DC2895" w:rsidP="00620CB5">
      <w:pPr>
        <w:pStyle w:val="CitazioneFirma"/>
      </w:pPr>
      <w:r w:rsidRPr="00620CB5">
        <w:t>Young person, NT</w:t>
      </w:r>
    </w:p>
    <w:p w14:paraId="1380E7FC" w14:textId="472D1839" w:rsidR="00DC2895" w:rsidRPr="007641E9" w:rsidRDefault="00DC2895" w:rsidP="00DC2895">
      <w:pPr>
        <w:rPr>
          <w:rFonts w:cs="Open Sans"/>
        </w:rPr>
      </w:pPr>
      <w:r w:rsidRPr="007641E9">
        <w:rPr>
          <w:rFonts w:cs="Open Sans"/>
        </w:rPr>
        <w:t xml:space="preserve">Being able to obtain a driver’s </w:t>
      </w:r>
      <w:r w:rsidR="00153DC0" w:rsidRPr="007641E9">
        <w:rPr>
          <w:rFonts w:cs="Open Sans"/>
        </w:rPr>
        <w:t>licen</w:t>
      </w:r>
      <w:r w:rsidR="00153DC0">
        <w:rPr>
          <w:rFonts w:cs="Open Sans"/>
        </w:rPr>
        <w:t>c</w:t>
      </w:r>
      <w:r w:rsidR="00153DC0" w:rsidRPr="007641E9">
        <w:rPr>
          <w:rFonts w:cs="Open Sans"/>
        </w:rPr>
        <w:t xml:space="preserve">e </w:t>
      </w:r>
      <w:r w:rsidRPr="007641E9">
        <w:rPr>
          <w:rFonts w:cs="Open Sans"/>
        </w:rPr>
        <w:t>was important to many young people that we spoke to. However, the requirement for young learner drivers to complete a high number of supervised driving hours was a substantial barrier to young people obtaining their driver’s licence. Some young people mentioned driving programs which provided free or low-cost assistance with their driver’s licence</w:t>
      </w:r>
      <w:r w:rsidR="00FF4BFF" w:rsidRPr="007641E9">
        <w:rPr>
          <w:rFonts w:cs="Open Sans"/>
        </w:rPr>
        <w:t xml:space="preserve"> and told us that m</w:t>
      </w:r>
      <w:r w:rsidRPr="007641E9">
        <w:rPr>
          <w:rFonts w:cs="Open Sans"/>
        </w:rPr>
        <w:t xml:space="preserve">ore of these types of services </w:t>
      </w:r>
      <w:r w:rsidR="00FF4BFF" w:rsidRPr="007641E9">
        <w:rPr>
          <w:rFonts w:cs="Open Sans"/>
        </w:rPr>
        <w:t>should be offered</w:t>
      </w:r>
      <w:r w:rsidRPr="007641E9">
        <w:rPr>
          <w:rFonts w:cs="Open Sans"/>
        </w:rPr>
        <w:t>, particularly in regional, rural and remote areas.</w:t>
      </w:r>
    </w:p>
    <w:p w14:paraId="50C04192" w14:textId="77777777" w:rsidR="00605011" w:rsidRPr="007641E9" w:rsidRDefault="00605011" w:rsidP="00BF7390">
      <w:pPr>
        <w:pStyle w:val="AHRCHeading3"/>
      </w:pPr>
      <w:bookmarkStart w:id="238" w:name="_Toc83054067"/>
      <w:bookmarkStart w:id="239" w:name="_Toc83128481"/>
      <w:bookmarkStart w:id="240" w:name="_Ref83320238"/>
      <w:bookmarkStart w:id="241" w:name="_Ref83320240"/>
      <w:bookmarkStart w:id="242" w:name="_Ref83323488"/>
      <w:bookmarkStart w:id="243" w:name="_Ref83323490"/>
      <w:bookmarkStart w:id="244" w:name="_Ref83388664"/>
      <w:r w:rsidRPr="007641E9">
        <w:t>Technology</w:t>
      </w:r>
      <w:bookmarkEnd w:id="238"/>
      <w:bookmarkEnd w:id="239"/>
      <w:bookmarkEnd w:id="240"/>
      <w:bookmarkEnd w:id="241"/>
      <w:bookmarkEnd w:id="242"/>
      <w:bookmarkEnd w:id="243"/>
      <w:bookmarkEnd w:id="244"/>
    </w:p>
    <w:p w14:paraId="4A5946BA" w14:textId="28071282" w:rsidR="007A6040" w:rsidRPr="007641E9" w:rsidRDefault="00605011" w:rsidP="007A6040">
      <w:pPr>
        <w:pStyle w:val="CommentText"/>
        <w:rPr>
          <w:rFonts w:cs="Open Sans"/>
          <w:sz w:val="24"/>
          <w:szCs w:val="24"/>
        </w:rPr>
      </w:pPr>
      <w:r w:rsidRPr="007641E9">
        <w:rPr>
          <w:rFonts w:cs="Open Sans"/>
          <w:sz w:val="24"/>
          <w:szCs w:val="24"/>
        </w:rPr>
        <w:t xml:space="preserve">In </w:t>
      </w:r>
      <w:r w:rsidR="006D7714" w:rsidRPr="007641E9">
        <w:rPr>
          <w:rFonts w:cs="Open Sans"/>
          <w:sz w:val="24"/>
          <w:szCs w:val="24"/>
        </w:rPr>
        <w:t xml:space="preserve">some </w:t>
      </w:r>
      <w:r w:rsidRPr="007641E9">
        <w:rPr>
          <w:rFonts w:cs="Open Sans"/>
          <w:sz w:val="24"/>
          <w:szCs w:val="24"/>
        </w:rPr>
        <w:t>consultations, technology was raised as an area requiring improvement</w:t>
      </w:r>
      <w:r w:rsidR="00881023" w:rsidRPr="007641E9">
        <w:rPr>
          <w:rFonts w:cs="Open Sans"/>
          <w:sz w:val="24"/>
          <w:szCs w:val="24"/>
        </w:rPr>
        <w:t xml:space="preserve"> (</w:t>
      </w:r>
      <w:r w:rsidR="00881023" w:rsidRPr="00620CB5">
        <w:rPr>
          <w:rStyle w:val="Emphasis"/>
          <w:sz w:val="24"/>
          <w:szCs w:val="24"/>
        </w:rPr>
        <w:t>n</w:t>
      </w:r>
      <w:r w:rsidR="00881023" w:rsidRPr="007641E9">
        <w:rPr>
          <w:rFonts w:cs="Open Sans"/>
          <w:i/>
          <w:iCs/>
          <w:sz w:val="24"/>
          <w:szCs w:val="24"/>
        </w:rPr>
        <w:t>=</w:t>
      </w:r>
      <w:r w:rsidR="00881023" w:rsidRPr="007641E9">
        <w:rPr>
          <w:rFonts w:cs="Open Sans"/>
          <w:sz w:val="24"/>
          <w:szCs w:val="24"/>
        </w:rPr>
        <w:t>10, 22%)</w:t>
      </w:r>
      <w:r w:rsidRPr="007641E9">
        <w:rPr>
          <w:rFonts w:cs="Open Sans"/>
          <w:sz w:val="24"/>
          <w:szCs w:val="24"/>
        </w:rPr>
        <w:t xml:space="preserve">. </w:t>
      </w:r>
      <w:r w:rsidR="00C960F1" w:rsidRPr="007641E9">
        <w:rPr>
          <w:rFonts w:cs="Open Sans"/>
          <w:sz w:val="24"/>
          <w:szCs w:val="24"/>
        </w:rPr>
        <w:t xml:space="preserve">Although technology usage is </w:t>
      </w:r>
      <w:r w:rsidR="00826CB3" w:rsidRPr="007641E9">
        <w:rPr>
          <w:rFonts w:cs="Open Sans"/>
          <w:sz w:val="24"/>
          <w:szCs w:val="24"/>
        </w:rPr>
        <w:t xml:space="preserve">ubiquitous for </w:t>
      </w:r>
      <w:r w:rsidR="0037445A" w:rsidRPr="007641E9">
        <w:rPr>
          <w:rFonts w:cs="Open Sans"/>
          <w:sz w:val="24"/>
          <w:szCs w:val="24"/>
        </w:rPr>
        <w:t>many</w:t>
      </w:r>
      <w:r w:rsidR="00826CB3" w:rsidRPr="007641E9">
        <w:rPr>
          <w:rFonts w:cs="Open Sans"/>
          <w:sz w:val="24"/>
          <w:szCs w:val="24"/>
        </w:rPr>
        <w:t xml:space="preserve"> people,</w:t>
      </w:r>
      <w:r w:rsidR="00DC54F6" w:rsidRPr="007641E9">
        <w:rPr>
          <w:rFonts w:cs="Open Sans"/>
          <w:sz w:val="24"/>
          <w:szCs w:val="24"/>
        </w:rPr>
        <w:t xml:space="preserve"> the COVID</w:t>
      </w:r>
      <w:r w:rsidR="009473ED" w:rsidRPr="007641E9">
        <w:rPr>
          <w:rFonts w:cs="Open Sans"/>
          <w:sz w:val="24"/>
          <w:szCs w:val="24"/>
        </w:rPr>
        <w:t>-19</w:t>
      </w:r>
      <w:r w:rsidR="00DC54F6" w:rsidRPr="007641E9">
        <w:rPr>
          <w:rFonts w:cs="Open Sans"/>
          <w:sz w:val="24"/>
          <w:szCs w:val="24"/>
        </w:rPr>
        <w:t xml:space="preserve"> pandemic has</w:t>
      </w:r>
      <w:r w:rsidRPr="007641E9">
        <w:rPr>
          <w:rFonts w:cs="Open Sans"/>
          <w:sz w:val="24"/>
          <w:szCs w:val="24"/>
        </w:rPr>
        <w:t xml:space="preserve"> </w:t>
      </w:r>
      <w:r w:rsidR="001921B8" w:rsidRPr="007641E9">
        <w:rPr>
          <w:rFonts w:cs="Open Sans"/>
          <w:sz w:val="24"/>
          <w:szCs w:val="24"/>
        </w:rPr>
        <w:t xml:space="preserve">further </w:t>
      </w:r>
      <w:r w:rsidR="00B46D83" w:rsidRPr="007641E9">
        <w:rPr>
          <w:rFonts w:cs="Open Sans"/>
          <w:sz w:val="24"/>
          <w:szCs w:val="24"/>
        </w:rPr>
        <w:t xml:space="preserve">exacerbated existing inequalities </w:t>
      </w:r>
      <w:r w:rsidR="00A14903" w:rsidRPr="007641E9">
        <w:rPr>
          <w:rFonts w:cs="Open Sans"/>
          <w:sz w:val="24"/>
          <w:szCs w:val="24"/>
        </w:rPr>
        <w:t xml:space="preserve">between those that </w:t>
      </w:r>
      <w:r w:rsidR="003120DE" w:rsidRPr="007641E9">
        <w:rPr>
          <w:rFonts w:cs="Open Sans"/>
          <w:sz w:val="24"/>
          <w:szCs w:val="24"/>
        </w:rPr>
        <w:t>do</w:t>
      </w:r>
      <w:r w:rsidR="00461345" w:rsidRPr="007641E9">
        <w:rPr>
          <w:rFonts w:cs="Open Sans"/>
          <w:sz w:val="24"/>
          <w:szCs w:val="24"/>
        </w:rPr>
        <w:t xml:space="preserve"> and</w:t>
      </w:r>
      <w:r w:rsidR="00A14903" w:rsidRPr="007641E9">
        <w:rPr>
          <w:rFonts w:cs="Open Sans"/>
          <w:sz w:val="24"/>
          <w:szCs w:val="24"/>
        </w:rPr>
        <w:t xml:space="preserve"> those that </w:t>
      </w:r>
      <w:r w:rsidR="003120DE" w:rsidRPr="007641E9">
        <w:rPr>
          <w:rFonts w:cs="Open Sans"/>
          <w:sz w:val="24"/>
          <w:szCs w:val="24"/>
        </w:rPr>
        <w:t>do not have</w:t>
      </w:r>
      <w:r w:rsidR="00A14903" w:rsidRPr="007641E9">
        <w:rPr>
          <w:rFonts w:cs="Open Sans"/>
          <w:sz w:val="24"/>
          <w:szCs w:val="24"/>
        </w:rPr>
        <w:t xml:space="preserve"> access </w:t>
      </w:r>
      <w:r w:rsidR="003120DE" w:rsidRPr="007641E9">
        <w:rPr>
          <w:rFonts w:cs="Open Sans"/>
          <w:sz w:val="24"/>
          <w:szCs w:val="24"/>
        </w:rPr>
        <w:t>to</w:t>
      </w:r>
      <w:r w:rsidR="00A14903" w:rsidRPr="007641E9">
        <w:rPr>
          <w:rFonts w:cs="Open Sans"/>
          <w:sz w:val="24"/>
          <w:szCs w:val="24"/>
        </w:rPr>
        <w:t xml:space="preserve"> </w:t>
      </w:r>
      <w:r w:rsidR="00036CEB" w:rsidRPr="007641E9">
        <w:rPr>
          <w:rFonts w:cs="Open Sans"/>
          <w:sz w:val="24"/>
          <w:szCs w:val="24"/>
        </w:rPr>
        <w:t>digital technolog</w:t>
      </w:r>
      <w:r w:rsidR="003120DE" w:rsidRPr="007641E9">
        <w:rPr>
          <w:rFonts w:cs="Open Sans"/>
          <w:sz w:val="24"/>
          <w:szCs w:val="24"/>
        </w:rPr>
        <w:t>ies</w:t>
      </w:r>
      <w:r w:rsidR="00036CEB" w:rsidRPr="007641E9">
        <w:rPr>
          <w:rFonts w:cs="Open Sans"/>
          <w:sz w:val="24"/>
          <w:szCs w:val="24"/>
        </w:rPr>
        <w:t xml:space="preserve">. We were told </w:t>
      </w:r>
      <w:r w:rsidR="001F28F5" w:rsidRPr="007641E9">
        <w:rPr>
          <w:rFonts w:cs="Open Sans"/>
          <w:sz w:val="24"/>
          <w:szCs w:val="24"/>
        </w:rPr>
        <w:t>that</w:t>
      </w:r>
      <w:r w:rsidR="007A6040" w:rsidRPr="007641E9">
        <w:rPr>
          <w:rFonts w:cs="Open Sans"/>
          <w:sz w:val="24"/>
          <w:szCs w:val="24"/>
        </w:rPr>
        <w:t xml:space="preserve"> access to </w:t>
      </w:r>
      <w:r w:rsidR="00036CEB" w:rsidRPr="007641E9">
        <w:rPr>
          <w:rFonts w:cs="Open Sans"/>
          <w:sz w:val="24"/>
          <w:szCs w:val="24"/>
        </w:rPr>
        <w:t xml:space="preserve">technology </w:t>
      </w:r>
      <w:r w:rsidR="001F28F5" w:rsidRPr="007641E9">
        <w:rPr>
          <w:rFonts w:cs="Open Sans"/>
          <w:sz w:val="24"/>
          <w:szCs w:val="24"/>
        </w:rPr>
        <w:t>e</w:t>
      </w:r>
      <w:r w:rsidR="00036CEB" w:rsidRPr="007641E9">
        <w:rPr>
          <w:rFonts w:cs="Open Sans"/>
          <w:sz w:val="24"/>
          <w:szCs w:val="24"/>
        </w:rPr>
        <w:t>nable</w:t>
      </w:r>
      <w:r w:rsidR="001F28F5" w:rsidRPr="007641E9">
        <w:rPr>
          <w:rFonts w:cs="Open Sans"/>
          <w:sz w:val="24"/>
          <w:szCs w:val="24"/>
        </w:rPr>
        <w:t>s</w:t>
      </w:r>
      <w:r w:rsidR="00036CEB" w:rsidRPr="007641E9">
        <w:rPr>
          <w:rFonts w:cs="Open Sans"/>
          <w:sz w:val="24"/>
          <w:szCs w:val="24"/>
        </w:rPr>
        <w:t xml:space="preserve"> families to make appointments, find out about necessary services</w:t>
      </w:r>
      <w:r w:rsidR="007A6040" w:rsidRPr="007641E9">
        <w:rPr>
          <w:rFonts w:cs="Open Sans"/>
          <w:sz w:val="24"/>
          <w:szCs w:val="24"/>
        </w:rPr>
        <w:t xml:space="preserve">, </w:t>
      </w:r>
      <w:r w:rsidR="00036CEB" w:rsidRPr="007641E9">
        <w:rPr>
          <w:rFonts w:cs="Open Sans"/>
          <w:sz w:val="24"/>
          <w:szCs w:val="24"/>
        </w:rPr>
        <w:t>make</w:t>
      </w:r>
      <w:r w:rsidR="007A6040" w:rsidRPr="007641E9">
        <w:rPr>
          <w:rFonts w:cs="Open Sans"/>
          <w:sz w:val="24"/>
          <w:szCs w:val="24"/>
        </w:rPr>
        <w:t xml:space="preserve"> social connections, </w:t>
      </w:r>
      <w:r w:rsidR="00036CEB" w:rsidRPr="007641E9">
        <w:rPr>
          <w:rFonts w:cs="Open Sans"/>
          <w:sz w:val="24"/>
          <w:szCs w:val="24"/>
        </w:rPr>
        <w:t xml:space="preserve">seek support on online forums and </w:t>
      </w:r>
      <w:r w:rsidR="007A6040" w:rsidRPr="007641E9">
        <w:rPr>
          <w:rFonts w:cs="Open Sans"/>
          <w:sz w:val="24"/>
          <w:szCs w:val="24"/>
        </w:rPr>
        <w:t xml:space="preserve">access </w:t>
      </w:r>
      <w:r w:rsidR="00036CEB" w:rsidRPr="007641E9">
        <w:rPr>
          <w:rFonts w:cs="Open Sans"/>
          <w:sz w:val="24"/>
          <w:szCs w:val="24"/>
        </w:rPr>
        <w:t>supports through</w:t>
      </w:r>
      <w:r w:rsidR="007A6040" w:rsidRPr="007641E9">
        <w:rPr>
          <w:rFonts w:cs="Open Sans"/>
          <w:sz w:val="24"/>
          <w:szCs w:val="24"/>
        </w:rPr>
        <w:t xml:space="preserve"> telehealth</w:t>
      </w:r>
      <w:r w:rsidR="00036CEB" w:rsidRPr="007641E9">
        <w:rPr>
          <w:rFonts w:cs="Open Sans"/>
          <w:sz w:val="24"/>
          <w:szCs w:val="24"/>
        </w:rPr>
        <w:t>.</w:t>
      </w:r>
    </w:p>
    <w:p w14:paraId="76F8C625" w14:textId="325DC9DD" w:rsidR="00605011" w:rsidRPr="007641E9" w:rsidRDefault="00605011" w:rsidP="00605011">
      <w:pPr>
        <w:rPr>
          <w:rFonts w:cs="Open Sans"/>
          <w:iCs/>
          <w:sz w:val="22"/>
        </w:rPr>
      </w:pPr>
      <w:r w:rsidRPr="007641E9">
        <w:rPr>
          <w:rFonts w:cs="Open Sans"/>
        </w:rPr>
        <w:t>Children and young people recognised technology as having ‘kind of both’ positive and negative aspects. The dual power of technology has been established in other recent Australian research, which found technology can be a tool to support learning but also poses risks and pitfalls for young people.</w:t>
      </w:r>
      <w:r w:rsidRPr="007641E9">
        <w:rPr>
          <w:rStyle w:val="EndnoteReference"/>
          <w:rFonts w:cs="Open Sans"/>
        </w:rPr>
        <w:endnoteReference w:id="81"/>
      </w:r>
    </w:p>
    <w:p w14:paraId="5D378D05" w14:textId="5315E572" w:rsidR="00605011" w:rsidRPr="007641E9" w:rsidRDefault="00605011" w:rsidP="00605011">
      <w:pPr>
        <w:rPr>
          <w:rFonts w:cs="Open Sans"/>
        </w:rPr>
      </w:pPr>
      <w:r w:rsidRPr="007641E9">
        <w:rPr>
          <w:rFonts w:cs="Open Sans"/>
        </w:rPr>
        <w:t xml:space="preserve">Children and young people recognised that technology </w:t>
      </w:r>
      <w:r w:rsidR="00F2464D" w:rsidRPr="007641E9">
        <w:rPr>
          <w:rFonts w:cs="Open Sans"/>
        </w:rPr>
        <w:t>was important for their education.</w:t>
      </w:r>
      <w:r w:rsidRPr="007641E9">
        <w:rPr>
          <w:rFonts w:cs="Open Sans"/>
        </w:rPr>
        <w:t xml:space="preserve"> </w:t>
      </w:r>
      <w:r w:rsidR="00D64B99" w:rsidRPr="007641E9">
        <w:rPr>
          <w:rFonts w:cs="Open Sans"/>
        </w:rPr>
        <w:t>Lack of</w:t>
      </w:r>
      <w:r w:rsidRPr="007641E9">
        <w:rPr>
          <w:rFonts w:cs="Open Sans"/>
        </w:rPr>
        <w:t xml:space="preserve"> access to a computer or the internet w</w:t>
      </w:r>
      <w:r w:rsidR="00AB41AE" w:rsidRPr="007641E9">
        <w:rPr>
          <w:rFonts w:cs="Open Sans"/>
        </w:rPr>
        <w:t>as</w:t>
      </w:r>
      <w:r w:rsidRPr="007641E9">
        <w:rPr>
          <w:rFonts w:cs="Open Sans"/>
        </w:rPr>
        <w:t xml:space="preserve"> seen as a barrier to </w:t>
      </w:r>
      <w:r w:rsidR="005E7961" w:rsidRPr="007641E9">
        <w:rPr>
          <w:rFonts w:cs="Open Sans"/>
        </w:rPr>
        <w:t xml:space="preserve">their </w:t>
      </w:r>
      <w:r w:rsidRPr="007641E9">
        <w:rPr>
          <w:rFonts w:cs="Open Sans"/>
        </w:rPr>
        <w:t>education.</w:t>
      </w:r>
    </w:p>
    <w:p w14:paraId="3729D0EF" w14:textId="77777777" w:rsidR="00605011" w:rsidRPr="007641E9" w:rsidRDefault="00605011" w:rsidP="00605011">
      <w:pPr>
        <w:pStyle w:val="Quote"/>
        <w:rPr>
          <w:rFonts w:cs="Open Sans"/>
        </w:rPr>
      </w:pPr>
      <w:r w:rsidRPr="007641E9">
        <w:rPr>
          <w:rFonts w:cs="Open Sans"/>
        </w:rPr>
        <w:t>I couldn’t get a computer for high school until Year 9.</w:t>
      </w:r>
    </w:p>
    <w:p w14:paraId="5A412BAD" w14:textId="77777777" w:rsidR="00605011" w:rsidRPr="00620CB5" w:rsidRDefault="00605011" w:rsidP="00620CB5">
      <w:pPr>
        <w:pStyle w:val="CitazioneFirma"/>
      </w:pPr>
      <w:r w:rsidRPr="00620CB5">
        <w:t>Young person, TAS</w:t>
      </w:r>
    </w:p>
    <w:p w14:paraId="73ADF34C" w14:textId="1AFEE6BC" w:rsidR="0065491A" w:rsidRPr="007641E9" w:rsidRDefault="0065491A" w:rsidP="0065491A">
      <w:pPr>
        <w:rPr>
          <w:rFonts w:cs="Open Sans"/>
        </w:rPr>
      </w:pPr>
      <w:r w:rsidRPr="007641E9">
        <w:rPr>
          <w:rFonts w:cs="Open Sans"/>
        </w:rPr>
        <w:lastRenderedPageBreak/>
        <w:t>Lack of access to technology was also raised as an issue in other contexts, for example:</w:t>
      </w:r>
    </w:p>
    <w:p w14:paraId="735B989A" w14:textId="77777777" w:rsidR="0065491A" w:rsidRPr="007641E9" w:rsidRDefault="0065491A" w:rsidP="0065491A">
      <w:pPr>
        <w:pStyle w:val="Quote"/>
        <w:rPr>
          <w:rFonts w:cs="Open Sans"/>
        </w:rPr>
      </w:pPr>
      <w:r w:rsidRPr="007641E9">
        <w:rPr>
          <w:rFonts w:cs="Open Sans"/>
        </w:rPr>
        <w:t>Sometimes I’m home alone and don't know how to get help.</w:t>
      </w:r>
    </w:p>
    <w:p w14:paraId="1BFA3EAA" w14:textId="77777777" w:rsidR="0065491A" w:rsidRPr="007641E9" w:rsidRDefault="0065491A" w:rsidP="00620CB5">
      <w:pPr>
        <w:pStyle w:val="CitazioneFirma"/>
      </w:pPr>
      <w:r w:rsidRPr="007641E9">
        <w:t>Child, NSW</w:t>
      </w:r>
    </w:p>
    <w:p w14:paraId="6A42B6D4" w14:textId="77777777" w:rsidR="0065491A" w:rsidRPr="007641E9" w:rsidRDefault="0065491A" w:rsidP="0065491A">
      <w:pPr>
        <w:pStyle w:val="Quote"/>
        <w:rPr>
          <w:rFonts w:cs="Open Sans"/>
        </w:rPr>
      </w:pPr>
      <w:r w:rsidRPr="007641E9">
        <w:rPr>
          <w:rFonts w:cs="Open Sans"/>
        </w:rPr>
        <w:t>I don’t have a phone or access to a phone to book appointments.</w:t>
      </w:r>
    </w:p>
    <w:p w14:paraId="1C6CD043" w14:textId="77777777" w:rsidR="0065491A" w:rsidRPr="007641E9" w:rsidRDefault="0065491A" w:rsidP="00620CB5">
      <w:pPr>
        <w:pStyle w:val="CitazioneFirma"/>
      </w:pPr>
      <w:r w:rsidRPr="007641E9">
        <w:t>Young parent, NT</w:t>
      </w:r>
    </w:p>
    <w:p w14:paraId="2ECB8529" w14:textId="2069E799" w:rsidR="00605011" w:rsidRPr="007641E9" w:rsidRDefault="00605011" w:rsidP="00CF5EF4">
      <w:pPr>
        <w:rPr>
          <w:rFonts w:cs="Open Sans"/>
        </w:rPr>
      </w:pPr>
      <w:r w:rsidRPr="007641E9">
        <w:rPr>
          <w:rFonts w:cs="Open Sans"/>
        </w:rPr>
        <w:t>In regional</w:t>
      </w:r>
      <w:r w:rsidR="00183BD5" w:rsidRPr="007641E9">
        <w:rPr>
          <w:rFonts w:cs="Open Sans"/>
        </w:rPr>
        <w:t>,</w:t>
      </w:r>
      <w:r w:rsidRPr="007641E9">
        <w:rPr>
          <w:rFonts w:cs="Open Sans"/>
        </w:rPr>
        <w:t xml:space="preserve"> rural</w:t>
      </w:r>
      <w:r w:rsidR="00183BD5" w:rsidRPr="007641E9">
        <w:rPr>
          <w:rFonts w:cs="Open Sans"/>
        </w:rPr>
        <w:t xml:space="preserve"> and remote</w:t>
      </w:r>
      <w:r w:rsidRPr="007641E9">
        <w:rPr>
          <w:rFonts w:cs="Open Sans"/>
        </w:rPr>
        <w:t xml:space="preserve"> areas, the digital divide and its impact on access to educational opportunities is well established in Australian literature</w:t>
      </w:r>
      <w:r w:rsidRPr="007641E9">
        <w:rPr>
          <w:rFonts w:cs="Open Sans"/>
          <w:iCs/>
          <w:sz w:val="22"/>
        </w:rPr>
        <w:t>.</w:t>
      </w:r>
      <w:r w:rsidRPr="007641E9">
        <w:rPr>
          <w:rStyle w:val="EndnoteReference"/>
          <w:rFonts w:cs="Open Sans"/>
          <w:iCs/>
        </w:rPr>
        <w:endnoteReference w:id="82"/>
      </w:r>
      <w:r w:rsidRPr="007641E9">
        <w:rPr>
          <w:rFonts w:cs="Open Sans"/>
          <w:iCs/>
          <w:sz w:val="22"/>
        </w:rPr>
        <w:t xml:space="preserve"> </w:t>
      </w:r>
      <w:r w:rsidRPr="007641E9">
        <w:rPr>
          <w:rFonts w:cs="Open Sans"/>
        </w:rPr>
        <w:t xml:space="preserve">This did not emerge as strongly in our consultations, </w:t>
      </w:r>
      <w:r w:rsidR="00A55888" w:rsidRPr="007641E9">
        <w:rPr>
          <w:rFonts w:cs="Open Sans"/>
        </w:rPr>
        <w:t xml:space="preserve">most </w:t>
      </w:r>
      <w:r w:rsidR="0065491A" w:rsidRPr="007641E9">
        <w:rPr>
          <w:rFonts w:cs="Open Sans"/>
        </w:rPr>
        <w:t>likely</w:t>
      </w:r>
      <w:r w:rsidRPr="007641E9">
        <w:rPr>
          <w:rFonts w:cs="Open Sans"/>
        </w:rPr>
        <w:t xml:space="preserve"> because we focused predominantly on metropolitan areas, but it is a growing area of concern.</w:t>
      </w:r>
      <w:r w:rsidRPr="007641E9">
        <w:rPr>
          <w:rStyle w:val="EndnoteReference"/>
          <w:rFonts w:cs="Open Sans"/>
          <w:iCs/>
        </w:rPr>
        <w:endnoteReference w:id="83"/>
      </w:r>
    </w:p>
    <w:p w14:paraId="302674F9" w14:textId="2E8C525E" w:rsidR="0099087F" w:rsidRPr="007641E9" w:rsidRDefault="003D2B6D" w:rsidP="0099087F">
      <w:pPr>
        <w:jc w:val="center"/>
        <w:rPr>
          <w:rFonts w:cs="Open Sans"/>
          <w:sz w:val="22"/>
        </w:rPr>
      </w:pPr>
      <w:r>
        <w:rPr>
          <w:rFonts w:cs="Open Sans"/>
          <w:noProof/>
          <w:sz w:val="22"/>
        </w:rPr>
        <w:drawing>
          <wp:inline distT="0" distB="0" distL="0" distR="0" wp14:anchorId="7BB5D8BE" wp14:editId="5840A84E">
            <wp:extent cx="2133600" cy="3073400"/>
            <wp:effectExtent l="0" t="0" r="0" b="0"/>
            <wp:docPr id="81" name="Immagine 81" descr="Child's drawing of an iPad with the caption &quot;learning on iPad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magine 81" descr="Child's drawing of an iPad with the caption &quot;learning on iPads&quo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33600" cy="3073400"/>
                    </a:xfrm>
                    <a:prstGeom prst="rect">
                      <a:avLst/>
                    </a:prstGeom>
                  </pic:spPr>
                </pic:pic>
              </a:graphicData>
            </a:graphic>
          </wp:inline>
        </w:drawing>
      </w:r>
    </w:p>
    <w:p w14:paraId="2E02C913" w14:textId="39F1955F" w:rsidR="0099087F" w:rsidRPr="007641E9" w:rsidRDefault="0099087F" w:rsidP="00620CB5">
      <w:pPr>
        <w:pStyle w:val="Caption"/>
      </w:pPr>
      <w:r w:rsidRPr="007641E9">
        <w:t>Image: Child, NT</w:t>
      </w:r>
    </w:p>
    <w:p w14:paraId="6D6DE708" w14:textId="19E69A12" w:rsidR="00813D35" w:rsidRPr="007641E9" w:rsidRDefault="00FA0931" w:rsidP="00207425">
      <w:r w:rsidRPr="007641E9">
        <w:t>Whil</w:t>
      </w:r>
      <w:r>
        <w:t>e</w:t>
      </w:r>
      <w:r w:rsidRPr="007641E9">
        <w:t xml:space="preserve"> </w:t>
      </w:r>
      <w:r w:rsidR="00207425" w:rsidRPr="007641E9">
        <w:t xml:space="preserve">access to technology is </w:t>
      </w:r>
      <w:r w:rsidR="00E9734F" w:rsidRPr="007641E9">
        <w:t xml:space="preserve">important </w:t>
      </w:r>
      <w:r w:rsidR="00207425" w:rsidRPr="007641E9">
        <w:t xml:space="preserve">for wellbeing, safety, education, and connectivity, including to health, and mental health supports for children and young people, </w:t>
      </w:r>
      <w:r w:rsidR="00F925CC" w:rsidRPr="007641E9">
        <w:t xml:space="preserve">it </w:t>
      </w:r>
      <w:r w:rsidR="00C376EE" w:rsidRPr="007641E9">
        <w:t xml:space="preserve">also </w:t>
      </w:r>
      <w:r w:rsidR="00813D35" w:rsidRPr="007641E9">
        <w:t>bring</w:t>
      </w:r>
      <w:r w:rsidR="008821D7" w:rsidRPr="007641E9">
        <w:t>s</w:t>
      </w:r>
      <w:r w:rsidR="00813D35" w:rsidRPr="007641E9">
        <w:t xml:space="preserve"> with it </w:t>
      </w:r>
      <w:r w:rsidR="00440A3F" w:rsidRPr="007641E9">
        <w:t xml:space="preserve">the associated </w:t>
      </w:r>
      <w:r w:rsidR="00091FCF" w:rsidRPr="007641E9">
        <w:t>risk of online harms</w:t>
      </w:r>
      <w:r w:rsidR="004074FE" w:rsidRPr="007641E9">
        <w:t xml:space="preserve">. </w:t>
      </w:r>
      <w:r w:rsidR="00FE4ECF" w:rsidRPr="007641E9">
        <w:t xml:space="preserve">Strategies and education about </w:t>
      </w:r>
      <w:r w:rsidR="005457E0" w:rsidRPr="007641E9">
        <w:t>online safety</w:t>
      </w:r>
      <w:r w:rsidR="00D7009C" w:rsidRPr="007641E9">
        <w:t xml:space="preserve"> </w:t>
      </w:r>
      <w:r w:rsidR="009B6242" w:rsidRPr="007641E9">
        <w:t>are essential for all children and young people.</w:t>
      </w:r>
    </w:p>
    <w:p w14:paraId="3FB29A54" w14:textId="414FB198" w:rsidR="00DC2895" w:rsidRPr="007641E9" w:rsidRDefault="00DC2895" w:rsidP="00BF7390">
      <w:pPr>
        <w:pStyle w:val="AHRCHeading3"/>
      </w:pPr>
      <w:bookmarkStart w:id="245" w:name="_Ref83320254"/>
      <w:r w:rsidRPr="007641E9">
        <w:lastRenderedPageBreak/>
        <w:t>Other basic needs</w:t>
      </w:r>
      <w:bookmarkEnd w:id="245"/>
    </w:p>
    <w:p w14:paraId="68DECC5E" w14:textId="0462C3A3" w:rsidR="00636186" w:rsidRPr="007641E9" w:rsidRDefault="00636186" w:rsidP="00636186">
      <w:pPr>
        <w:rPr>
          <w:rFonts w:cs="Open Sans"/>
        </w:rPr>
      </w:pPr>
      <w:r w:rsidRPr="007641E9">
        <w:rPr>
          <w:rFonts w:cs="Open Sans"/>
        </w:rPr>
        <w:t xml:space="preserve">Young people told us they valued programs where they learn to cook, budget and develop other life skills that could help secure a healthy and safe independent adulthood. Sometimes these programs were run from the same hub where health services like drug and alcohol or mental health counselling were accessed. </w:t>
      </w:r>
    </w:p>
    <w:p w14:paraId="01F5CA3A" w14:textId="0A102F2B" w:rsidR="00CF5EF4" w:rsidRPr="007641E9" w:rsidRDefault="00CF5EF4" w:rsidP="00CF5EF4">
      <w:pPr>
        <w:rPr>
          <w:rFonts w:cs="Open Sans"/>
        </w:rPr>
      </w:pPr>
      <w:r w:rsidRPr="007641E9">
        <w:rPr>
          <w:rFonts w:cs="Open Sans"/>
        </w:rPr>
        <w:t xml:space="preserve">Parents, especially young parents, </w:t>
      </w:r>
      <w:r w:rsidR="00636186" w:rsidRPr="007641E9">
        <w:rPr>
          <w:rFonts w:cs="Open Sans"/>
        </w:rPr>
        <w:t xml:space="preserve">also </w:t>
      </w:r>
      <w:r w:rsidRPr="007641E9">
        <w:rPr>
          <w:rFonts w:cs="Open Sans"/>
        </w:rPr>
        <w:t xml:space="preserve">told us their families were assisted by services which provide material goods, including baby </w:t>
      </w:r>
      <w:r w:rsidR="001570CC" w:rsidRPr="007641E9">
        <w:rPr>
          <w:rFonts w:cs="Open Sans"/>
        </w:rPr>
        <w:t>goods</w:t>
      </w:r>
      <w:r w:rsidRPr="007641E9">
        <w:rPr>
          <w:rFonts w:cs="Open Sans"/>
        </w:rPr>
        <w:t xml:space="preserve">. For </w:t>
      </w:r>
      <w:r w:rsidR="001570CC" w:rsidRPr="007641E9">
        <w:rPr>
          <w:rFonts w:cs="Open Sans"/>
        </w:rPr>
        <w:t>example:</w:t>
      </w:r>
    </w:p>
    <w:p w14:paraId="4D5BB5C3" w14:textId="7A39F8C6" w:rsidR="00CF5EF4" w:rsidRPr="007641E9" w:rsidRDefault="00CF5EF4" w:rsidP="00CF5EF4">
      <w:pPr>
        <w:pStyle w:val="Quote"/>
        <w:rPr>
          <w:rFonts w:cs="Open Sans"/>
        </w:rPr>
      </w:pPr>
      <w:r w:rsidRPr="007641E9">
        <w:rPr>
          <w:rFonts w:cs="Open Sans"/>
        </w:rPr>
        <w:t xml:space="preserve">If we need any baby clothing, like clothes up a size and no have money to buy more, </w:t>
      </w:r>
      <w:r w:rsidR="00B571F7" w:rsidRPr="007641E9">
        <w:rPr>
          <w:rFonts w:cs="Open Sans"/>
        </w:rPr>
        <w:t>second-hand</w:t>
      </w:r>
      <w:r w:rsidRPr="007641E9">
        <w:rPr>
          <w:rFonts w:cs="Open Sans"/>
        </w:rPr>
        <w:t xml:space="preserve"> clothes </w:t>
      </w:r>
      <w:r w:rsidR="00FC61BD" w:rsidRPr="007641E9">
        <w:rPr>
          <w:rFonts w:cs="Open Sans"/>
        </w:rPr>
        <w:t xml:space="preserve">are </w:t>
      </w:r>
      <w:r w:rsidRPr="007641E9">
        <w:rPr>
          <w:rFonts w:cs="Open Sans"/>
        </w:rPr>
        <w:t>given to us for free. [The service] also includes things you need around the house, pots, pans, rugs. They even deliver. They delivered to my friend who moved out and needed all things for new home.</w:t>
      </w:r>
    </w:p>
    <w:p w14:paraId="5258D780" w14:textId="77777777" w:rsidR="00CF5EF4" w:rsidRPr="00620CB5" w:rsidRDefault="00CF5EF4" w:rsidP="00620CB5">
      <w:pPr>
        <w:pStyle w:val="CitazioneFirma"/>
      </w:pPr>
      <w:r w:rsidRPr="00620CB5">
        <w:t>Young parent, SA</w:t>
      </w:r>
    </w:p>
    <w:p w14:paraId="35503C4B" w14:textId="1D09BF57" w:rsidR="00CF5EF4" w:rsidRPr="007641E9" w:rsidRDefault="00CF5EF4" w:rsidP="00CF5EF4">
      <w:pPr>
        <w:pStyle w:val="Quote"/>
        <w:rPr>
          <w:rFonts w:cs="Open Sans"/>
        </w:rPr>
      </w:pPr>
      <w:r w:rsidRPr="007641E9">
        <w:rPr>
          <w:rFonts w:cs="Open Sans"/>
        </w:rPr>
        <w:t>Food hampers, petrol vouchers and nappies to be offered upfront (there is stigma around asking for these basic items</w:t>
      </w:r>
      <w:r w:rsidR="00FC61BD" w:rsidRPr="007641E9">
        <w:rPr>
          <w:rFonts w:cs="Open Sans"/>
        </w:rPr>
        <w:t>)</w:t>
      </w:r>
      <w:r w:rsidRPr="007641E9">
        <w:rPr>
          <w:rFonts w:cs="Open Sans"/>
        </w:rPr>
        <w:t>.</w:t>
      </w:r>
    </w:p>
    <w:p w14:paraId="6225C736" w14:textId="77777777" w:rsidR="00CF5EF4" w:rsidRPr="007641E9" w:rsidRDefault="00CF5EF4" w:rsidP="00620CB5">
      <w:pPr>
        <w:pStyle w:val="CitazioneFirma"/>
      </w:pPr>
      <w:r w:rsidRPr="007641E9">
        <w:t>Parent, NSW</w:t>
      </w:r>
    </w:p>
    <w:p w14:paraId="5E5844C6" w14:textId="77777777" w:rsidR="00CF5EF4" w:rsidRPr="007641E9" w:rsidRDefault="00CF5EF4" w:rsidP="00CF5EF4">
      <w:pPr>
        <w:pStyle w:val="Quote"/>
        <w:rPr>
          <w:rFonts w:cs="Open Sans"/>
        </w:rPr>
      </w:pPr>
      <w:r w:rsidRPr="007641E9">
        <w:rPr>
          <w:rFonts w:cs="Open Sans"/>
        </w:rPr>
        <w:t>When I came [to the refuge] I didn’t have anything, they got me baby clothes and anything my son needed.</w:t>
      </w:r>
    </w:p>
    <w:p w14:paraId="7B5337D1" w14:textId="77777777" w:rsidR="00CF5EF4" w:rsidRPr="00620CB5" w:rsidRDefault="00CF5EF4" w:rsidP="00620CB5">
      <w:pPr>
        <w:pStyle w:val="CitazioneFirma"/>
      </w:pPr>
      <w:r w:rsidRPr="00620CB5">
        <w:t>Young parent, ACT</w:t>
      </w:r>
    </w:p>
    <w:p w14:paraId="42914F9A" w14:textId="2E9B7F58" w:rsidR="00CF5EF4" w:rsidRPr="007641E9" w:rsidRDefault="00CF5EF4" w:rsidP="00CF5EF4">
      <w:pPr>
        <w:pStyle w:val="Quote"/>
        <w:rPr>
          <w:rFonts w:cs="Open Sans"/>
        </w:rPr>
      </w:pPr>
      <w:r w:rsidRPr="007641E9">
        <w:rPr>
          <w:rFonts w:cs="Open Sans"/>
        </w:rPr>
        <w:t xml:space="preserve">New stuff gets donated to [the service] and you can get help with prams, cots etc. They gave me a $1000 pram for free. They offered me a cot and gave me </w:t>
      </w:r>
      <w:r w:rsidR="00462402" w:rsidRPr="007641E9">
        <w:rPr>
          <w:rFonts w:cs="Open Sans"/>
        </w:rPr>
        <w:t>books, blankets</w:t>
      </w:r>
      <w:r w:rsidRPr="007641E9">
        <w:rPr>
          <w:rFonts w:cs="Open Sans"/>
        </w:rPr>
        <w:t xml:space="preserve"> </w:t>
      </w:r>
      <w:r w:rsidR="007C7BB8" w:rsidRPr="007641E9">
        <w:rPr>
          <w:rFonts w:cs="Open Sans"/>
        </w:rPr>
        <w:t>–</w:t>
      </w:r>
      <w:r w:rsidRPr="007641E9">
        <w:rPr>
          <w:rFonts w:cs="Open Sans"/>
        </w:rPr>
        <w:t xml:space="preserve"> everything I could have needed. If young mums are struggling</w:t>
      </w:r>
      <w:r w:rsidR="00AE1D60" w:rsidRPr="007641E9">
        <w:rPr>
          <w:rFonts w:cs="Open Sans"/>
        </w:rPr>
        <w:t>,</w:t>
      </w:r>
      <w:r w:rsidRPr="007641E9">
        <w:rPr>
          <w:rFonts w:cs="Open Sans"/>
        </w:rPr>
        <w:t xml:space="preserve"> they could call up [service]</w:t>
      </w:r>
      <w:r w:rsidR="003D58FF" w:rsidRPr="007641E9">
        <w:rPr>
          <w:rFonts w:cs="Open Sans"/>
        </w:rPr>
        <w:t xml:space="preserve"> </w:t>
      </w:r>
      <w:r w:rsidRPr="007641E9">
        <w:rPr>
          <w:rFonts w:cs="Open Sans"/>
        </w:rPr>
        <w:t>or others and they give you everything [you] need.</w:t>
      </w:r>
    </w:p>
    <w:p w14:paraId="658B98A9" w14:textId="0B1F54E0" w:rsidR="0065491A" w:rsidRPr="007641E9" w:rsidRDefault="00CF5EF4" w:rsidP="00620CB5">
      <w:pPr>
        <w:pStyle w:val="CitazioneFirma"/>
      </w:pPr>
      <w:r w:rsidRPr="007641E9">
        <w:t>Young parent, NSW</w:t>
      </w:r>
    </w:p>
    <w:p w14:paraId="779782F2" w14:textId="3987984F" w:rsidR="001676B3" w:rsidRPr="007641E9" w:rsidRDefault="005C42BA" w:rsidP="00881714">
      <w:pPr>
        <w:pStyle w:val="AHRCHeading2"/>
      </w:pPr>
      <w:bookmarkStart w:id="246" w:name="_Ref82196330"/>
      <w:bookmarkStart w:id="247" w:name="_Ref82198379"/>
      <w:bookmarkStart w:id="248" w:name="_Ref82198766"/>
      <w:bookmarkStart w:id="249" w:name="_Ref82200015"/>
      <w:bookmarkStart w:id="250" w:name="_Ref82200386"/>
      <w:bookmarkStart w:id="251" w:name="_Ref82200635"/>
      <w:bookmarkStart w:id="252" w:name="_Ref82200698"/>
      <w:bookmarkStart w:id="253" w:name="_Ref82200829"/>
      <w:bookmarkStart w:id="254" w:name="_Ref82201051"/>
      <w:bookmarkStart w:id="255" w:name="_Ref82345075"/>
      <w:bookmarkStart w:id="256" w:name="_Ref82345113"/>
      <w:bookmarkStart w:id="257" w:name="_Ref82345254"/>
      <w:bookmarkStart w:id="258" w:name="_Ref82345529"/>
      <w:bookmarkStart w:id="259" w:name="_Ref82346265"/>
      <w:bookmarkStart w:id="260" w:name="_Ref82347955"/>
      <w:bookmarkStart w:id="261" w:name="_Ref82348295"/>
      <w:bookmarkStart w:id="262" w:name="_Ref82348386"/>
      <w:bookmarkStart w:id="263" w:name="_Ref82348496"/>
      <w:bookmarkStart w:id="264" w:name="_Ref82348846"/>
      <w:bookmarkStart w:id="265" w:name="_Ref82370321"/>
      <w:bookmarkStart w:id="266" w:name="_Ref82373178"/>
      <w:bookmarkStart w:id="267" w:name="_Toc82774029"/>
      <w:bookmarkStart w:id="268" w:name="_Toc83054074"/>
      <w:bookmarkStart w:id="269" w:name="_Toc83128341"/>
      <w:bookmarkStart w:id="270" w:name="_Toc83128488"/>
      <w:bookmarkStart w:id="271" w:name="_Toc83310216"/>
      <w:bookmarkStart w:id="272" w:name="_Toc85471998"/>
      <w:bookmarkStart w:id="273" w:name="_Toc85573085"/>
      <w:bookmarkStart w:id="274" w:name="_Toc86400695"/>
      <w:bookmarkStart w:id="275" w:name="_Toc86401170"/>
      <w:bookmarkStart w:id="276" w:name="_Toc94729690"/>
      <w:r w:rsidRPr="007641E9">
        <w:t xml:space="preserve">Family support and </w:t>
      </w:r>
      <w:r w:rsidR="00E03DEF" w:rsidRPr="007641E9">
        <w:t>out-of-home</w:t>
      </w:r>
      <w:r w:rsidRPr="007641E9">
        <w:t xml:space="preserve"> care</w:t>
      </w:r>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p>
    <w:p w14:paraId="76B1AE44" w14:textId="016BC9EA" w:rsidR="00042B48" w:rsidRPr="007641E9" w:rsidRDefault="00042B48" w:rsidP="00BF7390">
      <w:pPr>
        <w:pStyle w:val="AHRCHeading3"/>
      </w:pPr>
      <w:bookmarkStart w:id="277" w:name="_Toc82774030"/>
      <w:bookmarkStart w:id="278" w:name="_Toc83054075"/>
      <w:bookmarkStart w:id="279" w:name="_Toc83128489"/>
      <w:r w:rsidRPr="007641E9">
        <w:t>Snapshot</w:t>
      </w:r>
      <w:bookmarkEnd w:id="277"/>
      <w:bookmarkEnd w:id="278"/>
      <w:bookmarkEnd w:id="279"/>
    </w:p>
    <w:p w14:paraId="30FE691A" w14:textId="4CFBCDB5" w:rsidR="002D6B1D" w:rsidRPr="007641E9" w:rsidRDefault="005C42BA" w:rsidP="00EA3CB0">
      <w:pPr>
        <w:rPr>
          <w:rFonts w:cs="Open Sans"/>
        </w:rPr>
      </w:pPr>
      <w:r w:rsidRPr="007641E9">
        <w:rPr>
          <w:rFonts w:cs="Open Sans"/>
        </w:rPr>
        <w:t xml:space="preserve">When we asked children and young people </w:t>
      </w:r>
      <w:r w:rsidR="006D0EF6" w:rsidRPr="007641E9">
        <w:rPr>
          <w:rFonts w:cs="Open Sans"/>
        </w:rPr>
        <w:t xml:space="preserve">about </w:t>
      </w:r>
      <w:r w:rsidRPr="007641E9">
        <w:rPr>
          <w:rFonts w:cs="Open Sans"/>
        </w:rPr>
        <w:t>who helps to keep them safe, many of them told us that their families take care of them, support them</w:t>
      </w:r>
      <w:r w:rsidR="00C43723" w:rsidRPr="007641E9">
        <w:rPr>
          <w:rFonts w:cs="Open Sans"/>
        </w:rPr>
        <w:t>,</w:t>
      </w:r>
      <w:r w:rsidRPr="007641E9">
        <w:rPr>
          <w:rFonts w:cs="Open Sans"/>
        </w:rPr>
        <w:t xml:space="preserve"> and protect them. </w:t>
      </w:r>
      <w:r w:rsidR="00916257" w:rsidRPr="007641E9">
        <w:rPr>
          <w:rFonts w:cs="Open Sans"/>
        </w:rPr>
        <w:t xml:space="preserve">Most </w:t>
      </w:r>
      <w:r w:rsidRPr="007641E9">
        <w:rPr>
          <w:rFonts w:cs="Open Sans"/>
        </w:rPr>
        <w:t xml:space="preserve">survey respondents </w:t>
      </w:r>
      <w:r w:rsidR="0006100B" w:rsidRPr="007641E9">
        <w:rPr>
          <w:rFonts w:cs="Open Sans"/>
        </w:rPr>
        <w:t>aged 5</w:t>
      </w:r>
      <w:r w:rsidR="00FE766F" w:rsidRPr="007641E9">
        <w:rPr>
          <w:rFonts w:cs="Open Sans"/>
          <w:color w:val="363940"/>
          <w:sz w:val="27"/>
          <w:szCs w:val="27"/>
          <w:shd w:val="clear" w:color="auto" w:fill="FFFFFF"/>
        </w:rPr>
        <w:t>–</w:t>
      </w:r>
      <w:r w:rsidR="0006100B" w:rsidRPr="007641E9">
        <w:rPr>
          <w:rFonts w:cs="Open Sans"/>
        </w:rPr>
        <w:t xml:space="preserve">12 </w:t>
      </w:r>
      <w:r w:rsidR="00FE766F" w:rsidRPr="007641E9">
        <w:rPr>
          <w:rFonts w:cs="Open Sans"/>
        </w:rPr>
        <w:t xml:space="preserve">years </w:t>
      </w:r>
      <w:r w:rsidRPr="007641E9">
        <w:rPr>
          <w:rFonts w:cs="Open Sans"/>
        </w:rPr>
        <w:t>told us that their ‘parent or carer’ helps them feel safe</w:t>
      </w:r>
      <w:r w:rsidR="0014547F" w:rsidRPr="007641E9">
        <w:rPr>
          <w:rFonts w:cs="Open Sans"/>
        </w:rPr>
        <w:t xml:space="preserve"> (</w:t>
      </w:r>
      <w:r w:rsidR="0014547F" w:rsidRPr="00620CB5">
        <w:rPr>
          <w:rStyle w:val="Emphasis"/>
        </w:rPr>
        <w:t>n</w:t>
      </w:r>
      <w:r w:rsidR="0014547F" w:rsidRPr="007641E9">
        <w:rPr>
          <w:rFonts w:cs="Open Sans"/>
          <w:i/>
          <w:iCs/>
        </w:rPr>
        <w:t>=</w:t>
      </w:r>
      <w:r w:rsidR="0014547F" w:rsidRPr="007641E9">
        <w:rPr>
          <w:rFonts w:cs="Open Sans"/>
        </w:rPr>
        <w:t>66, 90%)</w:t>
      </w:r>
      <w:r w:rsidR="00916257" w:rsidRPr="007641E9">
        <w:rPr>
          <w:rFonts w:cs="Open Sans"/>
        </w:rPr>
        <w:t xml:space="preserve">. </w:t>
      </w:r>
      <w:r w:rsidR="002942A5" w:rsidRPr="007641E9">
        <w:rPr>
          <w:rFonts w:cs="Open Sans"/>
        </w:rPr>
        <w:t xml:space="preserve">For more information on survey results see </w:t>
      </w:r>
      <w:r w:rsidR="00182A3F" w:rsidRPr="007641E9">
        <w:rPr>
          <w:rFonts w:cs="Open Sans"/>
        </w:rPr>
        <w:t xml:space="preserve">section </w:t>
      </w:r>
      <w:r w:rsidR="00182A3F" w:rsidRPr="007641E9">
        <w:rPr>
          <w:rFonts w:cs="Open Sans"/>
        </w:rPr>
        <w:fldChar w:fldCharType="begin"/>
      </w:r>
      <w:r w:rsidR="00182A3F" w:rsidRPr="007641E9">
        <w:rPr>
          <w:rFonts w:cs="Open Sans"/>
        </w:rPr>
        <w:instrText xml:space="preserve"> REF _Ref85550218 \r \h  \* MERGEFORMAT </w:instrText>
      </w:r>
      <w:r w:rsidR="00182A3F" w:rsidRPr="007641E9">
        <w:rPr>
          <w:rFonts w:cs="Open Sans"/>
        </w:rPr>
      </w:r>
      <w:r w:rsidR="00182A3F" w:rsidRPr="007641E9">
        <w:rPr>
          <w:rFonts w:cs="Open Sans"/>
        </w:rPr>
        <w:fldChar w:fldCharType="separate"/>
      </w:r>
      <w:r w:rsidR="00BD2D45">
        <w:rPr>
          <w:rFonts w:cs="Open Sans"/>
        </w:rPr>
        <w:t>3.3</w:t>
      </w:r>
      <w:r w:rsidR="00182A3F" w:rsidRPr="007641E9">
        <w:rPr>
          <w:rFonts w:cs="Open Sans"/>
        </w:rPr>
        <w:fldChar w:fldCharType="end"/>
      </w:r>
      <w:r w:rsidR="002942A5" w:rsidRPr="007641E9">
        <w:rPr>
          <w:rFonts w:cs="Open Sans"/>
        </w:rPr>
        <w:t xml:space="preserve">. </w:t>
      </w:r>
    </w:p>
    <w:p w14:paraId="23832A88" w14:textId="212E92BB" w:rsidR="005C42BA" w:rsidRPr="007641E9" w:rsidRDefault="004D7698" w:rsidP="00EA3CB0">
      <w:pPr>
        <w:rPr>
          <w:rFonts w:cs="Open Sans"/>
        </w:rPr>
      </w:pPr>
      <w:r w:rsidRPr="007641E9">
        <w:rPr>
          <w:rFonts w:cs="Open Sans"/>
        </w:rPr>
        <w:lastRenderedPageBreak/>
        <w:t xml:space="preserve">In nearly 70% of </w:t>
      </w:r>
      <w:r w:rsidR="005C42BA" w:rsidRPr="007641E9">
        <w:rPr>
          <w:rFonts w:cs="Open Sans"/>
        </w:rPr>
        <w:t>consultations with children, young people and parents</w:t>
      </w:r>
      <w:r w:rsidR="003B2951" w:rsidRPr="007641E9">
        <w:rPr>
          <w:rFonts w:cs="Open Sans"/>
        </w:rPr>
        <w:t>/carers</w:t>
      </w:r>
      <w:r w:rsidR="005C42BA" w:rsidRPr="007641E9">
        <w:rPr>
          <w:rFonts w:cs="Open Sans"/>
        </w:rPr>
        <w:t xml:space="preserve">, family relationships were </w:t>
      </w:r>
      <w:r w:rsidR="00023D9B" w:rsidRPr="007641E9">
        <w:rPr>
          <w:rFonts w:cs="Open Sans"/>
        </w:rPr>
        <w:t>described</w:t>
      </w:r>
      <w:r w:rsidR="005C42BA" w:rsidRPr="007641E9">
        <w:rPr>
          <w:rFonts w:cs="Open Sans"/>
        </w:rPr>
        <w:t xml:space="preserve"> as working well (</w:t>
      </w:r>
      <w:r w:rsidR="009B4B0B" w:rsidRPr="00620CB5">
        <w:rPr>
          <w:rStyle w:val="Emphasis"/>
        </w:rPr>
        <w:t>n</w:t>
      </w:r>
      <w:r w:rsidR="009B4B0B" w:rsidRPr="007641E9">
        <w:rPr>
          <w:rFonts w:cs="Open Sans"/>
          <w:i/>
          <w:iCs/>
        </w:rPr>
        <w:t>=</w:t>
      </w:r>
      <w:r w:rsidR="00554565" w:rsidRPr="007641E9">
        <w:rPr>
          <w:rFonts w:cs="Open Sans"/>
        </w:rPr>
        <w:t>30</w:t>
      </w:r>
      <w:r w:rsidR="003B2951" w:rsidRPr="007641E9">
        <w:rPr>
          <w:rFonts w:cs="Open Sans"/>
        </w:rPr>
        <w:t>, 67%</w:t>
      </w:r>
      <w:r w:rsidR="005C42BA" w:rsidRPr="007641E9">
        <w:rPr>
          <w:rFonts w:cs="Open Sans"/>
        </w:rPr>
        <w:t>).</w:t>
      </w:r>
      <w:r w:rsidRPr="007641E9">
        <w:rPr>
          <w:rFonts w:cs="Open Sans"/>
        </w:rPr>
        <w:t xml:space="preserve"> </w:t>
      </w:r>
      <w:r w:rsidR="005C42BA" w:rsidRPr="007641E9">
        <w:rPr>
          <w:rFonts w:cs="Open Sans"/>
        </w:rPr>
        <w:t>When family relationships are working well, children and young people told us they feel like they have someone to turn to for ‘advice’ or ‘when you’re sad’, that someone will help ‘if you are in trouble’</w:t>
      </w:r>
      <w:r w:rsidR="00461345" w:rsidRPr="007641E9">
        <w:rPr>
          <w:rFonts w:cs="Open Sans"/>
        </w:rPr>
        <w:t xml:space="preserve"> and</w:t>
      </w:r>
      <w:r w:rsidR="005C42BA" w:rsidRPr="007641E9">
        <w:rPr>
          <w:rFonts w:cs="Open Sans"/>
        </w:rPr>
        <w:t xml:space="preserve"> that family ‘never leave your side’. Children and young people told us that they also support their families by helping with cooking, acting as young carer</w:t>
      </w:r>
      <w:r w:rsidR="002D6B1D" w:rsidRPr="007641E9">
        <w:rPr>
          <w:rFonts w:cs="Open Sans"/>
        </w:rPr>
        <w:t>s, and</w:t>
      </w:r>
      <w:r w:rsidR="005C42BA" w:rsidRPr="007641E9">
        <w:rPr>
          <w:rFonts w:cs="Open Sans"/>
        </w:rPr>
        <w:t xml:space="preserve"> helping family when they ‘go out bush’.</w:t>
      </w:r>
    </w:p>
    <w:p w14:paraId="7A03766C" w14:textId="11B161FD" w:rsidR="005C42BA" w:rsidRPr="007641E9" w:rsidRDefault="005C42BA" w:rsidP="00EA3CB0">
      <w:pPr>
        <w:rPr>
          <w:rFonts w:cs="Open Sans"/>
        </w:rPr>
      </w:pPr>
      <w:r w:rsidRPr="007641E9">
        <w:rPr>
          <w:rFonts w:cs="Open Sans"/>
        </w:rPr>
        <w:t>However, children, young people</w:t>
      </w:r>
      <w:r w:rsidR="00FB2FA3" w:rsidRPr="007641E9">
        <w:rPr>
          <w:rFonts w:cs="Open Sans"/>
        </w:rPr>
        <w:t>,</w:t>
      </w:r>
      <w:r w:rsidR="00461345" w:rsidRPr="007641E9">
        <w:rPr>
          <w:rFonts w:cs="Open Sans"/>
        </w:rPr>
        <w:t xml:space="preserve"> and</w:t>
      </w:r>
      <w:r w:rsidRPr="007641E9">
        <w:rPr>
          <w:rFonts w:cs="Open Sans"/>
        </w:rPr>
        <w:t xml:space="preserve"> parents</w:t>
      </w:r>
      <w:r w:rsidR="00705AC1" w:rsidRPr="007641E9">
        <w:rPr>
          <w:rFonts w:cs="Open Sans"/>
        </w:rPr>
        <w:t>/</w:t>
      </w:r>
      <w:r w:rsidRPr="007641E9">
        <w:rPr>
          <w:rFonts w:cs="Open Sans"/>
        </w:rPr>
        <w:t xml:space="preserve">carers, told us that lots of families need more support to keep </w:t>
      </w:r>
      <w:r w:rsidR="00D94083" w:rsidRPr="007641E9">
        <w:rPr>
          <w:rFonts w:cs="Open Sans"/>
        </w:rPr>
        <w:t>children</w:t>
      </w:r>
      <w:r w:rsidRPr="007641E9">
        <w:rPr>
          <w:rFonts w:cs="Open Sans"/>
        </w:rPr>
        <w:t xml:space="preserve"> safe and well at home. </w:t>
      </w:r>
      <w:r w:rsidR="001C4A19" w:rsidRPr="007641E9">
        <w:rPr>
          <w:rFonts w:cs="Open Sans"/>
        </w:rPr>
        <w:t>Al</w:t>
      </w:r>
      <w:r w:rsidR="003B1D08" w:rsidRPr="007641E9">
        <w:rPr>
          <w:rFonts w:cs="Open Sans"/>
        </w:rPr>
        <w:t>t</w:t>
      </w:r>
      <w:r w:rsidRPr="007641E9">
        <w:rPr>
          <w:rFonts w:cs="Open Sans"/>
        </w:rPr>
        <w:t>hough the types of support needed by families differ</w:t>
      </w:r>
      <w:r w:rsidR="005E3687" w:rsidRPr="007641E9">
        <w:rPr>
          <w:rFonts w:cs="Open Sans"/>
        </w:rPr>
        <w:t>s</w:t>
      </w:r>
      <w:r w:rsidRPr="007641E9">
        <w:rPr>
          <w:rFonts w:cs="Open Sans"/>
        </w:rPr>
        <w:t>, parents told us that they needed access to support before challenges become a crisis, they wanted someone consistent to work with and wanted to be able to ask for help in a safe and understanding environment.</w:t>
      </w:r>
    </w:p>
    <w:p w14:paraId="71E31753" w14:textId="7153E0E2" w:rsidR="005C42BA" w:rsidRPr="007641E9" w:rsidRDefault="005C42BA" w:rsidP="00EA3CB0">
      <w:pPr>
        <w:rPr>
          <w:rFonts w:cs="Open Sans"/>
        </w:rPr>
      </w:pPr>
      <w:r w:rsidRPr="007641E9">
        <w:rPr>
          <w:rFonts w:cs="Open Sans"/>
        </w:rPr>
        <w:t>Some children, young people</w:t>
      </w:r>
      <w:r w:rsidR="004F5334" w:rsidRPr="007641E9">
        <w:rPr>
          <w:rFonts w:cs="Open Sans"/>
        </w:rPr>
        <w:t>, parents, and</w:t>
      </w:r>
      <w:r w:rsidRPr="007641E9">
        <w:rPr>
          <w:rFonts w:cs="Open Sans"/>
        </w:rPr>
        <w:t xml:space="preserve"> carers also told us that they felt more needed to be done to help children experiencing abuse and neglect at home to get help. Similarly, we also heard that more needs to be done to support children in out-of-home</w:t>
      </w:r>
      <w:r w:rsidR="00E8707E" w:rsidRPr="007641E9">
        <w:rPr>
          <w:rFonts w:cs="Open Sans"/>
        </w:rPr>
        <w:t xml:space="preserve"> </w:t>
      </w:r>
      <w:r w:rsidRPr="007641E9">
        <w:rPr>
          <w:rFonts w:cs="Open Sans"/>
        </w:rPr>
        <w:t>care or living with relatives.</w:t>
      </w:r>
    </w:p>
    <w:p w14:paraId="3002C25D" w14:textId="12BFC210" w:rsidR="005C42BA" w:rsidRPr="007641E9" w:rsidRDefault="005C42BA" w:rsidP="00EA3CB0">
      <w:pPr>
        <w:rPr>
          <w:rFonts w:cs="Open Sans"/>
        </w:rPr>
      </w:pPr>
      <w:r w:rsidRPr="007641E9">
        <w:rPr>
          <w:rFonts w:cs="Open Sans"/>
        </w:rPr>
        <w:t xml:space="preserve">This </w:t>
      </w:r>
      <w:r w:rsidR="00C05CAE" w:rsidRPr="007641E9">
        <w:rPr>
          <w:rFonts w:cs="Open Sans"/>
        </w:rPr>
        <w:t>section</w:t>
      </w:r>
      <w:r w:rsidRPr="007641E9">
        <w:rPr>
          <w:rFonts w:cs="Open Sans"/>
        </w:rPr>
        <w:t xml:space="preserve"> presents what children, young people and families told us about the challenges in getting the right kind of support at the right time. It also </w:t>
      </w:r>
      <w:r w:rsidR="00FD39A0" w:rsidRPr="007641E9">
        <w:rPr>
          <w:rFonts w:cs="Open Sans"/>
        </w:rPr>
        <w:t>reports on</w:t>
      </w:r>
      <w:r w:rsidRPr="007641E9">
        <w:rPr>
          <w:rFonts w:cs="Open Sans"/>
        </w:rPr>
        <w:t xml:space="preserve"> how children can be best supported during and after out-of-home</w:t>
      </w:r>
      <w:r w:rsidR="00E8707E" w:rsidRPr="007641E9">
        <w:rPr>
          <w:rFonts w:cs="Open Sans"/>
        </w:rPr>
        <w:t xml:space="preserve"> </w:t>
      </w:r>
      <w:r w:rsidRPr="007641E9">
        <w:rPr>
          <w:rFonts w:cs="Open Sans"/>
        </w:rPr>
        <w:t>care placements.</w:t>
      </w:r>
    </w:p>
    <w:p w14:paraId="74E74352" w14:textId="7313C599" w:rsidR="005C42BA" w:rsidRPr="007641E9" w:rsidRDefault="005C42BA" w:rsidP="00BF7390">
      <w:pPr>
        <w:pStyle w:val="AHRCHeading3"/>
      </w:pPr>
      <w:bookmarkStart w:id="280" w:name="_Toc82774031"/>
      <w:bookmarkStart w:id="281" w:name="_Toc83054076"/>
      <w:bookmarkStart w:id="282" w:name="_Toc83128490"/>
      <w:r w:rsidRPr="007641E9">
        <w:t xml:space="preserve">Supporting families to keep kids safe and well at home: What </w:t>
      </w:r>
      <w:r w:rsidR="00D11E7A" w:rsidRPr="007641E9">
        <w:t>we were told</w:t>
      </w:r>
      <w:r w:rsidRPr="007641E9">
        <w:t>?</w:t>
      </w:r>
      <w:bookmarkEnd w:id="280"/>
      <w:bookmarkEnd w:id="281"/>
      <w:bookmarkEnd w:id="282"/>
    </w:p>
    <w:p w14:paraId="4FB1A040" w14:textId="32892D27" w:rsidR="00340E7D" w:rsidRPr="007641E9" w:rsidRDefault="00340E7D" w:rsidP="00CC723A">
      <w:pPr>
        <w:pStyle w:val="AHRCHeading4"/>
        <w:rPr>
          <w:rFonts w:eastAsia="Times New Roman" w:cs="Open Sans"/>
        </w:rPr>
      </w:pPr>
      <w:bookmarkStart w:id="283" w:name="_Toc83054077"/>
      <w:bookmarkStart w:id="284" w:name="_Toc83128491"/>
      <w:r w:rsidRPr="007641E9">
        <w:rPr>
          <w:rFonts w:eastAsia="Times New Roman" w:cs="Open Sans"/>
        </w:rPr>
        <w:t>Statutory involvement of child protection authorities</w:t>
      </w:r>
    </w:p>
    <w:p w14:paraId="4CF79BE2" w14:textId="371746AC" w:rsidR="00340E7D" w:rsidRPr="007641E9" w:rsidRDefault="00340E7D" w:rsidP="00340E7D">
      <w:pPr>
        <w:rPr>
          <w:rFonts w:cs="Open Sans"/>
        </w:rPr>
      </w:pPr>
      <w:r w:rsidRPr="007641E9">
        <w:rPr>
          <w:rFonts w:cs="Open Sans"/>
        </w:rPr>
        <w:t>Many parents, carers and young people told us that they, or those that they know, are worried about coming into contact with child protection systems in their respective states and territories. As a result, they sometimes choose not to seek help. One parent in Queensland told us that it felt ‘risky’ to ask for help ‘because you might get your kids removed’. Young people were similarly concerned</w:t>
      </w:r>
      <w:r w:rsidR="0073454F" w:rsidRPr="007641E9">
        <w:rPr>
          <w:rFonts w:cs="Open Sans"/>
        </w:rPr>
        <w:t>.</w:t>
      </w:r>
      <w:r w:rsidRPr="007641E9">
        <w:rPr>
          <w:rFonts w:cs="Open Sans"/>
        </w:rPr>
        <w:t xml:space="preserve"> For example:</w:t>
      </w:r>
    </w:p>
    <w:p w14:paraId="52241660" w14:textId="217F1C88" w:rsidR="00340E7D" w:rsidRPr="007641E9" w:rsidRDefault="00340E7D" w:rsidP="00340E7D">
      <w:pPr>
        <w:pStyle w:val="Quote"/>
        <w:rPr>
          <w:rFonts w:cs="Open Sans"/>
        </w:rPr>
      </w:pPr>
      <w:r w:rsidRPr="007641E9">
        <w:rPr>
          <w:rFonts w:cs="Open Sans"/>
        </w:rPr>
        <w:t xml:space="preserve">You </w:t>
      </w:r>
      <w:r w:rsidR="00FA0931" w:rsidRPr="007641E9">
        <w:rPr>
          <w:rFonts w:cs="Open Sans"/>
        </w:rPr>
        <w:t>aren</w:t>
      </w:r>
      <w:r w:rsidR="00FA0931">
        <w:rPr>
          <w:rFonts w:cs="Open Sans"/>
        </w:rPr>
        <w:t>’</w:t>
      </w:r>
      <w:r w:rsidR="00FA0931" w:rsidRPr="007641E9">
        <w:rPr>
          <w:rFonts w:cs="Open Sans"/>
        </w:rPr>
        <w:t xml:space="preserve">t </w:t>
      </w:r>
      <w:r w:rsidRPr="007641E9">
        <w:rPr>
          <w:rFonts w:cs="Open Sans"/>
        </w:rPr>
        <w:t>going to walk into the door and ask for help if you are scared that that help is going to lead to your children being removed.</w:t>
      </w:r>
    </w:p>
    <w:p w14:paraId="4D7B4295" w14:textId="77777777" w:rsidR="00340E7D" w:rsidRPr="00620CB5" w:rsidRDefault="00340E7D" w:rsidP="00620CB5">
      <w:pPr>
        <w:pStyle w:val="CitazioneFirma"/>
      </w:pPr>
      <w:r w:rsidRPr="00620CB5">
        <w:t>Young person, NSW</w:t>
      </w:r>
    </w:p>
    <w:p w14:paraId="0CB62294" w14:textId="77777777" w:rsidR="00340E7D" w:rsidRPr="007641E9" w:rsidRDefault="00340E7D" w:rsidP="00340E7D">
      <w:pPr>
        <w:pStyle w:val="Quote"/>
        <w:rPr>
          <w:rFonts w:cs="Open Sans"/>
        </w:rPr>
      </w:pPr>
      <w:r w:rsidRPr="007641E9">
        <w:rPr>
          <w:rFonts w:cs="Open Sans"/>
        </w:rPr>
        <w:lastRenderedPageBreak/>
        <w:t>People are worried about their kids being taken away – people are worried about telling people everything because they don’t know what would happen.</w:t>
      </w:r>
    </w:p>
    <w:p w14:paraId="42593014" w14:textId="77777777" w:rsidR="00340E7D" w:rsidRPr="007641E9" w:rsidRDefault="00340E7D" w:rsidP="00620CB5">
      <w:pPr>
        <w:pStyle w:val="CitazioneFirma"/>
      </w:pPr>
      <w:r w:rsidRPr="007641E9">
        <w:t>Young person, QLD</w:t>
      </w:r>
    </w:p>
    <w:p w14:paraId="72963E76" w14:textId="6BFA60FB" w:rsidR="00340E7D" w:rsidRPr="007641E9" w:rsidRDefault="00340E7D" w:rsidP="00340E7D">
      <w:pPr>
        <w:rPr>
          <w:rFonts w:cs="Open Sans"/>
        </w:rPr>
      </w:pPr>
      <w:r w:rsidRPr="007641E9">
        <w:rPr>
          <w:rFonts w:cs="Open Sans"/>
        </w:rPr>
        <w:t xml:space="preserve">Some parents said that child protection departments take punitive approaches towards them where they are ‘stereotyped’ and treated as ‘bad guys’ who should be ‘punished’. It not only made them fear child protection involvement, but </w:t>
      </w:r>
      <w:r w:rsidR="00902F65" w:rsidRPr="007641E9">
        <w:rPr>
          <w:rFonts w:cs="Open Sans"/>
        </w:rPr>
        <w:t xml:space="preserve">it </w:t>
      </w:r>
      <w:r w:rsidRPr="007641E9">
        <w:rPr>
          <w:rFonts w:cs="Open Sans"/>
        </w:rPr>
        <w:t>also led to feelings of shame and stigma where contact did occur and ultimately ‘didn’t help parents’.</w:t>
      </w:r>
    </w:p>
    <w:p w14:paraId="08E734D9" w14:textId="3F241D40" w:rsidR="00340E7D" w:rsidRPr="007641E9" w:rsidRDefault="00340E7D" w:rsidP="00340E7D">
      <w:pPr>
        <w:rPr>
          <w:rFonts w:cs="Open Sans"/>
        </w:rPr>
      </w:pPr>
      <w:r w:rsidRPr="007641E9">
        <w:rPr>
          <w:rFonts w:cs="Open Sans"/>
        </w:rPr>
        <w:t xml:space="preserve">Children and young people </w:t>
      </w:r>
      <w:r w:rsidRPr="007641E9">
        <w:rPr>
          <w:rFonts w:cs="Open Sans"/>
          <w:lang w:eastAsia="en-US"/>
        </w:rPr>
        <w:t xml:space="preserve">also raised concerns about how seeking help or speaking out </w:t>
      </w:r>
      <w:r w:rsidR="00902F65" w:rsidRPr="007641E9">
        <w:rPr>
          <w:rFonts w:cs="Open Sans"/>
          <w:lang w:eastAsia="en-US"/>
        </w:rPr>
        <w:t>can</w:t>
      </w:r>
      <w:r w:rsidRPr="007641E9">
        <w:rPr>
          <w:rFonts w:cs="Open Sans"/>
          <w:lang w:eastAsia="en-US"/>
        </w:rPr>
        <w:t xml:space="preserve"> automatically lead to mandatory reporting and to their removal from their families without other supports being put in place. </w:t>
      </w:r>
      <w:r w:rsidR="00467123" w:rsidRPr="007641E9">
        <w:rPr>
          <w:rFonts w:cs="Open Sans"/>
          <w:lang w:eastAsia="en-US"/>
        </w:rPr>
        <w:t>They told us:</w:t>
      </w:r>
    </w:p>
    <w:p w14:paraId="28E3259A" w14:textId="77777777" w:rsidR="00340E7D" w:rsidRPr="007641E9" w:rsidRDefault="00340E7D" w:rsidP="00340E7D">
      <w:pPr>
        <w:pStyle w:val="Quote"/>
        <w:rPr>
          <w:rFonts w:cs="Open Sans"/>
        </w:rPr>
      </w:pPr>
      <w:r w:rsidRPr="007641E9">
        <w:rPr>
          <w:rFonts w:cs="Open Sans"/>
        </w:rPr>
        <w:t>The fear of getting help starts before [child protection agency] are even involved so they only get help once [child protection agency] shows up. There is shame.</w:t>
      </w:r>
    </w:p>
    <w:p w14:paraId="2D264456" w14:textId="77777777" w:rsidR="00340E7D" w:rsidRPr="00620CB5" w:rsidRDefault="00340E7D" w:rsidP="00620CB5">
      <w:pPr>
        <w:pStyle w:val="CitazioneFirma"/>
      </w:pPr>
      <w:r w:rsidRPr="00620CB5">
        <w:t>Young person, NSW</w:t>
      </w:r>
    </w:p>
    <w:p w14:paraId="30186458" w14:textId="77777777" w:rsidR="00340E7D" w:rsidRPr="007641E9" w:rsidRDefault="00340E7D" w:rsidP="00340E7D">
      <w:pPr>
        <w:pStyle w:val="Quote"/>
        <w:rPr>
          <w:rFonts w:cs="Open Sans"/>
        </w:rPr>
      </w:pPr>
      <w:r w:rsidRPr="007641E9">
        <w:rPr>
          <w:rFonts w:cs="Open Sans"/>
        </w:rPr>
        <w:t>There is also stigma attached in seeking help or being contacted by child protection.</w:t>
      </w:r>
    </w:p>
    <w:p w14:paraId="32CE5A4A" w14:textId="0CA71C2A" w:rsidR="00340E7D" w:rsidRPr="00620CB5" w:rsidRDefault="00340E7D" w:rsidP="00620CB5">
      <w:pPr>
        <w:pStyle w:val="CitazioneFirma"/>
      </w:pPr>
      <w:r w:rsidRPr="00620CB5">
        <w:t>Young person</w:t>
      </w:r>
      <w:r w:rsidR="00F76BD5">
        <w:t>, National</w:t>
      </w:r>
    </w:p>
    <w:p w14:paraId="316A85F3" w14:textId="77777777" w:rsidR="00340E7D" w:rsidRPr="007641E9" w:rsidRDefault="00340E7D" w:rsidP="00340E7D">
      <w:pPr>
        <w:rPr>
          <w:rFonts w:cs="Open Sans"/>
          <w:lang w:eastAsia="en-US"/>
        </w:rPr>
      </w:pPr>
      <w:r w:rsidRPr="007641E9">
        <w:rPr>
          <w:rFonts w:cs="Open Sans"/>
          <w:lang w:eastAsia="en-US"/>
        </w:rPr>
        <w:t>One Aboriginal child in New South Wales told us that you ‘need to trust teachers, but they might talk to [child protection agency]’</w:t>
      </w:r>
      <w:r w:rsidRPr="007641E9">
        <w:rPr>
          <w:rFonts w:cs="Open Sans"/>
        </w:rPr>
        <w:t>. Another young person said:</w:t>
      </w:r>
    </w:p>
    <w:p w14:paraId="5EA1968A" w14:textId="77777777" w:rsidR="00340E7D" w:rsidRPr="007641E9" w:rsidRDefault="00340E7D" w:rsidP="00340E7D">
      <w:pPr>
        <w:pStyle w:val="Quote"/>
        <w:rPr>
          <w:rFonts w:cs="Open Sans"/>
        </w:rPr>
      </w:pPr>
      <w:r w:rsidRPr="007641E9">
        <w:rPr>
          <w:rFonts w:cs="Open Sans"/>
        </w:rPr>
        <w:t>Kids who don’t feel safe at home are more nervous about talking to adults in case they are a mandatory reporter.</w:t>
      </w:r>
    </w:p>
    <w:p w14:paraId="78190F1C" w14:textId="77777777" w:rsidR="00340E7D" w:rsidRPr="007641E9" w:rsidRDefault="00340E7D" w:rsidP="00620CB5">
      <w:pPr>
        <w:pStyle w:val="CitazioneFirma"/>
      </w:pPr>
      <w:r w:rsidRPr="007641E9">
        <w:t>Young person, NSW</w:t>
      </w:r>
    </w:p>
    <w:p w14:paraId="7465A359" w14:textId="7F6773CB" w:rsidR="00340E7D" w:rsidRPr="007641E9" w:rsidRDefault="00340E7D" w:rsidP="00340E7D">
      <w:pPr>
        <w:rPr>
          <w:rFonts w:cs="Open Sans"/>
        </w:rPr>
      </w:pPr>
      <w:r w:rsidRPr="007641E9">
        <w:rPr>
          <w:rFonts w:cs="Open Sans"/>
        </w:rPr>
        <w:t>Some parents talked about their lack of faith and trust in statutory child protection systems to fully investigate and assess reports of abuse or neglect before proceeding with a removal.</w:t>
      </w:r>
    </w:p>
    <w:p w14:paraId="4C4B1914" w14:textId="77777777" w:rsidR="00724756" w:rsidRDefault="00724756">
      <w:pPr>
        <w:keepLines w:val="0"/>
        <w:spacing w:before="0" w:after="0"/>
        <w:rPr>
          <w:rFonts w:cs="Open Sans"/>
        </w:rPr>
      </w:pPr>
      <w:r>
        <w:rPr>
          <w:rFonts w:cs="Open Sans"/>
        </w:rPr>
        <w:br w:type="page"/>
      </w:r>
    </w:p>
    <w:p w14:paraId="7A388909" w14:textId="670F2D56" w:rsidR="00340E7D" w:rsidRPr="007641E9" w:rsidRDefault="00340E7D" w:rsidP="00340E7D">
      <w:pPr>
        <w:rPr>
          <w:rFonts w:cs="Open Sans"/>
        </w:rPr>
      </w:pPr>
      <w:r w:rsidRPr="007641E9">
        <w:rPr>
          <w:rFonts w:cs="Open Sans"/>
        </w:rPr>
        <w:lastRenderedPageBreak/>
        <w:t xml:space="preserve">These concerns were reinforced by negative experiences where parents </w:t>
      </w:r>
      <w:r w:rsidR="00F93EA6" w:rsidRPr="007641E9">
        <w:rPr>
          <w:rFonts w:cs="Open Sans"/>
        </w:rPr>
        <w:t xml:space="preserve">felt ‘judged’ and </w:t>
      </w:r>
      <w:r w:rsidR="000C3B82" w:rsidRPr="007641E9">
        <w:rPr>
          <w:rFonts w:cs="Open Sans"/>
        </w:rPr>
        <w:t xml:space="preserve">not </w:t>
      </w:r>
      <w:r w:rsidRPr="007641E9">
        <w:rPr>
          <w:rFonts w:cs="Open Sans"/>
        </w:rPr>
        <w:t xml:space="preserve">‘respected’ and where caseworkers would ‘jump to conclusions’ </w:t>
      </w:r>
      <w:r w:rsidR="001A6439" w:rsidRPr="007641E9">
        <w:rPr>
          <w:rFonts w:cs="Open Sans"/>
        </w:rPr>
        <w:t>and</w:t>
      </w:r>
      <w:r w:rsidRPr="007641E9">
        <w:rPr>
          <w:rFonts w:cs="Open Sans"/>
        </w:rPr>
        <w:t xml:space="preserve"> only ‘look for negatives so they can take my child away’. For example:</w:t>
      </w:r>
    </w:p>
    <w:p w14:paraId="65EE1A46" w14:textId="09D509C1" w:rsidR="00340E7D" w:rsidRPr="007641E9" w:rsidRDefault="00340E7D" w:rsidP="00340E7D">
      <w:pPr>
        <w:pStyle w:val="Quote"/>
        <w:rPr>
          <w:rFonts w:cs="Open Sans"/>
        </w:rPr>
      </w:pPr>
      <w:r w:rsidRPr="007641E9">
        <w:rPr>
          <w:rFonts w:cs="Open Sans"/>
        </w:rPr>
        <w:t xml:space="preserve">It takes </w:t>
      </w:r>
      <w:r w:rsidR="00C32CF6" w:rsidRPr="007641E9">
        <w:rPr>
          <w:rFonts w:cs="Open Sans"/>
        </w:rPr>
        <w:t>three</w:t>
      </w:r>
      <w:r w:rsidRPr="007641E9">
        <w:rPr>
          <w:rFonts w:cs="Open Sans"/>
        </w:rPr>
        <w:t xml:space="preserve"> months to investigate a child protection [claim] even if it's a false allegation. They make you jump through hoops and do things that aren't relevant. They don’t listen and don’t believe you. Feel like they judge you, like you are not a good parent, but you are.</w:t>
      </w:r>
    </w:p>
    <w:p w14:paraId="7A72E0F1" w14:textId="77777777" w:rsidR="00340E7D" w:rsidRPr="00620CB5" w:rsidRDefault="00340E7D" w:rsidP="00620CB5">
      <w:pPr>
        <w:pStyle w:val="CitazioneFirma"/>
      </w:pPr>
      <w:r w:rsidRPr="00620CB5">
        <w:t>Parent, TAS</w:t>
      </w:r>
    </w:p>
    <w:p w14:paraId="242C84E0" w14:textId="77777777" w:rsidR="00340E7D" w:rsidRPr="007641E9" w:rsidRDefault="00340E7D" w:rsidP="00340E7D">
      <w:pPr>
        <w:pStyle w:val="Quote"/>
        <w:rPr>
          <w:rFonts w:cs="Open Sans"/>
        </w:rPr>
      </w:pPr>
      <w:r w:rsidRPr="007641E9">
        <w:rPr>
          <w:rFonts w:cs="Open Sans"/>
        </w:rPr>
        <w:t>Don't allow strangers to make decisions based on their opinions and judgements (for example, removal of children from good families without question).</w:t>
      </w:r>
    </w:p>
    <w:p w14:paraId="5AF23AA6" w14:textId="77777777" w:rsidR="00340E7D" w:rsidRPr="007641E9" w:rsidRDefault="00340E7D" w:rsidP="00620CB5">
      <w:pPr>
        <w:pStyle w:val="CitazioneFirma"/>
      </w:pPr>
      <w:r w:rsidRPr="007641E9">
        <w:t>Parent or carer, NSW</w:t>
      </w:r>
    </w:p>
    <w:p w14:paraId="19C0D1C4" w14:textId="3ED22144" w:rsidR="00340E7D" w:rsidRPr="007641E9" w:rsidRDefault="006E394B" w:rsidP="00340E7D">
      <w:pPr>
        <w:rPr>
          <w:rFonts w:cs="Open Sans"/>
          <w:lang w:eastAsia="en-US"/>
        </w:rPr>
      </w:pPr>
      <w:r w:rsidRPr="007641E9">
        <w:rPr>
          <w:rFonts w:cs="Open Sans"/>
          <w:lang w:eastAsia="en-US"/>
        </w:rPr>
        <w:t xml:space="preserve">Some young people </w:t>
      </w:r>
      <w:r w:rsidR="00340E7D" w:rsidRPr="007641E9">
        <w:rPr>
          <w:rFonts w:cs="Open Sans"/>
          <w:lang w:eastAsia="en-US"/>
        </w:rPr>
        <w:t xml:space="preserve">told us that they thought there should be more help for parents to keep families together when it is safe to do so. </w:t>
      </w:r>
      <w:r w:rsidRPr="007641E9">
        <w:rPr>
          <w:rFonts w:cs="Open Sans"/>
          <w:lang w:eastAsia="en-US"/>
        </w:rPr>
        <w:t xml:space="preserve">They </w:t>
      </w:r>
      <w:r w:rsidR="00340E7D" w:rsidRPr="007641E9">
        <w:rPr>
          <w:rFonts w:cs="Open Sans"/>
          <w:lang w:eastAsia="en-US"/>
        </w:rPr>
        <w:t>told us:</w:t>
      </w:r>
    </w:p>
    <w:p w14:paraId="6D7ECEA4" w14:textId="77777777" w:rsidR="005F4003" w:rsidRPr="00620CB5" w:rsidRDefault="005F4003" w:rsidP="00620CB5">
      <w:pPr>
        <w:pStyle w:val="Quote"/>
      </w:pPr>
      <w:r w:rsidRPr="00620CB5">
        <w:t>If [the issue with a family] is about parents using drugs or alcohol then kids don’t need [child protection agency], they need help for their parents to deal with it.</w:t>
      </w:r>
    </w:p>
    <w:p w14:paraId="34CA5E3E" w14:textId="77777777" w:rsidR="005F4003" w:rsidRPr="007641E9" w:rsidRDefault="005F4003" w:rsidP="005F4003">
      <w:pPr>
        <w:pStyle w:val="Quote"/>
        <w:jc w:val="right"/>
        <w:rPr>
          <w:rFonts w:cs="Open Sans"/>
        </w:rPr>
      </w:pPr>
      <w:r w:rsidRPr="007641E9">
        <w:rPr>
          <w:rFonts w:cs="Open Sans"/>
        </w:rPr>
        <w:t>Young person, NSW</w:t>
      </w:r>
    </w:p>
    <w:p w14:paraId="6C489F87" w14:textId="247656D7" w:rsidR="00340E7D" w:rsidRPr="007641E9" w:rsidRDefault="00340E7D" w:rsidP="00340E7D">
      <w:pPr>
        <w:pStyle w:val="Quote"/>
        <w:rPr>
          <w:rFonts w:cs="Open Sans"/>
        </w:rPr>
      </w:pPr>
      <w:r w:rsidRPr="007641E9">
        <w:rPr>
          <w:rFonts w:cs="Open Sans"/>
        </w:rPr>
        <w:t xml:space="preserve">Cancel </w:t>
      </w:r>
      <w:r w:rsidRPr="007641E9">
        <w:rPr>
          <w:rFonts w:cs="Open Sans"/>
          <w:lang w:eastAsia="en-US"/>
        </w:rPr>
        <w:t>[child protection agency]</w:t>
      </w:r>
      <w:r w:rsidRPr="007641E9">
        <w:rPr>
          <w:rFonts w:cs="Open Sans"/>
        </w:rPr>
        <w:t xml:space="preserve">, you </w:t>
      </w:r>
      <w:r w:rsidR="00FA0931" w:rsidRPr="007641E9">
        <w:rPr>
          <w:rFonts w:cs="Open Sans"/>
        </w:rPr>
        <w:t>can</w:t>
      </w:r>
      <w:r w:rsidR="00FA0931">
        <w:rPr>
          <w:rFonts w:cs="Open Sans"/>
        </w:rPr>
        <w:t>’</w:t>
      </w:r>
      <w:r w:rsidR="00FA0931" w:rsidRPr="007641E9">
        <w:rPr>
          <w:rFonts w:cs="Open Sans"/>
        </w:rPr>
        <w:t xml:space="preserve">t </w:t>
      </w:r>
      <w:r w:rsidRPr="007641E9">
        <w:rPr>
          <w:rFonts w:cs="Open Sans"/>
        </w:rPr>
        <w:t xml:space="preserve">trust them! Have someone you can talk to/go to get help but not </w:t>
      </w:r>
      <w:r w:rsidRPr="007641E9">
        <w:rPr>
          <w:rFonts w:cs="Open Sans"/>
          <w:lang w:eastAsia="en-US"/>
        </w:rPr>
        <w:t>[child protection agency].</w:t>
      </w:r>
    </w:p>
    <w:p w14:paraId="391CF495" w14:textId="77777777" w:rsidR="00340E7D" w:rsidRPr="00620CB5" w:rsidRDefault="00340E7D" w:rsidP="00620CB5">
      <w:pPr>
        <w:pStyle w:val="CitazioneFirma"/>
      </w:pPr>
      <w:r w:rsidRPr="00620CB5">
        <w:t>Young person, NSW</w:t>
      </w:r>
    </w:p>
    <w:p w14:paraId="26DFB965" w14:textId="77777777" w:rsidR="00340E7D" w:rsidRPr="007641E9" w:rsidRDefault="00340E7D" w:rsidP="00340E7D">
      <w:pPr>
        <w:pStyle w:val="Quote"/>
        <w:rPr>
          <w:rFonts w:cs="Open Sans"/>
        </w:rPr>
      </w:pPr>
      <w:r w:rsidRPr="007641E9">
        <w:rPr>
          <w:rFonts w:cs="Open Sans"/>
        </w:rPr>
        <w:t>More training around keeping families safe and together when they can be.</w:t>
      </w:r>
    </w:p>
    <w:p w14:paraId="6FD8132F" w14:textId="48C01278" w:rsidR="00340E7D" w:rsidRPr="007641E9" w:rsidRDefault="00340E7D" w:rsidP="00620CB5">
      <w:pPr>
        <w:pStyle w:val="CitazioneFirma"/>
      </w:pPr>
      <w:r w:rsidRPr="007641E9">
        <w:t>Young person</w:t>
      </w:r>
      <w:r w:rsidR="00F22953">
        <w:t>, National</w:t>
      </w:r>
    </w:p>
    <w:p w14:paraId="4F64D474" w14:textId="77777777" w:rsidR="00340E7D" w:rsidRPr="007641E9" w:rsidRDefault="00340E7D" w:rsidP="00340E7D">
      <w:pPr>
        <w:pStyle w:val="Quote"/>
        <w:rPr>
          <w:rFonts w:cs="Open Sans"/>
        </w:rPr>
      </w:pPr>
      <w:r w:rsidRPr="007641E9">
        <w:rPr>
          <w:rFonts w:cs="Open Sans"/>
        </w:rPr>
        <w:t>To help their parents not take them away.</w:t>
      </w:r>
    </w:p>
    <w:p w14:paraId="6A375302" w14:textId="77777777" w:rsidR="00340E7D" w:rsidRPr="007641E9" w:rsidRDefault="00340E7D" w:rsidP="00620CB5">
      <w:pPr>
        <w:pStyle w:val="CitazioneFirma"/>
      </w:pPr>
      <w:r w:rsidRPr="007641E9">
        <w:t>Young person, NSW</w:t>
      </w:r>
    </w:p>
    <w:p w14:paraId="67787101" w14:textId="6AEE29E1" w:rsidR="00340E7D" w:rsidRPr="007641E9" w:rsidRDefault="00340E7D" w:rsidP="00BB2DEC">
      <w:pPr>
        <w:pStyle w:val="Quote"/>
        <w:keepNext/>
        <w:rPr>
          <w:rFonts w:cs="Open Sans"/>
        </w:rPr>
      </w:pPr>
      <w:r w:rsidRPr="007641E9">
        <w:rPr>
          <w:rFonts w:cs="Open Sans"/>
        </w:rPr>
        <w:t xml:space="preserve">Help mum and dad and </w:t>
      </w:r>
      <w:r w:rsidR="00FA0931" w:rsidRPr="007641E9">
        <w:rPr>
          <w:rFonts w:cs="Open Sans"/>
        </w:rPr>
        <w:t>don</w:t>
      </w:r>
      <w:r w:rsidR="00FA0931">
        <w:rPr>
          <w:rFonts w:cs="Open Sans"/>
        </w:rPr>
        <w:t>’</w:t>
      </w:r>
      <w:r w:rsidR="00FA0931" w:rsidRPr="007641E9">
        <w:rPr>
          <w:rFonts w:cs="Open Sans"/>
        </w:rPr>
        <w:t xml:space="preserve">t </w:t>
      </w:r>
      <w:r w:rsidRPr="007641E9">
        <w:rPr>
          <w:rFonts w:cs="Open Sans"/>
        </w:rPr>
        <w:t>take kids away.</w:t>
      </w:r>
    </w:p>
    <w:p w14:paraId="1294282E" w14:textId="77777777" w:rsidR="00340E7D" w:rsidRPr="007641E9" w:rsidRDefault="00340E7D" w:rsidP="00620CB5">
      <w:pPr>
        <w:pStyle w:val="CitazioneFirma"/>
      </w:pPr>
      <w:r w:rsidRPr="007641E9">
        <w:t>Young person, NSW</w:t>
      </w:r>
    </w:p>
    <w:p w14:paraId="58D62701" w14:textId="4DC98A48" w:rsidR="00340E7D" w:rsidRPr="007641E9" w:rsidRDefault="00340E7D" w:rsidP="00340E7D">
      <w:pPr>
        <w:pStyle w:val="Quote"/>
        <w:rPr>
          <w:rFonts w:cs="Open Sans"/>
        </w:rPr>
      </w:pPr>
      <w:r w:rsidRPr="007641E9">
        <w:rPr>
          <w:rFonts w:cs="Open Sans"/>
        </w:rPr>
        <w:t xml:space="preserve">It wasn't necessarily a bad thing that I left my </w:t>
      </w:r>
      <w:r w:rsidR="00FA0931" w:rsidRPr="007641E9">
        <w:rPr>
          <w:rFonts w:cs="Open Sans"/>
        </w:rPr>
        <w:t>mum</w:t>
      </w:r>
      <w:r w:rsidR="00FA0931">
        <w:rPr>
          <w:rFonts w:cs="Open Sans"/>
        </w:rPr>
        <w:t>’</w:t>
      </w:r>
      <w:r w:rsidR="00FA0931" w:rsidRPr="007641E9">
        <w:rPr>
          <w:rFonts w:cs="Open Sans"/>
        </w:rPr>
        <w:t xml:space="preserve">s </w:t>
      </w:r>
      <w:r w:rsidRPr="007641E9">
        <w:rPr>
          <w:rFonts w:cs="Open Sans"/>
        </w:rPr>
        <w:t>to go back to live with my nan but I do think that if there was more support for my mum, things would have worked out better for us. I still live with that disconnection.</w:t>
      </w:r>
    </w:p>
    <w:p w14:paraId="2AA33758" w14:textId="77777777" w:rsidR="00340E7D" w:rsidRPr="007641E9" w:rsidRDefault="00340E7D" w:rsidP="00620CB5">
      <w:pPr>
        <w:pStyle w:val="CitazioneFirma"/>
      </w:pPr>
      <w:r w:rsidRPr="007641E9">
        <w:t>Young person, NSW</w:t>
      </w:r>
    </w:p>
    <w:p w14:paraId="528EE69C" w14:textId="5395FD38" w:rsidR="00340E7D" w:rsidRPr="007641E9" w:rsidRDefault="00340E7D" w:rsidP="00340E7D">
      <w:pPr>
        <w:rPr>
          <w:rFonts w:cs="Open Sans"/>
        </w:rPr>
      </w:pPr>
      <w:r w:rsidRPr="007641E9">
        <w:rPr>
          <w:rFonts w:cs="Open Sans"/>
        </w:rPr>
        <w:lastRenderedPageBreak/>
        <w:t xml:space="preserve">Some parents also felt that child protection authorities sometimes failed to work collaboratively with parents towards positive change when a report had been made. </w:t>
      </w:r>
      <w:r w:rsidR="006E394B" w:rsidRPr="007641E9">
        <w:rPr>
          <w:rFonts w:cs="Open Sans"/>
        </w:rPr>
        <w:t>For example:</w:t>
      </w:r>
    </w:p>
    <w:p w14:paraId="4F31DEFD" w14:textId="77777777" w:rsidR="00340E7D" w:rsidRPr="007641E9" w:rsidRDefault="00340E7D" w:rsidP="00340E7D">
      <w:pPr>
        <w:pStyle w:val="Quote"/>
        <w:rPr>
          <w:rFonts w:cs="Open Sans"/>
        </w:rPr>
      </w:pPr>
      <w:r w:rsidRPr="007641E9">
        <w:rPr>
          <w:rFonts w:cs="Open Sans"/>
        </w:rPr>
        <w:t xml:space="preserve">When I needed help the most when I had children </w:t>
      </w:r>
      <w:r w:rsidRPr="007641E9">
        <w:rPr>
          <w:rFonts w:cs="Open Sans"/>
          <w:lang w:eastAsia="en-US"/>
        </w:rPr>
        <w:t>[child protection agency]</w:t>
      </w:r>
      <w:r w:rsidRPr="007641E9">
        <w:rPr>
          <w:rFonts w:cs="Open Sans"/>
        </w:rPr>
        <w:t xml:space="preserve"> were not there. They took them away instead of putting support around me.</w:t>
      </w:r>
    </w:p>
    <w:p w14:paraId="47447477" w14:textId="77777777" w:rsidR="00340E7D" w:rsidRPr="00620CB5" w:rsidRDefault="00340E7D" w:rsidP="00620CB5">
      <w:pPr>
        <w:pStyle w:val="CitazioneFirma"/>
      </w:pPr>
      <w:r w:rsidRPr="00620CB5">
        <w:t>Young parent, NT</w:t>
      </w:r>
    </w:p>
    <w:p w14:paraId="2834C9EE" w14:textId="4C567410" w:rsidR="00340E7D" w:rsidRPr="007641E9" w:rsidRDefault="00340E7D" w:rsidP="00340E7D">
      <w:pPr>
        <w:pStyle w:val="Quote"/>
        <w:rPr>
          <w:rFonts w:cs="Open Sans"/>
        </w:rPr>
      </w:pPr>
      <w:r w:rsidRPr="007641E9">
        <w:rPr>
          <w:rFonts w:cs="Open Sans"/>
        </w:rPr>
        <w:t>Involve or enrol parents or mothers affected by drugs and alcohol into training and education and support them and their children then use [</w:t>
      </w:r>
      <w:r w:rsidR="00146420" w:rsidRPr="007641E9">
        <w:rPr>
          <w:rFonts w:cs="Open Sans"/>
        </w:rPr>
        <w:t xml:space="preserve">child protection </w:t>
      </w:r>
      <w:r w:rsidR="00EB2C5D" w:rsidRPr="007641E9">
        <w:rPr>
          <w:rFonts w:cs="Open Sans"/>
        </w:rPr>
        <w:t>agency</w:t>
      </w:r>
      <w:r w:rsidRPr="007641E9">
        <w:rPr>
          <w:rFonts w:cs="Open Sans"/>
        </w:rPr>
        <w:t xml:space="preserve">] as a </w:t>
      </w:r>
      <w:r w:rsidR="00FA0931">
        <w:rPr>
          <w:rFonts w:cs="Open Sans"/>
        </w:rPr>
        <w:t>‘</w:t>
      </w:r>
      <w:r w:rsidR="00FA0931" w:rsidRPr="007641E9">
        <w:rPr>
          <w:rFonts w:cs="Open Sans"/>
        </w:rPr>
        <w:t>last resort</w:t>
      </w:r>
      <w:r w:rsidR="00FA0931">
        <w:rPr>
          <w:rFonts w:cs="Open Sans"/>
        </w:rPr>
        <w:t>’</w:t>
      </w:r>
      <w:r w:rsidR="00FA0931" w:rsidRPr="007641E9">
        <w:rPr>
          <w:rFonts w:cs="Open Sans"/>
        </w:rPr>
        <w:t xml:space="preserve"> </w:t>
      </w:r>
      <w:r w:rsidRPr="007641E9">
        <w:rPr>
          <w:rFonts w:cs="Open Sans"/>
        </w:rPr>
        <w:t>to remove the child from the mother's care. The latter process has all but destroyed my family and my relationship with my daughter, [mother of my grandson whom I care for now 24/7] who blames me for separating her from her son and I am 67 years old.</w:t>
      </w:r>
    </w:p>
    <w:p w14:paraId="0C337AFE" w14:textId="0D81DB72" w:rsidR="00340E7D" w:rsidRPr="007641E9" w:rsidRDefault="00B769BF" w:rsidP="00620CB5">
      <w:pPr>
        <w:pStyle w:val="CitazioneFirma"/>
      </w:pPr>
      <w:r w:rsidRPr="007641E9">
        <w:t>Carer</w:t>
      </w:r>
      <w:r w:rsidR="00340E7D" w:rsidRPr="007641E9">
        <w:t>, WA</w:t>
      </w:r>
    </w:p>
    <w:p w14:paraId="2B9209F5" w14:textId="77777777" w:rsidR="009D67C5" w:rsidRPr="007641E9" w:rsidRDefault="009D67C5" w:rsidP="009D67C5">
      <w:pPr>
        <w:rPr>
          <w:rFonts w:cs="Open Sans"/>
        </w:rPr>
      </w:pPr>
      <w:r w:rsidRPr="007641E9">
        <w:rPr>
          <w:rFonts w:cs="Open Sans"/>
          <w:lang w:eastAsia="en-US"/>
        </w:rPr>
        <w:t>Where parents had positive experiences with statutory child protection agencies, they talked about being referred to additional supports, with caseworkers working closely with them to achieve their goals. For example:</w:t>
      </w:r>
    </w:p>
    <w:p w14:paraId="1C94C776" w14:textId="1692C38F" w:rsidR="009D67C5" w:rsidRPr="007641E9" w:rsidRDefault="009D67C5" w:rsidP="009D67C5">
      <w:pPr>
        <w:pStyle w:val="Quote"/>
        <w:rPr>
          <w:rFonts w:cs="Open Sans"/>
          <w:lang w:eastAsia="en-US"/>
        </w:rPr>
      </w:pPr>
      <w:r w:rsidRPr="007641E9">
        <w:rPr>
          <w:rFonts w:cs="Open Sans"/>
          <w:lang w:eastAsia="en-US"/>
        </w:rPr>
        <w:t xml:space="preserve">I found [family support service] through </w:t>
      </w:r>
      <w:r w:rsidR="00FF3380" w:rsidRPr="007641E9">
        <w:rPr>
          <w:rFonts w:cs="Open Sans"/>
          <w:lang w:eastAsia="en-US"/>
        </w:rPr>
        <w:t>[child protection agency]</w:t>
      </w:r>
      <w:r w:rsidRPr="007641E9">
        <w:rPr>
          <w:rFonts w:cs="Open Sans"/>
          <w:lang w:eastAsia="en-US"/>
        </w:rPr>
        <w:t xml:space="preserve"> (it was a voluntary program). [My caseworker] is really the only support I've got.</w:t>
      </w:r>
    </w:p>
    <w:p w14:paraId="12B4A9F9" w14:textId="77777777" w:rsidR="009D67C5" w:rsidRPr="007641E9" w:rsidRDefault="009D67C5" w:rsidP="00E70F82">
      <w:pPr>
        <w:pStyle w:val="CitazioneFirma"/>
        <w:rPr>
          <w:lang w:eastAsia="en-US"/>
        </w:rPr>
      </w:pPr>
      <w:r w:rsidRPr="007641E9">
        <w:rPr>
          <w:lang w:eastAsia="en-US"/>
        </w:rPr>
        <w:t>Parent, QLD</w:t>
      </w:r>
    </w:p>
    <w:p w14:paraId="37E98076" w14:textId="45D20098" w:rsidR="009D67C5" w:rsidRPr="007641E9" w:rsidRDefault="005E7D84" w:rsidP="009D67C5">
      <w:pPr>
        <w:pStyle w:val="Quote"/>
        <w:rPr>
          <w:rFonts w:cs="Open Sans"/>
        </w:rPr>
      </w:pPr>
      <w:r w:rsidRPr="007641E9">
        <w:rPr>
          <w:rFonts w:cs="Open Sans"/>
        </w:rPr>
        <w:t>[</w:t>
      </w:r>
      <w:r w:rsidR="009D67C5" w:rsidRPr="007641E9" w:rsidDel="00C000AF">
        <w:rPr>
          <w:rFonts w:cs="Open Sans"/>
        </w:rPr>
        <w:t xml:space="preserve">Child </w:t>
      </w:r>
      <w:r w:rsidRPr="007641E9">
        <w:rPr>
          <w:rFonts w:cs="Open Sans"/>
        </w:rPr>
        <w:t xml:space="preserve">protection </w:t>
      </w:r>
      <w:r w:rsidR="00EB2C5D" w:rsidRPr="007641E9">
        <w:rPr>
          <w:rFonts w:cs="Open Sans"/>
        </w:rPr>
        <w:t>agency</w:t>
      </w:r>
      <w:r w:rsidRPr="007641E9">
        <w:rPr>
          <w:rFonts w:cs="Open Sans"/>
        </w:rPr>
        <w:t>]</w:t>
      </w:r>
      <w:r w:rsidR="009D67C5" w:rsidRPr="007641E9" w:rsidDel="00C000AF">
        <w:rPr>
          <w:rFonts w:cs="Open Sans"/>
        </w:rPr>
        <w:t xml:space="preserve"> </w:t>
      </w:r>
      <w:r w:rsidR="009D67C5" w:rsidRPr="007641E9">
        <w:rPr>
          <w:rFonts w:cs="Open Sans"/>
        </w:rPr>
        <w:t>was tailored to take kids away, but instead has turned around to help me keep me kids.</w:t>
      </w:r>
    </w:p>
    <w:p w14:paraId="13F201E4" w14:textId="77777777" w:rsidR="009D67C5" w:rsidRPr="007641E9" w:rsidRDefault="009D67C5" w:rsidP="00E70F82">
      <w:pPr>
        <w:pStyle w:val="CitazioneFirma"/>
      </w:pPr>
      <w:r w:rsidRPr="007641E9">
        <w:t>Parent, ACT</w:t>
      </w:r>
    </w:p>
    <w:p w14:paraId="463F4532" w14:textId="77777777" w:rsidR="009D67C5" w:rsidRPr="007641E9" w:rsidRDefault="009D67C5" w:rsidP="009D67C5">
      <w:pPr>
        <w:pStyle w:val="Quote"/>
        <w:rPr>
          <w:rFonts w:cs="Open Sans"/>
        </w:rPr>
      </w:pPr>
      <w:r w:rsidRPr="007641E9">
        <w:rPr>
          <w:rFonts w:cs="Open Sans"/>
        </w:rPr>
        <w:t>Change stigma of [child protection agencies] so it’s a place people can turn to for help if they want it.</w:t>
      </w:r>
    </w:p>
    <w:p w14:paraId="044E5FF1" w14:textId="33C4ADD0" w:rsidR="009D67C5" w:rsidRDefault="009D67C5" w:rsidP="00E70F82">
      <w:pPr>
        <w:pStyle w:val="CitazioneFirma"/>
      </w:pPr>
      <w:r w:rsidRPr="007641E9">
        <w:t>Parent or carer, NSW</w:t>
      </w:r>
    </w:p>
    <w:p w14:paraId="49C821C7" w14:textId="517B4329" w:rsidR="00661F0F" w:rsidRPr="00661F0F" w:rsidRDefault="003D2B6D" w:rsidP="00661F0F">
      <w:pPr>
        <w:jc w:val="center"/>
      </w:pPr>
      <w:r>
        <w:rPr>
          <w:noProof/>
        </w:rPr>
        <w:drawing>
          <wp:inline distT="0" distB="0" distL="0" distR="0" wp14:anchorId="3444C142" wp14:editId="5B001179">
            <wp:extent cx="1660125" cy="1847709"/>
            <wp:effectExtent l="0" t="0" r="3810" b="0"/>
            <wp:docPr id="77" name="Immagine 77" descr="Children's handwritten quote&#10;&#10;&quot;Hard for people who don't know how to speak u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magine 77" descr="Children's handwritten quote&#10;&#10;&quot;Hard for people who don't know how to speak up&quo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73404" cy="1862488"/>
                    </a:xfrm>
                    <a:prstGeom prst="rect">
                      <a:avLst/>
                    </a:prstGeom>
                  </pic:spPr>
                </pic:pic>
              </a:graphicData>
            </a:graphic>
          </wp:inline>
        </w:drawing>
      </w:r>
    </w:p>
    <w:p w14:paraId="4DC34CAF" w14:textId="1E17FC7D" w:rsidR="009D67C5" w:rsidRPr="007641E9" w:rsidRDefault="009D67C5" w:rsidP="009D67C5">
      <w:pPr>
        <w:rPr>
          <w:rFonts w:cs="Open Sans"/>
          <w:lang w:eastAsia="en-US"/>
        </w:rPr>
      </w:pPr>
      <w:r w:rsidRPr="007641E9">
        <w:rPr>
          <w:rFonts w:cs="Open Sans"/>
          <w:lang w:eastAsia="en-US"/>
        </w:rPr>
        <w:lastRenderedPageBreak/>
        <w:t xml:space="preserve">Some parents told us that having their children removed from their care was necessary. A parent referred to the removal of their children as </w:t>
      </w:r>
      <w:r w:rsidR="007F13ED" w:rsidRPr="007641E9">
        <w:rPr>
          <w:rFonts w:cs="Open Sans"/>
          <w:lang w:eastAsia="en-US"/>
        </w:rPr>
        <w:t>the</w:t>
      </w:r>
      <w:r w:rsidRPr="007641E9">
        <w:rPr>
          <w:rFonts w:cs="Open Sans"/>
          <w:lang w:eastAsia="en-US"/>
        </w:rPr>
        <w:t xml:space="preserve"> ‘circuit breaker’ that enabled them to get the help they needed. For example:</w:t>
      </w:r>
    </w:p>
    <w:p w14:paraId="5861AEE3" w14:textId="63358725" w:rsidR="009D67C5" w:rsidRPr="007641E9" w:rsidRDefault="009D67C5" w:rsidP="009D67C5">
      <w:pPr>
        <w:pStyle w:val="Quote"/>
        <w:rPr>
          <w:rFonts w:cs="Open Sans"/>
        </w:rPr>
      </w:pPr>
      <w:r w:rsidRPr="007641E9">
        <w:rPr>
          <w:rFonts w:cs="Open Sans"/>
        </w:rPr>
        <w:t xml:space="preserve">I’m going through </w:t>
      </w:r>
      <w:r w:rsidR="00957CBF" w:rsidRPr="007641E9">
        <w:rPr>
          <w:rFonts w:cs="Open Sans"/>
        </w:rPr>
        <w:t>[</w:t>
      </w:r>
      <w:r w:rsidR="00CC499C" w:rsidRPr="007641E9">
        <w:rPr>
          <w:rFonts w:cs="Open Sans"/>
        </w:rPr>
        <w:t xml:space="preserve">child protection agency] </w:t>
      </w:r>
      <w:r w:rsidRPr="007641E9">
        <w:rPr>
          <w:rFonts w:cs="Open Sans"/>
        </w:rPr>
        <w:t xml:space="preserve">at the moment, my eldest should be reunified by the end of September and I’ve had nothing but a positive experience with them, but I know a lot of families out here resent </w:t>
      </w:r>
      <w:r w:rsidR="00957CBF" w:rsidRPr="007641E9">
        <w:rPr>
          <w:rFonts w:cs="Open Sans"/>
        </w:rPr>
        <w:t>[child protection agency]</w:t>
      </w:r>
      <w:r w:rsidRPr="007641E9">
        <w:rPr>
          <w:rFonts w:cs="Open Sans"/>
        </w:rPr>
        <w:t xml:space="preserve"> for taking their children. I don’t think like that, I</w:t>
      </w:r>
      <w:r w:rsidR="0012018F">
        <w:rPr>
          <w:rFonts w:cs="Open Sans"/>
        </w:rPr>
        <w:t> </w:t>
      </w:r>
      <w:r w:rsidRPr="007641E9">
        <w:rPr>
          <w:rFonts w:cs="Open Sans"/>
        </w:rPr>
        <w:t>was in a really bad relationship, we always fought, we couldn’t get in to see anyone for our mental health, couldn’t get in to see doctors. Me and my partner believe if the children weren’t taken out of our care we would still be in that same abusive relationship and the kids would still be suffering because of it.</w:t>
      </w:r>
    </w:p>
    <w:p w14:paraId="367F2816" w14:textId="77777777" w:rsidR="009D67C5" w:rsidRPr="007641E9" w:rsidRDefault="009D67C5" w:rsidP="00E70F82">
      <w:pPr>
        <w:pStyle w:val="CitazioneFirma"/>
      </w:pPr>
      <w:r w:rsidRPr="007641E9">
        <w:t>Parent, TAS</w:t>
      </w:r>
    </w:p>
    <w:p w14:paraId="4731A3DE" w14:textId="53440181" w:rsidR="009D67C5" w:rsidRPr="007641E9" w:rsidRDefault="009D67C5" w:rsidP="009D67C5">
      <w:pPr>
        <w:pStyle w:val="Quote"/>
        <w:rPr>
          <w:rFonts w:eastAsia="Times New Roman" w:cs="Open Sans"/>
          <w:szCs w:val="22"/>
          <w:lang w:eastAsia="en-US"/>
        </w:rPr>
      </w:pPr>
      <w:r w:rsidRPr="007641E9">
        <w:rPr>
          <w:rFonts w:cs="Open Sans"/>
          <w:lang w:eastAsia="en-US"/>
        </w:rPr>
        <w:t xml:space="preserve">[Caseworker] from </w:t>
      </w:r>
      <w:r w:rsidR="00957CBF" w:rsidRPr="007641E9">
        <w:rPr>
          <w:rFonts w:cs="Open Sans"/>
          <w:lang w:eastAsia="en-US"/>
        </w:rPr>
        <w:t>[child protection agency]</w:t>
      </w:r>
      <w:r w:rsidRPr="007641E9">
        <w:rPr>
          <w:rFonts w:cs="Open Sans"/>
          <w:lang w:eastAsia="en-US"/>
        </w:rPr>
        <w:t xml:space="preserve"> was really good. There was an incident where they had to come out and check on the kids.</w:t>
      </w:r>
      <w:r w:rsidR="00FC4A0A">
        <w:rPr>
          <w:rFonts w:cs="Open Sans"/>
          <w:lang w:eastAsia="en-US"/>
        </w:rPr>
        <w:t xml:space="preserve"> </w:t>
      </w:r>
      <w:r w:rsidRPr="007641E9">
        <w:rPr>
          <w:rFonts w:cs="Open Sans"/>
          <w:lang w:eastAsia="en-US"/>
        </w:rPr>
        <w:t>When I was pregnant, I worked with [my caseworker] for 12 months and then got my son back.</w:t>
      </w:r>
    </w:p>
    <w:p w14:paraId="56684740" w14:textId="77777777" w:rsidR="009D67C5" w:rsidRPr="007641E9" w:rsidRDefault="009D67C5" w:rsidP="00E70F82">
      <w:pPr>
        <w:pStyle w:val="CitazioneFirma"/>
        <w:rPr>
          <w:lang w:eastAsia="en-US"/>
        </w:rPr>
      </w:pPr>
      <w:r w:rsidRPr="007641E9">
        <w:rPr>
          <w:lang w:eastAsia="en-US"/>
        </w:rPr>
        <w:t>Parent, QLD</w:t>
      </w:r>
    </w:p>
    <w:p w14:paraId="7C2BFEDA" w14:textId="178E7EE5" w:rsidR="008D5AD7" w:rsidRPr="007641E9" w:rsidRDefault="007F13ED" w:rsidP="008D5AD7">
      <w:pPr>
        <w:rPr>
          <w:rFonts w:cs="Open Sans"/>
        </w:rPr>
      </w:pPr>
      <w:r w:rsidRPr="007641E9">
        <w:rPr>
          <w:rFonts w:cs="Open Sans"/>
        </w:rPr>
        <w:t>Some y</w:t>
      </w:r>
      <w:r w:rsidR="008D5AD7" w:rsidRPr="007641E9">
        <w:rPr>
          <w:rFonts w:cs="Open Sans"/>
        </w:rPr>
        <w:t xml:space="preserve">oung people and parents told us that </w:t>
      </w:r>
      <w:r w:rsidR="006630EC" w:rsidRPr="007641E9">
        <w:rPr>
          <w:rFonts w:cs="Open Sans"/>
        </w:rPr>
        <w:t xml:space="preserve">intervention from </w:t>
      </w:r>
      <w:r w:rsidR="008D5AD7" w:rsidRPr="007641E9">
        <w:rPr>
          <w:rFonts w:cs="Open Sans"/>
        </w:rPr>
        <w:t>child protection agencies can be intergenerational. Recent research from South Australia supports this, finding a strong association in involvement with child protective services between mothers and their children.</w:t>
      </w:r>
      <w:r w:rsidR="008D5AD7" w:rsidRPr="007641E9">
        <w:rPr>
          <w:rStyle w:val="EndnoteReference"/>
          <w:rFonts w:cs="Open Sans"/>
        </w:rPr>
        <w:endnoteReference w:id="84"/>
      </w:r>
      <w:r w:rsidR="008D5AD7" w:rsidRPr="007641E9">
        <w:rPr>
          <w:rFonts w:cs="Open Sans"/>
        </w:rPr>
        <w:t xml:space="preserve"> In New South Wales, almost one-third of children and young people involved with the statutory child protection system in 2014–2015 had at least one parent who had been involved with the system when they were a child, either through a report or experiences in out-of-home care.</w:t>
      </w:r>
      <w:r w:rsidR="008D5AD7" w:rsidRPr="007641E9">
        <w:rPr>
          <w:rStyle w:val="EndnoteReference"/>
          <w:rFonts w:cs="Open Sans"/>
        </w:rPr>
        <w:endnoteReference w:id="85"/>
      </w:r>
    </w:p>
    <w:p w14:paraId="3EDCF286" w14:textId="7A339751" w:rsidR="008D5AD7" w:rsidRPr="007641E9" w:rsidRDefault="008D5AD7" w:rsidP="008D5AD7">
      <w:pPr>
        <w:rPr>
          <w:rFonts w:cs="Open Sans"/>
        </w:rPr>
      </w:pPr>
      <w:r w:rsidRPr="007641E9">
        <w:rPr>
          <w:rFonts w:cs="Open Sans"/>
        </w:rPr>
        <w:t xml:space="preserve">Support for families where one or both parents have had experiences in out-of-home care should happen early, be proactive and targeted to ensure they are equipped with the appropriate skills and resources to keep their own children safe and well at home. Parents </w:t>
      </w:r>
      <w:r w:rsidR="0044281E" w:rsidRPr="007641E9">
        <w:rPr>
          <w:rFonts w:cs="Open Sans"/>
        </w:rPr>
        <w:t>told us</w:t>
      </w:r>
      <w:r w:rsidRPr="007641E9">
        <w:rPr>
          <w:rFonts w:cs="Open Sans"/>
        </w:rPr>
        <w:t>:</w:t>
      </w:r>
    </w:p>
    <w:p w14:paraId="3D50C5F0" w14:textId="5B69367D" w:rsidR="008D5AD7" w:rsidRPr="007641E9" w:rsidRDefault="008D5AD7" w:rsidP="008D5AD7">
      <w:pPr>
        <w:pStyle w:val="Quote"/>
        <w:rPr>
          <w:rFonts w:cs="Open Sans"/>
        </w:rPr>
      </w:pPr>
      <w:r w:rsidRPr="007641E9">
        <w:rPr>
          <w:rFonts w:cs="Open Sans"/>
        </w:rPr>
        <w:t xml:space="preserve">No one parented me. My mum died when I was 11, which is when I went into foster care. I was in about </w:t>
      </w:r>
      <w:r w:rsidR="00C32CF6" w:rsidRPr="007641E9">
        <w:rPr>
          <w:rFonts w:cs="Open Sans"/>
        </w:rPr>
        <w:t>seven</w:t>
      </w:r>
      <w:r w:rsidRPr="007641E9">
        <w:rPr>
          <w:rFonts w:cs="Open Sans"/>
        </w:rPr>
        <w:t xml:space="preserve"> foster care homes in about one and a half years, something like that and when I came home my dad still didn’t parent me. I believe that I didn't know how to parent my children because no one taught me how. It wasn’t until child safety got involved that I got the help I needed.</w:t>
      </w:r>
    </w:p>
    <w:p w14:paraId="5EC6580F" w14:textId="77777777" w:rsidR="008D5AD7" w:rsidRPr="00E70F82" w:rsidRDefault="008D5AD7" w:rsidP="00E70F82">
      <w:pPr>
        <w:pStyle w:val="CitazioneFirma"/>
      </w:pPr>
      <w:r w:rsidRPr="00E70F82">
        <w:t>Parent, TAS</w:t>
      </w:r>
    </w:p>
    <w:p w14:paraId="6CC83532" w14:textId="57ADBAA5" w:rsidR="00054507" w:rsidRDefault="00054507">
      <w:pPr>
        <w:keepLines w:val="0"/>
        <w:spacing w:before="0" w:after="0"/>
      </w:pPr>
      <w:r>
        <w:br w:type="page"/>
      </w:r>
    </w:p>
    <w:p w14:paraId="7A2D2969" w14:textId="679225FC" w:rsidR="008D5AD7" w:rsidRPr="007641E9" w:rsidRDefault="008D5AD7" w:rsidP="008D5AD7">
      <w:pPr>
        <w:pStyle w:val="Quote"/>
        <w:rPr>
          <w:rFonts w:cs="Open Sans"/>
        </w:rPr>
      </w:pPr>
      <w:r w:rsidRPr="007641E9">
        <w:rPr>
          <w:rFonts w:cs="Open Sans"/>
        </w:rPr>
        <w:lastRenderedPageBreak/>
        <w:t xml:space="preserve">[We need] more proactive support for families – </w:t>
      </w:r>
      <w:r w:rsidR="00FA0931" w:rsidRPr="007641E9">
        <w:rPr>
          <w:rFonts w:cs="Open Sans"/>
        </w:rPr>
        <w:t>it</w:t>
      </w:r>
      <w:r w:rsidR="00FA0931">
        <w:rPr>
          <w:rFonts w:cs="Open Sans"/>
        </w:rPr>
        <w:t>’</w:t>
      </w:r>
      <w:r w:rsidR="00FA0931" w:rsidRPr="007641E9">
        <w:rPr>
          <w:rFonts w:cs="Open Sans"/>
        </w:rPr>
        <w:t xml:space="preserve">s </w:t>
      </w:r>
      <w:r w:rsidRPr="007641E9">
        <w:rPr>
          <w:rFonts w:cs="Open Sans"/>
        </w:rPr>
        <w:t>generational for some.</w:t>
      </w:r>
    </w:p>
    <w:p w14:paraId="319AABEA" w14:textId="77777777" w:rsidR="008D5AD7" w:rsidRPr="00E70F82" w:rsidRDefault="008D5AD7" w:rsidP="00E70F82">
      <w:pPr>
        <w:pStyle w:val="CitazioneFirma"/>
      </w:pPr>
      <w:r w:rsidRPr="00E70F82">
        <w:t>Parent or carer, QLD</w:t>
      </w:r>
    </w:p>
    <w:p w14:paraId="15C1F2C6" w14:textId="77777777" w:rsidR="008D5AD7" w:rsidRPr="00E70F82" w:rsidRDefault="008D5AD7" w:rsidP="00E70F82">
      <w:pPr>
        <w:pStyle w:val="Quote"/>
      </w:pPr>
      <w:r w:rsidRPr="00E70F82">
        <w:t>If the parents are drunk and hitting the kid and the kid calls the police, they’re going to get more angry. Sometimes this makes kids feel it’s okay to bully others at school and when they have kids they could do it to their own kids. This has happened to me.</w:t>
      </w:r>
    </w:p>
    <w:p w14:paraId="4C8B4356" w14:textId="77777777" w:rsidR="008D5AD7" w:rsidRPr="00E70F82" w:rsidRDefault="008D5AD7" w:rsidP="00E70F82">
      <w:pPr>
        <w:pStyle w:val="CitazioneFirma"/>
      </w:pPr>
      <w:r w:rsidRPr="00E70F82">
        <w:t>Young person, TAS</w:t>
      </w:r>
    </w:p>
    <w:p w14:paraId="7BD18A34" w14:textId="6546A5EE" w:rsidR="008D5AD7" w:rsidRPr="007641E9" w:rsidRDefault="008D5AD7" w:rsidP="008D5AD7">
      <w:pPr>
        <w:rPr>
          <w:rFonts w:cs="Open Sans"/>
          <w:lang w:eastAsia="en-US"/>
        </w:rPr>
      </w:pPr>
      <w:r w:rsidRPr="007641E9">
        <w:rPr>
          <w:rFonts w:cs="Open Sans"/>
          <w:lang w:eastAsia="en-US"/>
        </w:rPr>
        <w:t>Some children and young people also told us that they were afraid to tell anyone if they were experiencing abuse or neglect at home out of fear of retribution from family members or concerns that nothing would be done to improve their situation. Other</w:t>
      </w:r>
      <w:r w:rsidR="003C6CBC" w:rsidRPr="007641E9">
        <w:rPr>
          <w:rFonts w:cs="Open Sans"/>
          <w:lang w:eastAsia="en-US"/>
        </w:rPr>
        <w:t xml:space="preserve">s </w:t>
      </w:r>
      <w:r w:rsidRPr="007641E9">
        <w:rPr>
          <w:rFonts w:cs="Open Sans"/>
          <w:lang w:eastAsia="en-US"/>
        </w:rPr>
        <w:t>agreed:</w:t>
      </w:r>
    </w:p>
    <w:p w14:paraId="30AFEFB7" w14:textId="77777777" w:rsidR="008D5AD7" w:rsidRPr="007641E9" w:rsidRDefault="008D5AD7" w:rsidP="008D5AD7">
      <w:pPr>
        <w:pStyle w:val="Quote"/>
        <w:rPr>
          <w:rFonts w:cs="Open Sans"/>
        </w:rPr>
      </w:pPr>
      <w:r w:rsidRPr="007641E9">
        <w:rPr>
          <w:rFonts w:cs="Open Sans"/>
        </w:rPr>
        <w:t>Family abuses you, threatens you to not say about the abuse.</w:t>
      </w:r>
    </w:p>
    <w:p w14:paraId="688C1F03" w14:textId="77777777" w:rsidR="008D5AD7" w:rsidRPr="00E70F82" w:rsidRDefault="008D5AD7" w:rsidP="00E70F82">
      <w:pPr>
        <w:pStyle w:val="CitazioneFirma"/>
      </w:pPr>
      <w:r w:rsidRPr="00E70F82">
        <w:t>Child, NSW</w:t>
      </w:r>
    </w:p>
    <w:p w14:paraId="628EA6A1" w14:textId="71E23657" w:rsidR="008D5AD7" w:rsidRPr="007641E9" w:rsidRDefault="008D5AD7" w:rsidP="008D5AD7">
      <w:pPr>
        <w:pStyle w:val="Quote"/>
        <w:rPr>
          <w:rFonts w:cs="Open Sans"/>
        </w:rPr>
      </w:pPr>
      <w:r w:rsidRPr="007641E9">
        <w:rPr>
          <w:rFonts w:cs="Open Sans"/>
        </w:rPr>
        <w:t>Children and young people are scared of parental figures. Authorities coming in for a check-up but not taking any decisive action can make abuse worse. It makes kids in bad households scared to raise issues with authorities.</w:t>
      </w:r>
    </w:p>
    <w:p w14:paraId="159B67F3" w14:textId="77777777" w:rsidR="008D5AD7" w:rsidRPr="00E70F82" w:rsidRDefault="008D5AD7" w:rsidP="00E70F82">
      <w:pPr>
        <w:pStyle w:val="CitazioneFirma"/>
      </w:pPr>
      <w:r w:rsidRPr="00E70F82">
        <w:t>Young person, NSW</w:t>
      </w:r>
    </w:p>
    <w:p w14:paraId="05EF999E" w14:textId="77777777" w:rsidR="008D5AD7" w:rsidRPr="007641E9" w:rsidRDefault="008D5AD7" w:rsidP="008D5AD7">
      <w:pPr>
        <w:pStyle w:val="Quote"/>
        <w:rPr>
          <w:rFonts w:cs="Open Sans"/>
          <w:lang w:eastAsia="en-US"/>
        </w:rPr>
      </w:pPr>
      <w:r w:rsidRPr="007641E9">
        <w:rPr>
          <w:rFonts w:cs="Open Sans"/>
          <w:lang w:eastAsia="en-US"/>
        </w:rPr>
        <w:t>Family tell you not to talk about things so it’s hard to get help.</w:t>
      </w:r>
    </w:p>
    <w:p w14:paraId="53E4E8B0" w14:textId="77777777" w:rsidR="008D5AD7" w:rsidRPr="00E70F82" w:rsidRDefault="008D5AD7" w:rsidP="00E70F82">
      <w:pPr>
        <w:pStyle w:val="CitazioneFirma"/>
      </w:pPr>
      <w:r w:rsidRPr="00E70F82">
        <w:t>Young person, NSW</w:t>
      </w:r>
    </w:p>
    <w:p w14:paraId="0FBF7AD0" w14:textId="38FE5F7A" w:rsidR="008D5AD7" w:rsidRPr="007641E9" w:rsidRDefault="008D5AD7" w:rsidP="006630EC">
      <w:pPr>
        <w:keepNext/>
        <w:rPr>
          <w:rFonts w:cs="Open Sans"/>
          <w:lang w:eastAsia="en-US"/>
        </w:rPr>
      </w:pPr>
      <w:r w:rsidRPr="007641E9">
        <w:rPr>
          <w:rFonts w:cs="Open Sans"/>
          <w:lang w:eastAsia="en-US"/>
        </w:rPr>
        <w:t>A young person with a disability told us:</w:t>
      </w:r>
    </w:p>
    <w:p w14:paraId="3CE5E54A" w14:textId="093E31E4" w:rsidR="008D5AD7" w:rsidRDefault="008D5AD7" w:rsidP="002477C5">
      <w:pPr>
        <w:pStyle w:val="Quote"/>
        <w:rPr>
          <w:rFonts w:cs="Open Sans"/>
        </w:rPr>
      </w:pPr>
      <w:r w:rsidRPr="007641E9">
        <w:rPr>
          <w:rFonts w:cs="Open Sans"/>
        </w:rPr>
        <w:t>Young people under the age of 18 don’t get any control or say into situations where their safety is a concern resulting in the young people not coming forward with the issue or makes the issue worst for the young person especially when the parents are the issue as they are the ones contacted. For example, I had a close friend tell the school about how her parents were abusing her and they talked to the parents about what was happening which made the situation ten times worse.</w:t>
      </w:r>
    </w:p>
    <w:p w14:paraId="320CBABE" w14:textId="19E491D7" w:rsidR="00F22953" w:rsidRPr="00B066F3" w:rsidRDefault="00F22953" w:rsidP="00B066F3">
      <w:pPr>
        <w:jc w:val="right"/>
        <w:rPr>
          <w:szCs w:val="22"/>
        </w:rPr>
      </w:pPr>
      <w:r w:rsidRPr="00B066F3">
        <w:rPr>
          <w:sz w:val="22"/>
          <w:szCs w:val="22"/>
        </w:rPr>
        <w:t>Young person, National</w:t>
      </w:r>
    </w:p>
    <w:p w14:paraId="1BE4E3D3" w14:textId="04D94CD3" w:rsidR="00AC1EFB" w:rsidRPr="00DB0B1E" w:rsidRDefault="00AC1EFB" w:rsidP="00DB0B1E">
      <w:pPr>
        <w:rPr>
          <w:rFonts w:cs="Open Sans"/>
          <w:lang w:eastAsia="en-US"/>
        </w:rPr>
      </w:pPr>
      <w:r w:rsidRPr="007641E9">
        <w:rPr>
          <w:rFonts w:cs="Open Sans"/>
          <w:lang w:eastAsia="en-US"/>
        </w:rPr>
        <w:t>An Aboriginal young person told us</w:t>
      </w:r>
      <w:r w:rsidR="00DB0B1E">
        <w:rPr>
          <w:rFonts w:cs="Open Sans"/>
          <w:lang w:eastAsia="en-US"/>
        </w:rPr>
        <w:t xml:space="preserve"> </w:t>
      </w:r>
      <w:r w:rsidRPr="007641E9">
        <w:rPr>
          <w:rFonts w:cs="Open Sans"/>
          <w:lang w:eastAsia="en-US"/>
        </w:rPr>
        <w:t>‘child protection agency don’t help people who ask for help, they only deal with urgent cases, or they tell you that</w:t>
      </w:r>
      <w:r w:rsidR="0021252C">
        <w:rPr>
          <w:rFonts w:cs="Open Sans"/>
          <w:lang w:eastAsia="en-US"/>
        </w:rPr>
        <w:t xml:space="preserve"> </w:t>
      </w:r>
      <w:r w:rsidRPr="007641E9">
        <w:rPr>
          <w:rFonts w:cs="Open Sans"/>
          <w:lang w:eastAsia="en-US"/>
        </w:rPr>
        <w:t>you need to go here or go there’.</w:t>
      </w:r>
    </w:p>
    <w:p w14:paraId="5A9A19A1" w14:textId="50A6D29C" w:rsidR="008D5AD7" w:rsidRPr="007641E9" w:rsidRDefault="008D5AD7" w:rsidP="008D5AD7">
      <w:pPr>
        <w:rPr>
          <w:rFonts w:cs="Open Sans"/>
          <w:lang w:eastAsia="en-US"/>
        </w:rPr>
      </w:pPr>
      <w:r w:rsidRPr="007641E9">
        <w:rPr>
          <w:rFonts w:cs="Open Sans"/>
          <w:lang w:eastAsia="en-US"/>
        </w:rPr>
        <w:lastRenderedPageBreak/>
        <w:t>In New South Wales, only an average of 29% of children who were the subject of a report of being at risk of significant harm received a face-to-face response in 2018</w:t>
      </w:r>
      <w:r w:rsidRPr="007641E9">
        <w:rPr>
          <w:rFonts w:cs="Open Sans"/>
        </w:rPr>
        <w:t>–</w:t>
      </w:r>
      <w:r w:rsidRPr="007641E9">
        <w:rPr>
          <w:rFonts w:cs="Open Sans"/>
          <w:lang w:eastAsia="en-US"/>
        </w:rPr>
        <w:t>2019.</w:t>
      </w:r>
      <w:r w:rsidRPr="007641E9">
        <w:rPr>
          <w:rStyle w:val="EndnoteReference"/>
          <w:rFonts w:cs="Open Sans"/>
          <w:lang w:eastAsia="en-US"/>
        </w:rPr>
        <w:endnoteReference w:id="86"/>
      </w:r>
      <w:r w:rsidRPr="007641E9">
        <w:rPr>
          <w:rFonts w:cs="Open Sans"/>
          <w:lang w:eastAsia="en-US"/>
        </w:rPr>
        <w:t xml:space="preserve"> There is no available data about whether children who do not receive a face-to-face response receive a different form of follow up, such as a referral on to support services, or any response at all.</w:t>
      </w:r>
    </w:p>
    <w:p w14:paraId="64D615D8" w14:textId="2AEA8616" w:rsidR="008D5AD7" w:rsidRPr="007641E9" w:rsidRDefault="008D5AD7" w:rsidP="008D5AD7">
      <w:pPr>
        <w:rPr>
          <w:rFonts w:cs="Open Sans"/>
          <w:lang w:eastAsia="en-US"/>
        </w:rPr>
      </w:pPr>
      <w:r w:rsidRPr="007641E9">
        <w:rPr>
          <w:rFonts w:cs="Open Sans"/>
          <w:lang w:eastAsia="en-US"/>
        </w:rPr>
        <w:t xml:space="preserve">New South Wales child protection </w:t>
      </w:r>
      <w:r w:rsidR="007D14C8" w:rsidRPr="007641E9">
        <w:rPr>
          <w:rFonts w:cs="Open Sans"/>
          <w:lang w:eastAsia="en-US"/>
        </w:rPr>
        <w:t>files</w:t>
      </w:r>
      <w:r w:rsidRPr="007641E9">
        <w:rPr>
          <w:rFonts w:cs="Open Sans"/>
          <w:lang w:eastAsia="en-US"/>
        </w:rPr>
        <w:t xml:space="preserve"> can also be closed due to ‘competing priorities’, even when children have been assessed as reaching the threshold of being at risk of significant harm.</w:t>
      </w:r>
      <w:r w:rsidRPr="007641E9">
        <w:rPr>
          <w:rStyle w:val="EndnoteReference"/>
          <w:rFonts w:cs="Open Sans"/>
          <w:lang w:eastAsia="en-US"/>
        </w:rPr>
        <w:endnoteReference w:id="87"/>
      </w:r>
      <w:r w:rsidRPr="007641E9">
        <w:rPr>
          <w:rFonts w:cs="Open Sans"/>
          <w:lang w:eastAsia="en-US"/>
        </w:rPr>
        <w:t xml:space="preserve"> Similarly, the Victorian Commission for Children and Young People found ‘overwhelming evidence’ that </w:t>
      </w:r>
      <w:r w:rsidR="00C61302" w:rsidRPr="007641E9">
        <w:rPr>
          <w:rFonts w:cs="Open Sans"/>
          <w:lang w:eastAsia="en-US"/>
        </w:rPr>
        <w:t>c</w:t>
      </w:r>
      <w:r w:rsidRPr="007641E9">
        <w:rPr>
          <w:rFonts w:cs="Open Sans"/>
          <w:lang w:eastAsia="en-US"/>
        </w:rPr>
        <w:t xml:space="preserve">hild </w:t>
      </w:r>
      <w:r w:rsidR="00C61302" w:rsidRPr="007641E9">
        <w:rPr>
          <w:rFonts w:cs="Open Sans"/>
          <w:lang w:eastAsia="en-US"/>
        </w:rPr>
        <w:t>p</w:t>
      </w:r>
      <w:r w:rsidRPr="007641E9">
        <w:rPr>
          <w:rFonts w:cs="Open Sans"/>
          <w:lang w:eastAsia="en-US"/>
        </w:rPr>
        <w:t xml:space="preserve">rotection services are not directly contacting children, and often these </w:t>
      </w:r>
      <w:r w:rsidR="00C61302" w:rsidRPr="007641E9">
        <w:rPr>
          <w:rFonts w:cs="Open Sans"/>
          <w:lang w:eastAsia="en-US"/>
        </w:rPr>
        <w:t>files</w:t>
      </w:r>
      <w:r w:rsidRPr="007641E9">
        <w:rPr>
          <w:rFonts w:cs="Open Sans"/>
          <w:lang w:eastAsia="en-US"/>
        </w:rPr>
        <w:t xml:space="preserve"> are prematurely closed.</w:t>
      </w:r>
      <w:r w:rsidRPr="007641E9">
        <w:rPr>
          <w:rStyle w:val="EndnoteReference"/>
          <w:rFonts w:cs="Open Sans"/>
          <w:lang w:eastAsia="en-US"/>
        </w:rPr>
        <w:endnoteReference w:id="88"/>
      </w:r>
    </w:p>
    <w:p w14:paraId="0410EFF1" w14:textId="0226C48D" w:rsidR="008D5AD7" w:rsidRPr="007641E9" w:rsidRDefault="008D5AD7" w:rsidP="008D5AD7">
      <w:pPr>
        <w:rPr>
          <w:rFonts w:cs="Open Sans"/>
          <w:lang w:eastAsia="en-US"/>
        </w:rPr>
      </w:pPr>
      <w:r w:rsidRPr="007641E9">
        <w:rPr>
          <w:rFonts w:cs="Open Sans"/>
          <w:lang w:eastAsia="en-US"/>
        </w:rPr>
        <w:t>The heavy workload of child protection services is well documented.</w:t>
      </w:r>
      <w:r w:rsidRPr="007641E9">
        <w:rPr>
          <w:rStyle w:val="EndnoteReference"/>
          <w:rFonts w:cs="Open Sans"/>
          <w:lang w:eastAsia="en-US"/>
        </w:rPr>
        <w:endnoteReference w:id="89"/>
      </w:r>
      <w:r w:rsidRPr="007641E9">
        <w:rPr>
          <w:rFonts w:cs="Open Sans"/>
          <w:lang w:eastAsia="en-US"/>
        </w:rPr>
        <w:t xml:space="preserve"> Parents told us:</w:t>
      </w:r>
    </w:p>
    <w:p w14:paraId="18D19651" w14:textId="77777777" w:rsidR="008D5AD7" w:rsidRPr="007641E9" w:rsidRDefault="008D5AD7" w:rsidP="008D5AD7">
      <w:pPr>
        <w:pStyle w:val="Quote"/>
        <w:rPr>
          <w:rFonts w:cs="Open Sans"/>
          <w:lang w:eastAsia="en-US"/>
        </w:rPr>
      </w:pPr>
      <w:r w:rsidRPr="007641E9">
        <w:rPr>
          <w:rFonts w:cs="Open Sans"/>
          <w:lang w:eastAsia="en-US"/>
        </w:rPr>
        <w:t>The child protection system can only deal with the most serious and urgent cases. A massive funding boost to deal with ALL of the notifications needs to happen. Also, a lot of funding is wasted on ‘box ticking’ job protecting exercises by foster care agencies.</w:t>
      </w:r>
    </w:p>
    <w:p w14:paraId="3B8069E2" w14:textId="07833D78" w:rsidR="008D5AD7" w:rsidRPr="00E70F82" w:rsidRDefault="008D5AD7" w:rsidP="00E70F82">
      <w:pPr>
        <w:pStyle w:val="CitazioneFirma"/>
      </w:pPr>
      <w:r w:rsidRPr="00E70F82">
        <w:t>Parent, SA</w:t>
      </w:r>
    </w:p>
    <w:p w14:paraId="486ACF61" w14:textId="77777777" w:rsidR="008D5AD7" w:rsidRPr="007641E9" w:rsidRDefault="008D5AD7" w:rsidP="008D5AD7">
      <w:pPr>
        <w:pStyle w:val="Quote"/>
        <w:rPr>
          <w:rFonts w:cs="Open Sans"/>
          <w:lang w:eastAsia="en-US"/>
        </w:rPr>
      </w:pPr>
      <w:r w:rsidRPr="007641E9">
        <w:rPr>
          <w:rFonts w:cs="Open Sans"/>
          <w:lang w:eastAsia="en-US"/>
        </w:rPr>
        <w:t>We need more staff on the frontline such as</w:t>
      </w:r>
      <w:r w:rsidRPr="007641E9" w:rsidDel="005E4B01">
        <w:rPr>
          <w:rFonts w:cs="Open Sans"/>
          <w:lang w:eastAsia="en-US"/>
        </w:rPr>
        <w:t xml:space="preserve"> </w:t>
      </w:r>
      <w:r w:rsidRPr="007641E9">
        <w:rPr>
          <w:rFonts w:cs="Open Sans"/>
          <w:lang w:eastAsia="en-US"/>
        </w:rPr>
        <w:t>[child protection agency]. Every call, every situation in regard to children being safe should be given the time and service the children deserve. The children fall through the cracks and it’s not good enough.</w:t>
      </w:r>
    </w:p>
    <w:p w14:paraId="44A292A1" w14:textId="547B853B" w:rsidR="008D5AD7" w:rsidRPr="00E70F82" w:rsidRDefault="008D5AD7" w:rsidP="00E70F82">
      <w:pPr>
        <w:pStyle w:val="CitazioneFirma"/>
      </w:pPr>
      <w:r w:rsidRPr="00E70F82">
        <w:t>Parent, NSW</w:t>
      </w:r>
    </w:p>
    <w:p w14:paraId="2BE014E3" w14:textId="2496A52C" w:rsidR="008D5AD7" w:rsidRPr="007641E9" w:rsidRDefault="002477C5" w:rsidP="008D5AD7">
      <w:pPr>
        <w:rPr>
          <w:rFonts w:cs="Open Sans"/>
          <w:lang w:eastAsia="en-US"/>
        </w:rPr>
      </w:pPr>
      <w:r w:rsidRPr="007641E9">
        <w:rPr>
          <w:rFonts w:cs="Open Sans"/>
          <w:lang w:eastAsia="en-US"/>
        </w:rPr>
        <w:t>Y</w:t>
      </w:r>
      <w:r w:rsidR="008D5AD7" w:rsidRPr="007641E9">
        <w:rPr>
          <w:rFonts w:cs="Open Sans"/>
          <w:lang w:eastAsia="en-US"/>
        </w:rPr>
        <w:t>oung people and parents/carers spoke about a lack of training for mandated notifiers, including teachers and school counsellors</w:t>
      </w:r>
      <w:r w:rsidR="004E1CE4" w:rsidRPr="007641E9">
        <w:rPr>
          <w:rFonts w:cs="Open Sans"/>
          <w:lang w:eastAsia="en-US"/>
        </w:rPr>
        <w:t>.</w:t>
      </w:r>
      <w:r w:rsidR="008D5AD7" w:rsidRPr="007641E9">
        <w:rPr>
          <w:rFonts w:cs="Open Sans"/>
          <w:lang w:eastAsia="en-US"/>
        </w:rPr>
        <w:t xml:space="preserve"> </w:t>
      </w:r>
      <w:r w:rsidR="004E1CE4" w:rsidRPr="007641E9">
        <w:rPr>
          <w:rFonts w:cs="Open Sans"/>
          <w:lang w:eastAsia="en-US"/>
        </w:rPr>
        <w:t>They also spoke about</w:t>
      </w:r>
      <w:r w:rsidR="008D5AD7" w:rsidRPr="007641E9">
        <w:rPr>
          <w:rFonts w:cs="Open Sans"/>
          <w:lang w:eastAsia="en-US"/>
        </w:rPr>
        <w:t xml:space="preserve"> the need for more mainstream education, including for children and young people, about the nature of abuse and getting help. For example:</w:t>
      </w:r>
    </w:p>
    <w:p w14:paraId="4E8E1F9B" w14:textId="77777777" w:rsidR="008D5AD7" w:rsidRPr="007641E9" w:rsidRDefault="008D5AD7" w:rsidP="008D5AD7">
      <w:pPr>
        <w:pStyle w:val="Quote"/>
        <w:rPr>
          <w:rFonts w:cs="Open Sans"/>
          <w:lang w:eastAsia="en-US"/>
        </w:rPr>
      </w:pPr>
      <w:r w:rsidRPr="007641E9">
        <w:rPr>
          <w:rFonts w:cs="Open Sans"/>
          <w:lang w:eastAsia="en-US"/>
        </w:rPr>
        <w:t>Teachers are the first line of contact for a lot of children in unsafe situations. If they are not properly educated about issues (abuse, queer issues) then they have the potential to make abuse worse and/or make the child distrust them.</w:t>
      </w:r>
    </w:p>
    <w:p w14:paraId="3D5F60AA" w14:textId="77777777" w:rsidR="008D5AD7" w:rsidRPr="00E70F82" w:rsidRDefault="008D5AD7" w:rsidP="00E70F82">
      <w:pPr>
        <w:pStyle w:val="CitazioneFirma"/>
      </w:pPr>
      <w:r w:rsidRPr="00E70F82">
        <w:t>Young person, NSW</w:t>
      </w:r>
    </w:p>
    <w:p w14:paraId="0FB7769C" w14:textId="0C4E01E3" w:rsidR="00FC4A0A" w:rsidRDefault="00FC4A0A">
      <w:pPr>
        <w:keepLines w:val="0"/>
        <w:spacing w:before="0" w:after="0"/>
      </w:pPr>
      <w:r>
        <w:br w:type="page"/>
      </w:r>
    </w:p>
    <w:p w14:paraId="0F0C2E0E" w14:textId="72FA846E" w:rsidR="008D5AD7" w:rsidRPr="007641E9" w:rsidRDefault="008D5AD7" w:rsidP="008D5AD7">
      <w:pPr>
        <w:pStyle w:val="Quote"/>
        <w:rPr>
          <w:rFonts w:cs="Open Sans"/>
          <w:lang w:eastAsia="en-US"/>
        </w:rPr>
      </w:pPr>
      <w:r w:rsidRPr="007641E9">
        <w:rPr>
          <w:rFonts w:cs="Open Sans"/>
          <w:lang w:eastAsia="en-US"/>
        </w:rPr>
        <w:lastRenderedPageBreak/>
        <w:t>It is really important that there is some implementation in mainstream education around what we deem that abuse actually is. I wasn’t treated seriously because of something that was caused by abuse. I think that school counsellors should have more training on picking up on abuse (especially emotional abuse).</w:t>
      </w:r>
    </w:p>
    <w:p w14:paraId="614F8FD3" w14:textId="77777777" w:rsidR="008D5AD7" w:rsidRPr="00E70F82" w:rsidRDefault="008D5AD7" w:rsidP="00E70F82">
      <w:pPr>
        <w:pStyle w:val="CitazioneFirma"/>
      </w:pPr>
      <w:r w:rsidRPr="00E70F82">
        <w:t>Young person, NSW</w:t>
      </w:r>
    </w:p>
    <w:p w14:paraId="444D6918" w14:textId="77777777" w:rsidR="008D5AD7" w:rsidRPr="007641E9" w:rsidRDefault="008D5AD7" w:rsidP="00BB2DEC">
      <w:pPr>
        <w:pStyle w:val="Quote"/>
        <w:keepNext/>
        <w:rPr>
          <w:rFonts w:cs="Open Sans"/>
        </w:rPr>
      </w:pPr>
      <w:r w:rsidRPr="007641E9">
        <w:rPr>
          <w:rFonts w:cs="Open Sans"/>
        </w:rPr>
        <w:t>Classes on sexual and physical abuse and how to approach a parent or teacher for help.</w:t>
      </w:r>
    </w:p>
    <w:p w14:paraId="19FE6BAE" w14:textId="237883C8" w:rsidR="00340E7D" w:rsidRPr="00E70F82" w:rsidRDefault="008D5AD7" w:rsidP="00E70F82">
      <w:pPr>
        <w:pStyle w:val="CitazioneFirma"/>
      </w:pPr>
      <w:r w:rsidRPr="00E70F82">
        <w:t>Parent or carer, NSW</w:t>
      </w:r>
    </w:p>
    <w:p w14:paraId="38F1FAB6" w14:textId="53C548D8" w:rsidR="00F06202" w:rsidRPr="007641E9" w:rsidRDefault="00F06202" w:rsidP="00F8549A">
      <w:pPr>
        <w:pStyle w:val="AHRCHeading4"/>
        <w:rPr>
          <w:rFonts w:eastAsia="Times New Roman" w:cs="Open Sans"/>
        </w:rPr>
      </w:pPr>
      <w:bookmarkStart w:id="285" w:name="_Ref83320471"/>
      <w:r w:rsidRPr="007641E9">
        <w:rPr>
          <w:rFonts w:eastAsia="Times New Roman" w:cs="Open Sans"/>
        </w:rPr>
        <w:t xml:space="preserve">Protective factors </w:t>
      </w:r>
      <w:r w:rsidR="00340E7D" w:rsidRPr="007641E9">
        <w:rPr>
          <w:rFonts w:eastAsia="Times New Roman" w:cs="Open Sans"/>
        </w:rPr>
        <w:t>to support families to</w:t>
      </w:r>
      <w:r w:rsidR="00B005CE" w:rsidRPr="007641E9">
        <w:rPr>
          <w:rFonts w:eastAsia="Times New Roman" w:cs="Open Sans"/>
        </w:rPr>
        <w:t xml:space="preserve"> keep</w:t>
      </w:r>
      <w:r w:rsidR="00340E7D" w:rsidRPr="007641E9">
        <w:rPr>
          <w:rFonts w:eastAsia="Times New Roman" w:cs="Open Sans"/>
        </w:rPr>
        <w:t xml:space="preserve"> kids safe and well at home</w:t>
      </w:r>
      <w:bookmarkEnd w:id="285"/>
    </w:p>
    <w:p w14:paraId="48571DFB" w14:textId="03A611E8" w:rsidR="00131A9F" w:rsidRPr="007641E9" w:rsidRDefault="005C5FC4" w:rsidP="00131A9F">
      <w:pPr>
        <w:rPr>
          <w:rFonts w:cs="Open Sans"/>
          <w:lang w:eastAsia="en-US"/>
        </w:rPr>
      </w:pPr>
      <w:r w:rsidRPr="007641E9">
        <w:rPr>
          <w:rFonts w:cs="Open Sans"/>
          <w:lang w:eastAsia="en-US"/>
        </w:rPr>
        <w:t>Many c</w:t>
      </w:r>
      <w:r w:rsidR="00131A9F" w:rsidRPr="007641E9">
        <w:rPr>
          <w:rFonts w:cs="Open Sans"/>
          <w:lang w:eastAsia="en-US"/>
        </w:rPr>
        <w:t xml:space="preserve">hildren and young people told us that they feel safe and supported in their family relationships. </w:t>
      </w:r>
      <w:r w:rsidR="00131A9F" w:rsidRPr="007641E9">
        <w:rPr>
          <w:rFonts w:cs="Open Sans"/>
        </w:rPr>
        <w:t>Some nominated particular family members, like parents, siblings</w:t>
      </w:r>
      <w:r w:rsidR="00107FF2" w:rsidRPr="007641E9">
        <w:rPr>
          <w:rFonts w:cs="Open Sans"/>
        </w:rPr>
        <w:t>,</w:t>
      </w:r>
      <w:r w:rsidR="00131A9F" w:rsidRPr="007641E9">
        <w:rPr>
          <w:rFonts w:cs="Open Sans"/>
        </w:rPr>
        <w:t xml:space="preserve"> and grandparents, who made them feel safest and others spoke generally about the safety, ‘love’ and ‘respect’ they felt from their family.</w:t>
      </w:r>
      <w:r w:rsidR="00131A9F" w:rsidRPr="007641E9">
        <w:rPr>
          <w:rFonts w:cs="Open Sans"/>
          <w:lang w:eastAsia="en-US"/>
        </w:rPr>
        <w:t xml:space="preserve"> </w:t>
      </w:r>
      <w:r w:rsidR="00131A9F" w:rsidRPr="007641E9">
        <w:rPr>
          <w:rFonts w:cs="Open Sans"/>
        </w:rPr>
        <w:t>For example:</w:t>
      </w:r>
    </w:p>
    <w:p w14:paraId="5125F169" w14:textId="07912D82" w:rsidR="00131A9F" w:rsidRPr="007641E9" w:rsidRDefault="00131A9F" w:rsidP="00131A9F">
      <w:pPr>
        <w:pStyle w:val="Quote"/>
        <w:rPr>
          <w:rFonts w:cs="Open Sans"/>
        </w:rPr>
      </w:pPr>
      <w:r w:rsidRPr="007641E9">
        <w:rPr>
          <w:rFonts w:cs="Open Sans"/>
        </w:rPr>
        <w:t xml:space="preserve">I feel safe being at home with my mum and sister or at </w:t>
      </w:r>
      <w:r w:rsidR="00CE70C1" w:rsidRPr="007641E9">
        <w:rPr>
          <w:rFonts w:cs="Open Sans"/>
        </w:rPr>
        <w:t>n</w:t>
      </w:r>
      <w:r w:rsidRPr="007641E9">
        <w:rPr>
          <w:rFonts w:cs="Open Sans"/>
        </w:rPr>
        <w:t>an's house.</w:t>
      </w:r>
    </w:p>
    <w:p w14:paraId="37AB3112" w14:textId="77777777" w:rsidR="00131A9F" w:rsidRPr="00E70F82" w:rsidRDefault="00131A9F" w:rsidP="00E70F82">
      <w:pPr>
        <w:pStyle w:val="CitazioneFirma"/>
      </w:pPr>
      <w:r w:rsidRPr="00E70F82">
        <w:t>Child, NSW</w:t>
      </w:r>
    </w:p>
    <w:p w14:paraId="3D8656E8" w14:textId="77777777" w:rsidR="00131A9F" w:rsidRPr="007641E9" w:rsidRDefault="00131A9F" w:rsidP="00131A9F">
      <w:pPr>
        <w:pStyle w:val="Quote"/>
        <w:rPr>
          <w:rFonts w:cs="Open Sans"/>
        </w:rPr>
      </w:pPr>
      <w:r w:rsidRPr="007641E9">
        <w:rPr>
          <w:rFonts w:cs="Open Sans"/>
        </w:rPr>
        <w:t>Family can be important and provide support.</w:t>
      </w:r>
    </w:p>
    <w:p w14:paraId="65C0D42D" w14:textId="77777777" w:rsidR="00131A9F" w:rsidRPr="00E70F82" w:rsidRDefault="00131A9F" w:rsidP="00E70F82">
      <w:pPr>
        <w:pStyle w:val="CitazioneFirma"/>
      </w:pPr>
      <w:r w:rsidRPr="00E70F82">
        <w:t>Young person, QLD</w:t>
      </w:r>
    </w:p>
    <w:p w14:paraId="3198B0A5" w14:textId="77777777" w:rsidR="00131A9F" w:rsidRPr="007641E9" w:rsidRDefault="00131A9F" w:rsidP="00131A9F">
      <w:pPr>
        <w:pStyle w:val="Quote"/>
        <w:rPr>
          <w:rFonts w:cs="Open Sans"/>
        </w:rPr>
      </w:pPr>
      <w:r w:rsidRPr="007641E9">
        <w:rPr>
          <w:rFonts w:cs="Open Sans"/>
        </w:rPr>
        <w:t>You can ask your cousins or your brothers to help you and to get advice from them. I feel comfortable because they know me you can’t ask a stranger for help in the same way because they don’t know you.</w:t>
      </w:r>
    </w:p>
    <w:p w14:paraId="49BD6BCE" w14:textId="77777777" w:rsidR="00131A9F" w:rsidRPr="007641E9" w:rsidRDefault="00131A9F" w:rsidP="00E70F82">
      <w:pPr>
        <w:pStyle w:val="CitazioneFirma"/>
      </w:pPr>
      <w:r w:rsidRPr="007641E9">
        <w:t>Young person</w:t>
      </w:r>
    </w:p>
    <w:p w14:paraId="02DD8AB7" w14:textId="67DFC722" w:rsidR="00131A9F" w:rsidRPr="007641E9" w:rsidRDefault="00435188" w:rsidP="00131A9F">
      <w:pPr>
        <w:jc w:val="center"/>
        <w:rPr>
          <w:rFonts w:cs="Open Sans"/>
          <w:lang w:eastAsia="en-US"/>
        </w:rPr>
      </w:pPr>
      <w:r>
        <w:rPr>
          <w:rFonts w:cs="Open Sans"/>
          <w:noProof/>
          <w:lang w:eastAsia="en-US"/>
        </w:rPr>
        <w:drawing>
          <wp:inline distT="0" distB="0" distL="0" distR="0" wp14:anchorId="7AE02B53" wp14:editId="3D0C8E7F">
            <wp:extent cx="2700198" cy="1795632"/>
            <wp:effectExtent l="0" t="0" r="5080" b="0"/>
            <wp:docPr id="76" name="Immagine 76" descr="Children's drawing of a mother and a cat with caption &quot;mum, she makes me happy all the tim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magine 76" descr="Children's drawing of a mother and a cat with caption &quot;mum, she makes me happy all the time&quo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08220" cy="1800966"/>
                    </a:xfrm>
                    <a:prstGeom prst="rect">
                      <a:avLst/>
                    </a:prstGeom>
                  </pic:spPr>
                </pic:pic>
              </a:graphicData>
            </a:graphic>
          </wp:inline>
        </w:drawing>
      </w:r>
    </w:p>
    <w:p w14:paraId="081F4FE6" w14:textId="77777777" w:rsidR="00131A9F" w:rsidRPr="00E70F82" w:rsidRDefault="00131A9F" w:rsidP="00E70F82">
      <w:pPr>
        <w:pStyle w:val="Caption"/>
      </w:pPr>
      <w:r w:rsidRPr="00E70F82">
        <w:t>Image: Young Child, NT</w:t>
      </w:r>
    </w:p>
    <w:p w14:paraId="5AD026E1" w14:textId="383F2B5A" w:rsidR="008A09E6" w:rsidRPr="007641E9" w:rsidRDefault="00131A9F" w:rsidP="00131A9F">
      <w:pPr>
        <w:rPr>
          <w:rFonts w:cs="Open Sans"/>
        </w:rPr>
      </w:pPr>
      <w:r w:rsidRPr="007641E9">
        <w:rPr>
          <w:rFonts w:cs="Open Sans"/>
          <w:lang w:eastAsia="en-US"/>
        </w:rPr>
        <w:lastRenderedPageBreak/>
        <w:t>Parents and carers consistently emphasised that they felt most supported by services where they could get help across all aspects of their lives.</w:t>
      </w:r>
      <w:r w:rsidR="00282D6B" w:rsidRPr="007641E9">
        <w:rPr>
          <w:rFonts w:cs="Open Sans"/>
          <w:lang w:eastAsia="en-US"/>
        </w:rPr>
        <w:t xml:space="preserve"> </w:t>
      </w:r>
      <w:r w:rsidR="00282D6B" w:rsidRPr="007641E9">
        <w:rPr>
          <w:rFonts w:cs="Open Sans"/>
        </w:rPr>
        <w:t xml:space="preserve">Wraparound </w:t>
      </w:r>
      <w:r w:rsidR="00EA4EAA" w:rsidRPr="007641E9">
        <w:rPr>
          <w:rFonts w:cs="Open Sans"/>
        </w:rPr>
        <w:t>specialist family support services</w:t>
      </w:r>
      <w:r w:rsidR="00282D6B" w:rsidRPr="007641E9">
        <w:rPr>
          <w:rFonts w:cs="Open Sans"/>
        </w:rPr>
        <w:t>, where available,</w:t>
      </w:r>
      <w:r w:rsidR="00EA4EAA" w:rsidRPr="007641E9">
        <w:rPr>
          <w:rFonts w:cs="Open Sans"/>
        </w:rPr>
        <w:t xml:space="preserve"> </w:t>
      </w:r>
      <w:r w:rsidR="00282D6B" w:rsidRPr="007641E9">
        <w:rPr>
          <w:rFonts w:cs="Open Sans"/>
        </w:rPr>
        <w:t xml:space="preserve">are funded to deliver a range of supports to families. </w:t>
      </w:r>
      <w:r w:rsidR="008A09E6" w:rsidRPr="007641E9">
        <w:rPr>
          <w:rFonts w:cs="Open Sans"/>
        </w:rPr>
        <w:t>These services are particularly beneficial for families with multiple and complex needs who may be at risk of coming into contact, or are already in contact, with the care and protection system.</w:t>
      </w:r>
    </w:p>
    <w:p w14:paraId="68053DE4" w14:textId="013E77F9" w:rsidR="00131A9F" w:rsidRPr="007641E9" w:rsidRDefault="00D30E0C" w:rsidP="00131A9F">
      <w:pPr>
        <w:rPr>
          <w:rFonts w:cs="Open Sans"/>
          <w:lang w:eastAsia="en-US"/>
        </w:rPr>
      </w:pPr>
      <w:r w:rsidRPr="007641E9">
        <w:rPr>
          <w:rFonts w:cs="Open Sans"/>
        </w:rPr>
        <w:t xml:space="preserve">They told us how </w:t>
      </w:r>
      <w:r w:rsidR="007869CD" w:rsidRPr="007641E9">
        <w:rPr>
          <w:rFonts w:cs="Open Sans"/>
        </w:rPr>
        <w:t>helpful</w:t>
      </w:r>
      <w:r w:rsidRPr="007641E9">
        <w:rPr>
          <w:rFonts w:cs="Open Sans"/>
        </w:rPr>
        <w:t xml:space="preserve"> it was to be able to access </w:t>
      </w:r>
      <w:r w:rsidR="000A7457" w:rsidRPr="007641E9">
        <w:rPr>
          <w:rFonts w:cs="Open Sans"/>
        </w:rPr>
        <w:t>t</w:t>
      </w:r>
      <w:r w:rsidR="00B00632" w:rsidRPr="007641E9">
        <w:rPr>
          <w:rFonts w:cs="Open Sans"/>
        </w:rPr>
        <w:t>his type of support</w:t>
      </w:r>
      <w:r w:rsidR="00282D6B" w:rsidRPr="007641E9">
        <w:rPr>
          <w:rFonts w:cs="Open Sans"/>
        </w:rPr>
        <w:t xml:space="preserve"> </w:t>
      </w:r>
      <w:r w:rsidR="007869CD" w:rsidRPr="007641E9">
        <w:rPr>
          <w:rFonts w:cs="Open Sans"/>
        </w:rPr>
        <w:t xml:space="preserve">which can </w:t>
      </w:r>
      <w:r w:rsidR="00B575F8" w:rsidRPr="007641E9">
        <w:rPr>
          <w:rFonts w:cs="Open Sans"/>
        </w:rPr>
        <w:t xml:space="preserve">include </w:t>
      </w:r>
      <w:r w:rsidR="00282D6B" w:rsidRPr="007641E9">
        <w:rPr>
          <w:rFonts w:cs="Open Sans"/>
        </w:rPr>
        <w:t>weekly support groups, drop-in times, help with material goods</w:t>
      </w:r>
      <w:r w:rsidR="00625044" w:rsidRPr="007641E9">
        <w:rPr>
          <w:rFonts w:cs="Open Sans"/>
        </w:rPr>
        <w:t>,</w:t>
      </w:r>
      <w:r w:rsidR="00282D6B" w:rsidRPr="007641E9">
        <w:rPr>
          <w:rFonts w:cs="Open Sans"/>
        </w:rPr>
        <w:t xml:space="preserve"> individual family counselling</w:t>
      </w:r>
      <w:r w:rsidR="00625044" w:rsidRPr="007641E9">
        <w:rPr>
          <w:rFonts w:cs="Open Sans"/>
        </w:rPr>
        <w:t xml:space="preserve">, </w:t>
      </w:r>
      <w:r w:rsidR="00282D6B" w:rsidRPr="007641E9">
        <w:rPr>
          <w:rFonts w:cs="Open Sans"/>
        </w:rPr>
        <w:t>psycholog</w:t>
      </w:r>
      <w:r w:rsidR="00625044" w:rsidRPr="007641E9">
        <w:rPr>
          <w:rFonts w:cs="Open Sans"/>
        </w:rPr>
        <w:t>ical</w:t>
      </w:r>
      <w:r w:rsidR="00282D6B" w:rsidRPr="007641E9">
        <w:rPr>
          <w:rFonts w:cs="Open Sans"/>
        </w:rPr>
        <w:t xml:space="preserve"> services</w:t>
      </w:r>
      <w:r w:rsidR="00B575F8" w:rsidRPr="007641E9">
        <w:rPr>
          <w:rFonts w:cs="Open Sans"/>
        </w:rPr>
        <w:t>,</w:t>
      </w:r>
      <w:r w:rsidR="00282D6B" w:rsidRPr="007641E9">
        <w:rPr>
          <w:rFonts w:cs="Open Sans"/>
        </w:rPr>
        <w:t xml:space="preserve"> intensive family support </w:t>
      </w:r>
      <w:r w:rsidR="00B575F8" w:rsidRPr="007641E9">
        <w:rPr>
          <w:rFonts w:cs="Open Sans"/>
        </w:rPr>
        <w:t>and</w:t>
      </w:r>
      <w:r w:rsidR="00282D6B" w:rsidRPr="007641E9">
        <w:rPr>
          <w:rFonts w:cs="Open Sans"/>
        </w:rPr>
        <w:t xml:space="preserve"> casework</w:t>
      </w:r>
      <w:r w:rsidR="00B575F8" w:rsidRPr="007641E9">
        <w:rPr>
          <w:rFonts w:cs="Open Sans"/>
        </w:rPr>
        <w:t>,</w:t>
      </w:r>
      <w:r w:rsidR="00282D6B" w:rsidRPr="007641E9">
        <w:rPr>
          <w:rFonts w:cs="Open Sans"/>
        </w:rPr>
        <w:t xml:space="preserve"> residential programs for families </w:t>
      </w:r>
      <w:r w:rsidR="00B575F8" w:rsidRPr="007641E9">
        <w:rPr>
          <w:rFonts w:cs="Open Sans"/>
        </w:rPr>
        <w:t>and</w:t>
      </w:r>
      <w:r w:rsidR="00282D6B" w:rsidRPr="007641E9">
        <w:rPr>
          <w:rFonts w:cs="Open Sans"/>
        </w:rPr>
        <w:t xml:space="preserve"> children</w:t>
      </w:r>
      <w:r w:rsidR="00D0740D" w:rsidRPr="007641E9">
        <w:rPr>
          <w:rFonts w:cs="Open Sans"/>
        </w:rPr>
        <w:t xml:space="preserve">, </w:t>
      </w:r>
      <w:r w:rsidR="00131A9F" w:rsidRPr="007641E9">
        <w:rPr>
          <w:rFonts w:cs="Open Sans"/>
          <w:lang w:eastAsia="en-US"/>
        </w:rPr>
        <w:t xml:space="preserve">assistance to access housing, childcare, </w:t>
      </w:r>
      <w:r w:rsidR="00131A9F" w:rsidRPr="007641E9">
        <w:rPr>
          <w:rFonts w:cs="Open Sans"/>
        </w:rPr>
        <w:t>advocating on their behalf in other settings, including child protection settings,</w:t>
      </w:r>
      <w:r w:rsidR="00131A9F" w:rsidRPr="007641E9">
        <w:rPr>
          <w:rFonts w:cs="Open Sans"/>
          <w:lang w:eastAsia="en-US"/>
        </w:rPr>
        <w:t xml:space="preserve"> and working with them to develop parenting skills. For example:</w:t>
      </w:r>
    </w:p>
    <w:p w14:paraId="2C244F6D" w14:textId="77777777" w:rsidR="00131A9F" w:rsidRPr="007641E9" w:rsidRDefault="00131A9F" w:rsidP="00131A9F">
      <w:pPr>
        <w:pStyle w:val="Quote"/>
        <w:rPr>
          <w:rFonts w:cs="Open Sans"/>
          <w:lang w:eastAsia="en-US"/>
        </w:rPr>
      </w:pPr>
      <w:r w:rsidRPr="007641E9">
        <w:rPr>
          <w:rFonts w:cs="Open Sans"/>
          <w:lang w:eastAsia="en-US"/>
        </w:rPr>
        <w:t>They helped me get straight into my own housing. They helped me find childcare and get into a routine. Six months later they got me fast tracked through the Department of Housing.</w:t>
      </w:r>
    </w:p>
    <w:p w14:paraId="0807C07F" w14:textId="77777777" w:rsidR="00131A9F" w:rsidRPr="00E70F82" w:rsidRDefault="00131A9F" w:rsidP="00E70F82">
      <w:pPr>
        <w:pStyle w:val="CitazioneFirma"/>
      </w:pPr>
      <w:r w:rsidRPr="00E70F82">
        <w:t>Parent, QLD</w:t>
      </w:r>
    </w:p>
    <w:p w14:paraId="2C708EF2" w14:textId="7389FA52" w:rsidR="00131A9F" w:rsidRPr="007641E9" w:rsidRDefault="00131A9F" w:rsidP="00131A9F">
      <w:pPr>
        <w:pStyle w:val="Quote"/>
        <w:rPr>
          <w:rFonts w:cs="Open Sans"/>
          <w:lang w:eastAsia="en-US"/>
        </w:rPr>
      </w:pPr>
      <w:r w:rsidRPr="007641E9">
        <w:rPr>
          <w:rFonts w:cs="Open Sans"/>
          <w:lang w:eastAsia="en-US"/>
        </w:rPr>
        <w:t>They help us with a lot of things.</w:t>
      </w:r>
    </w:p>
    <w:p w14:paraId="7528A657" w14:textId="77777777" w:rsidR="00131A9F" w:rsidRPr="007641E9" w:rsidRDefault="00131A9F" w:rsidP="00E70F82">
      <w:pPr>
        <w:pStyle w:val="CitazioneFirma"/>
        <w:rPr>
          <w:lang w:eastAsia="en-US"/>
        </w:rPr>
      </w:pPr>
      <w:r w:rsidRPr="007641E9">
        <w:rPr>
          <w:lang w:eastAsia="en-US"/>
        </w:rPr>
        <w:t>Young parent, SA</w:t>
      </w:r>
    </w:p>
    <w:p w14:paraId="33823BEF" w14:textId="244EFE6F" w:rsidR="00131A9F" w:rsidRPr="007641E9" w:rsidRDefault="00131A9F" w:rsidP="00131A9F">
      <w:pPr>
        <w:pStyle w:val="Quote"/>
        <w:rPr>
          <w:rFonts w:cs="Open Sans"/>
          <w:lang w:eastAsia="en-US"/>
        </w:rPr>
      </w:pPr>
      <w:r w:rsidRPr="007641E9">
        <w:rPr>
          <w:rFonts w:cs="Open Sans"/>
          <w:lang w:eastAsia="en-US"/>
        </w:rPr>
        <w:t>A safe place under one umbrella to access all supports.</w:t>
      </w:r>
    </w:p>
    <w:p w14:paraId="2642220F" w14:textId="77777777" w:rsidR="00131A9F" w:rsidRPr="00E70F82" w:rsidRDefault="00131A9F" w:rsidP="00E70F82">
      <w:pPr>
        <w:pStyle w:val="CitazioneFirma"/>
      </w:pPr>
      <w:r w:rsidRPr="00E70F82">
        <w:t>Parent or carer, NSW</w:t>
      </w:r>
    </w:p>
    <w:p w14:paraId="522151F2" w14:textId="77777777" w:rsidR="00131A9F" w:rsidRPr="007641E9" w:rsidRDefault="00131A9F" w:rsidP="00131A9F">
      <w:pPr>
        <w:pStyle w:val="Quote"/>
        <w:rPr>
          <w:rFonts w:cs="Open Sans"/>
          <w:lang w:eastAsia="en-US"/>
        </w:rPr>
      </w:pPr>
      <w:r w:rsidRPr="007641E9">
        <w:rPr>
          <w:rFonts w:cs="Open Sans"/>
          <w:lang w:eastAsia="en-US"/>
        </w:rPr>
        <w:t>[The service] helps connect you to [other] services that you’re not confident enough to access yourself.</w:t>
      </w:r>
    </w:p>
    <w:p w14:paraId="6351891A" w14:textId="77777777" w:rsidR="00131A9F" w:rsidRPr="007641E9" w:rsidRDefault="00131A9F" w:rsidP="00E70F82">
      <w:pPr>
        <w:pStyle w:val="CitazioneFirma"/>
        <w:rPr>
          <w:lang w:eastAsia="en-US"/>
        </w:rPr>
      </w:pPr>
      <w:r w:rsidRPr="007641E9">
        <w:rPr>
          <w:lang w:eastAsia="en-US"/>
        </w:rPr>
        <w:t>Parent, ACT</w:t>
      </w:r>
    </w:p>
    <w:p w14:paraId="4A05A2A1" w14:textId="68EAC148" w:rsidR="00131A9F" w:rsidRPr="007641E9" w:rsidRDefault="00131A9F" w:rsidP="00131A9F">
      <w:pPr>
        <w:pStyle w:val="Quote"/>
        <w:rPr>
          <w:rFonts w:cs="Open Sans"/>
          <w:lang w:eastAsia="en-US"/>
        </w:rPr>
      </w:pPr>
      <w:r w:rsidRPr="007641E9">
        <w:rPr>
          <w:rFonts w:cs="Open Sans"/>
          <w:lang w:eastAsia="en-US"/>
        </w:rPr>
        <w:t>All the good stuff [I have] is a result of having [this service], including school, [food re-distribution service], etc</w:t>
      </w:r>
      <w:r w:rsidR="00FA0931">
        <w:rPr>
          <w:rFonts w:cs="Open Sans"/>
          <w:lang w:eastAsia="en-US"/>
        </w:rPr>
        <w:t>.</w:t>
      </w:r>
    </w:p>
    <w:p w14:paraId="0A6D4200" w14:textId="60D1A13D" w:rsidR="00282D6B" w:rsidRPr="00E70F82" w:rsidRDefault="00131A9F" w:rsidP="00E70F82">
      <w:pPr>
        <w:pStyle w:val="CitazioneFirma"/>
      </w:pPr>
      <w:r w:rsidRPr="00E70F82">
        <w:t>Young parent, SA</w:t>
      </w:r>
    </w:p>
    <w:p w14:paraId="272E0CC4" w14:textId="77777777" w:rsidR="00795E3C" w:rsidRDefault="00795E3C">
      <w:pPr>
        <w:keepLines w:val="0"/>
        <w:spacing w:before="0" w:after="0"/>
        <w:rPr>
          <w:rFonts w:cs="Open Sans"/>
          <w:lang w:eastAsia="en-US"/>
        </w:rPr>
      </w:pPr>
      <w:r>
        <w:rPr>
          <w:rFonts w:cs="Open Sans"/>
          <w:lang w:eastAsia="en-US"/>
        </w:rPr>
        <w:br w:type="page"/>
      </w:r>
    </w:p>
    <w:p w14:paraId="1C89B785" w14:textId="1105D0F5" w:rsidR="00282D6B" w:rsidRPr="007641E9" w:rsidRDefault="00282D6B" w:rsidP="00282D6B">
      <w:pPr>
        <w:rPr>
          <w:rFonts w:cs="Open Sans"/>
          <w:lang w:eastAsia="en-US"/>
        </w:rPr>
      </w:pPr>
      <w:r w:rsidRPr="007641E9">
        <w:rPr>
          <w:rFonts w:cs="Open Sans"/>
          <w:lang w:eastAsia="en-US"/>
        </w:rPr>
        <w:lastRenderedPageBreak/>
        <w:t xml:space="preserve">Many parents considered consistent and helpful staff as being central to services providing them with the support they need. </w:t>
      </w:r>
      <w:r w:rsidR="00F800FD" w:rsidRPr="007641E9">
        <w:rPr>
          <w:rFonts w:cs="Open Sans"/>
          <w:lang w:eastAsia="en-US"/>
        </w:rPr>
        <w:t xml:space="preserve">They </w:t>
      </w:r>
      <w:r w:rsidRPr="007641E9">
        <w:rPr>
          <w:rFonts w:cs="Open Sans"/>
          <w:lang w:eastAsia="en-US"/>
        </w:rPr>
        <w:t>identified individual caseworkers or other staff members who helped them to navigate systems, including the child protection system, and regularly supported them in ways that met their needs. For example:</w:t>
      </w:r>
    </w:p>
    <w:p w14:paraId="6A5221A9" w14:textId="77777777" w:rsidR="00282D6B" w:rsidRPr="007641E9" w:rsidRDefault="00282D6B" w:rsidP="00282D6B">
      <w:pPr>
        <w:pStyle w:val="Quote"/>
        <w:rPr>
          <w:rFonts w:cs="Open Sans"/>
          <w:lang w:eastAsia="en-US"/>
        </w:rPr>
      </w:pPr>
      <w:r w:rsidRPr="007641E9">
        <w:rPr>
          <w:rFonts w:cs="Open Sans"/>
          <w:lang w:eastAsia="en-US"/>
        </w:rPr>
        <w:t xml:space="preserve">[My caseworker through the program] helps me with everything </w:t>
      </w:r>
      <w:r w:rsidRPr="007641E9">
        <w:rPr>
          <w:rFonts w:cs="Open Sans"/>
        </w:rPr>
        <w:t>–</w:t>
      </w:r>
      <w:r w:rsidRPr="007641E9">
        <w:rPr>
          <w:rFonts w:cs="Open Sans"/>
          <w:lang w:eastAsia="en-US"/>
        </w:rPr>
        <w:t xml:space="preserve"> she calls every other day </w:t>
      </w:r>
      <w:r w:rsidRPr="007641E9">
        <w:rPr>
          <w:rFonts w:cs="Open Sans"/>
        </w:rPr>
        <w:t>and</w:t>
      </w:r>
      <w:r w:rsidRPr="007641E9">
        <w:rPr>
          <w:rFonts w:cs="Open Sans"/>
          <w:lang w:eastAsia="en-US"/>
        </w:rPr>
        <w:t xml:space="preserve"> we text and there’s just support for everything.</w:t>
      </w:r>
    </w:p>
    <w:p w14:paraId="6BE24102" w14:textId="77777777" w:rsidR="00282D6B" w:rsidRPr="00E70F82" w:rsidRDefault="00282D6B" w:rsidP="00E70F82">
      <w:pPr>
        <w:pStyle w:val="CitazioneFirma"/>
      </w:pPr>
      <w:r w:rsidRPr="00E70F82">
        <w:t>Young parent, NSW</w:t>
      </w:r>
    </w:p>
    <w:p w14:paraId="61E4EA27" w14:textId="77777777" w:rsidR="00282D6B" w:rsidRPr="007641E9" w:rsidRDefault="00282D6B" w:rsidP="00282D6B">
      <w:pPr>
        <w:pStyle w:val="Quote"/>
        <w:rPr>
          <w:rFonts w:cs="Open Sans"/>
          <w:lang w:eastAsia="en-US"/>
        </w:rPr>
      </w:pPr>
      <w:r w:rsidRPr="007641E9">
        <w:rPr>
          <w:rFonts w:cs="Open Sans"/>
          <w:lang w:eastAsia="en-US"/>
        </w:rPr>
        <w:t>[My caseworker at the service] really helps. It’s a lot easier if staff are consistent.</w:t>
      </w:r>
    </w:p>
    <w:p w14:paraId="25F7C0E6" w14:textId="77777777" w:rsidR="00282D6B" w:rsidRPr="00E70F82" w:rsidRDefault="00282D6B" w:rsidP="00E70F82">
      <w:pPr>
        <w:pStyle w:val="CitazioneFirma"/>
      </w:pPr>
      <w:r w:rsidRPr="00E70F82">
        <w:t>Young parent, NSW</w:t>
      </w:r>
    </w:p>
    <w:p w14:paraId="2CAFEC28" w14:textId="77777777" w:rsidR="00282D6B" w:rsidRPr="007641E9" w:rsidRDefault="00282D6B" w:rsidP="00BB2DEC">
      <w:pPr>
        <w:pStyle w:val="Quote"/>
        <w:keepNext/>
        <w:rPr>
          <w:rFonts w:cs="Open Sans"/>
          <w:lang w:eastAsia="en-US"/>
        </w:rPr>
      </w:pPr>
      <w:r w:rsidRPr="007641E9">
        <w:rPr>
          <w:rFonts w:cs="Open Sans"/>
          <w:lang w:eastAsia="en-US"/>
        </w:rPr>
        <w:t>[Staff member at service] helps with NDIS, helps fight the system to keep your kids.</w:t>
      </w:r>
    </w:p>
    <w:p w14:paraId="740381A3" w14:textId="77777777" w:rsidR="00282D6B" w:rsidRPr="00E70F82" w:rsidRDefault="00282D6B" w:rsidP="00E70F82">
      <w:pPr>
        <w:pStyle w:val="CitazioneFirma"/>
      </w:pPr>
      <w:r w:rsidRPr="00E70F82">
        <w:t>Parent, ACT</w:t>
      </w:r>
    </w:p>
    <w:p w14:paraId="45913284" w14:textId="77777777" w:rsidR="00282D6B" w:rsidRPr="00E70F82" w:rsidRDefault="00282D6B" w:rsidP="00E70F82">
      <w:pPr>
        <w:pStyle w:val="Quote"/>
      </w:pPr>
      <w:r w:rsidRPr="00E70F82">
        <w:t>My speech therapist has seen us through all of the struggles that I've been through with the children. I have the struggle that because they don't look autistic, people assume they are fine. The speech therapist believed in us. The service was flexible. At first, the speech therapist came to the house. The therapist needs to see the kids in their own environment.</w:t>
      </w:r>
    </w:p>
    <w:p w14:paraId="6E4BC5CC" w14:textId="77777777" w:rsidR="00282D6B" w:rsidRPr="00E70F82" w:rsidRDefault="00282D6B" w:rsidP="00E70F82">
      <w:pPr>
        <w:pStyle w:val="CitazioneFirma"/>
      </w:pPr>
      <w:r w:rsidRPr="00E70F82">
        <w:t>Parent, QLD</w:t>
      </w:r>
    </w:p>
    <w:p w14:paraId="6BF006C3" w14:textId="7B9828B6" w:rsidR="00282D6B" w:rsidRPr="00E70F82" w:rsidRDefault="00282D6B" w:rsidP="00E70F82">
      <w:pPr>
        <w:pStyle w:val="Quote"/>
      </w:pPr>
      <w:r w:rsidRPr="00E70F82">
        <w:t xml:space="preserve">My private counsellor is always professional and has given me great advice and help. [They have] been a saving grace and consistent when all other services change or end. It would be great if private counsellors could bulk bill for children who have experienced abuse, trauma and </w:t>
      </w:r>
      <w:r w:rsidR="008F2305" w:rsidRPr="00E70F82">
        <w:t xml:space="preserve">are </w:t>
      </w:r>
      <w:r w:rsidRPr="00E70F82">
        <w:t>under [child protection agency].</w:t>
      </w:r>
    </w:p>
    <w:p w14:paraId="72405728" w14:textId="77777777" w:rsidR="00282D6B" w:rsidRPr="007641E9" w:rsidRDefault="00282D6B" w:rsidP="00E70F82">
      <w:pPr>
        <w:pStyle w:val="CitazioneFirma"/>
        <w:rPr>
          <w:lang w:eastAsia="en-US"/>
        </w:rPr>
      </w:pPr>
      <w:r w:rsidRPr="007641E9">
        <w:t>Parent, QLD</w:t>
      </w:r>
    </w:p>
    <w:p w14:paraId="0A194F1D" w14:textId="367CBA1D" w:rsidR="00675734" w:rsidRPr="007641E9" w:rsidRDefault="00282D6B" w:rsidP="00E70F82">
      <w:pPr>
        <w:rPr>
          <w:lang w:eastAsia="en-US"/>
        </w:rPr>
      </w:pPr>
      <w:r w:rsidRPr="007641E9">
        <w:rPr>
          <w:lang w:eastAsia="en-US"/>
        </w:rPr>
        <w:t>In our consultations, parents/carers called for preventative and early intervention supports to be available for families who are at risk of coming into contact with statutory child protection authorities.</w:t>
      </w:r>
    </w:p>
    <w:p w14:paraId="14CD000B" w14:textId="69FCCE56" w:rsidR="00675734" w:rsidRPr="007641E9" w:rsidRDefault="00282D6B" w:rsidP="00E70F82">
      <w:pPr>
        <w:rPr>
          <w:lang w:eastAsia="en-US"/>
        </w:rPr>
      </w:pPr>
      <w:r w:rsidRPr="007641E9">
        <w:t xml:space="preserve">We were told that families are not often aware that child protection agencies do early intervention work. Instead, ‘families associate it with their kids being removed’. </w:t>
      </w:r>
      <w:r w:rsidR="009D67C5" w:rsidRPr="007641E9">
        <w:rPr>
          <w:lang w:eastAsia="en-US"/>
        </w:rPr>
        <w:t xml:space="preserve">Despite a growing emphasis on the need for preventative and early intervention services for families, 42.7% of children who received child protection services in </w:t>
      </w:r>
      <w:r w:rsidR="009D67C5" w:rsidRPr="007641E9">
        <w:rPr>
          <w:rFonts w:eastAsiaTheme="minorHAnsi"/>
          <w:lang w:eastAsia="en-US"/>
        </w:rPr>
        <w:t>2019</w:t>
      </w:r>
      <w:r w:rsidR="00965CE1" w:rsidRPr="007641E9">
        <w:rPr>
          <w:rFonts w:eastAsiaTheme="minorHAnsi"/>
          <w:lang w:eastAsia="en-US"/>
        </w:rPr>
        <w:t>–</w:t>
      </w:r>
      <w:r w:rsidR="009D67C5" w:rsidRPr="007641E9">
        <w:rPr>
          <w:rFonts w:eastAsiaTheme="minorHAnsi"/>
          <w:lang w:eastAsia="en-US"/>
        </w:rPr>
        <w:t>2020</w:t>
      </w:r>
      <w:r w:rsidR="009D67C5" w:rsidRPr="007641E9">
        <w:rPr>
          <w:lang w:eastAsia="en-US"/>
        </w:rPr>
        <w:t xml:space="preserve"> experienced a care and protection order and/or a placement in out-of-home care.</w:t>
      </w:r>
      <w:r w:rsidR="009D67C5" w:rsidRPr="007641E9">
        <w:rPr>
          <w:rStyle w:val="EndnoteReference"/>
          <w:rFonts w:cs="Open Sans"/>
          <w:lang w:eastAsia="en-US"/>
        </w:rPr>
        <w:endnoteReference w:id="90"/>
      </w:r>
    </w:p>
    <w:p w14:paraId="1EB32CB8" w14:textId="587A9FB5" w:rsidR="00965CE1" w:rsidRPr="007641E9" w:rsidRDefault="00C937F5" w:rsidP="00E70F82">
      <w:pPr>
        <w:rPr>
          <w:lang w:eastAsia="en-US"/>
        </w:rPr>
      </w:pPr>
      <w:r w:rsidRPr="007641E9">
        <w:rPr>
          <w:lang w:eastAsia="en-US"/>
        </w:rPr>
        <w:lastRenderedPageBreak/>
        <w:t>Parents told us that, where possible, they wanted collaborative response</w:t>
      </w:r>
      <w:r w:rsidR="009A3772" w:rsidRPr="007641E9">
        <w:rPr>
          <w:lang w:eastAsia="en-US"/>
        </w:rPr>
        <w:t>s</w:t>
      </w:r>
      <w:r w:rsidRPr="007641E9">
        <w:rPr>
          <w:lang w:eastAsia="en-US"/>
        </w:rPr>
        <w:t xml:space="preserve"> as opposed to the punitive responses </w:t>
      </w:r>
      <w:r w:rsidR="00675734" w:rsidRPr="007641E9">
        <w:rPr>
          <w:lang w:eastAsia="en-US"/>
        </w:rPr>
        <w:t xml:space="preserve">that </w:t>
      </w:r>
      <w:r w:rsidRPr="007641E9">
        <w:rPr>
          <w:lang w:eastAsia="en-US"/>
        </w:rPr>
        <w:t>they receive when they are not coping</w:t>
      </w:r>
      <w:r w:rsidR="00643558" w:rsidRPr="007641E9">
        <w:rPr>
          <w:lang w:eastAsia="en-US"/>
        </w:rPr>
        <w:t>.</w:t>
      </w:r>
      <w:r w:rsidRPr="007641E9">
        <w:rPr>
          <w:lang w:eastAsia="en-US"/>
        </w:rPr>
        <w:t xml:space="preserve"> A</w:t>
      </w:r>
      <w:r w:rsidR="0012018F">
        <w:rPr>
          <w:lang w:eastAsia="en-US"/>
        </w:rPr>
        <w:t> </w:t>
      </w:r>
      <w:r w:rsidRPr="007641E9">
        <w:rPr>
          <w:lang w:eastAsia="en-US"/>
        </w:rPr>
        <w:t>parent in Queensland suggested that parenting difficulties should be seen ‘as a symptom’ more than ‘as a choice’ and should be supported appropriately.</w:t>
      </w:r>
      <w:r w:rsidRPr="007641E9">
        <w:t xml:space="preserve"> </w:t>
      </w:r>
      <w:r w:rsidRPr="007641E9">
        <w:rPr>
          <w:lang w:eastAsia="en-US"/>
        </w:rPr>
        <w:t>This was supported by other parents</w:t>
      </w:r>
      <w:r w:rsidR="00282D6B" w:rsidRPr="007641E9">
        <w:rPr>
          <w:lang w:eastAsia="en-US"/>
        </w:rPr>
        <w:t>:</w:t>
      </w:r>
    </w:p>
    <w:p w14:paraId="566501D9" w14:textId="77777777" w:rsidR="00282D6B" w:rsidRPr="007641E9" w:rsidRDefault="00282D6B" w:rsidP="00282D6B">
      <w:pPr>
        <w:pStyle w:val="Quote"/>
        <w:rPr>
          <w:rFonts w:cs="Open Sans"/>
        </w:rPr>
      </w:pPr>
      <w:r w:rsidRPr="007641E9">
        <w:rPr>
          <w:rFonts w:cs="Open Sans"/>
        </w:rPr>
        <w:t>Putting more money into intervention services. We also need more services that help battle the risk factors of child abuse and neglect.</w:t>
      </w:r>
    </w:p>
    <w:p w14:paraId="7C04D5AB" w14:textId="77777777" w:rsidR="00282D6B" w:rsidRPr="007641E9" w:rsidRDefault="00282D6B" w:rsidP="00E70F82">
      <w:pPr>
        <w:pStyle w:val="CitazioneFirma"/>
      </w:pPr>
      <w:r w:rsidRPr="007641E9">
        <w:t>Parent or carer, NSW</w:t>
      </w:r>
    </w:p>
    <w:p w14:paraId="6085FA47" w14:textId="77777777" w:rsidR="00282D6B" w:rsidRPr="007641E9" w:rsidRDefault="00282D6B" w:rsidP="00282D6B">
      <w:pPr>
        <w:pStyle w:val="Quote"/>
        <w:rPr>
          <w:rFonts w:cs="Open Sans"/>
          <w:lang w:eastAsia="en-US"/>
        </w:rPr>
      </w:pPr>
      <w:r w:rsidRPr="007641E9">
        <w:rPr>
          <w:rFonts w:cs="Open Sans"/>
          <w:lang w:eastAsia="en-US"/>
        </w:rPr>
        <w:t>Invest in proven services such as early intervention services. Put far more investment into drug and alcohol and mental health services so that people can access services freely and quickly.</w:t>
      </w:r>
    </w:p>
    <w:p w14:paraId="0EDF6B0F" w14:textId="77777777" w:rsidR="00282D6B" w:rsidRPr="007641E9" w:rsidRDefault="00282D6B" w:rsidP="00E70F82">
      <w:pPr>
        <w:pStyle w:val="CitazioneFirma"/>
        <w:rPr>
          <w:lang w:eastAsia="en-US"/>
        </w:rPr>
      </w:pPr>
      <w:r w:rsidRPr="007641E9">
        <w:rPr>
          <w:lang w:eastAsia="en-US"/>
        </w:rPr>
        <w:t>Parent or carer, NSW</w:t>
      </w:r>
    </w:p>
    <w:p w14:paraId="2C1ADC31" w14:textId="08432527" w:rsidR="00282D6B" w:rsidRPr="007641E9" w:rsidRDefault="00282D6B" w:rsidP="00282D6B">
      <w:pPr>
        <w:pStyle w:val="Quote"/>
        <w:rPr>
          <w:rFonts w:cs="Open Sans"/>
          <w:lang w:eastAsia="en-US"/>
        </w:rPr>
      </w:pPr>
      <w:r w:rsidRPr="007641E9">
        <w:rPr>
          <w:rFonts w:cs="Open Sans"/>
          <w:lang w:eastAsia="en-US"/>
        </w:rPr>
        <w:t>Please keep funding in-person programs that help educate vulnerable parents from diverse backgrounds, targeted towards improving parent's mental health and self-care, and educate parents on communicating/understanding their children's behaviour and how to transition/enrol into early childcare, schools, training and education systems. Linking parents up to other services like council-run childcare centres and school readiness programs and keeping it low cost is important. Fund programs that help parent and child relax and reconnect, always guided by trained staff.</w:t>
      </w:r>
    </w:p>
    <w:p w14:paraId="1D7E110E" w14:textId="77777777" w:rsidR="00282D6B" w:rsidRPr="00E70F82" w:rsidRDefault="00282D6B" w:rsidP="00E70F82">
      <w:pPr>
        <w:pStyle w:val="CitazioneFirma"/>
      </w:pPr>
      <w:r w:rsidRPr="00E70F82">
        <w:t>Parent or carer, NSW</w:t>
      </w:r>
    </w:p>
    <w:p w14:paraId="086103FB" w14:textId="77777777" w:rsidR="00282D6B" w:rsidRPr="007641E9" w:rsidRDefault="00282D6B" w:rsidP="00282D6B">
      <w:pPr>
        <w:rPr>
          <w:rFonts w:cs="Open Sans"/>
          <w:lang w:eastAsia="en-US"/>
        </w:rPr>
      </w:pPr>
      <w:r w:rsidRPr="007641E9">
        <w:rPr>
          <w:rFonts w:cs="Open Sans"/>
          <w:lang w:eastAsia="en-US"/>
        </w:rPr>
        <w:t>The need for a collaborative approach between child protection, child and family welfare practitioners and family members is well recognised in practice and in research literature as a crucial factor in keeping children and families safe.</w:t>
      </w:r>
      <w:r w:rsidRPr="007641E9">
        <w:rPr>
          <w:rStyle w:val="EndnoteReference"/>
          <w:rFonts w:cs="Open Sans"/>
          <w:lang w:eastAsia="en-US"/>
        </w:rPr>
        <w:endnoteReference w:id="91"/>
      </w:r>
    </w:p>
    <w:p w14:paraId="0CE26903" w14:textId="77777777" w:rsidR="00282D6B" w:rsidRPr="007641E9" w:rsidRDefault="00282D6B" w:rsidP="00282D6B">
      <w:pPr>
        <w:rPr>
          <w:rFonts w:cs="Open Sans"/>
          <w:lang w:eastAsia="en-US"/>
        </w:rPr>
      </w:pPr>
      <w:r w:rsidRPr="007641E9">
        <w:rPr>
          <w:rFonts w:cs="Open Sans"/>
          <w:lang w:eastAsia="en-US"/>
        </w:rPr>
        <w:t>Some parents spoke about the need to establish trust between families and support services with a spirit of working together for the best interests of the children as a fundamental principle of engagement. For example:</w:t>
      </w:r>
    </w:p>
    <w:p w14:paraId="64E34DBD" w14:textId="77777777" w:rsidR="00282D6B" w:rsidRPr="007641E9" w:rsidRDefault="00282D6B" w:rsidP="00282D6B">
      <w:pPr>
        <w:pStyle w:val="Quote"/>
        <w:rPr>
          <w:rFonts w:cs="Open Sans"/>
          <w:lang w:eastAsia="en-US"/>
        </w:rPr>
      </w:pPr>
      <w:r w:rsidRPr="007641E9">
        <w:rPr>
          <w:rFonts w:cs="Open Sans"/>
          <w:lang w:eastAsia="en-US"/>
        </w:rPr>
        <w:t>Some families need basic education and support around budget, disciplining without fear of children being taken.</w:t>
      </w:r>
    </w:p>
    <w:p w14:paraId="7F2A2798" w14:textId="77777777" w:rsidR="00282D6B" w:rsidRPr="007641E9" w:rsidRDefault="00282D6B" w:rsidP="00E70F82">
      <w:pPr>
        <w:pStyle w:val="CitazioneFirma"/>
        <w:rPr>
          <w:lang w:eastAsia="en-US"/>
        </w:rPr>
      </w:pPr>
      <w:r w:rsidRPr="007641E9">
        <w:rPr>
          <w:lang w:eastAsia="en-US"/>
        </w:rPr>
        <w:t>Parent or carer, QLD</w:t>
      </w:r>
    </w:p>
    <w:p w14:paraId="0F3DED8E" w14:textId="77777777" w:rsidR="00282D6B" w:rsidRPr="007641E9" w:rsidRDefault="00282D6B" w:rsidP="00282D6B">
      <w:pPr>
        <w:pStyle w:val="Quote"/>
        <w:rPr>
          <w:rFonts w:cs="Open Sans"/>
          <w:lang w:eastAsia="en-US"/>
        </w:rPr>
      </w:pPr>
      <w:r w:rsidRPr="007641E9">
        <w:rPr>
          <w:rFonts w:cs="Open Sans"/>
          <w:lang w:eastAsia="en-US"/>
        </w:rPr>
        <w:t>Wraparound and holistic care, everyone’s doing their best, how can we work together to provide the best care for kids.</w:t>
      </w:r>
    </w:p>
    <w:p w14:paraId="3525E920" w14:textId="4DB25506" w:rsidR="00282D6B" w:rsidRPr="007641E9" w:rsidRDefault="00282D6B" w:rsidP="00E70F82">
      <w:pPr>
        <w:pStyle w:val="CitazioneFirma"/>
        <w:rPr>
          <w:lang w:eastAsia="en-US"/>
        </w:rPr>
      </w:pPr>
      <w:r w:rsidRPr="007641E9">
        <w:rPr>
          <w:lang w:eastAsia="en-US"/>
        </w:rPr>
        <w:t>Parent, QLD</w:t>
      </w:r>
    </w:p>
    <w:p w14:paraId="379C1E16" w14:textId="2E30A2CF" w:rsidR="005C42BA" w:rsidRPr="007641E9" w:rsidRDefault="005C42BA" w:rsidP="00F8549A">
      <w:pPr>
        <w:pStyle w:val="AHRCHeading4"/>
        <w:rPr>
          <w:rFonts w:eastAsia="Times New Roman" w:cs="Open Sans"/>
          <w:i w:val="0"/>
          <w:iCs/>
        </w:rPr>
      </w:pPr>
      <w:bookmarkStart w:id="286" w:name="_Ref83320484"/>
      <w:bookmarkEnd w:id="283"/>
      <w:bookmarkEnd w:id="284"/>
      <w:r w:rsidRPr="007641E9">
        <w:rPr>
          <w:rFonts w:cs="Open Sans"/>
        </w:rPr>
        <w:lastRenderedPageBreak/>
        <w:t xml:space="preserve">Barriers </w:t>
      </w:r>
      <w:r w:rsidR="00340E7D" w:rsidRPr="007641E9">
        <w:rPr>
          <w:rFonts w:cs="Open Sans"/>
        </w:rPr>
        <w:t>and threats to being able to keep kids safe and well at home</w:t>
      </w:r>
      <w:bookmarkEnd w:id="286"/>
    </w:p>
    <w:p w14:paraId="7B3B0CA7" w14:textId="12C4F254" w:rsidR="005C42BA" w:rsidRPr="007641E9" w:rsidRDefault="000218E8" w:rsidP="00EA3CB0">
      <w:pPr>
        <w:rPr>
          <w:rFonts w:cs="Open Sans"/>
          <w:b/>
          <w:lang w:eastAsia="en-US"/>
        </w:rPr>
      </w:pPr>
      <w:r w:rsidRPr="007641E9">
        <w:rPr>
          <w:rFonts w:cs="Open Sans"/>
          <w:lang w:eastAsia="en-US"/>
        </w:rPr>
        <w:t xml:space="preserve">Some parents </w:t>
      </w:r>
      <w:r w:rsidR="00474FB4" w:rsidRPr="007641E9">
        <w:rPr>
          <w:rFonts w:cs="Open Sans"/>
          <w:lang w:eastAsia="en-US"/>
        </w:rPr>
        <w:t xml:space="preserve">told us that they </w:t>
      </w:r>
      <w:r w:rsidRPr="007641E9">
        <w:rPr>
          <w:rFonts w:cs="Open Sans"/>
          <w:lang w:eastAsia="en-US"/>
        </w:rPr>
        <w:t>needed additional support to keep</w:t>
      </w:r>
      <w:r w:rsidR="009E28DA" w:rsidRPr="007641E9">
        <w:rPr>
          <w:rFonts w:cs="Open Sans"/>
          <w:lang w:eastAsia="en-US"/>
        </w:rPr>
        <w:t xml:space="preserve"> their</w:t>
      </w:r>
      <w:r w:rsidRPr="007641E9">
        <w:rPr>
          <w:rFonts w:cs="Open Sans"/>
          <w:lang w:eastAsia="en-US"/>
        </w:rPr>
        <w:t xml:space="preserve"> </w:t>
      </w:r>
      <w:r w:rsidR="009473ED" w:rsidRPr="007641E9">
        <w:rPr>
          <w:rFonts w:cs="Open Sans"/>
          <w:lang w:eastAsia="en-US"/>
        </w:rPr>
        <w:t>children</w:t>
      </w:r>
      <w:r w:rsidRPr="007641E9">
        <w:rPr>
          <w:rFonts w:cs="Open Sans"/>
          <w:lang w:eastAsia="en-US"/>
        </w:rPr>
        <w:t xml:space="preserve"> safe and well. </w:t>
      </w:r>
      <w:r w:rsidR="00474FB4" w:rsidRPr="007641E9">
        <w:rPr>
          <w:rFonts w:cs="Open Sans"/>
        </w:rPr>
        <w:t>They</w:t>
      </w:r>
      <w:r w:rsidR="005C42BA" w:rsidRPr="007641E9">
        <w:rPr>
          <w:rFonts w:cs="Open Sans"/>
        </w:rPr>
        <w:t xml:space="preserve"> shared that they had experienced barriers to accessing</w:t>
      </w:r>
      <w:r w:rsidR="00474FB4" w:rsidRPr="007641E9">
        <w:rPr>
          <w:rFonts w:cs="Open Sans"/>
        </w:rPr>
        <w:t xml:space="preserve"> </w:t>
      </w:r>
      <w:r w:rsidR="009E28DA" w:rsidRPr="007641E9">
        <w:rPr>
          <w:rFonts w:cs="Open Sans"/>
        </w:rPr>
        <w:t>extra</w:t>
      </w:r>
      <w:r w:rsidR="00474FB4" w:rsidRPr="007641E9">
        <w:rPr>
          <w:rFonts w:cs="Open Sans"/>
        </w:rPr>
        <w:t xml:space="preserve"> supports</w:t>
      </w:r>
      <w:r w:rsidR="001701E9" w:rsidRPr="007641E9">
        <w:rPr>
          <w:rFonts w:cs="Open Sans"/>
        </w:rPr>
        <w:t xml:space="preserve"> before reaching crisis point</w:t>
      </w:r>
      <w:r w:rsidR="005C42BA" w:rsidRPr="007641E9">
        <w:rPr>
          <w:rFonts w:cs="Open Sans"/>
        </w:rPr>
        <w:t>, including those through family support services</w:t>
      </w:r>
      <w:r w:rsidR="001701E9" w:rsidRPr="007641E9">
        <w:rPr>
          <w:rFonts w:cs="Open Sans"/>
        </w:rPr>
        <w:t xml:space="preserve">. </w:t>
      </w:r>
      <w:r w:rsidR="005C42BA" w:rsidRPr="007641E9">
        <w:rPr>
          <w:rFonts w:cs="Open Sans"/>
        </w:rPr>
        <w:t xml:space="preserve">They </w:t>
      </w:r>
      <w:r w:rsidR="001701E9" w:rsidRPr="007641E9">
        <w:rPr>
          <w:rFonts w:cs="Open Sans"/>
        </w:rPr>
        <w:t xml:space="preserve">also </w:t>
      </w:r>
      <w:r w:rsidR="005C42BA" w:rsidRPr="007641E9">
        <w:rPr>
          <w:rFonts w:cs="Open Sans"/>
        </w:rPr>
        <w:t xml:space="preserve">told us that they needed more intensive support from services when they do </w:t>
      </w:r>
      <w:r w:rsidR="00012503" w:rsidRPr="007641E9">
        <w:rPr>
          <w:rFonts w:cs="Open Sans"/>
        </w:rPr>
        <w:t>receive</w:t>
      </w:r>
      <w:r w:rsidR="005C42BA" w:rsidRPr="007641E9">
        <w:rPr>
          <w:rFonts w:cs="Open Sans"/>
        </w:rPr>
        <w:t xml:space="preserve"> them.</w:t>
      </w:r>
    </w:p>
    <w:p w14:paraId="23615AA1" w14:textId="6FCC5EA0" w:rsidR="005C42BA" w:rsidRPr="007641E9" w:rsidRDefault="004E5308" w:rsidP="00EA3CB0">
      <w:pPr>
        <w:rPr>
          <w:rFonts w:cs="Open Sans"/>
        </w:rPr>
      </w:pPr>
      <w:r w:rsidRPr="007641E9">
        <w:rPr>
          <w:rFonts w:cs="Open Sans"/>
        </w:rPr>
        <w:t xml:space="preserve">They </w:t>
      </w:r>
      <w:r w:rsidR="005C42BA" w:rsidRPr="007641E9">
        <w:rPr>
          <w:rFonts w:cs="Open Sans"/>
        </w:rPr>
        <w:t xml:space="preserve">told us that family support services are often not well-known due to a lack of community awareness about what </w:t>
      </w:r>
      <w:r w:rsidR="002134B6" w:rsidRPr="007641E9">
        <w:rPr>
          <w:rFonts w:cs="Open Sans"/>
        </w:rPr>
        <w:t>is</w:t>
      </w:r>
      <w:r w:rsidR="005C42BA" w:rsidRPr="007641E9">
        <w:rPr>
          <w:rFonts w:cs="Open Sans"/>
        </w:rPr>
        <w:t xml:space="preserve"> available. </w:t>
      </w:r>
      <w:r w:rsidR="00E11919" w:rsidRPr="007641E9">
        <w:rPr>
          <w:rFonts w:cs="Open Sans"/>
        </w:rPr>
        <w:t>While,</w:t>
      </w:r>
      <w:r w:rsidR="005C42BA" w:rsidRPr="007641E9">
        <w:rPr>
          <w:rFonts w:cs="Open Sans"/>
        </w:rPr>
        <w:t xml:space="preserve"> many services offer ‘self-referral’ pathways, the lack of knowledge about services, including parenting support and programs for young parents, means that whether people find the help they need often relies on chance and good referrals. As one young parent in </w:t>
      </w:r>
      <w:r w:rsidR="00237711" w:rsidRPr="007641E9">
        <w:rPr>
          <w:rFonts w:cs="Open Sans"/>
        </w:rPr>
        <w:t>New South Wales</w:t>
      </w:r>
      <w:r w:rsidR="005C42BA" w:rsidRPr="007641E9">
        <w:rPr>
          <w:rFonts w:cs="Open Sans"/>
        </w:rPr>
        <w:t xml:space="preserve"> said</w:t>
      </w:r>
      <w:r w:rsidR="00EE6B70" w:rsidRPr="007641E9">
        <w:rPr>
          <w:rFonts w:cs="Open Sans"/>
        </w:rPr>
        <w:t>,</w:t>
      </w:r>
      <w:r w:rsidR="005C42BA" w:rsidRPr="007641E9">
        <w:rPr>
          <w:rFonts w:cs="Open Sans"/>
        </w:rPr>
        <w:t xml:space="preserve"> ‘it’s a matter of being referred a lot of the time</w:t>
      </w:r>
      <w:r w:rsidR="006C7A12" w:rsidRPr="007641E9">
        <w:rPr>
          <w:rFonts w:cs="Open Sans"/>
        </w:rPr>
        <w:t>,</w:t>
      </w:r>
      <w:r w:rsidR="005C42BA" w:rsidRPr="007641E9">
        <w:rPr>
          <w:rFonts w:cs="Open Sans"/>
        </w:rPr>
        <w:t xml:space="preserve"> you have to know someone who knows someone who knows someone to get into things’. She told us she felt ‘lucky’ that when she was pregnant her midwife ‘saw something and opened up lots of opportunities’ for support for her. Other parents agreed:</w:t>
      </w:r>
    </w:p>
    <w:p w14:paraId="68DEA4FB" w14:textId="02D9CB24" w:rsidR="005C42BA" w:rsidRPr="007641E9" w:rsidRDefault="005C42BA" w:rsidP="00EA3CB0">
      <w:pPr>
        <w:pStyle w:val="Quote"/>
        <w:rPr>
          <w:rFonts w:cs="Open Sans"/>
        </w:rPr>
      </w:pPr>
      <w:r w:rsidRPr="007641E9">
        <w:rPr>
          <w:rFonts w:cs="Open Sans"/>
        </w:rPr>
        <w:t xml:space="preserve">No one really knows where they can go to </w:t>
      </w:r>
      <w:r w:rsidR="00E100D1" w:rsidRPr="007641E9">
        <w:rPr>
          <w:rFonts w:cs="Open Sans"/>
        </w:rPr>
        <w:t>–</w:t>
      </w:r>
      <w:r w:rsidRPr="007641E9">
        <w:rPr>
          <w:rFonts w:cs="Open Sans"/>
        </w:rPr>
        <w:t xml:space="preserve"> people don’t know where they are located</w:t>
      </w:r>
      <w:r w:rsidR="00E100D1" w:rsidRPr="007641E9">
        <w:rPr>
          <w:rFonts w:cs="Open Sans"/>
        </w:rPr>
        <w:t>,</w:t>
      </w:r>
      <w:r w:rsidRPr="007641E9">
        <w:rPr>
          <w:rFonts w:cs="Open Sans"/>
        </w:rPr>
        <w:t xml:space="preserve"> when they go on </w:t>
      </w:r>
      <w:r w:rsidR="0011299D" w:rsidRPr="007641E9">
        <w:rPr>
          <w:rFonts w:cs="Open Sans"/>
        </w:rPr>
        <w:t>google,</w:t>
      </w:r>
      <w:r w:rsidRPr="007641E9">
        <w:rPr>
          <w:rFonts w:cs="Open Sans"/>
        </w:rPr>
        <w:t xml:space="preserve"> they don’t know what to search</w:t>
      </w:r>
      <w:r w:rsidR="00E100D1" w:rsidRPr="007641E9">
        <w:rPr>
          <w:rFonts w:cs="Open Sans"/>
        </w:rPr>
        <w:t xml:space="preserve"> –</w:t>
      </w:r>
      <w:r w:rsidRPr="007641E9">
        <w:rPr>
          <w:rFonts w:cs="Open Sans"/>
        </w:rPr>
        <w:t xml:space="preserve"> </w:t>
      </w:r>
      <w:r w:rsidR="005C54D2" w:rsidRPr="007641E9">
        <w:rPr>
          <w:rFonts w:cs="Open Sans"/>
        </w:rPr>
        <w:t>I</w:t>
      </w:r>
      <w:r w:rsidR="005C54D2">
        <w:rPr>
          <w:rFonts w:cs="Open Sans"/>
        </w:rPr>
        <w:t>’</w:t>
      </w:r>
      <w:r w:rsidR="005C54D2" w:rsidRPr="007641E9">
        <w:rPr>
          <w:rFonts w:cs="Open Sans"/>
        </w:rPr>
        <w:t xml:space="preserve">m </w:t>
      </w:r>
      <w:r w:rsidRPr="007641E9">
        <w:rPr>
          <w:rFonts w:cs="Open Sans"/>
        </w:rPr>
        <w:t xml:space="preserve">thinking of families that </w:t>
      </w:r>
      <w:r w:rsidR="0009480D" w:rsidRPr="007641E9">
        <w:rPr>
          <w:rFonts w:cs="Open Sans"/>
        </w:rPr>
        <w:t>aren</w:t>
      </w:r>
      <w:r w:rsidR="0009480D">
        <w:rPr>
          <w:rFonts w:cs="Open Sans"/>
        </w:rPr>
        <w:t>’</w:t>
      </w:r>
      <w:r w:rsidR="0009480D" w:rsidRPr="007641E9">
        <w:rPr>
          <w:rFonts w:cs="Open Sans"/>
        </w:rPr>
        <w:t xml:space="preserve">t </w:t>
      </w:r>
      <w:r w:rsidRPr="007641E9">
        <w:rPr>
          <w:rFonts w:cs="Open Sans"/>
        </w:rPr>
        <w:t>with [young parent program], just doing it on their own.</w:t>
      </w:r>
    </w:p>
    <w:p w14:paraId="406C30DD" w14:textId="77777777" w:rsidR="005C42BA" w:rsidRPr="00E70F82" w:rsidRDefault="005C42BA" w:rsidP="00E70F82">
      <w:pPr>
        <w:pStyle w:val="CitazioneFirma"/>
      </w:pPr>
      <w:r w:rsidRPr="00E70F82">
        <w:t>Young parent, NSW</w:t>
      </w:r>
    </w:p>
    <w:p w14:paraId="119B558C" w14:textId="61F23741" w:rsidR="005C42BA" w:rsidRPr="007641E9" w:rsidRDefault="005C42BA" w:rsidP="00EA3CB0">
      <w:pPr>
        <w:pStyle w:val="Quote"/>
        <w:rPr>
          <w:rFonts w:cs="Open Sans"/>
        </w:rPr>
      </w:pPr>
      <w:r w:rsidRPr="007641E9">
        <w:rPr>
          <w:rFonts w:cs="Open Sans"/>
        </w:rPr>
        <w:t xml:space="preserve">[There needs to be] awareness, advertisement, marketing </w:t>
      </w:r>
      <w:r w:rsidR="00E100D1" w:rsidRPr="007641E9">
        <w:rPr>
          <w:rFonts w:cs="Open Sans"/>
        </w:rPr>
        <w:t>–</w:t>
      </w:r>
      <w:r w:rsidRPr="007641E9">
        <w:rPr>
          <w:rFonts w:cs="Open Sans"/>
        </w:rPr>
        <w:t xml:space="preserve"> anything to make everyone aware of family support services.</w:t>
      </w:r>
    </w:p>
    <w:p w14:paraId="0F2D855F" w14:textId="2A6D66EA" w:rsidR="005C42BA" w:rsidRPr="00E70F82" w:rsidRDefault="005C42BA" w:rsidP="00E70F82">
      <w:pPr>
        <w:pStyle w:val="CitazioneFirma"/>
      </w:pPr>
      <w:r w:rsidRPr="00E70F82">
        <w:t>Parent, NSW</w:t>
      </w:r>
    </w:p>
    <w:p w14:paraId="6062591D" w14:textId="108F3069" w:rsidR="005C42BA" w:rsidRPr="007641E9" w:rsidRDefault="005C42BA" w:rsidP="00EA3CB0">
      <w:pPr>
        <w:rPr>
          <w:rFonts w:cs="Open Sans"/>
        </w:rPr>
      </w:pPr>
      <w:r w:rsidRPr="007641E9">
        <w:rPr>
          <w:rFonts w:cs="Open Sans"/>
        </w:rPr>
        <w:t>Parents also told us that even when they do find out about a service or receive a referral, there can be other barriers</w:t>
      </w:r>
      <w:r w:rsidR="0065235B" w:rsidRPr="007641E9">
        <w:rPr>
          <w:rFonts w:cs="Open Sans"/>
        </w:rPr>
        <w:t xml:space="preserve"> in</w:t>
      </w:r>
      <w:r w:rsidR="00A6269F" w:rsidRPr="007641E9">
        <w:rPr>
          <w:rFonts w:cs="Open Sans"/>
        </w:rPr>
        <w:t>cluding</w:t>
      </w:r>
      <w:r w:rsidR="0065235B" w:rsidRPr="007641E9">
        <w:rPr>
          <w:rFonts w:cs="Open Sans"/>
        </w:rPr>
        <w:t xml:space="preserve"> </w:t>
      </w:r>
      <w:r w:rsidRPr="007641E9">
        <w:rPr>
          <w:rFonts w:cs="Open Sans"/>
        </w:rPr>
        <w:t>catchment area</w:t>
      </w:r>
      <w:r w:rsidR="00A6269F" w:rsidRPr="007641E9">
        <w:rPr>
          <w:rFonts w:cs="Open Sans"/>
        </w:rPr>
        <w:t xml:space="preserve"> restrictions</w:t>
      </w:r>
      <w:r w:rsidR="00412127" w:rsidRPr="007641E9">
        <w:rPr>
          <w:rFonts w:cs="Open Sans"/>
        </w:rPr>
        <w:t xml:space="preserve">, having to meet </w:t>
      </w:r>
      <w:r w:rsidRPr="007641E9">
        <w:rPr>
          <w:rFonts w:cs="Open Sans"/>
        </w:rPr>
        <w:t>‘criteria</w:t>
      </w:r>
      <w:r w:rsidR="00412127" w:rsidRPr="007641E9">
        <w:rPr>
          <w:rFonts w:cs="Open Sans"/>
        </w:rPr>
        <w:t>’, travelling</w:t>
      </w:r>
      <w:r w:rsidRPr="007641E9">
        <w:rPr>
          <w:rFonts w:cs="Open Sans"/>
        </w:rPr>
        <w:t xml:space="preserve"> long distances, other ‘hard edges’ like ‘too many forms or processes’ and services </w:t>
      </w:r>
      <w:r w:rsidR="007E0486" w:rsidRPr="007641E9">
        <w:rPr>
          <w:rFonts w:cs="Open Sans"/>
        </w:rPr>
        <w:t xml:space="preserve">not </w:t>
      </w:r>
      <w:r w:rsidR="00412127" w:rsidRPr="007641E9">
        <w:rPr>
          <w:rFonts w:cs="Open Sans"/>
        </w:rPr>
        <w:t xml:space="preserve">appearing </w:t>
      </w:r>
      <w:r w:rsidRPr="007641E9">
        <w:rPr>
          <w:rFonts w:cs="Open Sans"/>
        </w:rPr>
        <w:t>inviting or welcoming.</w:t>
      </w:r>
    </w:p>
    <w:p w14:paraId="380191F1" w14:textId="5C63DE6A" w:rsidR="005C42BA" w:rsidRPr="007641E9" w:rsidRDefault="006B4A71" w:rsidP="00EA3CB0">
      <w:pPr>
        <w:rPr>
          <w:rFonts w:cs="Open Sans"/>
        </w:rPr>
      </w:pPr>
      <w:r w:rsidRPr="007641E9">
        <w:rPr>
          <w:rFonts w:cs="Open Sans"/>
        </w:rPr>
        <w:t>We were</w:t>
      </w:r>
      <w:r w:rsidR="005C42BA" w:rsidRPr="007641E9">
        <w:rPr>
          <w:rFonts w:cs="Open Sans"/>
        </w:rPr>
        <w:t xml:space="preserve"> told </w:t>
      </w:r>
      <w:r w:rsidRPr="007641E9">
        <w:rPr>
          <w:rFonts w:cs="Open Sans"/>
        </w:rPr>
        <w:t>that so</w:t>
      </w:r>
      <w:r w:rsidR="005C42BA" w:rsidRPr="007641E9">
        <w:rPr>
          <w:rFonts w:cs="Open Sans"/>
        </w:rPr>
        <w:t>me services</w:t>
      </w:r>
      <w:r w:rsidR="00EA34A5" w:rsidRPr="007641E9">
        <w:rPr>
          <w:rFonts w:cs="Open Sans"/>
        </w:rPr>
        <w:t xml:space="preserve"> </w:t>
      </w:r>
      <w:r w:rsidR="004D64D1" w:rsidRPr="007641E9">
        <w:rPr>
          <w:rFonts w:cs="Open Sans"/>
        </w:rPr>
        <w:t>found helpful by</w:t>
      </w:r>
      <w:r w:rsidR="00EA34A5" w:rsidRPr="007641E9">
        <w:rPr>
          <w:rFonts w:cs="Open Sans"/>
        </w:rPr>
        <w:t xml:space="preserve"> </w:t>
      </w:r>
      <w:r w:rsidR="005C42BA" w:rsidRPr="007641E9">
        <w:rPr>
          <w:rFonts w:cs="Open Sans"/>
        </w:rPr>
        <w:t>parents can only be accessed by parents o</w:t>
      </w:r>
      <w:r w:rsidR="006D37A0" w:rsidRPr="007641E9">
        <w:rPr>
          <w:rFonts w:cs="Open Sans"/>
        </w:rPr>
        <w:t>f</w:t>
      </w:r>
      <w:r w:rsidR="005C42BA" w:rsidRPr="007641E9">
        <w:rPr>
          <w:rFonts w:cs="Open Sans"/>
        </w:rPr>
        <w:t xml:space="preserve"> children of certain ages. </w:t>
      </w:r>
      <w:r w:rsidR="009D3BDB" w:rsidRPr="007641E9">
        <w:rPr>
          <w:rFonts w:cs="Open Sans"/>
        </w:rPr>
        <w:t xml:space="preserve">For example, </w:t>
      </w:r>
      <w:r w:rsidR="005C42BA" w:rsidRPr="007641E9">
        <w:rPr>
          <w:rFonts w:cs="Open Sans"/>
        </w:rPr>
        <w:t xml:space="preserve">parents told us that they received high-quality support at </w:t>
      </w:r>
      <w:r w:rsidR="00F07D31" w:rsidRPr="007641E9">
        <w:rPr>
          <w:rFonts w:cs="Open Sans"/>
        </w:rPr>
        <w:t>CFCs</w:t>
      </w:r>
      <w:r w:rsidR="005C42BA" w:rsidRPr="007641E9">
        <w:rPr>
          <w:rFonts w:cs="Open Sans"/>
        </w:rPr>
        <w:t xml:space="preserve"> but that they only offer services for families with children from birth to </w:t>
      </w:r>
      <w:r w:rsidR="00C32CF6" w:rsidRPr="007641E9">
        <w:rPr>
          <w:rFonts w:cs="Open Sans"/>
        </w:rPr>
        <w:t>five</w:t>
      </w:r>
      <w:r w:rsidR="005C42BA" w:rsidRPr="007641E9">
        <w:rPr>
          <w:rFonts w:cs="Open Sans"/>
        </w:rPr>
        <w:t xml:space="preserve"> years.</w:t>
      </w:r>
      <w:r w:rsidRPr="007641E9">
        <w:rPr>
          <w:rFonts w:cs="Open Sans"/>
        </w:rPr>
        <w:t xml:space="preserve"> </w:t>
      </w:r>
      <w:r w:rsidR="00CB4594" w:rsidRPr="007641E9">
        <w:rPr>
          <w:rFonts w:cs="Open Sans"/>
        </w:rPr>
        <w:t>One told us:</w:t>
      </w:r>
    </w:p>
    <w:p w14:paraId="2F488D50" w14:textId="21F248CA" w:rsidR="005C42BA" w:rsidRPr="007641E9" w:rsidRDefault="005C42BA" w:rsidP="00EA3CB0">
      <w:pPr>
        <w:pStyle w:val="Quote"/>
        <w:rPr>
          <w:rFonts w:cs="Open Sans"/>
        </w:rPr>
      </w:pPr>
      <w:r w:rsidRPr="007641E9">
        <w:rPr>
          <w:rFonts w:cs="Open Sans"/>
        </w:rPr>
        <w:t xml:space="preserve">I’m a bit nervous about what happens when my youngest turns </w:t>
      </w:r>
      <w:r w:rsidR="00C32CF6" w:rsidRPr="007641E9">
        <w:rPr>
          <w:rFonts w:cs="Open Sans"/>
        </w:rPr>
        <w:t>five</w:t>
      </w:r>
      <w:r w:rsidRPr="007641E9">
        <w:rPr>
          <w:rFonts w:cs="Open Sans"/>
        </w:rPr>
        <w:t xml:space="preserve"> as the [Child and Family] centre is only for 0</w:t>
      </w:r>
      <w:r w:rsidR="00DD1932" w:rsidRPr="007641E9">
        <w:rPr>
          <w:rFonts w:cs="Open Sans"/>
        </w:rPr>
        <w:t>–</w:t>
      </w:r>
      <w:r w:rsidRPr="007641E9">
        <w:rPr>
          <w:rFonts w:cs="Open Sans"/>
        </w:rPr>
        <w:t>5</w:t>
      </w:r>
      <w:r w:rsidR="00DD1932" w:rsidRPr="007641E9">
        <w:rPr>
          <w:rFonts w:cs="Open Sans"/>
        </w:rPr>
        <w:t>.</w:t>
      </w:r>
      <w:r w:rsidRPr="007641E9">
        <w:rPr>
          <w:rFonts w:cs="Open Sans"/>
        </w:rPr>
        <w:t xml:space="preserve"> I don’t know if I will find something else or if I will be isolated again.</w:t>
      </w:r>
    </w:p>
    <w:p w14:paraId="0D6209D6" w14:textId="3220852C" w:rsidR="005C42BA" w:rsidRPr="00E70F82" w:rsidRDefault="005C42BA" w:rsidP="00E70F82">
      <w:pPr>
        <w:pStyle w:val="CitazioneFirma"/>
      </w:pPr>
      <w:r w:rsidRPr="00E70F82">
        <w:t>Parent, TAS</w:t>
      </w:r>
    </w:p>
    <w:p w14:paraId="02D719A3" w14:textId="31D30974" w:rsidR="00F83D14" w:rsidRPr="007641E9" w:rsidRDefault="00B14594" w:rsidP="00EA3CB0">
      <w:pPr>
        <w:rPr>
          <w:rFonts w:cs="Open Sans"/>
        </w:rPr>
      </w:pPr>
      <w:r w:rsidRPr="007641E9">
        <w:rPr>
          <w:rFonts w:cs="Open Sans"/>
        </w:rPr>
        <w:lastRenderedPageBreak/>
        <w:t>Y</w:t>
      </w:r>
      <w:r w:rsidR="00F83D14" w:rsidRPr="007641E9">
        <w:rPr>
          <w:rFonts w:cs="Open Sans"/>
        </w:rPr>
        <w:t>oung parent</w:t>
      </w:r>
      <w:r w:rsidRPr="007641E9">
        <w:rPr>
          <w:rFonts w:cs="Open Sans"/>
        </w:rPr>
        <w:t>s</w:t>
      </w:r>
      <w:r w:rsidR="00F83D14" w:rsidRPr="007641E9">
        <w:rPr>
          <w:rFonts w:cs="Open Sans"/>
        </w:rPr>
        <w:t xml:space="preserve"> </w:t>
      </w:r>
      <w:r w:rsidR="003A6C06" w:rsidRPr="007641E9">
        <w:rPr>
          <w:rFonts w:cs="Open Sans"/>
        </w:rPr>
        <w:t xml:space="preserve">across </w:t>
      </w:r>
      <w:r w:rsidR="000741CE" w:rsidRPr="007641E9">
        <w:rPr>
          <w:rFonts w:cs="Open Sans"/>
        </w:rPr>
        <w:t>the Australian Capital Territory</w:t>
      </w:r>
      <w:r w:rsidR="003A6C06" w:rsidRPr="007641E9">
        <w:rPr>
          <w:rFonts w:cs="Open Sans"/>
        </w:rPr>
        <w:t>, N</w:t>
      </w:r>
      <w:r w:rsidR="000741CE" w:rsidRPr="007641E9">
        <w:rPr>
          <w:rFonts w:cs="Open Sans"/>
        </w:rPr>
        <w:t xml:space="preserve">ew </w:t>
      </w:r>
      <w:r w:rsidR="003A6C06" w:rsidRPr="007641E9">
        <w:rPr>
          <w:rFonts w:cs="Open Sans"/>
        </w:rPr>
        <w:t>S</w:t>
      </w:r>
      <w:r w:rsidR="000741CE" w:rsidRPr="007641E9">
        <w:rPr>
          <w:rFonts w:cs="Open Sans"/>
        </w:rPr>
        <w:t xml:space="preserve">outh </w:t>
      </w:r>
      <w:r w:rsidR="003A6C06" w:rsidRPr="007641E9">
        <w:rPr>
          <w:rFonts w:cs="Open Sans"/>
        </w:rPr>
        <w:t>W</w:t>
      </w:r>
      <w:r w:rsidR="000741CE" w:rsidRPr="007641E9">
        <w:rPr>
          <w:rFonts w:cs="Open Sans"/>
        </w:rPr>
        <w:t>ales</w:t>
      </w:r>
      <w:r w:rsidR="003A6C06" w:rsidRPr="007641E9">
        <w:rPr>
          <w:rFonts w:cs="Open Sans"/>
        </w:rPr>
        <w:t xml:space="preserve">, </w:t>
      </w:r>
      <w:r w:rsidR="000741CE" w:rsidRPr="007641E9">
        <w:rPr>
          <w:rFonts w:cs="Open Sans"/>
        </w:rPr>
        <w:t xml:space="preserve">the </w:t>
      </w:r>
      <w:r w:rsidR="003A6C06" w:rsidRPr="007641E9">
        <w:rPr>
          <w:rFonts w:cs="Open Sans"/>
        </w:rPr>
        <w:t>N</w:t>
      </w:r>
      <w:r w:rsidR="000741CE" w:rsidRPr="007641E9">
        <w:rPr>
          <w:rFonts w:cs="Open Sans"/>
        </w:rPr>
        <w:t xml:space="preserve">orthern </w:t>
      </w:r>
      <w:r w:rsidR="003A6C06" w:rsidRPr="007641E9">
        <w:rPr>
          <w:rFonts w:cs="Open Sans"/>
        </w:rPr>
        <w:t>T</w:t>
      </w:r>
      <w:r w:rsidR="000741CE" w:rsidRPr="007641E9">
        <w:rPr>
          <w:rFonts w:cs="Open Sans"/>
        </w:rPr>
        <w:t>erritory</w:t>
      </w:r>
      <w:r w:rsidR="003A6C06" w:rsidRPr="007641E9">
        <w:rPr>
          <w:rFonts w:cs="Open Sans"/>
        </w:rPr>
        <w:t xml:space="preserve"> and S</w:t>
      </w:r>
      <w:r w:rsidR="000741CE" w:rsidRPr="007641E9">
        <w:rPr>
          <w:rFonts w:cs="Open Sans"/>
        </w:rPr>
        <w:t xml:space="preserve">outh </w:t>
      </w:r>
      <w:r w:rsidR="003A6C06" w:rsidRPr="007641E9">
        <w:rPr>
          <w:rFonts w:cs="Open Sans"/>
        </w:rPr>
        <w:t>A</w:t>
      </w:r>
      <w:r w:rsidR="000741CE" w:rsidRPr="007641E9">
        <w:rPr>
          <w:rFonts w:cs="Open Sans"/>
        </w:rPr>
        <w:t>ustralia</w:t>
      </w:r>
      <w:r w:rsidR="003A6C06" w:rsidRPr="007641E9">
        <w:rPr>
          <w:rFonts w:cs="Open Sans"/>
        </w:rPr>
        <w:t xml:space="preserve"> </w:t>
      </w:r>
      <w:r w:rsidR="00F83D14" w:rsidRPr="007641E9">
        <w:rPr>
          <w:rFonts w:cs="Open Sans"/>
        </w:rPr>
        <w:t>told us that programs for young parents often cease when they turn 25</w:t>
      </w:r>
      <w:r w:rsidR="003A6C06" w:rsidRPr="007641E9">
        <w:rPr>
          <w:rFonts w:cs="Open Sans"/>
        </w:rPr>
        <w:t xml:space="preserve">. </w:t>
      </w:r>
      <w:r w:rsidR="008F6F60" w:rsidRPr="007641E9">
        <w:rPr>
          <w:rFonts w:cs="Open Sans"/>
        </w:rPr>
        <w:t xml:space="preserve">They were concerned about what supports would </w:t>
      </w:r>
      <w:r w:rsidR="00070D2E" w:rsidRPr="007641E9">
        <w:rPr>
          <w:rFonts w:cs="Open Sans"/>
        </w:rPr>
        <w:t>then be available for them.</w:t>
      </w:r>
    </w:p>
    <w:p w14:paraId="05200D12" w14:textId="02458925" w:rsidR="005C42BA" w:rsidRPr="007641E9" w:rsidRDefault="005C42BA" w:rsidP="00EA3CB0">
      <w:pPr>
        <w:rPr>
          <w:rFonts w:cs="Open Sans"/>
        </w:rPr>
      </w:pPr>
      <w:r w:rsidRPr="007641E9">
        <w:rPr>
          <w:rFonts w:cs="Open Sans"/>
        </w:rPr>
        <w:t xml:space="preserve">Parents told us that wait times to access support can be extremely long. This can </w:t>
      </w:r>
      <w:r w:rsidR="009D0A64" w:rsidRPr="007641E9">
        <w:rPr>
          <w:rFonts w:cs="Open Sans"/>
        </w:rPr>
        <w:t>prevent</w:t>
      </w:r>
      <w:r w:rsidRPr="007641E9">
        <w:rPr>
          <w:rFonts w:cs="Open Sans"/>
        </w:rPr>
        <w:t xml:space="preserve"> </w:t>
      </w:r>
      <w:r w:rsidR="00DB0108" w:rsidRPr="007641E9">
        <w:rPr>
          <w:rFonts w:cs="Open Sans"/>
        </w:rPr>
        <w:t>them</w:t>
      </w:r>
      <w:r w:rsidRPr="007641E9">
        <w:rPr>
          <w:rFonts w:cs="Open Sans"/>
        </w:rPr>
        <w:t xml:space="preserve"> ‘getting into’ a service in the first place or, after being accepted, the level or type of support </w:t>
      </w:r>
      <w:r w:rsidR="00DB0108" w:rsidRPr="007641E9">
        <w:rPr>
          <w:rFonts w:cs="Open Sans"/>
        </w:rPr>
        <w:t xml:space="preserve">that </w:t>
      </w:r>
      <w:r w:rsidRPr="007641E9">
        <w:rPr>
          <w:rFonts w:cs="Open Sans"/>
        </w:rPr>
        <w:t>they receive. Some shared that they needed more regular support and better communication. One parent felt that services often wanted to ‘pass [them] off to another service’ when they asked for help.</w:t>
      </w:r>
    </w:p>
    <w:p w14:paraId="39A2131A" w14:textId="40AB04F7" w:rsidR="005C42BA" w:rsidRPr="007641E9" w:rsidRDefault="005C42BA" w:rsidP="00EA3CB0">
      <w:pPr>
        <w:rPr>
          <w:rFonts w:cs="Open Sans"/>
        </w:rPr>
      </w:pPr>
      <w:r w:rsidRPr="007641E9">
        <w:rPr>
          <w:rFonts w:cs="Open Sans"/>
        </w:rPr>
        <w:t>Parents recognised that funding for services is limited</w:t>
      </w:r>
      <w:r w:rsidR="00834E0D" w:rsidRPr="007641E9">
        <w:rPr>
          <w:rFonts w:cs="Open Sans"/>
        </w:rPr>
        <w:t>, and only t</w:t>
      </w:r>
      <w:r w:rsidR="00BF054A" w:rsidRPr="007641E9">
        <w:rPr>
          <w:rFonts w:cs="Open Sans"/>
        </w:rPr>
        <w:t xml:space="preserve">hose </w:t>
      </w:r>
      <w:r w:rsidR="0049726E" w:rsidRPr="007641E9">
        <w:rPr>
          <w:rFonts w:cs="Open Sans"/>
        </w:rPr>
        <w:t xml:space="preserve">seen as requiring </w:t>
      </w:r>
      <w:r w:rsidR="00EA4701" w:rsidRPr="007641E9">
        <w:rPr>
          <w:rFonts w:cs="Open Sans"/>
        </w:rPr>
        <w:t xml:space="preserve">the most immediate </w:t>
      </w:r>
      <w:r w:rsidRPr="007641E9">
        <w:rPr>
          <w:rFonts w:cs="Open Sans"/>
        </w:rPr>
        <w:t>support</w:t>
      </w:r>
      <w:r w:rsidR="00EA4701" w:rsidRPr="007641E9">
        <w:rPr>
          <w:rFonts w:cs="Open Sans"/>
        </w:rPr>
        <w:t xml:space="preserve"> are prioritised</w:t>
      </w:r>
      <w:r w:rsidRPr="007641E9">
        <w:rPr>
          <w:rFonts w:cs="Open Sans"/>
        </w:rPr>
        <w:t>. For example:</w:t>
      </w:r>
    </w:p>
    <w:p w14:paraId="19C3A2B1" w14:textId="67B60413" w:rsidR="005C42BA" w:rsidRPr="007641E9" w:rsidRDefault="005C42BA" w:rsidP="00EC00E5">
      <w:pPr>
        <w:pStyle w:val="Quote"/>
        <w:rPr>
          <w:rFonts w:cs="Open Sans"/>
        </w:rPr>
      </w:pPr>
      <w:r w:rsidRPr="007641E9">
        <w:rPr>
          <w:rFonts w:cs="Open Sans"/>
        </w:rPr>
        <w:t xml:space="preserve">It took </w:t>
      </w:r>
      <w:r w:rsidR="00C32CF6" w:rsidRPr="007641E9">
        <w:rPr>
          <w:rFonts w:cs="Open Sans"/>
        </w:rPr>
        <w:t>six</w:t>
      </w:r>
      <w:r w:rsidRPr="007641E9">
        <w:rPr>
          <w:rFonts w:cs="Open Sans"/>
        </w:rPr>
        <w:t xml:space="preserve"> months to get in. You have to reach a certain threshold of criteria.</w:t>
      </w:r>
    </w:p>
    <w:p w14:paraId="01451667" w14:textId="77777777" w:rsidR="005C42BA" w:rsidRPr="00E70F82" w:rsidRDefault="005C42BA" w:rsidP="00E70F82">
      <w:pPr>
        <w:pStyle w:val="CitazioneFirma"/>
      </w:pPr>
      <w:r w:rsidRPr="00E70F82">
        <w:t>Young parent, NSW</w:t>
      </w:r>
    </w:p>
    <w:p w14:paraId="52792670" w14:textId="408385A0" w:rsidR="005C42BA" w:rsidRPr="007641E9" w:rsidRDefault="005C42BA" w:rsidP="00BB2DEC">
      <w:pPr>
        <w:pStyle w:val="Quote"/>
        <w:keepNext/>
        <w:rPr>
          <w:rFonts w:cs="Open Sans"/>
        </w:rPr>
      </w:pPr>
      <w:r w:rsidRPr="007641E9">
        <w:rPr>
          <w:rFonts w:cs="Open Sans"/>
        </w:rPr>
        <w:t xml:space="preserve">I had a new [support worker] start recently, but after the first week they were not in touch and went </w:t>
      </w:r>
      <w:r w:rsidR="00811E12" w:rsidRPr="007641E9">
        <w:rPr>
          <w:rFonts w:cs="Open Sans"/>
        </w:rPr>
        <w:t>away and</w:t>
      </w:r>
      <w:r w:rsidRPr="007641E9">
        <w:rPr>
          <w:rFonts w:cs="Open Sans"/>
        </w:rPr>
        <w:t xml:space="preserve"> did not inform me.</w:t>
      </w:r>
    </w:p>
    <w:p w14:paraId="0CC4794C" w14:textId="77777777" w:rsidR="005C42BA" w:rsidRPr="00E70F82" w:rsidRDefault="005C42BA" w:rsidP="00E70F82">
      <w:pPr>
        <w:pStyle w:val="CitazioneFirma"/>
      </w:pPr>
      <w:r w:rsidRPr="00E70F82">
        <w:t>Young parent, ACT</w:t>
      </w:r>
    </w:p>
    <w:p w14:paraId="686E190C" w14:textId="77777777" w:rsidR="005C42BA" w:rsidRPr="007641E9" w:rsidRDefault="005C42BA" w:rsidP="00EC00E5">
      <w:pPr>
        <w:pStyle w:val="Quote"/>
        <w:rPr>
          <w:rFonts w:cs="Open Sans"/>
        </w:rPr>
      </w:pPr>
      <w:r w:rsidRPr="007641E9">
        <w:rPr>
          <w:rFonts w:cs="Open Sans"/>
        </w:rPr>
        <w:t>They say they will check in once a week, but they never do.</w:t>
      </w:r>
    </w:p>
    <w:p w14:paraId="62C3C34A" w14:textId="77777777" w:rsidR="005C42BA" w:rsidRPr="00E70F82" w:rsidRDefault="005C42BA" w:rsidP="00E70F82">
      <w:pPr>
        <w:pStyle w:val="CitazioneFirma"/>
      </w:pPr>
      <w:r w:rsidRPr="00E70F82">
        <w:t>Young parent, ACT</w:t>
      </w:r>
    </w:p>
    <w:p w14:paraId="0B27D73C" w14:textId="77777777" w:rsidR="005C42BA" w:rsidRPr="007641E9" w:rsidRDefault="005C42BA" w:rsidP="00EC00E5">
      <w:pPr>
        <w:pStyle w:val="Quote"/>
        <w:rPr>
          <w:rFonts w:cs="Open Sans"/>
        </w:rPr>
      </w:pPr>
      <w:r w:rsidRPr="007641E9">
        <w:rPr>
          <w:rFonts w:cs="Open Sans"/>
        </w:rPr>
        <w:t>Funding issues [for services] are a big thing.</w:t>
      </w:r>
    </w:p>
    <w:p w14:paraId="1278DB1D" w14:textId="77777777" w:rsidR="005C42BA" w:rsidRPr="00E70F82" w:rsidRDefault="005C42BA" w:rsidP="00E70F82">
      <w:pPr>
        <w:pStyle w:val="CitazioneFirma"/>
      </w:pPr>
      <w:r w:rsidRPr="00E70F82">
        <w:t>Young parent, NSW</w:t>
      </w:r>
    </w:p>
    <w:p w14:paraId="417A917F" w14:textId="34131797" w:rsidR="005C42BA" w:rsidRPr="007641E9" w:rsidRDefault="00937BA0" w:rsidP="00EA3CB0">
      <w:pPr>
        <w:rPr>
          <w:rFonts w:cs="Open Sans"/>
        </w:rPr>
      </w:pPr>
      <w:r w:rsidRPr="007641E9">
        <w:rPr>
          <w:rFonts w:cs="Open Sans"/>
        </w:rPr>
        <w:t>These</w:t>
      </w:r>
      <w:r w:rsidR="005C42BA" w:rsidRPr="007641E9">
        <w:rPr>
          <w:rFonts w:cs="Open Sans"/>
        </w:rPr>
        <w:t xml:space="preserve"> barriers made some parents feel like there were limited options to seek proactive or preventative support before their </w:t>
      </w:r>
      <w:r w:rsidR="001036C0" w:rsidRPr="007641E9">
        <w:rPr>
          <w:rFonts w:cs="Open Sans"/>
        </w:rPr>
        <w:t xml:space="preserve">family </w:t>
      </w:r>
      <w:r w:rsidR="005C42BA" w:rsidRPr="007641E9">
        <w:rPr>
          <w:rFonts w:cs="Open Sans"/>
        </w:rPr>
        <w:t>reached crisis point.</w:t>
      </w:r>
    </w:p>
    <w:p w14:paraId="162C8430" w14:textId="4C3C6A15" w:rsidR="005C42BA" w:rsidRPr="007641E9" w:rsidRDefault="005C42BA" w:rsidP="00EA3CB0">
      <w:pPr>
        <w:rPr>
          <w:rFonts w:cs="Open Sans"/>
        </w:rPr>
      </w:pPr>
      <w:r w:rsidRPr="007641E9">
        <w:rPr>
          <w:rFonts w:cs="Open Sans"/>
        </w:rPr>
        <w:t xml:space="preserve">While children and young people did not </w:t>
      </w:r>
      <w:r w:rsidR="00BC406D" w:rsidRPr="007641E9">
        <w:rPr>
          <w:rFonts w:cs="Open Sans"/>
        </w:rPr>
        <w:t>always</w:t>
      </w:r>
      <w:r w:rsidRPr="007641E9">
        <w:rPr>
          <w:rFonts w:cs="Open Sans"/>
        </w:rPr>
        <w:t xml:space="preserve"> give details about the barriers experienced by their families or members of their families seeking support, they did express concern and sadness when they were unable to access </w:t>
      </w:r>
      <w:r w:rsidR="00D40935" w:rsidRPr="007641E9">
        <w:rPr>
          <w:rFonts w:cs="Open Sans"/>
        </w:rPr>
        <w:t>help. For</w:t>
      </w:r>
      <w:r w:rsidR="009F6ABE" w:rsidRPr="007641E9">
        <w:rPr>
          <w:rFonts w:cs="Open Sans"/>
        </w:rPr>
        <w:t xml:space="preserve"> example</w:t>
      </w:r>
      <w:r w:rsidRPr="007641E9">
        <w:rPr>
          <w:rFonts w:cs="Open Sans"/>
        </w:rPr>
        <w:t>:</w:t>
      </w:r>
    </w:p>
    <w:p w14:paraId="44D7F11D" w14:textId="77777777" w:rsidR="005C42BA" w:rsidRPr="007641E9" w:rsidRDefault="005C42BA" w:rsidP="00EA3CB0">
      <w:pPr>
        <w:pStyle w:val="Quote"/>
        <w:rPr>
          <w:rFonts w:cs="Open Sans"/>
          <w:lang w:eastAsia="en-US"/>
        </w:rPr>
      </w:pPr>
      <w:r w:rsidRPr="007641E9">
        <w:rPr>
          <w:rFonts w:cs="Open Sans"/>
          <w:lang w:eastAsia="en-US"/>
        </w:rPr>
        <w:t>I have family that can’t get the help they need. It’s very depressing because my grandmother has to deal with it all. It’s really hard on her.</w:t>
      </w:r>
    </w:p>
    <w:p w14:paraId="2B49D0E9" w14:textId="01944652" w:rsidR="005C42BA" w:rsidRPr="007641E9" w:rsidRDefault="00916D14" w:rsidP="00E70F82">
      <w:pPr>
        <w:pStyle w:val="CitazioneFirma"/>
        <w:rPr>
          <w:lang w:eastAsia="en-US"/>
        </w:rPr>
      </w:pPr>
      <w:r w:rsidRPr="007641E9">
        <w:rPr>
          <w:lang w:eastAsia="en-US"/>
        </w:rPr>
        <w:t>Young person</w:t>
      </w:r>
      <w:r w:rsidR="005C42BA" w:rsidRPr="007641E9">
        <w:rPr>
          <w:lang w:eastAsia="en-US"/>
        </w:rPr>
        <w:t>, WA</w:t>
      </w:r>
    </w:p>
    <w:p w14:paraId="7E08C5E1" w14:textId="2AFEAF1F" w:rsidR="005C42BA" w:rsidRPr="007641E9" w:rsidRDefault="005C42BA" w:rsidP="00EA3CB0">
      <w:pPr>
        <w:rPr>
          <w:rFonts w:cs="Open Sans"/>
        </w:rPr>
      </w:pPr>
      <w:r w:rsidRPr="007641E9">
        <w:rPr>
          <w:rFonts w:cs="Open Sans"/>
        </w:rPr>
        <w:lastRenderedPageBreak/>
        <w:t xml:space="preserve">The Productivity Commission has also identified ‘support to families’ as a key indicator of governments’ performance in keeping </w:t>
      </w:r>
      <w:r w:rsidR="009473ED" w:rsidRPr="007641E9">
        <w:rPr>
          <w:rFonts w:cs="Open Sans"/>
        </w:rPr>
        <w:t>children</w:t>
      </w:r>
      <w:r w:rsidRPr="007641E9">
        <w:rPr>
          <w:rFonts w:cs="Open Sans"/>
        </w:rPr>
        <w:t xml:space="preserve"> safe and well at home.</w:t>
      </w:r>
      <w:r w:rsidR="006210AA" w:rsidRPr="007641E9">
        <w:rPr>
          <w:rStyle w:val="EndnoteReference"/>
          <w:rFonts w:cs="Open Sans"/>
        </w:rPr>
        <w:endnoteReference w:id="92"/>
      </w:r>
      <w:r w:rsidRPr="007641E9">
        <w:rPr>
          <w:rFonts w:cs="Open Sans"/>
        </w:rPr>
        <w:t xml:space="preserve"> </w:t>
      </w:r>
      <w:r w:rsidR="009F6ABE" w:rsidRPr="007641E9">
        <w:rPr>
          <w:rFonts w:cs="Open Sans"/>
        </w:rPr>
        <w:t>It</w:t>
      </w:r>
      <w:r w:rsidR="00B67CEC" w:rsidRPr="007641E9">
        <w:rPr>
          <w:rFonts w:cs="Open Sans"/>
        </w:rPr>
        <w:t xml:space="preserve"> </w:t>
      </w:r>
      <w:r w:rsidR="001563EA" w:rsidRPr="007641E9">
        <w:rPr>
          <w:rFonts w:cs="Open Sans"/>
        </w:rPr>
        <w:t xml:space="preserve">has an indicator which </w:t>
      </w:r>
      <w:r w:rsidR="00EC0944" w:rsidRPr="007641E9">
        <w:rPr>
          <w:rFonts w:cs="Open Sans"/>
        </w:rPr>
        <w:t xml:space="preserve">includes looking at </w:t>
      </w:r>
      <w:r w:rsidRPr="007641E9">
        <w:rPr>
          <w:rFonts w:cs="Open Sans"/>
        </w:rPr>
        <w:t xml:space="preserve">the proportion of families who are identified as needing support </w:t>
      </w:r>
      <w:r w:rsidR="00BF7252" w:rsidRPr="007641E9">
        <w:rPr>
          <w:rFonts w:cs="Open Sans"/>
        </w:rPr>
        <w:t xml:space="preserve">compared to who actually receive </w:t>
      </w:r>
      <w:r w:rsidR="0079025B" w:rsidRPr="007641E9">
        <w:rPr>
          <w:rFonts w:cs="Open Sans"/>
        </w:rPr>
        <w:t>it</w:t>
      </w:r>
      <w:r w:rsidRPr="007641E9">
        <w:rPr>
          <w:rFonts w:cs="Open Sans"/>
        </w:rPr>
        <w:t>.</w:t>
      </w:r>
      <w:r w:rsidRPr="007641E9">
        <w:rPr>
          <w:rStyle w:val="EndnoteReference"/>
          <w:rFonts w:cs="Open Sans"/>
        </w:rPr>
        <w:endnoteReference w:id="93"/>
      </w:r>
      <w:r w:rsidRPr="007641E9">
        <w:rPr>
          <w:rFonts w:cs="Open Sans"/>
        </w:rPr>
        <w:t xml:space="preserve"> </w:t>
      </w:r>
      <w:r w:rsidR="0079025B" w:rsidRPr="007641E9">
        <w:rPr>
          <w:rFonts w:cs="Open Sans"/>
        </w:rPr>
        <w:t>However</w:t>
      </w:r>
      <w:r w:rsidR="001850D0" w:rsidRPr="007641E9">
        <w:rPr>
          <w:rFonts w:cs="Open Sans"/>
        </w:rPr>
        <w:t>,</w:t>
      </w:r>
      <w:r w:rsidR="0079025B" w:rsidRPr="007641E9">
        <w:rPr>
          <w:rFonts w:cs="Open Sans"/>
        </w:rPr>
        <w:t xml:space="preserve"> </w:t>
      </w:r>
      <w:r w:rsidR="00D40935" w:rsidRPr="007641E9">
        <w:rPr>
          <w:rFonts w:cs="Open Sans"/>
        </w:rPr>
        <w:t xml:space="preserve">it </w:t>
      </w:r>
      <w:r w:rsidRPr="007641E9">
        <w:rPr>
          <w:rFonts w:cs="Open Sans"/>
        </w:rPr>
        <w:t xml:space="preserve">has determined that data to evaluate success under this indicator is not yet available and there are limited quantitative data sources </w:t>
      </w:r>
      <w:r w:rsidR="003077E5" w:rsidRPr="007641E9">
        <w:rPr>
          <w:rFonts w:cs="Open Sans"/>
        </w:rPr>
        <w:t xml:space="preserve">currently </w:t>
      </w:r>
      <w:r w:rsidRPr="007641E9">
        <w:rPr>
          <w:rFonts w:cs="Open Sans"/>
        </w:rPr>
        <w:t>available to assess whether families throughout Australia are receiving the support they need when they need it.</w:t>
      </w:r>
    </w:p>
    <w:p w14:paraId="797A1340" w14:textId="3A33277F" w:rsidR="006B452B" w:rsidRPr="007641E9" w:rsidRDefault="005C42BA" w:rsidP="00E70F82">
      <w:r w:rsidRPr="007641E9">
        <w:t xml:space="preserve">Some </w:t>
      </w:r>
      <w:r w:rsidR="00340E7D" w:rsidRPr="007641E9">
        <w:t>y</w:t>
      </w:r>
      <w:r w:rsidR="006B452B" w:rsidRPr="007641E9">
        <w:t>oung people</w:t>
      </w:r>
      <w:r w:rsidR="00665E87" w:rsidRPr="007641E9">
        <w:t xml:space="preserve"> and</w:t>
      </w:r>
      <w:r w:rsidR="006B452B" w:rsidRPr="007641E9">
        <w:t xml:space="preserve"> parents told us that issues with housing can </w:t>
      </w:r>
      <w:r w:rsidR="00B13095" w:rsidRPr="007641E9">
        <w:t>trigger child protection involvement.</w:t>
      </w:r>
      <w:r w:rsidR="006B452B" w:rsidRPr="007641E9">
        <w:t xml:space="preserve"> Some mothers identified the dilemma women may face if they leave abusive homes or exit refuges into homelessness. </w:t>
      </w:r>
      <w:r w:rsidR="001A78B4" w:rsidRPr="007641E9">
        <w:t xml:space="preserve">They </w:t>
      </w:r>
      <w:r w:rsidR="006B452B" w:rsidRPr="007641E9">
        <w:t>said that:</w:t>
      </w:r>
    </w:p>
    <w:p w14:paraId="5B417F5A" w14:textId="77777777" w:rsidR="006B452B" w:rsidRPr="007641E9" w:rsidRDefault="006B452B" w:rsidP="006B452B">
      <w:pPr>
        <w:pStyle w:val="Quote"/>
        <w:rPr>
          <w:rFonts w:cs="Open Sans"/>
          <w:sz w:val="24"/>
        </w:rPr>
      </w:pPr>
      <w:r w:rsidRPr="007641E9">
        <w:rPr>
          <w:rFonts w:cs="Open Sans"/>
        </w:rPr>
        <w:t>Public housing is not prioritising mothers and kids. You are at risk of losing kids if you’re homeless.</w:t>
      </w:r>
    </w:p>
    <w:p w14:paraId="7ABF7855" w14:textId="77777777" w:rsidR="006B452B" w:rsidRPr="007641E9" w:rsidRDefault="006B452B" w:rsidP="00E70F82">
      <w:pPr>
        <w:pStyle w:val="CitazioneFirma"/>
      </w:pPr>
      <w:r w:rsidRPr="007641E9">
        <w:t>Parent, TAS</w:t>
      </w:r>
    </w:p>
    <w:p w14:paraId="1E785083" w14:textId="7852D1B5" w:rsidR="006B452B" w:rsidRPr="007641E9" w:rsidRDefault="006B452B" w:rsidP="006B452B">
      <w:pPr>
        <w:pStyle w:val="Quote"/>
        <w:rPr>
          <w:rFonts w:cs="Open Sans"/>
          <w:sz w:val="24"/>
        </w:rPr>
      </w:pPr>
      <w:r w:rsidRPr="007641E9">
        <w:rPr>
          <w:rFonts w:cs="Open Sans"/>
        </w:rPr>
        <w:t xml:space="preserve">Housing is an excuse not to restore children. I need house to get my kids back but </w:t>
      </w:r>
      <w:r w:rsidR="007210BC" w:rsidRPr="007641E9">
        <w:rPr>
          <w:rFonts w:cs="Open Sans"/>
        </w:rPr>
        <w:t>can</w:t>
      </w:r>
      <w:r w:rsidR="007210BC">
        <w:rPr>
          <w:rFonts w:cs="Open Sans"/>
        </w:rPr>
        <w:t>’</w:t>
      </w:r>
      <w:r w:rsidR="007210BC" w:rsidRPr="007641E9">
        <w:rPr>
          <w:rFonts w:cs="Open Sans"/>
        </w:rPr>
        <w:t xml:space="preserve">t </w:t>
      </w:r>
      <w:r w:rsidRPr="007641E9">
        <w:rPr>
          <w:rFonts w:cs="Open Sans"/>
        </w:rPr>
        <w:t>get a bigger house without the kids.</w:t>
      </w:r>
    </w:p>
    <w:p w14:paraId="20A0BD30" w14:textId="58D12B4C" w:rsidR="005C42BA" w:rsidRPr="007641E9" w:rsidRDefault="006B452B" w:rsidP="00E70F82">
      <w:pPr>
        <w:pStyle w:val="CitazioneFirma"/>
      </w:pPr>
      <w:r w:rsidRPr="007641E9">
        <w:t>Parent, NSW</w:t>
      </w:r>
    </w:p>
    <w:p w14:paraId="3C8AD7F8" w14:textId="35E1E0C2" w:rsidR="005C42BA" w:rsidRPr="007641E9" w:rsidRDefault="005C42BA" w:rsidP="00BF7390">
      <w:pPr>
        <w:pStyle w:val="AHRCHeading3"/>
      </w:pPr>
      <w:bookmarkStart w:id="287" w:name="_Toc82774032"/>
      <w:bookmarkStart w:id="288" w:name="_Toc83054086"/>
      <w:bookmarkStart w:id="289" w:name="_Toc83128500"/>
      <w:r w:rsidRPr="007641E9">
        <w:t xml:space="preserve">Supporting kids </w:t>
      </w:r>
      <w:r w:rsidR="005A4BCD" w:rsidRPr="007641E9">
        <w:t>in out-of-home</w:t>
      </w:r>
      <w:r w:rsidR="00F833CB" w:rsidRPr="007641E9">
        <w:t xml:space="preserve"> </w:t>
      </w:r>
      <w:r w:rsidRPr="007641E9">
        <w:t xml:space="preserve">care: What </w:t>
      </w:r>
      <w:r w:rsidR="00254ECC" w:rsidRPr="007641E9">
        <w:t>were we told</w:t>
      </w:r>
      <w:r w:rsidRPr="007641E9">
        <w:t>?</w:t>
      </w:r>
      <w:bookmarkEnd w:id="287"/>
      <w:bookmarkEnd w:id="288"/>
      <w:bookmarkEnd w:id="289"/>
    </w:p>
    <w:p w14:paraId="17088E93" w14:textId="28BA4517" w:rsidR="0014350F" w:rsidRPr="007641E9" w:rsidRDefault="005C42BA" w:rsidP="00EA3CB0">
      <w:pPr>
        <w:rPr>
          <w:rFonts w:cs="Open Sans"/>
          <w:lang w:eastAsia="en-US"/>
        </w:rPr>
      </w:pPr>
      <w:r w:rsidRPr="007641E9">
        <w:rPr>
          <w:rFonts w:cs="Open Sans"/>
          <w:lang w:eastAsia="en-US"/>
        </w:rPr>
        <w:t xml:space="preserve">Children and young people currently in </w:t>
      </w:r>
      <w:r w:rsidR="003A6F34" w:rsidRPr="007641E9">
        <w:rPr>
          <w:rFonts w:cs="Open Sans"/>
          <w:lang w:eastAsia="en-US"/>
        </w:rPr>
        <w:t>out-of-home</w:t>
      </w:r>
      <w:r w:rsidR="00F833CB" w:rsidRPr="007641E9">
        <w:rPr>
          <w:rFonts w:cs="Open Sans"/>
          <w:lang w:eastAsia="en-US"/>
        </w:rPr>
        <w:t xml:space="preserve"> </w:t>
      </w:r>
      <w:r w:rsidRPr="007641E9">
        <w:rPr>
          <w:rFonts w:cs="Open Sans"/>
          <w:lang w:eastAsia="en-US"/>
        </w:rPr>
        <w:t xml:space="preserve">care </w:t>
      </w:r>
      <w:r w:rsidR="002118B0" w:rsidRPr="007641E9">
        <w:rPr>
          <w:rFonts w:cs="Open Sans"/>
          <w:lang w:eastAsia="en-US"/>
        </w:rPr>
        <w:t xml:space="preserve">and those </w:t>
      </w:r>
      <w:r w:rsidR="00100D88" w:rsidRPr="007641E9">
        <w:rPr>
          <w:rFonts w:cs="Open Sans"/>
          <w:lang w:eastAsia="en-US"/>
        </w:rPr>
        <w:t xml:space="preserve">who had </w:t>
      </w:r>
      <w:r w:rsidR="00A84FB4" w:rsidRPr="007641E9">
        <w:rPr>
          <w:rFonts w:cs="Open Sans"/>
          <w:lang w:eastAsia="en-US"/>
        </w:rPr>
        <w:t xml:space="preserve">been in out-of-home care </w:t>
      </w:r>
      <w:r w:rsidRPr="007641E9">
        <w:rPr>
          <w:rFonts w:cs="Open Sans"/>
          <w:lang w:eastAsia="en-US"/>
        </w:rPr>
        <w:t xml:space="preserve">told us that </w:t>
      </w:r>
      <w:r w:rsidR="00E57256" w:rsidRPr="007641E9">
        <w:rPr>
          <w:rFonts w:cs="Open Sans"/>
          <w:lang w:eastAsia="en-US"/>
        </w:rPr>
        <w:t xml:space="preserve">they required </w:t>
      </w:r>
      <w:r w:rsidRPr="007641E9">
        <w:rPr>
          <w:rFonts w:cs="Open Sans"/>
          <w:lang w:eastAsia="en-US"/>
        </w:rPr>
        <w:t xml:space="preserve">more support </w:t>
      </w:r>
      <w:r w:rsidR="001B100E" w:rsidRPr="007641E9">
        <w:rPr>
          <w:rFonts w:cs="Open Sans"/>
          <w:lang w:eastAsia="en-US"/>
        </w:rPr>
        <w:t>wh</w:t>
      </w:r>
      <w:r w:rsidR="00842BF7" w:rsidRPr="007641E9">
        <w:rPr>
          <w:rFonts w:cs="Open Sans"/>
          <w:lang w:eastAsia="en-US"/>
        </w:rPr>
        <w:t>en</w:t>
      </w:r>
      <w:r w:rsidR="00985B86" w:rsidRPr="007641E9">
        <w:rPr>
          <w:rFonts w:cs="Open Sans"/>
          <w:lang w:eastAsia="en-US"/>
        </w:rPr>
        <w:t xml:space="preserve"> in out-of-home care</w:t>
      </w:r>
      <w:r w:rsidR="003B49F3" w:rsidRPr="007641E9">
        <w:rPr>
          <w:rFonts w:cs="Open Sans"/>
          <w:lang w:eastAsia="en-US"/>
        </w:rPr>
        <w:t>.</w:t>
      </w:r>
    </w:p>
    <w:p w14:paraId="587ACBCD" w14:textId="1E4E8AD0" w:rsidR="005C42BA" w:rsidRPr="007641E9" w:rsidRDefault="005C42BA" w:rsidP="00EA3CB0">
      <w:pPr>
        <w:rPr>
          <w:rFonts w:cs="Open Sans"/>
          <w:lang w:eastAsia="en-US"/>
        </w:rPr>
      </w:pPr>
      <w:r w:rsidRPr="007641E9">
        <w:rPr>
          <w:rFonts w:cs="Open Sans"/>
          <w:lang w:eastAsia="en-US"/>
        </w:rPr>
        <w:t xml:space="preserve">They wanted </w:t>
      </w:r>
      <w:r w:rsidR="00920720" w:rsidRPr="007641E9">
        <w:rPr>
          <w:rFonts w:cs="Open Sans"/>
          <w:lang w:eastAsia="en-US"/>
        </w:rPr>
        <w:t>greater</w:t>
      </w:r>
      <w:r w:rsidRPr="007641E9">
        <w:rPr>
          <w:rFonts w:cs="Open Sans"/>
          <w:lang w:eastAsia="en-US"/>
        </w:rPr>
        <w:t xml:space="preserve"> autonomy in decisions relating to their care and their lives, including school</w:t>
      </w:r>
      <w:r w:rsidR="0055226C" w:rsidRPr="007641E9">
        <w:rPr>
          <w:rFonts w:cs="Open Sans"/>
          <w:lang w:eastAsia="en-US"/>
        </w:rPr>
        <w:t>s</w:t>
      </w:r>
      <w:r w:rsidRPr="007641E9">
        <w:rPr>
          <w:rFonts w:cs="Open Sans"/>
          <w:lang w:eastAsia="en-US"/>
        </w:rPr>
        <w:t xml:space="preserve"> they </w:t>
      </w:r>
      <w:r w:rsidR="0055226C" w:rsidRPr="007641E9">
        <w:rPr>
          <w:rFonts w:cs="Open Sans"/>
          <w:lang w:eastAsia="en-US"/>
        </w:rPr>
        <w:t>attended</w:t>
      </w:r>
      <w:r w:rsidRPr="007641E9">
        <w:rPr>
          <w:rFonts w:cs="Open Sans"/>
          <w:lang w:eastAsia="en-US"/>
        </w:rPr>
        <w:t xml:space="preserve">, contact with their birth family and </w:t>
      </w:r>
      <w:r w:rsidR="00F41540" w:rsidRPr="007641E9">
        <w:rPr>
          <w:rFonts w:cs="Open Sans"/>
          <w:lang w:eastAsia="en-US"/>
        </w:rPr>
        <w:t>the</w:t>
      </w:r>
      <w:r w:rsidRPr="007641E9">
        <w:rPr>
          <w:rFonts w:cs="Open Sans"/>
          <w:lang w:eastAsia="en-US"/>
        </w:rPr>
        <w:t xml:space="preserve"> </w:t>
      </w:r>
      <w:r w:rsidR="00460150" w:rsidRPr="007641E9">
        <w:rPr>
          <w:rFonts w:cs="Open Sans"/>
          <w:lang w:eastAsia="en-US"/>
        </w:rPr>
        <w:t xml:space="preserve">types of </w:t>
      </w:r>
      <w:r w:rsidRPr="007641E9">
        <w:rPr>
          <w:rFonts w:cs="Open Sans"/>
          <w:lang w:eastAsia="en-US"/>
        </w:rPr>
        <w:t>support</w:t>
      </w:r>
      <w:r w:rsidR="00A203CB" w:rsidRPr="007641E9">
        <w:rPr>
          <w:rFonts w:cs="Open Sans"/>
          <w:lang w:eastAsia="en-US"/>
        </w:rPr>
        <w:t>s</w:t>
      </w:r>
      <w:r w:rsidRPr="007641E9">
        <w:rPr>
          <w:rFonts w:cs="Open Sans"/>
          <w:lang w:eastAsia="en-US"/>
        </w:rPr>
        <w:t xml:space="preserve"> they receive along the way.</w:t>
      </w:r>
    </w:p>
    <w:p w14:paraId="79E95D5F" w14:textId="5165ED16" w:rsidR="005C42BA" w:rsidRPr="007641E9" w:rsidRDefault="00EB1508" w:rsidP="00433939">
      <w:pPr>
        <w:pStyle w:val="AHRCHeading4"/>
        <w:rPr>
          <w:rFonts w:cs="Open Sans"/>
        </w:rPr>
      </w:pPr>
      <w:bookmarkStart w:id="290" w:name="_Ref83320502"/>
      <w:r w:rsidRPr="007641E9">
        <w:rPr>
          <w:rFonts w:cs="Open Sans"/>
        </w:rPr>
        <w:t>Needs of children</w:t>
      </w:r>
      <w:r w:rsidR="005C42BA" w:rsidRPr="007641E9">
        <w:rPr>
          <w:rFonts w:cs="Open Sans"/>
        </w:rPr>
        <w:t xml:space="preserve"> and </w:t>
      </w:r>
      <w:r w:rsidRPr="007641E9">
        <w:rPr>
          <w:rFonts w:cs="Open Sans"/>
        </w:rPr>
        <w:t>their families</w:t>
      </w:r>
      <w:r w:rsidR="00C31B9B" w:rsidRPr="007641E9">
        <w:rPr>
          <w:rFonts w:cs="Open Sans"/>
        </w:rPr>
        <w:t xml:space="preserve"> while</w:t>
      </w:r>
      <w:r w:rsidR="005C42BA" w:rsidRPr="007641E9">
        <w:rPr>
          <w:rFonts w:cs="Open Sans"/>
        </w:rPr>
        <w:t xml:space="preserve"> in </w:t>
      </w:r>
      <w:r w:rsidR="00DF415E" w:rsidRPr="007641E9">
        <w:rPr>
          <w:rFonts w:cs="Open Sans"/>
        </w:rPr>
        <w:t>out-of-home</w:t>
      </w:r>
      <w:r w:rsidR="00E8707E" w:rsidRPr="007641E9">
        <w:rPr>
          <w:rFonts w:cs="Open Sans"/>
        </w:rPr>
        <w:t xml:space="preserve"> </w:t>
      </w:r>
      <w:r w:rsidR="005C42BA" w:rsidRPr="007641E9">
        <w:rPr>
          <w:rFonts w:cs="Open Sans"/>
        </w:rPr>
        <w:t>care</w:t>
      </w:r>
      <w:bookmarkEnd w:id="290"/>
    </w:p>
    <w:p w14:paraId="7872C5EA" w14:textId="2CAC72CD" w:rsidR="006E59A7" w:rsidRPr="007641E9" w:rsidRDefault="006E59A7" w:rsidP="006E59A7">
      <w:pPr>
        <w:rPr>
          <w:rFonts w:cs="Open Sans"/>
          <w:lang w:eastAsia="en-US"/>
        </w:rPr>
      </w:pPr>
      <w:r w:rsidRPr="007641E9">
        <w:rPr>
          <w:rFonts w:cs="Open Sans"/>
          <w:lang w:eastAsia="en-US"/>
        </w:rPr>
        <w:t>Between 2017</w:t>
      </w:r>
      <w:r w:rsidR="000C37E9" w:rsidRPr="007641E9">
        <w:rPr>
          <w:rFonts w:cs="Open Sans"/>
          <w:lang w:eastAsia="en-US"/>
        </w:rPr>
        <w:t xml:space="preserve"> and </w:t>
      </w:r>
      <w:r w:rsidRPr="007641E9">
        <w:rPr>
          <w:rFonts w:cs="Open Sans"/>
          <w:lang w:eastAsia="en-US"/>
        </w:rPr>
        <w:t>2020, the number of children in out-of-home</w:t>
      </w:r>
      <w:r w:rsidR="00E8707E" w:rsidRPr="007641E9">
        <w:rPr>
          <w:rFonts w:cs="Open Sans"/>
          <w:lang w:eastAsia="en-US"/>
        </w:rPr>
        <w:t xml:space="preserve"> </w:t>
      </w:r>
      <w:r w:rsidRPr="007641E9">
        <w:rPr>
          <w:rFonts w:cs="Open Sans"/>
          <w:lang w:eastAsia="en-US"/>
        </w:rPr>
        <w:t xml:space="preserve">care </w:t>
      </w:r>
      <w:r w:rsidR="006B77EF" w:rsidRPr="007641E9">
        <w:rPr>
          <w:rFonts w:cs="Open Sans"/>
          <w:lang w:eastAsia="en-US"/>
        </w:rPr>
        <w:t xml:space="preserve">increased </w:t>
      </w:r>
      <w:r w:rsidRPr="007641E9">
        <w:rPr>
          <w:rFonts w:cs="Open Sans"/>
          <w:lang w:eastAsia="en-US"/>
        </w:rPr>
        <w:t>nationally by 7%</w:t>
      </w:r>
      <w:r w:rsidR="000B73A6" w:rsidRPr="007641E9">
        <w:rPr>
          <w:rFonts w:cs="Open Sans"/>
          <w:lang w:eastAsia="en-US"/>
        </w:rPr>
        <w:t xml:space="preserve"> </w:t>
      </w:r>
      <w:r w:rsidR="000B73A6" w:rsidRPr="007641E9">
        <w:rPr>
          <w:rFonts w:cs="Open Sans"/>
        </w:rPr>
        <w:t>from 43,100 to 46,000</w:t>
      </w:r>
      <w:r w:rsidRPr="007641E9">
        <w:rPr>
          <w:rFonts w:cs="Open Sans"/>
          <w:lang w:eastAsia="en-US"/>
        </w:rPr>
        <w:t>.</w:t>
      </w:r>
      <w:r w:rsidRPr="007641E9">
        <w:rPr>
          <w:rStyle w:val="EndnoteReference"/>
          <w:rFonts w:cs="Open Sans"/>
          <w:lang w:eastAsia="en-US"/>
        </w:rPr>
        <w:endnoteReference w:id="94"/>
      </w:r>
    </w:p>
    <w:p w14:paraId="38B3AD58" w14:textId="742BEF23" w:rsidR="005C42BA" w:rsidRPr="007641E9" w:rsidRDefault="000822C3" w:rsidP="00EA3CB0">
      <w:pPr>
        <w:rPr>
          <w:rFonts w:cs="Open Sans"/>
        </w:rPr>
      </w:pPr>
      <w:r w:rsidRPr="007641E9">
        <w:rPr>
          <w:rFonts w:cs="Open Sans"/>
        </w:rPr>
        <w:t xml:space="preserve">We were mostly told that </w:t>
      </w:r>
      <w:r w:rsidR="005C42BA" w:rsidRPr="007641E9">
        <w:rPr>
          <w:rFonts w:cs="Open Sans"/>
        </w:rPr>
        <w:t>that more needed to be done to keep children in out-of-home</w:t>
      </w:r>
      <w:r w:rsidR="00E8707E" w:rsidRPr="007641E9">
        <w:rPr>
          <w:rFonts w:cs="Open Sans"/>
        </w:rPr>
        <w:t xml:space="preserve"> </w:t>
      </w:r>
      <w:r w:rsidR="005C42BA" w:rsidRPr="007641E9">
        <w:rPr>
          <w:rFonts w:cs="Open Sans"/>
        </w:rPr>
        <w:t xml:space="preserve">care safe. As Legal Aid </w:t>
      </w:r>
      <w:r w:rsidR="00237711" w:rsidRPr="007641E9">
        <w:rPr>
          <w:rFonts w:cs="Open Sans"/>
        </w:rPr>
        <w:t>New South Wales</w:t>
      </w:r>
      <w:r w:rsidR="005C42BA" w:rsidRPr="007641E9">
        <w:rPr>
          <w:rFonts w:cs="Open Sans"/>
        </w:rPr>
        <w:t xml:space="preserve"> noted in its submission to the </w:t>
      </w:r>
      <w:r w:rsidR="00140584" w:rsidRPr="0073627A">
        <w:rPr>
          <w:rStyle w:val="Emphasis"/>
        </w:rPr>
        <w:t>Family is Culture</w:t>
      </w:r>
      <w:r w:rsidR="005C42BA" w:rsidRPr="0073627A">
        <w:rPr>
          <w:rStyle w:val="Emphasis"/>
        </w:rPr>
        <w:t xml:space="preserve"> review</w:t>
      </w:r>
      <w:r w:rsidR="005C42BA" w:rsidRPr="007641E9">
        <w:rPr>
          <w:rFonts w:cs="Open Sans"/>
        </w:rPr>
        <w:t>, trauma may not cease at the point of removal from parental care, children may go on to experience abuse and neglect in foster families or other out-of-home</w:t>
      </w:r>
      <w:r w:rsidR="00E8707E" w:rsidRPr="007641E9">
        <w:rPr>
          <w:rFonts w:cs="Open Sans"/>
        </w:rPr>
        <w:t xml:space="preserve"> </w:t>
      </w:r>
      <w:r w:rsidR="005C42BA" w:rsidRPr="007641E9">
        <w:rPr>
          <w:rFonts w:cs="Open Sans"/>
        </w:rPr>
        <w:t>care settings.</w:t>
      </w:r>
      <w:r w:rsidR="005C42BA" w:rsidRPr="007641E9">
        <w:rPr>
          <w:rStyle w:val="EndnoteReference"/>
          <w:rFonts w:cs="Open Sans"/>
        </w:rPr>
        <w:endnoteReference w:id="95"/>
      </w:r>
    </w:p>
    <w:p w14:paraId="54AEE1C6" w14:textId="4576B614" w:rsidR="0071328C" w:rsidRPr="007641E9" w:rsidRDefault="0071328C" w:rsidP="00EA3CB0">
      <w:pPr>
        <w:rPr>
          <w:rFonts w:cs="Open Sans"/>
        </w:rPr>
      </w:pPr>
      <w:r w:rsidRPr="007641E9">
        <w:rPr>
          <w:rFonts w:cs="Open Sans"/>
        </w:rPr>
        <w:lastRenderedPageBreak/>
        <w:t>C</w:t>
      </w:r>
      <w:r w:rsidR="005C42BA" w:rsidRPr="007641E9">
        <w:rPr>
          <w:rFonts w:cs="Open Sans"/>
        </w:rPr>
        <w:t xml:space="preserve">hildren and young people told us that </w:t>
      </w:r>
      <w:r w:rsidR="00382A7C" w:rsidRPr="007641E9">
        <w:rPr>
          <w:rFonts w:cs="Open Sans"/>
        </w:rPr>
        <w:t>some children and young people</w:t>
      </w:r>
      <w:r w:rsidR="005C42BA" w:rsidRPr="007641E9">
        <w:rPr>
          <w:rFonts w:cs="Open Sans"/>
        </w:rPr>
        <w:t xml:space="preserve"> d</w:t>
      </w:r>
      <w:r w:rsidR="004D3BA8" w:rsidRPr="007641E9">
        <w:rPr>
          <w:rFonts w:cs="Open Sans"/>
        </w:rPr>
        <w:t>id</w:t>
      </w:r>
      <w:r w:rsidR="005C42BA" w:rsidRPr="007641E9">
        <w:rPr>
          <w:rFonts w:cs="Open Sans"/>
        </w:rPr>
        <w:t xml:space="preserve"> not feel safe with their carers because they </w:t>
      </w:r>
      <w:r w:rsidR="004E3F19" w:rsidRPr="007641E9">
        <w:rPr>
          <w:rFonts w:cs="Open Sans"/>
        </w:rPr>
        <w:t>could be</w:t>
      </w:r>
      <w:r w:rsidR="005C42BA" w:rsidRPr="007641E9">
        <w:rPr>
          <w:rFonts w:cs="Open Sans"/>
        </w:rPr>
        <w:t xml:space="preserve"> abusive and that child protection authorities did not check on them regularly enough.</w:t>
      </w:r>
      <w:r w:rsidR="00634438" w:rsidRPr="007641E9">
        <w:rPr>
          <w:rFonts w:cs="Open Sans"/>
        </w:rPr>
        <w:t xml:space="preserve"> For example</w:t>
      </w:r>
      <w:r w:rsidR="004F0189" w:rsidRPr="007641E9">
        <w:rPr>
          <w:rFonts w:cs="Open Sans"/>
        </w:rPr>
        <w:t>:</w:t>
      </w:r>
    </w:p>
    <w:p w14:paraId="309A9FAF" w14:textId="6CB55D28" w:rsidR="000B5DED" w:rsidRPr="007641E9" w:rsidRDefault="00B70E8D" w:rsidP="0073627A">
      <w:pPr>
        <w:pStyle w:val="Quote"/>
      </w:pPr>
      <w:r w:rsidRPr="007641E9">
        <w:t>Every kid should be looked after of well</w:t>
      </w:r>
      <w:r w:rsidR="00903D94" w:rsidRPr="007641E9">
        <w:t xml:space="preserve"> </w:t>
      </w:r>
      <w:r w:rsidR="000C37E9" w:rsidRPr="007641E9">
        <w:t xml:space="preserve">– </w:t>
      </w:r>
      <w:r w:rsidRPr="007641E9">
        <w:t>it should not be a matter of luck whether they get someone that cares for them</w:t>
      </w:r>
      <w:r w:rsidR="0085770F" w:rsidRPr="007641E9">
        <w:t>.</w:t>
      </w:r>
      <w:r w:rsidR="00903D94" w:rsidRPr="007641E9">
        <w:t xml:space="preserve"> </w:t>
      </w:r>
      <w:r w:rsidR="0085770F" w:rsidRPr="007641E9">
        <w:t>M</w:t>
      </w:r>
      <w:r w:rsidRPr="007641E9">
        <w:t>ost people who go through the care system have had nothing but negatives</w:t>
      </w:r>
      <w:r w:rsidR="003C1FAA" w:rsidRPr="007641E9">
        <w:t>.</w:t>
      </w:r>
    </w:p>
    <w:p w14:paraId="00C8A9CA" w14:textId="3961A1EF" w:rsidR="003C1FAA" w:rsidRPr="0073627A" w:rsidRDefault="00CB571A" w:rsidP="0073627A">
      <w:pPr>
        <w:pStyle w:val="CitazioneFirma"/>
      </w:pPr>
      <w:r w:rsidRPr="0073627A">
        <w:t>Yo</w:t>
      </w:r>
      <w:r w:rsidR="00F9695A" w:rsidRPr="0073627A">
        <w:t>u</w:t>
      </w:r>
      <w:r w:rsidRPr="0073627A">
        <w:t>ng person</w:t>
      </w:r>
      <w:r w:rsidR="00F9695A" w:rsidRPr="0073627A">
        <w:t>, TAS</w:t>
      </w:r>
    </w:p>
    <w:p w14:paraId="0CAC7470" w14:textId="5D83A976" w:rsidR="005C42BA" w:rsidRPr="007641E9" w:rsidRDefault="005C42BA" w:rsidP="00EA3CB0">
      <w:pPr>
        <w:pStyle w:val="Quote"/>
        <w:rPr>
          <w:rFonts w:cs="Open Sans"/>
        </w:rPr>
      </w:pPr>
      <w:r w:rsidRPr="007641E9">
        <w:rPr>
          <w:rFonts w:cs="Open Sans"/>
        </w:rPr>
        <w:t xml:space="preserve">Kids don’t like carers or carers abuse </w:t>
      </w:r>
      <w:r w:rsidR="0085770F" w:rsidRPr="007641E9">
        <w:rPr>
          <w:rFonts w:cs="Open Sans"/>
        </w:rPr>
        <w:t>them,</w:t>
      </w:r>
      <w:r w:rsidRPr="007641E9">
        <w:rPr>
          <w:rFonts w:cs="Open Sans"/>
        </w:rPr>
        <w:t xml:space="preserve"> so they run away and have nowhere to go.</w:t>
      </w:r>
    </w:p>
    <w:p w14:paraId="4EFBB478" w14:textId="4C01EFB8" w:rsidR="005C42BA" w:rsidRPr="007641E9" w:rsidRDefault="00A35B6F" w:rsidP="0073627A">
      <w:pPr>
        <w:pStyle w:val="CitazioneFirma"/>
      </w:pPr>
      <w:r w:rsidRPr="007641E9">
        <w:t>Young person</w:t>
      </w:r>
      <w:r w:rsidR="005C42BA" w:rsidRPr="007641E9">
        <w:t>, NT</w:t>
      </w:r>
    </w:p>
    <w:p w14:paraId="294739E2" w14:textId="2E24AAC8" w:rsidR="005C42BA" w:rsidRPr="007641E9" w:rsidRDefault="005C42BA" w:rsidP="00EA3CB0">
      <w:pPr>
        <w:pStyle w:val="Quote"/>
        <w:rPr>
          <w:rFonts w:cs="Open Sans"/>
        </w:rPr>
      </w:pPr>
      <w:r w:rsidRPr="007641E9">
        <w:rPr>
          <w:rFonts w:cs="Open Sans"/>
        </w:rPr>
        <w:t xml:space="preserve">[In biological and kinship care] there is reduced </w:t>
      </w:r>
      <w:r w:rsidR="00D7476E" w:rsidRPr="007641E9">
        <w:rPr>
          <w:rFonts w:cs="Open Sans"/>
        </w:rPr>
        <w:t>[child protection agency]</w:t>
      </w:r>
      <w:r w:rsidR="00D7476E" w:rsidRPr="007641E9" w:rsidDel="0085770F">
        <w:rPr>
          <w:rFonts w:cs="Open Sans"/>
        </w:rPr>
        <w:t xml:space="preserve"> </w:t>
      </w:r>
      <w:r w:rsidRPr="007641E9">
        <w:rPr>
          <w:rFonts w:cs="Open Sans"/>
        </w:rPr>
        <w:t>checking.</w:t>
      </w:r>
    </w:p>
    <w:p w14:paraId="2C846839" w14:textId="314F1663" w:rsidR="005C42BA" w:rsidRPr="007641E9" w:rsidRDefault="00A35B6F" w:rsidP="0073627A">
      <w:pPr>
        <w:pStyle w:val="CitazioneFirma"/>
      </w:pPr>
      <w:r w:rsidRPr="007641E9">
        <w:t>Young person</w:t>
      </w:r>
      <w:r w:rsidR="005C42BA" w:rsidRPr="007641E9">
        <w:t>, NSW</w:t>
      </w:r>
    </w:p>
    <w:p w14:paraId="6E9F135E" w14:textId="4EBC5FEB" w:rsidR="005C42BA" w:rsidRPr="007641E9" w:rsidRDefault="005C42BA" w:rsidP="00EA3CB0">
      <w:pPr>
        <w:pStyle w:val="Quote"/>
        <w:rPr>
          <w:rFonts w:cs="Open Sans"/>
        </w:rPr>
      </w:pPr>
      <w:r w:rsidRPr="007641E9">
        <w:rPr>
          <w:rFonts w:cs="Open Sans"/>
        </w:rPr>
        <w:t xml:space="preserve">Poor </w:t>
      </w:r>
      <w:r w:rsidR="002F4B86" w:rsidRPr="007641E9">
        <w:rPr>
          <w:rFonts w:cs="Open Sans"/>
          <w:lang w:eastAsia="en-US"/>
        </w:rPr>
        <w:t xml:space="preserve">[child protection agency] </w:t>
      </w:r>
      <w:r w:rsidRPr="007641E9">
        <w:rPr>
          <w:rFonts w:cs="Open Sans"/>
        </w:rPr>
        <w:t xml:space="preserve">experience and foster care. </w:t>
      </w:r>
      <w:r w:rsidR="002F4B86" w:rsidRPr="007641E9">
        <w:rPr>
          <w:rFonts w:cs="Open Sans"/>
          <w:lang w:eastAsia="en-US"/>
        </w:rPr>
        <w:t xml:space="preserve">[child protection agency] </w:t>
      </w:r>
      <w:r w:rsidRPr="007641E9">
        <w:rPr>
          <w:rFonts w:cs="Open Sans"/>
        </w:rPr>
        <w:t>need to monitor foster carers (supervision). There are no planned check-ups of foster carers.</w:t>
      </w:r>
    </w:p>
    <w:p w14:paraId="67B6F3FC" w14:textId="11CA4932" w:rsidR="005C42BA" w:rsidRPr="007641E9" w:rsidRDefault="005C42BA" w:rsidP="0073627A">
      <w:pPr>
        <w:pStyle w:val="CitazioneFirma"/>
      </w:pPr>
      <w:r w:rsidRPr="007641E9">
        <w:t>Young parent, NSW</w:t>
      </w:r>
    </w:p>
    <w:p w14:paraId="70BAE7AE" w14:textId="77777777" w:rsidR="005C42BA" w:rsidRPr="007641E9" w:rsidRDefault="005C42BA" w:rsidP="00EA3CB0">
      <w:pPr>
        <w:pStyle w:val="Quote"/>
        <w:rPr>
          <w:rFonts w:cs="Open Sans"/>
        </w:rPr>
      </w:pPr>
      <w:r w:rsidRPr="007641E9">
        <w:rPr>
          <w:rFonts w:cs="Open Sans"/>
        </w:rPr>
        <w:t>Not safe [in foster care], [there are] HIGH abuse rates.</w:t>
      </w:r>
    </w:p>
    <w:p w14:paraId="4D56F5F2" w14:textId="393CCEF2" w:rsidR="005C42BA" w:rsidRPr="0073627A" w:rsidRDefault="005C42BA" w:rsidP="0073627A">
      <w:pPr>
        <w:pStyle w:val="CitazioneFirma"/>
      </w:pPr>
      <w:r w:rsidRPr="0073627A">
        <w:t>Young person, TAS</w:t>
      </w:r>
    </w:p>
    <w:p w14:paraId="3FDDF44E" w14:textId="3E070903" w:rsidR="00B8519D" w:rsidRPr="007641E9" w:rsidRDefault="005C42BA" w:rsidP="00EA3CB0">
      <w:pPr>
        <w:rPr>
          <w:rFonts w:cs="Open Sans"/>
        </w:rPr>
      </w:pPr>
      <w:r w:rsidRPr="007641E9">
        <w:rPr>
          <w:rFonts w:cs="Open Sans"/>
        </w:rPr>
        <w:t xml:space="preserve">Young people in Tasmania also told us that </w:t>
      </w:r>
      <w:r w:rsidR="00FC1548" w:rsidRPr="007641E9">
        <w:rPr>
          <w:rFonts w:cs="Open Sans"/>
        </w:rPr>
        <w:t xml:space="preserve">carers were not </w:t>
      </w:r>
      <w:r w:rsidR="00744D08" w:rsidRPr="007641E9">
        <w:rPr>
          <w:rFonts w:cs="Open Sans"/>
        </w:rPr>
        <w:t xml:space="preserve">always </w:t>
      </w:r>
      <w:r w:rsidRPr="007641E9">
        <w:rPr>
          <w:rFonts w:cs="Open Sans"/>
        </w:rPr>
        <w:t>suitability</w:t>
      </w:r>
      <w:r w:rsidR="00FC1548" w:rsidRPr="007641E9">
        <w:rPr>
          <w:rFonts w:cs="Open Sans"/>
        </w:rPr>
        <w:t xml:space="preserve"> assessed </w:t>
      </w:r>
      <w:r w:rsidRPr="007641E9">
        <w:rPr>
          <w:rFonts w:cs="Open Sans"/>
        </w:rPr>
        <w:t xml:space="preserve">before placement. For example, </w:t>
      </w:r>
      <w:r w:rsidR="00392798" w:rsidRPr="007641E9">
        <w:rPr>
          <w:rFonts w:cs="Open Sans"/>
        </w:rPr>
        <w:t xml:space="preserve">placements included </w:t>
      </w:r>
      <w:r w:rsidR="005479C0" w:rsidRPr="007641E9">
        <w:rPr>
          <w:rFonts w:cs="Open Sans"/>
        </w:rPr>
        <w:t xml:space="preserve">some carers not allowing children to follow traditional cultural or religious customs, </w:t>
      </w:r>
      <w:r w:rsidR="00E77E15" w:rsidRPr="007641E9">
        <w:rPr>
          <w:rFonts w:cs="Open Sans"/>
        </w:rPr>
        <w:t>asthmatic children placed with carers who smoke</w:t>
      </w:r>
      <w:r w:rsidR="00EF2174" w:rsidRPr="007641E9">
        <w:rPr>
          <w:rFonts w:cs="Open Sans"/>
        </w:rPr>
        <w:t xml:space="preserve">, </w:t>
      </w:r>
      <w:r w:rsidR="004E3F19" w:rsidRPr="007641E9">
        <w:rPr>
          <w:rFonts w:cs="Open Sans"/>
        </w:rPr>
        <w:t xml:space="preserve">and some carers drinking </w:t>
      </w:r>
      <w:r w:rsidR="00437514" w:rsidRPr="007641E9">
        <w:rPr>
          <w:rFonts w:cs="Open Sans"/>
        </w:rPr>
        <w:t>to</w:t>
      </w:r>
      <w:r w:rsidR="00AF7270" w:rsidRPr="007641E9">
        <w:rPr>
          <w:rFonts w:cs="Open Sans"/>
        </w:rPr>
        <w:t>o</w:t>
      </w:r>
      <w:r w:rsidR="00437514" w:rsidRPr="007641E9">
        <w:rPr>
          <w:rFonts w:cs="Open Sans"/>
        </w:rPr>
        <w:t xml:space="preserve"> much alcohol </w:t>
      </w:r>
      <w:r w:rsidR="00AF7270" w:rsidRPr="007641E9">
        <w:rPr>
          <w:rFonts w:cs="Open Sans"/>
        </w:rPr>
        <w:t>when</w:t>
      </w:r>
      <w:r w:rsidR="00BA0587" w:rsidRPr="007641E9">
        <w:rPr>
          <w:rFonts w:cs="Open Sans"/>
        </w:rPr>
        <w:t xml:space="preserve"> children </w:t>
      </w:r>
      <w:r w:rsidR="00392798" w:rsidRPr="007641E9">
        <w:rPr>
          <w:rFonts w:cs="Open Sans"/>
        </w:rPr>
        <w:t xml:space="preserve">are </w:t>
      </w:r>
      <w:r w:rsidR="00BA0587" w:rsidRPr="007641E9">
        <w:rPr>
          <w:rFonts w:cs="Open Sans"/>
        </w:rPr>
        <w:t xml:space="preserve">already traumatised </w:t>
      </w:r>
      <w:r w:rsidR="00814495" w:rsidRPr="007641E9">
        <w:rPr>
          <w:rFonts w:cs="Open Sans"/>
        </w:rPr>
        <w:t xml:space="preserve">by </w:t>
      </w:r>
      <w:r w:rsidR="00F43677" w:rsidRPr="007641E9">
        <w:rPr>
          <w:rFonts w:cs="Open Sans"/>
        </w:rPr>
        <w:t>their parents use of alcohol.</w:t>
      </w:r>
    </w:p>
    <w:p w14:paraId="7EFD9231" w14:textId="70F3F513" w:rsidR="005C42BA" w:rsidRPr="007641E9" w:rsidRDefault="005C42BA" w:rsidP="00EA3CB0">
      <w:pPr>
        <w:pStyle w:val="Quote"/>
        <w:rPr>
          <w:rFonts w:cs="Open Sans"/>
        </w:rPr>
      </w:pPr>
      <w:r w:rsidRPr="007641E9">
        <w:rPr>
          <w:rFonts w:cs="Open Sans"/>
        </w:rPr>
        <w:t>Need to match with carer – let you have a say, find a good match.</w:t>
      </w:r>
    </w:p>
    <w:p w14:paraId="60DE708A" w14:textId="76CF7B98" w:rsidR="005C42BA" w:rsidRPr="007641E9" w:rsidRDefault="005C42BA" w:rsidP="0073627A">
      <w:pPr>
        <w:pStyle w:val="CitazioneFirma"/>
      </w:pPr>
      <w:r w:rsidRPr="007641E9">
        <w:t>Young person, TAS</w:t>
      </w:r>
    </w:p>
    <w:p w14:paraId="09E06C83" w14:textId="692E00DB" w:rsidR="00F92205" w:rsidRDefault="00F71ACB" w:rsidP="00F92205">
      <w:pPr>
        <w:rPr>
          <w:rFonts w:cs="Open Sans"/>
        </w:rPr>
      </w:pPr>
      <w:r w:rsidRPr="007641E9">
        <w:rPr>
          <w:rFonts w:cs="Open Sans"/>
        </w:rPr>
        <w:t>Y</w:t>
      </w:r>
      <w:r w:rsidR="00F92205" w:rsidRPr="007641E9">
        <w:rPr>
          <w:rFonts w:cs="Open Sans"/>
        </w:rPr>
        <w:t xml:space="preserve">oung people in out-of-home care or who had been in out-of-home care told us that they need carers who help to keep them safe and well. They </w:t>
      </w:r>
      <w:r w:rsidR="005E477B" w:rsidRPr="007641E9">
        <w:rPr>
          <w:rFonts w:cs="Open Sans"/>
        </w:rPr>
        <w:t>want carers</w:t>
      </w:r>
      <w:r w:rsidR="00F92205" w:rsidRPr="007641E9">
        <w:rPr>
          <w:rFonts w:cs="Open Sans"/>
        </w:rPr>
        <w:t xml:space="preserve"> ‘that [they] can trust’, who make them ‘feel safe and feel confident’, who ‘respect them’ and who do not ‘talk down to children’.</w:t>
      </w:r>
    </w:p>
    <w:p w14:paraId="01AF8EAC" w14:textId="77777777" w:rsidR="00F92205" w:rsidRPr="007641E9" w:rsidRDefault="00F92205" w:rsidP="00F92205">
      <w:pPr>
        <w:pStyle w:val="Quote"/>
        <w:rPr>
          <w:rFonts w:cs="Open Sans"/>
        </w:rPr>
      </w:pPr>
      <w:r w:rsidRPr="007641E9">
        <w:rPr>
          <w:rFonts w:cs="Open Sans"/>
        </w:rPr>
        <w:t>Some of my foster carers treat me like I’m their own family.</w:t>
      </w:r>
    </w:p>
    <w:p w14:paraId="47010EFC" w14:textId="77777777" w:rsidR="00F92205" w:rsidRPr="007641E9" w:rsidRDefault="00F92205" w:rsidP="0073627A">
      <w:pPr>
        <w:pStyle w:val="CitazioneFirma"/>
      </w:pPr>
      <w:r w:rsidRPr="007641E9">
        <w:t>Young person, TAS</w:t>
      </w:r>
    </w:p>
    <w:p w14:paraId="1D8F2AA8" w14:textId="77777777" w:rsidR="00C42434" w:rsidRDefault="00C42434" w:rsidP="00F92205">
      <w:pPr>
        <w:pStyle w:val="Quote"/>
        <w:rPr>
          <w:rFonts w:cs="Open Sans"/>
        </w:rPr>
      </w:pPr>
    </w:p>
    <w:p w14:paraId="0EA8C3BA" w14:textId="629F8A72" w:rsidR="00F92205" w:rsidRPr="007641E9" w:rsidRDefault="00F92205" w:rsidP="00F92205">
      <w:pPr>
        <w:pStyle w:val="Quote"/>
        <w:rPr>
          <w:rFonts w:cs="Open Sans"/>
        </w:rPr>
      </w:pPr>
      <w:r w:rsidRPr="007641E9">
        <w:rPr>
          <w:rFonts w:cs="Open Sans"/>
        </w:rPr>
        <w:lastRenderedPageBreak/>
        <w:t>I live in a foster home so that's good.</w:t>
      </w:r>
    </w:p>
    <w:p w14:paraId="7B696971" w14:textId="77777777" w:rsidR="00F92205" w:rsidRPr="0073627A" w:rsidRDefault="00F92205" w:rsidP="0073627A">
      <w:pPr>
        <w:pStyle w:val="CitazioneFirma"/>
      </w:pPr>
      <w:r w:rsidRPr="0073627A">
        <w:t>Young person, WA</w:t>
      </w:r>
    </w:p>
    <w:p w14:paraId="451202D5" w14:textId="72E2E8A1" w:rsidR="00235AC8" w:rsidRPr="007641E9" w:rsidRDefault="005C42BA" w:rsidP="00EA3CB0">
      <w:pPr>
        <w:rPr>
          <w:rFonts w:cs="Open Sans"/>
        </w:rPr>
      </w:pPr>
      <w:r w:rsidRPr="007641E9">
        <w:rPr>
          <w:rFonts w:cs="Open Sans"/>
        </w:rPr>
        <w:t xml:space="preserve">Children and young people also told us that they need </w:t>
      </w:r>
      <w:r w:rsidR="00F60833" w:rsidRPr="007641E9">
        <w:rPr>
          <w:rFonts w:cs="Open Sans"/>
        </w:rPr>
        <w:t>support</w:t>
      </w:r>
      <w:r w:rsidR="00680E2C" w:rsidRPr="007641E9">
        <w:rPr>
          <w:rFonts w:cs="Open Sans"/>
        </w:rPr>
        <w:t xml:space="preserve"> </w:t>
      </w:r>
      <w:r w:rsidR="009473ED" w:rsidRPr="007641E9">
        <w:rPr>
          <w:rFonts w:cs="Open Sans"/>
        </w:rPr>
        <w:t>while</w:t>
      </w:r>
      <w:r w:rsidR="00680E2C" w:rsidRPr="007641E9">
        <w:rPr>
          <w:rFonts w:cs="Open Sans"/>
        </w:rPr>
        <w:t xml:space="preserve"> in out-of-home care</w:t>
      </w:r>
      <w:r w:rsidRPr="007641E9">
        <w:rPr>
          <w:rFonts w:cs="Open Sans"/>
        </w:rPr>
        <w:t>. Th</w:t>
      </w:r>
      <w:r w:rsidR="000D2A97" w:rsidRPr="007641E9">
        <w:rPr>
          <w:rFonts w:cs="Open Sans"/>
        </w:rPr>
        <w:t xml:space="preserve">is </w:t>
      </w:r>
      <w:r w:rsidR="00F60833" w:rsidRPr="007641E9">
        <w:rPr>
          <w:rFonts w:cs="Open Sans"/>
        </w:rPr>
        <w:t xml:space="preserve">has been a </w:t>
      </w:r>
      <w:r w:rsidR="00872E7A" w:rsidRPr="007641E9">
        <w:rPr>
          <w:rFonts w:cs="Open Sans"/>
        </w:rPr>
        <w:t xml:space="preserve">consistent issue raised over </w:t>
      </w:r>
      <w:r w:rsidR="000753D5" w:rsidRPr="007641E9">
        <w:rPr>
          <w:rFonts w:cs="Open Sans"/>
        </w:rPr>
        <w:t>many</w:t>
      </w:r>
      <w:r w:rsidR="00C05268" w:rsidRPr="007641E9">
        <w:rPr>
          <w:rFonts w:cs="Open Sans"/>
        </w:rPr>
        <w:t xml:space="preserve"> </w:t>
      </w:r>
      <w:r w:rsidR="009C6296" w:rsidRPr="007641E9">
        <w:rPr>
          <w:rFonts w:cs="Open Sans"/>
        </w:rPr>
        <w:t>years and</w:t>
      </w:r>
      <w:r w:rsidR="000D2A97" w:rsidRPr="007641E9">
        <w:rPr>
          <w:rFonts w:cs="Open Sans"/>
        </w:rPr>
        <w:t xml:space="preserve"> is well-supported by </w:t>
      </w:r>
      <w:r w:rsidR="000F4B08" w:rsidRPr="007641E9">
        <w:rPr>
          <w:rFonts w:cs="Open Sans"/>
        </w:rPr>
        <w:t>the evidence base.</w:t>
      </w:r>
      <w:r w:rsidRPr="007641E9">
        <w:rPr>
          <w:rStyle w:val="EndnoteReference"/>
          <w:rFonts w:cs="Open Sans"/>
        </w:rPr>
        <w:endnoteReference w:id="96"/>
      </w:r>
    </w:p>
    <w:p w14:paraId="50903905" w14:textId="0603664C" w:rsidR="005C42BA" w:rsidRPr="007641E9" w:rsidRDefault="005C42BA" w:rsidP="00EA3CB0">
      <w:pPr>
        <w:rPr>
          <w:rFonts w:cs="Open Sans"/>
        </w:rPr>
      </w:pPr>
      <w:r w:rsidRPr="007641E9">
        <w:rPr>
          <w:rFonts w:cs="Open Sans"/>
        </w:rPr>
        <w:t xml:space="preserve">Some children and young people </w:t>
      </w:r>
      <w:r w:rsidR="00235AC8" w:rsidRPr="007641E9">
        <w:rPr>
          <w:rFonts w:cs="Open Sans"/>
        </w:rPr>
        <w:t>talked about the need to have</w:t>
      </w:r>
      <w:r w:rsidRPr="007641E9">
        <w:rPr>
          <w:rFonts w:cs="Open Sans"/>
        </w:rPr>
        <w:t xml:space="preserve"> </w:t>
      </w:r>
      <w:r w:rsidR="000F4B08" w:rsidRPr="007641E9">
        <w:rPr>
          <w:rFonts w:cs="Open Sans"/>
        </w:rPr>
        <w:t>more</w:t>
      </w:r>
      <w:r w:rsidRPr="007641E9">
        <w:rPr>
          <w:rFonts w:cs="Open Sans"/>
        </w:rPr>
        <w:t xml:space="preserve"> support from </w:t>
      </w:r>
      <w:r w:rsidR="00B94D66" w:rsidRPr="007641E9">
        <w:rPr>
          <w:rFonts w:cs="Open Sans"/>
        </w:rPr>
        <w:t>caseworker</w:t>
      </w:r>
      <w:r w:rsidRPr="007641E9">
        <w:rPr>
          <w:rFonts w:cs="Open Sans"/>
        </w:rPr>
        <w:t>s and greater recognition of the difficulties</w:t>
      </w:r>
      <w:r w:rsidR="00D33A1D" w:rsidRPr="007641E9">
        <w:rPr>
          <w:rFonts w:cs="Open Sans"/>
        </w:rPr>
        <w:t xml:space="preserve"> that they face</w:t>
      </w:r>
      <w:r w:rsidRPr="007641E9">
        <w:rPr>
          <w:rFonts w:cs="Open Sans"/>
        </w:rPr>
        <w:t>, including mental health challenges</w:t>
      </w:r>
      <w:r w:rsidR="00D33A1D" w:rsidRPr="007641E9">
        <w:rPr>
          <w:rFonts w:cs="Open Sans"/>
        </w:rPr>
        <w:t xml:space="preserve">, </w:t>
      </w:r>
      <w:r w:rsidRPr="007641E9">
        <w:rPr>
          <w:rFonts w:cs="Open Sans"/>
        </w:rPr>
        <w:t>educational disadvantage</w:t>
      </w:r>
      <w:r w:rsidR="00511481" w:rsidRPr="007641E9">
        <w:rPr>
          <w:rFonts w:cs="Open Sans"/>
        </w:rPr>
        <w:t>,</w:t>
      </w:r>
      <w:r w:rsidR="004A62CD" w:rsidRPr="007641E9">
        <w:rPr>
          <w:rFonts w:cs="Open Sans"/>
        </w:rPr>
        <w:t xml:space="preserve"> and</w:t>
      </w:r>
      <w:r w:rsidR="000A5A2A" w:rsidRPr="007641E9">
        <w:rPr>
          <w:rFonts w:cs="Open Sans"/>
        </w:rPr>
        <w:t xml:space="preserve"> </w:t>
      </w:r>
      <w:r w:rsidR="00CB3DD7" w:rsidRPr="007641E9">
        <w:rPr>
          <w:rFonts w:cs="Open Sans"/>
        </w:rPr>
        <w:t>trauma</w:t>
      </w:r>
      <w:r w:rsidR="00A85C6F" w:rsidRPr="007641E9">
        <w:rPr>
          <w:rFonts w:cs="Open Sans"/>
        </w:rPr>
        <w:t xml:space="preserve">. </w:t>
      </w:r>
      <w:r w:rsidRPr="007641E9">
        <w:rPr>
          <w:rFonts w:cs="Open Sans"/>
        </w:rPr>
        <w:t>For example:</w:t>
      </w:r>
    </w:p>
    <w:p w14:paraId="47E85B51" w14:textId="57A3BEF7" w:rsidR="005C42BA" w:rsidRPr="007641E9" w:rsidRDefault="005C42BA" w:rsidP="00EA3CB0">
      <w:pPr>
        <w:pStyle w:val="Quote"/>
        <w:rPr>
          <w:rFonts w:cs="Open Sans"/>
        </w:rPr>
      </w:pPr>
      <w:r w:rsidRPr="007641E9">
        <w:rPr>
          <w:rFonts w:cs="Open Sans"/>
        </w:rPr>
        <w:t>Recognise that some of us have huge mental health issues as well from attachment, anxiety, depression</w:t>
      </w:r>
      <w:r w:rsidR="00D22C27" w:rsidRPr="007641E9">
        <w:rPr>
          <w:rFonts w:cs="Open Sans"/>
        </w:rPr>
        <w:t xml:space="preserve"> – t</w:t>
      </w:r>
      <w:r w:rsidRPr="007641E9">
        <w:rPr>
          <w:rFonts w:cs="Open Sans"/>
        </w:rPr>
        <w:t>here are young kids in care as young as 10 talking about suicide.</w:t>
      </w:r>
    </w:p>
    <w:p w14:paraId="38041ED9" w14:textId="6CEE6724" w:rsidR="005C42BA" w:rsidRPr="0073627A" w:rsidRDefault="005C42BA" w:rsidP="0073627A">
      <w:pPr>
        <w:pStyle w:val="CitazioneFirma"/>
      </w:pPr>
      <w:r w:rsidRPr="0073627A">
        <w:t>Young person</w:t>
      </w:r>
      <w:r w:rsidR="00F22953">
        <w:t>, National</w:t>
      </w:r>
    </w:p>
    <w:p w14:paraId="11203E4E" w14:textId="77777777" w:rsidR="005C42BA" w:rsidRPr="007641E9" w:rsidRDefault="005C42BA" w:rsidP="00EA3CB0">
      <w:pPr>
        <w:pStyle w:val="Quote"/>
        <w:rPr>
          <w:rFonts w:cs="Open Sans"/>
        </w:rPr>
      </w:pPr>
      <w:r w:rsidRPr="007641E9">
        <w:rPr>
          <w:rFonts w:cs="Open Sans"/>
        </w:rPr>
        <w:t>Need free access to mental health support for foster kids.</w:t>
      </w:r>
    </w:p>
    <w:p w14:paraId="1D02F727" w14:textId="2EA321FE" w:rsidR="005C42BA" w:rsidRPr="007641E9" w:rsidRDefault="005C42BA" w:rsidP="0073627A">
      <w:pPr>
        <w:pStyle w:val="CitazioneFirma"/>
      </w:pPr>
      <w:r w:rsidRPr="007641E9">
        <w:t>Young person, TAS</w:t>
      </w:r>
    </w:p>
    <w:p w14:paraId="0333F5BB" w14:textId="59788C1D" w:rsidR="00D36ED2" w:rsidRPr="007641E9" w:rsidRDefault="00D36ED2" w:rsidP="00D36ED2">
      <w:pPr>
        <w:pStyle w:val="Quote"/>
        <w:rPr>
          <w:rFonts w:cs="Open Sans"/>
        </w:rPr>
      </w:pPr>
      <w:r w:rsidRPr="007641E9">
        <w:rPr>
          <w:rFonts w:cs="Open Sans"/>
        </w:rPr>
        <w:t>O</w:t>
      </w:r>
      <w:r w:rsidR="00D22C27" w:rsidRPr="007641E9">
        <w:rPr>
          <w:rFonts w:cs="Open Sans"/>
        </w:rPr>
        <w:t>ut-of-home care</w:t>
      </w:r>
      <w:r w:rsidRPr="007641E9">
        <w:rPr>
          <w:rFonts w:cs="Open Sans"/>
        </w:rPr>
        <w:t xml:space="preserve"> teens need a local mental health [person] that visits regularly throughout the teenage years. Once teens are in trouble it's too late. Get to know kids when they are 12 and be there for them when they go off track.</w:t>
      </w:r>
    </w:p>
    <w:p w14:paraId="23602253" w14:textId="68E3E177" w:rsidR="00D36ED2" w:rsidRPr="0073627A" w:rsidRDefault="00D36ED2" w:rsidP="0073627A">
      <w:pPr>
        <w:pStyle w:val="CitazioneFirma"/>
      </w:pPr>
      <w:r w:rsidRPr="0073627A">
        <w:t>Parent or carer, NSW</w:t>
      </w:r>
    </w:p>
    <w:p w14:paraId="6F6610C1" w14:textId="16FC898A" w:rsidR="005C42BA" w:rsidRPr="007641E9" w:rsidRDefault="005C42BA" w:rsidP="00EA3CB0">
      <w:pPr>
        <w:pStyle w:val="Quote"/>
        <w:rPr>
          <w:rFonts w:cs="Open Sans"/>
        </w:rPr>
      </w:pPr>
      <w:r w:rsidRPr="007641E9">
        <w:rPr>
          <w:rFonts w:cs="Open Sans"/>
        </w:rPr>
        <w:t>Some kids don't get maths help, computers</w:t>
      </w:r>
      <w:r w:rsidR="00D22C27" w:rsidRPr="007641E9">
        <w:rPr>
          <w:rFonts w:cs="Open Sans"/>
        </w:rPr>
        <w:t xml:space="preserve"> –</w:t>
      </w:r>
      <w:r w:rsidRPr="007641E9">
        <w:rPr>
          <w:rFonts w:cs="Open Sans"/>
        </w:rPr>
        <w:t xml:space="preserve"> treated different</w:t>
      </w:r>
      <w:r w:rsidR="0090024B" w:rsidRPr="007641E9">
        <w:rPr>
          <w:rFonts w:cs="Open Sans"/>
        </w:rPr>
        <w:t>,</w:t>
      </w:r>
      <w:r w:rsidRPr="007641E9">
        <w:rPr>
          <w:rFonts w:cs="Open Sans"/>
        </w:rPr>
        <w:t xml:space="preserve"> not allowed phones.</w:t>
      </w:r>
    </w:p>
    <w:p w14:paraId="399DA158" w14:textId="435BC758" w:rsidR="005C42BA" w:rsidRPr="007641E9" w:rsidRDefault="005C42BA" w:rsidP="0073627A">
      <w:pPr>
        <w:pStyle w:val="CitazioneFirma"/>
      </w:pPr>
      <w:r w:rsidRPr="007641E9">
        <w:t>Young person, TAS</w:t>
      </w:r>
    </w:p>
    <w:p w14:paraId="2935137B" w14:textId="77777777" w:rsidR="00F226E7" w:rsidRPr="007641E9" w:rsidRDefault="00F226E7" w:rsidP="00F226E7">
      <w:pPr>
        <w:pStyle w:val="Quote"/>
        <w:rPr>
          <w:rFonts w:cs="Open Sans"/>
        </w:rPr>
      </w:pPr>
      <w:r w:rsidRPr="007641E9">
        <w:rPr>
          <w:rFonts w:cs="Open Sans"/>
        </w:rPr>
        <w:t>If we have to move carers this is very disruptive. Try to keep us at the same school if you can so that we don't have to start again in a new school at the same time as a new family, particularly if we are in special classes.</w:t>
      </w:r>
    </w:p>
    <w:p w14:paraId="74390F73" w14:textId="1A9BCB34" w:rsidR="00F226E7" w:rsidRPr="007641E9" w:rsidRDefault="00F226E7" w:rsidP="0073627A">
      <w:pPr>
        <w:pStyle w:val="CitazioneFirma"/>
      </w:pPr>
      <w:r w:rsidRPr="007641E9">
        <w:t>Young person</w:t>
      </w:r>
      <w:r w:rsidR="00F22953">
        <w:t>, National</w:t>
      </w:r>
    </w:p>
    <w:p w14:paraId="090FCF17" w14:textId="7169C30B" w:rsidR="00F226E7" w:rsidRPr="007641E9" w:rsidRDefault="003C18CE" w:rsidP="00F226E7">
      <w:pPr>
        <w:pStyle w:val="Quote"/>
        <w:rPr>
          <w:rFonts w:cs="Open Sans"/>
        </w:rPr>
      </w:pPr>
      <w:r w:rsidRPr="007641E9">
        <w:rPr>
          <w:rFonts w:cs="Open Sans"/>
        </w:rPr>
        <w:t>R</w:t>
      </w:r>
      <w:r w:rsidR="00F226E7" w:rsidRPr="007641E9">
        <w:rPr>
          <w:rFonts w:cs="Open Sans"/>
        </w:rPr>
        <w:t>ecognise that some of us get moved around lots and have very broken education. You can't progress before you catch up on what you missed first.</w:t>
      </w:r>
    </w:p>
    <w:p w14:paraId="4A22842A" w14:textId="6D3E69B5" w:rsidR="00F226E7" w:rsidRPr="0073627A" w:rsidRDefault="00F226E7" w:rsidP="0073627A">
      <w:pPr>
        <w:pStyle w:val="CitazioneFirma"/>
      </w:pPr>
      <w:r w:rsidRPr="0073627A">
        <w:t>Young person</w:t>
      </w:r>
      <w:r w:rsidR="00F22953">
        <w:t>, National</w:t>
      </w:r>
    </w:p>
    <w:p w14:paraId="159AAF03" w14:textId="77777777" w:rsidR="003905BD" w:rsidRPr="003905BD" w:rsidRDefault="003905BD" w:rsidP="003905BD">
      <w:r>
        <w:br w:type="page"/>
      </w:r>
    </w:p>
    <w:p w14:paraId="7F19D239" w14:textId="7AE3F0D2" w:rsidR="005C42BA" w:rsidRPr="007641E9" w:rsidRDefault="005C42BA" w:rsidP="00EA3CB0">
      <w:pPr>
        <w:pStyle w:val="Quote"/>
        <w:rPr>
          <w:rFonts w:cs="Open Sans"/>
        </w:rPr>
      </w:pPr>
      <w:r w:rsidRPr="007641E9">
        <w:rPr>
          <w:rFonts w:cs="Open Sans"/>
        </w:rPr>
        <w:lastRenderedPageBreak/>
        <w:t>[There needs to be] recognition that children and young people who come into care are there for a reason. They have not had perfect loving families. They have been abused or neglected in some way and have trauma and other things that need to be addressed promptly so they can heal and grow up to be normal functioning people as much as possible. This means getting treatment, therapies, medical help</w:t>
      </w:r>
      <w:r w:rsidR="009957BF" w:rsidRPr="007641E9">
        <w:rPr>
          <w:rFonts w:cs="Open Sans"/>
        </w:rPr>
        <w:t>,</w:t>
      </w:r>
      <w:r w:rsidRPr="007641E9">
        <w:rPr>
          <w:rFonts w:cs="Open Sans"/>
        </w:rPr>
        <w:t xml:space="preserve"> etc</w:t>
      </w:r>
      <w:r w:rsidR="00D8693F">
        <w:rPr>
          <w:rFonts w:cs="Open Sans"/>
        </w:rPr>
        <w:t xml:space="preserve"> </w:t>
      </w:r>
      <w:r w:rsidR="009957BF" w:rsidRPr="007641E9">
        <w:rPr>
          <w:rFonts w:cs="Open Sans"/>
        </w:rPr>
        <w:t>…</w:t>
      </w:r>
      <w:r w:rsidRPr="007641E9">
        <w:rPr>
          <w:rFonts w:cs="Open Sans"/>
        </w:rPr>
        <w:t xml:space="preserve"> for the things that are wrong with us promptly, not waiting till we age out of the system all screwed up for not having got the right treatment when we were younger. If we are really young and acting out, don't dismiss it as just being 'age-appropriate behaviour', particularly if the carers are saying it is really bad.</w:t>
      </w:r>
    </w:p>
    <w:p w14:paraId="1CA2D6EF" w14:textId="578791AB" w:rsidR="005C42BA" w:rsidRPr="007641E9" w:rsidRDefault="005C42BA" w:rsidP="0073627A">
      <w:pPr>
        <w:pStyle w:val="CitazioneFirma"/>
      </w:pPr>
      <w:r w:rsidRPr="007641E9">
        <w:t>Young person</w:t>
      </w:r>
      <w:r w:rsidR="00F22953">
        <w:t>, National</w:t>
      </w:r>
    </w:p>
    <w:p w14:paraId="2E1C5CFA" w14:textId="5679A4E8" w:rsidR="005C42BA" w:rsidRPr="007641E9" w:rsidRDefault="005C42BA" w:rsidP="00EA3CB0">
      <w:pPr>
        <w:pStyle w:val="Quote"/>
        <w:rPr>
          <w:rFonts w:cs="Open Sans"/>
        </w:rPr>
      </w:pPr>
      <w:r w:rsidRPr="007641E9">
        <w:rPr>
          <w:rFonts w:cs="Open Sans"/>
        </w:rPr>
        <w:t xml:space="preserve">Want to be able to make their own decision about things in your life – but prevented by child safety – </w:t>
      </w:r>
      <w:r w:rsidR="00BD3EA7" w:rsidRPr="007641E9">
        <w:rPr>
          <w:rFonts w:cs="Open Sans"/>
        </w:rPr>
        <w:t>t</w:t>
      </w:r>
      <w:r w:rsidRPr="007641E9">
        <w:rPr>
          <w:rFonts w:cs="Open Sans"/>
        </w:rPr>
        <w:t>hey made my decision for me.</w:t>
      </w:r>
    </w:p>
    <w:p w14:paraId="1127A79C" w14:textId="6DA10A00" w:rsidR="005C42BA" w:rsidRPr="007641E9" w:rsidRDefault="005C42BA" w:rsidP="0073627A">
      <w:pPr>
        <w:pStyle w:val="CitazioneFirma"/>
      </w:pPr>
      <w:r w:rsidRPr="007641E9">
        <w:t>Young person, TAS</w:t>
      </w:r>
    </w:p>
    <w:p w14:paraId="281D374A" w14:textId="26FD427A" w:rsidR="005C42BA" w:rsidRPr="007641E9" w:rsidRDefault="00F03C76" w:rsidP="00EA3CB0">
      <w:pPr>
        <w:rPr>
          <w:rFonts w:cs="Open Sans"/>
        </w:rPr>
      </w:pPr>
      <w:r w:rsidRPr="007641E9">
        <w:rPr>
          <w:rFonts w:cs="Open Sans"/>
        </w:rPr>
        <w:t>S</w:t>
      </w:r>
      <w:r w:rsidR="005C42BA" w:rsidRPr="007641E9">
        <w:rPr>
          <w:rFonts w:cs="Open Sans"/>
        </w:rPr>
        <w:t xml:space="preserve">ome young people and parents told us that continuity of care from </w:t>
      </w:r>
      <w:r w:rsidR="00B94D66" w:rsidRPr="007641E9">
        <w:rPr>
          <w:rFonts w:cs="Open Sans"/>
        </w:rPr>
        <w:t>caseworker</w:t>
      </w:r>
      <w:r w:rsidR="005C42BA" w:rsidRPr="007641E9">
        <w:rPr>
          <w:rFonts w:cs="Open Sans"/>
        </w:rPr>
        <w:t>s, carers</w:t>
      </w:r>
      <w:r w:rsidR="005A0B78" w:rsidRPr="007641E9">
        <w:rPr>
          <w:rFonts w:cs="Open Sans"/>
        </w:rPr>
        <w:t>,</w:t>
      </w:r>
      <w:r w:rsidR="005C42BA" w:rsidRPr="007641E9">
        <w:rPr>
          <w:rFonts w:cs="Open Sans"/>
        </w:rPr>
        <w:t xml:space="preserve"> and other support personnel for children in out-of-home</w:t>
      </w:r>
      <w:r w:rsidR="00E8707E" w:rsidRPr="007641E9">
        <w:rPr>
          <w:rFonts w:cs="Open Sans"/>
        </w:rPr>
        <w:t xml:space="preserve"> </w:t>
      </w:r>
      <w:r w:rsidR="005C42BA" w:rsidRPr="007641E9">
        <w:rPr>
          <w:rFonts w:cs="Open Sans"/>
        </w:rPr>
        <w:t>care was often lacking. Several comments highlight this:</w:t>
      </w:r>
    </w:p>
    <w:p w14:paraId="03DEE9ED" w14:textId="0458513E" w:rsidR="005C42BA" w:rsidRPr="007641E9" w:rsidRDefault="005C42BA" w:rsidP="00BB2DEC">
      <w:pPr>
        <w:pStyle w:val="Quote"/>
        <w:keepNext/>
        <w:rPr>
          <w:rFonts w:cs="Open Sans"/>
        </w:rPr>
      </w:pPr>
      <w:r w:rsidRPr="007641E9">
        <w:rPr>
          <w:rFonts w:cs="Open Sans"/>
        </w:rPr>
        <w:t xml:space="preserve">A lot of caseworkers are semi-useless. They have too many kids </w:t>
      </w:r>
      <w:r w:rsidR="005A32BE" w:rsidRPr="007641E9">
        <w:rPr>
          <w:rFonts w:cs="Open Sans"/>
        </w:rPr>
        <w:t>–</w:t>
      </w:r>
      <w:r w:rsidRPr="007641E9">
        <w:rPr>
          <w:rFonts w:cs="Open Sans"/>
        </w:rPr>
        <w:t xml:space="preserve"> don't see them enough.</w:t>
      </w:r>
    </w:p>
    <w:p w14:paraId="19C0ECFC" w14:textId="77777777" w:rsidR="005C42BA" w:rsidRPr="0073627A" w:rsidRDefault="005C42BA" w:rsidP="0073627A">
      <w:pPr>
        <w:pStyle w:val="CitazioneFirma"/>
      </w:pPr>
      <w:r w:rsidRPr="0073627A">
        <w:t>Young person, TAS</w:t>
      </w:r>
    </w:p>
    <w:p w14:paraId="195048C1" w14:textId="102E8CCD" w:rsidR="005C42BA" w:rsidRPr="007641E9" w:rsidRDefault="005C42BA" w:rsidP="00EA3CB0">
      <w:pPr>
        <w:pStyle w:val="Quote"/>
        <w:rPr>
          <w:rFonts w:cs="Open Sans"/>
        </w:rPr>
      </w:pPr>
      <w:r w:rsidRPr="007641E9">
        <w:rPr>
          <w:rFonts w:cs="Open Sans"/>
        </w:rPr>
        <w:t xml:space="preserve">Some carers are overloaded </w:t>
      </w:r>
      <w:r w:rsidR="005A32BE" w:rsidRPr="007641E9">
        <w:rPr>
          <w:rFonts w:cs="Open Sans"/>
        </w:rPr>
        <w:t>(</w:t>
      </w:r>
      <w:r w:rsidR="00FB1318" w:rsidRPr="007641E9">
        <w:rPr>
          <w:rFonts w:cs="Open Sans"/>
        </w:rPr>
        <w:t>for example,</w:t>
      </w:r>
      <w:r w:rsidRPr="007641E9">
        <w:rPr>
          <w:rFonts w:cs="Open Sans"/>
        </w:rPr>
        <w:t xml:space="preserve"> </w:t>
      </w:r>
      <w:r w:rsidR="00C32CF6" w:rsidRPr="007641E9">
        <w:rPr>
          <w:rFonts w:cs="Open Sans"/>
        </w:rPr>
        <w:t>three</w:t>
      </w:r>
      <w:r w:rsidRPr="007641E9">
        <w:rPr>
          <w:rFonts w:cs="Open Sans"/>
        </w:rPr>
        <w:t xml:space="preserve"> bedrooms for </w:t>
      </w:r>
      <w:r w:rsidR="00C32CF6" w:rsidRPr="007641E9">
        <w:rPr>
          <w:rFonts w:cs="Open Sans"/>
        </w:rPr>
        <w:t>six</w:t>
      </w:r>
      <w:r w:rsidRPr="007641E9">
        <w:rPr>
          <w:rFonts w:cs="Open Sans"/>
        </w:rPr>
        <w:t xml:space="preserve"> kids</w:t>
      </w:r>
      <w:r w:rsidR="005A32BE" w:rsidRPr="007641E9">
        <w:rPr>
          <w:rFonts w:cs="Open Sans"/>
        </w:rPr>
        <w:t>)</w:t>
      </w:r>
      <w:r w:rsidRPr="007641E9">
        <w:rPr>
          <w:rFonts w:cs="Open Sans"/>
        </w:rPr>
        <w:t>.</w:t>
      </w:r>
    </w:p>
    <w:p w14:paraId="3803D959" w14:textId="77777777" w:rsidR="005C42BA" w:rsidRPr="007641E9" w:rsidRDefault="005C42BA" w:rsidP="0073627A">
      <w:pPr>
        <w:pStyle w:val="CitazioneFirma"/>
      </w:pPr>
      <w:r w:rsidRPr="007641E9">
        <w:t>Young person, TAS</w:t>
      </w:r>
    </w:p>
    <w:p w14:paraId="06B5FEE2" w14:textId="77777777" w:rsidR="005C42BA" w:rsidRPr="007641E9" w:rsidRDefault="005C42BA" w:rsidP="00EA3CB0">
      <w:pPr>
        <w:pStyle w:val="Quote"/>
        <w:rPr>
          <w:rFonts w:cs="Open Sans"/>
        </w:rPr>
      </w:pPr>
      <w:r w:rsidRPr="007641E9">
        <w:rPr>
          <w:rFonts w:cs="Open Sans"/>
        </w:rPr>
        <w:t>Caseworkers change all the time.</w:t>
      </w:r>
    </w:p>
    <w:p w14:paraId="0EFFC586" w14:textId="6D47D667" w:rsidR="005C42BA" w:rsidRPr="007641E9" w:rsidRDefault="005C42BA" w:rsidP="0073627A">
      <w:pPr>
        <w:pStyle w:val="CitazioneFirma"/>
      </w:pPr>
      <w:r w:rsidRPr="007641E9">
        <w:t>Parent, NSW</w:t>
      </w:r>
    </w:p>
    <w:p w14:paraId="05BC90A1" w14:textId="11BE4AAA" w:rsidR="005C42BA" w:rsidRPr="007641E9" w:rsidRDefault="005C42BA" w:rsidP="00EA3CB0">
      <w:pPr>
        <w:pStyle w:val="Quote"/>
        <w:rPr>
          <w:rFonts w:cs="Open Sans"/>
        </w:rPr>
      </w:pPr>
      <w:r w:rsidRPr="007641E9">
        <w:rPr>
          <w:rFonts w:cs="Open Sans"/>
        </w:rPr>
        <w:t xml:space="preserve">A variety of problems with caseworkers </w:t>
      </w:r>
      <w:r w:rsidR="009E3293" w:rsidRPr="007641E9">
        <w:rPr>
          <w:rFonts w:cs="Open Sans"/>
        </w:rPr>
        <w:t>–</w:t>
      </w:r>
      <w:r w:rsidRPr="007641E9">
        <w:rPr>
          <w:rFonts w:cs="Open Sans"/>
        </w:rPr>
        <w:t xml:space="preserve"> </w:t>
      </w:r>
      <w:r w:rsidR="00142C2A" w:rsidRPr="007641E9">
        <w:rPr>
          <w:rFonts w:cs="Open Sans"/>
        </w:rPr>
        <w:t>a quarter</w:t>
      </w:r>
      <w:r w:rsidRPr="007641E9">
        <w:rPr>
          <w:rFonts w:cs="Open Sans"/>
        </w:rPr>
        <w:t xml:space="preserve"> are good but there’s a big gap in contact, [there’s] 'box-ticking', [and some] want to place a child never having met parents.</w:t>
      </w:r>
    </w:p>
    <w:p w14:paraId="2E051A99" w14:textId="21FA4E6F" w:rsidR="005C42BA" w:rsidRPr="007641E9" w:rsidRDefault="005357B2" w:rsidP="0073627A">
      <w:pPr>
        <w:pStyle w:val="CitazioneFirma"/>
      </w:pPr>
      <w:r w:rsidRPr="007641E9">
        <w:t>C</w:t>
      </w:r>
      <w:r w:rsidR="005C42BA" w:rsidRPr="007641E9">
        <w:t>arer, TAS</w:t>
      </w:r>
    </w:p>
    <w:p w14:paraId="209D9A09" w14:textId="77777777" w:rsidR="003905BD" w:rsidRDefault="003905BD">
      <w:pPr>
        <w:keepLines w:val="0"/>
        <w:spacing w:before="0" w:after="0"/>
        <w:rPr>
          <w:rFonts w:cs="Open Sans"/>
        </w:rPr>
      </w:pPr>
      <w:r>
        <w:rPr>
          <w:rFonts w:cs="Open Sans"/>
        </w:rPr>
        <w:br w:type="page"/>
      </w:r>
    </w:p>
    <w:p w14:paraId="0D7AF95F" w14:textId="6A38D057" w:rsidR="005C42BA" w:rsidRPr="007641E9" w:rsidRDefault="005C42BA" w:rsidP="00EA3CB0">
      <w:pPr>
        <w:rPr>
          <w:rFonts w:cs="Open Sans"/>
        </w:rPr>
      </w:pPr>
      <w:r w:rsidRPr="007641E9">
        <w:rPr>
          <w:rFonts w:cs="Open Sans"/>
        </w:rPr>
        <w:lastRenderedPageBreak/>
        <w:t xml:space="preserve">Young people also told us that children in </w:t>
      </w:r>
      <w:r w:rsidR="00DF415E" w:rsidRPr="007641E9">
        <w:rPr>
          <w:rFonts w:cs="Open Sans"/>
        </w:rPr>
        <w:t>out-of-home</w:t>
      </w:r>
      <w:r w:rsidR="00E8707E" w:rsidRPr="007641E9">
        <w:rPr>
          <w:rFonts w:cs="Open Sans"/>
        </w:rPr>
        <w:t xml:space="preserve"> </w:t>
      </w:r>
      <w:r w:rsidRPr="007641E9">
        <w:rPr>
          <w:rFonts w:cs="Open Sans"/>
        </w:rPr>
        <w:t xml:space="preserve">care can experience discrimination at school as a result of other children finding out about their living circumstances. This can be exacerbated by legal requirements that </w:t>
      </w:r>
      <w:r w:rsidR="00150137" w:rsidRPr="007641E9">
        <w:rPr>
          <w:rFonts w:cs="Open Sans"/>
        </w:rPr>
        <w:t>children</w:t>
      </w:r>
      <w:r w:rsidRPr="007641E9">
        <w:rPr>
          <w:rFonts w:cs="Open Sans"/>
        </w:rPr>
        <w:t xml:space="preserve"> in </w:t>
      </w:r>
      <w:r w:rsidR="00DF415E" w:rsidRPr="007641E9">
        <w:rPr>
          <w:rFonts w:cs="Open Sans"/>
        </w:rPr>
        <w:t>out-of-home</w:t>
      </w:r>
      <w:r w:rsidR="00E8707E" w:rsidRPr="007641E9">
        <w:rPr>
          <w:rFonts w:cs="Open Sans"/>
        </w:rPr>
        <w:t xml:space="preserve"> </w:t>
      </w:r>
      <w:r w:rsidRPr="007641E9">
        <w:rPr>
          <w:rFonts w:cs="Open Sans"/>
        </w:rPr>
        <w:t xml:space="preserve">care </w:t>
      </w:r>
      <w:r w:rsidR="00150137" w:rsidRPr="007641E9">
        <w:rPr>
          <w:rFonts w:cs="Open Sans"/>
        </w:rPr>
        <w:t xml:space="preserve">are </w:t>
      </w:r>
      <w:r w:rsidRPr="007641E9">
        <w:rPr>
          <w:rFonts w:cs="Open Sans"/>
        </w:rPr>
        <w:t xml:space="preserve">not identified </w:t>
      </w:r>
      <w:r w:rsidR="002A0318" w:rsidRPr="007641E9">
        <w:rPr>
          <w:rFonts w:cs="Open Sans"/>
        </w:rPr>
        <w:t>which</w:t>
      </w:r>
      <w:r w:rsidRPr="007641E9">
        <w:rPr>
          <w:rFonts w:cs="Open Sans"/>
        </w:rPr>
        <w:t xml:space="preserve"> can result in their exclusion from photographs and other activities.</w:t>
      </w:r>
      <w:r w:rsidR="005716C1" w:rsidRPr="007641E9">
        <w:rPr>
          <w:rFonts w:cs="Open Sans"/>
        </w:rPr>
        <w:t xml:space="preserve"> </w:t>
      </w:r>
      <w:r w:rsidR="00802B1A" w:rsidRPr="007641E9">
        <w:rPr>
          <w:rFonts w:cs="Open Sans"/>
        </w:rPr>
        <w:t>For example</w:t>
      </w:r>
      <w:r w:rsidR="005716C1" w:rsidRPr="007641E9">
        <w:rPr>
          <w:rFonts w:cs="Open Sans"/>
        </w:rPr>
        <w:t>:</w:t>
      </w:r>
    </w:p>
    <w:p w14:paraId="41BD680F" w14:textId="3FCC74DC" w:rsidR="005C42BA" w:rsidRPr="007641E9" w:rsidRDefault="005C42BA" w:rsidP="00EA3CB0">
      <w:pPr>
        <w:pStyle w:val="Quote"/>
        <w:rPr>
          <w:rFonts w:cs="Open Sans"/>
        </w:rPr>
      </w:pPr>
      <w:r w:rsidRPr="007641E9">
        <w:rPr>
          <w:rFonts w:cs="Open Sans"/>
        </w:rPr>
        <w:t>Permission issues – being excluded at school</w:t>
      </w:r>
      <w:r w:rsidR="00FB1318" w:rsidRPr="007641E9">
        <w:rPr>
          <w:rFonts w:cs="Open Sans"/>
        </w:rPr>
        <w:t>.</w:t>
      </w:r>
      <w:r w:rsidRPr="007641E9">
        <w:rPr>
          <w:rFonts w:cs="Open Sans"/>
        </w:rPr>
        <w:t xml:space="preserve"> Can’t be in school photos as </w:t>
      </w:r>
      <w:r w:rsidR="00C9594C" w:rsidRPr="007641E9">
        <w:rPr>
          <w:rFonts w:cs="Open Sans"/>
        </w:rPr>
        <w:t>[child protection agency]</w:t>
      </w:r>
      <w:r w:rsidRPr="007641E9">
        <w:rPr>
          <w:rFonts w:cs="Open Sans"/>
        </w:rPr>
        <w:t xml:space="preserve"> not signed off</w:t>
      </w:r>
      <w:r w:rsidR="00C9594C" w:rsidRPr="007641E9">
        <w:rPr>
          <w:rFonts w:cs="Open Sans"/>
        </w:rPr>
        <w:t xml:space="preserve"> – s</w:t>
      </w:r>
      <w:r w:rsidRPr="007641E9">
        <w:rPr>
          <w:rFonts w:cs="Open Sans"/>
        </w:rPr>
        <w:t>omehow all the other kids find out</w:t>
      </w:r>
      <w:r w:rsidR="00C9594C" w:rsidRPr="007641E9">
        <w:rPr>
          <w:rFonts w:cs="Open Sans"/>
        </w:rPr>
        <w:t xml:space="preserve"> – s</w:t>
      </w:r>
      <w:r w:rsidRPr="007641E9">
        <w:rPr>
          <w:rFonts w:cs="Open Sans"/>
        </w:rPr>
        <w:t>o much discrimination</w:t>
      </w:r>
      <w:r w:rsidR="00C9594C" w:rsidRPr="007641E9">
        <w:rPr>
          <w:rFonts w:cs="Open Sans"/>
        </w:rPr>
        <w:t xml:space="preserve">. </w:t>
      </w:r>
      <w:r w:rsidRPr="007641E9">
        <w:rPr>
          <w:rFonts w:cs="Open Sans"/>
        </w:rPr>
        <w:t>Even now I'm independent but need to get someone else to sign forms.</w:t>
      </w:r>
    </w:p>
    <w:p w14:paraId="3A219609" w14:textId="56099131" w:rsidR="005C42BA" w:rsidRPr="007641E9" w:rsidRDefault="005C42BA" w:rsidP="0073627A">
      <w:pPr>
        <w:pStyle w:val="CitazioneFirma"/>
      </w:pPr>
      <w:r w:rsidRPr="007641E9">
        <w:t>Young person, TAS</w:t>
      </w:r>
    </w:p>
    <w:p w14:paraId="183B5FBC" w14:textId="0E827296" w:rsidR="0092610D" w:rsidRPr="007641E9" w:rsidRDefault="0092610D" w:rsidP="0092610D">
      <w:pPr>
        <w:rPr>
          <w:rFonts w:cs="Open Sans"/>
        </w:rPr>
      </w:pPr>
      <w:r w:rsidRPr="007641E9">
        <w:rPr>
          <w:rFonts w:cs="Open Sans"/>
        </w:rPr>
        <w:t xml:space="preserve">Children and young people in out-of-home care told us that they were often not given a say in whether they had contact with their family or what form this contact took. Some children and young people said that child protection authorities had ‘cut off contact’ with family or not enabled visits with siblings and that as a result they had ‘lost relationships’. For </w:t>
      </w:r>
      <w:r w:rsidR="00256147" w:rsidRPr="007641E9">
        <w:rPr>
          <w:rFonts w:cs="Open Sans"/>
        </w:rPr>
        <w:t>example:</w:t>
      </w:r>
    </w:p>
    <w:p w14:paraId="38D463F9" w14:textId="77777777" w:rsidR="0092610D" w:rsidRPr="007641E9" w:rsidRDefault="0092610D" w:rsidP="0092610D">
      <w:pPr>
        <w:pStyle w:val="Quote"/>
        <w:rPr>
          <w:rFonts w:cs="Open Sans"/>
        </w:rPr>
      </w:pPr>
      <w:r w:rsidRPr="007641E9">
        <w:rPr>
          <w:rFonts w:cs="Open Sans"/>
        </w:rPr>
        <w:t>Used to run away to visit family (from care) because the carers didn’t look after us properly and then they moved me further away to cut me off from family (because they thought they were a bad influence). Wanted to see family more.</w:t>
      </w:r>
    </w:p>
    <w:p w14:paraId="470C1588" w14:textId="77777777" w:rsidR="0092610D" w:rsidRPr="007641E9" w:rsidRDefault="0092610D" w:rsidP="0073627A">
      <w:pPr>
        <w:pStyle w:val="CitazioneFirma"/>
      </w:pPr>
      <w:r w:rsidRPr="007641E9">
        <w:t>Young person, QLD</w:t>
      </w:r>
    </w:p>
    <w:p w14:paraId="35A2E696" w14:textId="193BA6C0" w:rsidR="0092610D" w:rsidRPr="007641E9" w:rsidRDefault="0092610D" w:rsidP="0092610D">
      <w:pPr>
        <w:pStyle w:val="Quote"/>
        <w:rPr>
          <w:rFonts w:cs="Open Sans"/>
          <w:lang w:eastAsia="en-US"/>
        </w:rPr>
      </w:pPr>
      <w:r w:rsidRPr="007641E9">
        <w:rPr>
          <w:rFonts w:cs="Open Sans"/>
          <w:lang w:eastAsia="en-US"/>
        </w:rPr>
        <w:t xml:space="preserve">Foster homes split up siblings and there are no visits with younger siblings after you turn 18. I only met my older brother two years ago. I was split up from my </w:t>
      </w:r>
      <w:r w:rsidR="00C32CF6" w:rsidRPr="007641E9">
        <w:rPr>
          <w:rFonts w:cs="Open Sans"/>
          <w:lang w:eastAsia="en-US"/>
        </w:rPr>
        <w:t>five</w:t>
      </w:r>
      <w:r w:rsidRPr="007641E9">
        <w:rPr>
          <w:rFonts w:cs="Open Sans"/>
          <w:lang w:eastAsia="en-US"/>
        </w:rPr>
        <w:t xml:space="preserve"> other siblings multiple times before we found stable home together. We want more opportunities to visit siblings.</w:t>
      </w:r>
    </w:p>
    <w:p w14:paraId="4574DCB6" w14:textId="77777777" w:rsidR="0092610D" w:rsidRPr="0073627A" w:rsidRDefault="0092610D" w:rsidP="0073627A">
      <w:pPr>
        <w:pStyle w:val="CitazioneFirma"/>
      </w:pPr>
      <w:r w:rsidRPr="0073627A">
        <w:t>Young person, TAS</w:t>
      </w:r>
    </w:p>
    <w:p w14:paraId="617CFCD0" w14:textId="68A43871" w:rsidR="0092610D" w:rsidRPr="007641E9" w:rsidRDefault="0092610D" w:rsidP="0092610D">
      <w:pPr>
        <w:rPr>
          <w:rFonts w:cs="Open Sans"/>
        </w:rPr>
      </w:pPr>
      <w:r w:rsidRPr="007641E9">
        <w:rPr>
          <w:rFonts w:cs="Open Sans"/>
        </w:rPr>
        <w:t xml:space="preserve">Some young people in Tasmania said that while they wanted to be given the option to have contact ‘they don’t want to be forced to see </w:t>
      </w:r>
      <w:r w:rsidR="00965249" w:rsidRPr="007641E9">
        <w:rPr>
          <w:rFonts w:cs="Open Sans"/>
        </w:rPr>
        <w:t>them’. They</w:t>
      </w:r>
      <w:r w:rsidR="00C23258" w:rsidRPr="007641E9">
        <w:rPr>
          <w:rFonts w:cs="Open Sans"/>
        </w:rPr>
        <w:t xml:space="preserve"> </w:t>
      </w:r>
      <w:r w:rsidRPr="007641E9">
        <w:rPr>
          <w:rFonts w:cs="Open Sans"/>
        </w:rPr>
        <w:t>talked about the complexities of family contact, including the reasons why it may be challenging to visit family without support. For example:</w:t>
      </w:r>
    </w:p>
    <w:p w14:paraId="35984FB7" w14:textId="77777777" w:rsidR="0092610D" w:rsidRPr="007641E9" w:rsidRDefault="0092610D" w:rsidP="0092610D">
      <w:pPr>
        <w:pStyle w:val="Quote"/>
        <w:rPr>
          <w:rFonts w:cs="Open Sans"/>
        </w:rPr>
      </w:pPr>
      <w:r w:rsidRPr="007641E9">
        <w:rPr>
          <w:rFonts w:cs="Open Sans"/>
        </w:rPr>
        <w:t>I got put into a foster care placement for 12 years. My placement broke down due to behaviour relating to my trauma and me not being able to know how to deal with my situation and definitely not having support and going on access with my family would really mess with my head. Because seeing domestic violence in my family situation really took a toll on me which resulted in me cutting access with my parents completely.</w:t>
      </w:r>
    </w:p>
    <w:p w14:paraId="2F36E6F7" w14:textId="77777777" w:rsidR="0092610D" w:rsidRPr="0073627A" w:rsidRDefault="0092610D" w:rsidP="0073627A">
      <w:pPr>
        <w:pStyle w:val="CitazioneFirma"/>
      </w:pPr>
      <w:r w:rsidRPr="0073627A">
        <w:t>Young person, NSW</w:t>
      </w:r>
    </w:p>
    <w:p w14:paraId="157C6438" w14:textId="1EB90B7E" w:rsidR="0092610D" w:rsidRPr="007641E9" w:rsidRDefault="0092610D" w:rsidP="0092610D">
      <w:pPr>
        <w:rPr>
          <w:rFonts w:cs="Open Sans"/>
        </w:rPr>
      </w:pPr>
      <w:r w:rsidRPr="007641E9">
        <w:rPr>
          <w:rFonts w:cs="Open Sans"/>
        </w:rPr>
        <w:lastRenderedPageBreak/>
        <w:t>What we heard aligns closely with other research where children and young people expressed a need for more support from workers and services to maintain the significant relationships in their life and overcome the administrative barriers to social activities, for example, departmental approval for activities.</w:t>
      </w:r>
      <w:r w:rsidRPr="007641E9">
        <w:rPr>
          <w:rStyle w:val="EndnoteReference"/>
          <w:rFonts w:cs="Open Sans"/>
        </w:rPr>
        <w:endnoteReference w:id="97"/>
      </w:r>
    </w:p>
    <w:p w14:paraId="6A508FEF" w14:textId="6E35749B" w:rsidR="005576DA" w:rsidRPr="007641E9" w:rsidRDefault="005576DA" w:rsidP="005576DA">
      <w:pPr>
        <w:rPr>
          <w:rFonts w:cs="Open Sans"/>
        </w:rPr>
      </w:pPr>
      <w:r w:rsidRPr="007641E9">
        <w:rPr>
          <w:rFonts w:cs="Open Sans"/>
        </w:rPr>
        <w:t>Children, young people</w:t>
      </w:r>
      <w:r w:rsidR="00221BF6" w:rsidRPr="007641E9">
        <w:rPr>
          <w:rFonts w:cs="Open Sans"/>
        </w:rPr>
        <w:t>,</w:t>
      </w:r>
      <w:r w:rsidRPr="007641E9">
        <w:rPr>
          <w:rFonts w:cs="Open Sans"/>
        </w:rPr>
        <w:t xml:space="preserve"> and parents shared concerns about the levels of support available for children and young people when they are reunified with their birth parents after a period of time in out-of-home care. Young people told us:</w:t>
      </w:r>
    </w:p>
    <w:p w14:paraId="2FAEB3C5" w14:textId="77777777" w:rsidR="005576DA" w:rsidRPr="007641E9" w:rsidRDefault="005576DA" w:rsidP="005576DA">
      <w:pPr>
        <w:pStyle w:val="Quote"/>
        <w:rPr>
          <w:rFonts w:cs="Open Sans"/>
        </w:rPr>
      </w:pPr>
      <w:r w:rsidRPr="007641E9">
        <w:rPr>
          <w:rFonts w:cs="Open Sans"/>
        </w:rPr>
        <w:t>More support for children who have been in care and then return to their families.</w:t>
      </w:r>
    </w:p>
    <w:p w14:paraId="5C334E47" w14:textId="1B730F63" w:rsidR="005576DA" w:rsidRPr="0073627A" w:rsidRDefault="005576DA" w:rsidP="0073627A">
      <w:pPr>
        <w:pStyle w:val="CitazioneFirma"/>
      </w:pPr>
      <w:r w:rsidRPr="0073627A">
        <w:t>Young person</w:t>
      </w:r>
      <w:r w:rsidR="00F22953">
        <w:t>, National</w:t>
      </w:r>
    </w:p>
    <w:p w14:paraId="4105BBFF" w14:textId="77777777" w:rsidR="001C6916" w:rsidRPr="007641E9" w:rsidRDefault="001C6916" w:rsidP="001C6916">
      <w:pPr>
        <w:pStyle w:val="Quote"/>
        <w:rPr>
          <w:rFonts w:cs="Open Sans"/>
        </w:rPr>
      </w:pPr>
      <w:r w:rsidRPr="007641E9">
        <w:rPr>
          <w:rFonts w:cs="Open Sans"/>
        </w:rPr>
        <w:t>Support for kids in care to visit families and communities regularly.</w:t>
      </w:r>
    </w:p>
    <w:p w14:paraId="3F7D3276" w14:textId="27A288F2" w:rsidR="001C6916" w:rsidRPr="007641E9" w:rsidRDefault="001C6916" w:rsidP="0073627A">
      <w:pPr>
        <w:pStyle w:val="CitazioneFirma"/>
      </w:pPr>
      <w:r w:rsidRPr="007641E9">
        <w:t>Young person</w:t>
      </w:r>
      <w:r w:rsidR="00F22953">
        <w:t>, National</w:t>
      </w:r>
    </w:p>
    <w:p w14:paraId="374EDF19" w14:textId="5A6F47CD" w:rsidR="005576DA" w:rsidRPr="007641E9" w:rsidRDefault="005576DA" w:rsidP="005576DA">
      <w:pPr>
        <w:pStyle w:val="Quote"/>
        <w:rPr>
          <w:rFonts w:cs="Open Sans"/>
        </w:rPr>
      </w:pPr>
      <w:r w:rsidRPr="007641E9">
        <w:rPr>
          <w:rFonts w:cs="Open Sans"/>
        </w:rPr>
        <w:t xml:space="preserve">Hard to reconnect after care with </w:t>
      </w:r>
      <w:r w:rsidR="00C615A2" w:rsidRPr="007641E9">
        <w:rPr>
          <w:rFonts w:cs="Open Sans"/>
        </w:rPr>
        <w:t>C</w:t>
      </w:r>
      <w:r w:rsidRPr="007641E9">
        <w:rPr>
          <w:rFonts w:cs="Open Sans"/>
        </w:rPr>
        <w:t>ountry and community (we need support to do that).</w:t>
      </w:r>
    </w:p>
    <w:p w14:paraId="67D18BBC" w14:textId="77777777" w:rsidR="005576DA" w:rsidRPr="0073627A" w:rsidRDefault="005576DA" w:rsidP="0073627A">
      <w:pPr>
        <w:pStyle w:val="CitazioneFirma"/>
      </w:pPr>
      <w:r w:rsidRPr="0073627A">
        <w:t>Young person, NSW</w:t>
      </w:r>
    </w:p>
    <w:p w14:paraId="6CEA9A57" w14:textId="1217B88D" w:rsidR="005576DA" w:rsidRPr="007641E9" w:rsidRDefault="005576DA" w:rsidP="005576DA">
      <w:pPr>
        <w:rPr>
          <w:rFonts w:cs="Open Sans"/>
        </w:rPr>
      </w:pPr>
      <w:r w:rsidRPr="007641E9">
        <w:rPr>
          <w:rFonts w:cs="Open Sans"/>
        </w:rPr>
        <w:t>This included support for the children and young people themselves, and support for parents while their children are in out-of-home care to ensure that they are prepared for them when they are returned to their care. For example:</w:t>
      </w:r>
    </w:p>
    <w:p w14:paraId="7F2FDCC9" w14:textId="77777777" w:rsidR="005576DA" w:rsidRPr="007641E9" w:rsidRDefault="005576DA" w:rsidP="005576DA">
      <w:pPr>
        <w:pStyle w:val="Quote"/>
        <w:rPr>
          <w:rFonts w:cs="Open Sans"/>
        </w:rPr>
      </w:pPr>
      <w:r w:rsidRPr="007641E9">
        <w:rPr>
          <w:rFonts w:cs="Open Sans"/>
        </w:rPr>
        <w:t>I was in foster care [between the ages of] 11–13 but when I went back my father had not received support and was still abusive. If he had been given support while I was away maybe we would still have a relationship today.</w:t>
      </w:r>
    </w:p>
    <w:p w14:paraId="6A35FB7C" w14:textId="77777777" w:rsidR="005576DA" w:rsidRPr="0073627A" w:rsidRDefault="005576DA" w:rsidP="0073627A">
      <w:pPr>
        <w:pStyle w:val="CitazioneFirma"/>
      </w:pPr>
      <w:r w:rsidRPr="0073627A">
        <w:t>Parent, TAS</w:t>
      </w:r>
    </w:p>
    <w:p w14:paraId="33FDB69D" w14:textId="77777777" w:rsidR="005576DA" w:rsidRPr="007641E9" w:rsidRDefault="005576DA" w:rsidP="005576DA">
      <w:pPr>
        <w:pStyle w:val="Quote"/>
        <w:rPr>
          <w:rFonts w:cs="Open Sans"/>
        </w:rPr>
      </w:pPr>
      <w:r w:rsidRPr="007641E9">
        <w:rPr>
          <w:rFonts w:cs="Open Sans"/>
        </w:rPr>
        <w:t>[Housing is used as an] excuse not to restore to parents. Need a bigger house to get kids back and for when children get home but can't get a bigger house without the kids.</w:t>
      </w:r>
    </w:p>
    <w:p w14:paraId="27537476" w14:textId="77777777" w:rsidR="005576DA" w:rsidRPr="007641E9" w:rsidRDefault="005576DA" w:rsidP="0073627A">
      <w:pPr>
        <w:pStyle w:val="CitazioneFirma"/>
      </w:pPr>
      <w:r w:rsidRPr="007641E9">
        <w:t>Parent, NSW</w:t>
      </w:r>
    </w:p>
    <w:p w14:paraId="63646112" w14:textId="77777777" w:rsidR="003905BD" w:rsidRDefault="003905BD">
      <w:pPr>
        <w:keepLines w:val="0"/>
        <w:spacing w:before="0" w:after="0"/>
        <w:rPr>
          <w:rFonts w:cs="Open Sans"/>
        </w:rPr>
      </w:pPr>
      <w:r>
        <w:rPr>
          <w:rFonts w:cs="Open Sans"/>
        </w:rPr>
        <w:br w:type="page"/>
      </w:r>
    </w:p>
    <w:p w14:paraId="47A79B06" w14:textId="592B0B7B" w:rsidR="005576DA" w:rsidRPr="007641E9" w:rsidRDefault="005576DA" w:rsidP="005576DA">
      <w:pPr>
        <w:rPr>
          <w:rFonts w:cs="Open Sans"/>
        </w:rPr>
      </w:pPr>
      <w:r w:rsidRPr="007641E9">
        <w:rPr>
          <w:rFonts w:cs="Open Sans"/>
        </w:rPr>
        <w:lastRenderedPageBreak/>
        <w:t>Some children, young people</w:t>
      </w:r>
      <w:r w:rsidR="00D129CC" w:rsidRPr="007641E9">
        <w:rPr>
          <w:rFonts w:cs="Open Sans"/>
        </w:rPr>
        <w:t xml:space="preserve">, and </w:t>
      </w:r>
      <w:r w:rsidRPr="007641E9">
        <w:rPr>
          <w:rFonts w:cs="Open Sans"/>
        </w:rPr>
        <w:t>carers also raised concerns about children being returned to live with birth parents even when the children do not want this. One carer in Western Australia was concerned that it was not always in children’s ‘best interest’. Others stated that:</w:t>
      </w:r>
    </w:p>
    <w:p w14:paraId="03F30BF3" w14:textId="4450B405" w:rsidR="005576DA" w:rsidRPr="007641E9" w:rsidRDefault="007008B4" w:rsidP="005576DA">
      <w:pPr>
        <w:pStyle w:val="Quote"/>
        <w:rPr>
          <w:rFonts w:cs="Open Sans"/>
        </w:rPr>
      </w:pPr>
      <w:r w:rsidRPr="007641E9">
        <w:rPr>
          <w:rFonts w:cs="Open Sans"/>
        </w:rPr>
        <w:t>[Child protection agency]</w:t>
      </w:r>
      <w:r w:rsidR="005576DA" w:rsidRPr="007641E9">
        <w:rPr>
          <w:rFonts w:cs="Open Sans"/>
        </w:rPr>
        <w:t xml:space="preserve"> wanting to reunite but children don’t want to, know mother is not capable. Ask not to be, they say they’ll take it into consideration</w:t>
      </w:r>
      <w:r w:rsidR="00970D8F" w:rsidRPr="007641E9">
        <w:rPr>
          <w:rFonts w:cs="Open Sans"/>
        </w:rPr>
        <w:t>,</w:t>
      </w:r>
      <w:r w:rsidR="005576DA" w:rsidRPr="007641E9">
        <w:rPr>
          <w:rFonts w:cs="Open Sans"/>
        </w:rPr>
        <w:t xml:space="preserve"> but they never do. Need to listen to children’s wants and needs in reunification.</w:t>
      </w:r>
    </w:p>
    <w:p w14:paraId="1E1E29CB" w14:textId="77777777" w:rsidR="005576DA" w:rsidRPr="007641E9" w:rsidRDefault="005576DA" w:rsidP="0073627A">
      <w:pPr>
        <w:pStyle w:val="CitazioneFirma"/>
      </w:pPr>
      <w:r w:rsidRPr="007641E9">
        <w:t>Young person, TAS</w:t>
      </w:r>
    </w:p>
    <w:p w14:paraId="06361349" w14:textId="77777777" w:rsidR="005576DA" w:rsidRPr="007641E9" w:rsidRDefault="005576DA" w:rsidP="005576DA">
      <w:pPr>
        <w:pStyle w:val="Quote"/>
        <w:rPr>
          <w:rFonts w:cs="Open Sans"/>
        </w:rPr>
      </w:pPr>
      <w:r w:rsidRPr="007641E9">
        <w:rPr>
          <w:rFonts w:cs="Open Sans"/>
        </w:rPr>
        <w:t>Going back home after being in care [isn’t working well].</w:t>
      </w:r>
    </w:p>
    <w:p w14:paraId="638E9662" w14:textId="77777777" w:rsidR="005576DA" w:rsidRPr="007641E9" w:rsidRDefault="005576DA" w:rsidP="0073627A">
      <w:pPr>
        <w:pStyle w:val="CitazioneFirma"/>
      </w:pPr>
      <w:r w:rsidRPr="007641E9">
        <w:t>Young person, TAS</w:t>
      </w:r>
    </w:p>
    <w:p w14:paraId="702C16A6" w14:textId="77777777" w:rsidR="005576DA" w:rsidRPr="007641E9" w:rsidRDefault="005576DA" w:rsidP="005576DA">
      <w:pPr>
        <w:pStyle w:val="Quote"/>
        <w:rPr>
          <w:rFonts w:cs="Open Sans"/>
        </w:rPr>
      </w:pPr>
      <w:r w:rsidRPr="007641E9">
        <w:rPr>
          <w:rFonts w:cs="Open Sans"/>
        </w:rPr>
        <w:t>Put more consideration about parents before unification.</w:t>
      </w:r>
    </w:p>
    <w:p w14:paraId="666DD178" w14:textId="77777777" w:rsidR="005576DA" w:rsidRPr="007641E9" w:rsidRDefault="005576DA" w:rsidP="0073627A">
      <w:pPr>
        <w:pStyle w:val="CitazioneFirma"/>
      </w:pPr>
      <w:r w:rsidRPr="007641E9">
        <w:t>Young person, TAS</w:t>
      </w:r>
    </w:p>
    <w:p w14:paraId="1E09C97A" w14:textId="33D01708" w:rsidR="005576DA" w:rsidRPr="007641E9" w:rsidRDefault="005576DA" w:rsidP="005576DA">
      <w:pPr>
        <w:pStyle w:val="Quote"/>
        <w:rPr>
          <w:rFonts w:cs="Open Sans"/>
        </w:rPr>
      </w:pPr>
      <w:r w:rsidRPr="007641E9">
        <w:rPr>
          <w:rFonts w:cs="Open Sans"/>
        </w:rPr>
        <w:t>Be more aware that sometimes it is the family</w:t>
      </w:r>
      <w:r w:rsidR="00FD7CF2" w:rsidRPr="007641E9">
        <w:rPr>
          <w:rFonts w:cs="Open Sans"/>
        </w:rPr>
        <w:t xml:space="preserve"> </w:t>
      </w:r>
      <w:r w:rsidR="00FF1C82" w:rsidRPr="007641E9">
        <w:rPr>
          <w:rFonts w:cs="Open Sans"/>
        </w:rPr>
        <w:t>[that]</w:t>
      </w:r>
      <w:r w:rsidRPr="007641E9">
        <w:rPr>
          <w:rFonts w:cs="Open Sans"/>
        </w:rPr>
        <w:t xml:space="preserve"> the child needs protection from</w:t>
      </w:r>
      <w:r w:rsidR="003172D6" w:rsidRPr="007641E9">
        <w:rPr>
          <w:rFonts w:cs="Open Sans"/>
        </w:rPr>
        <w:t>.</w:t>
      </w:r>
      <w:r w:rsidRPr="007641E9">
        <w:rPr>
          <w:rFonts w:cs="Open Sans"/>
        </w:rPr>
        <w:t xml:space="preserve"> </w:t>
      </w:r>
      <w:r w:rsidR="003172D6" w:rsidRPr="007641E9">
        <w:rPr>
          <w:rFonts w:cs="Open Sans"/>
        </w:rPr>
        <w:t>F</w:t>
      </w:r>
      <w:r w:rsidRPr="007641E9">
        <w:rPr>
          <w:rFonts w:cs="Open Sans"/>
        </w:rPr>
        <w:t>or example, the child's own parents and that reunification or parental access is not in the child's best interests. Also, sometimes parents want the children as they are access to funding which the parent needs for their own survival but it is the child that goes without.</w:t>
      </w:r>
    </w:p>
    <w:p w14:paraId="788321D6" w14:textId="2B973A0B" w:rsidR="005576DA" w:rsidRPr="0073627A" w:rsidRDefault="003172D6" w:rsidP="0073627A">
      <w:pPr>
        <w:pStyle w:val="CitazioneFirma"/>
      </w:pPr>
      <w:r w:rsidRPr="0073627A">
        <w:t>C</w:t>
      </w:r>
      <w:r w:rsidR="005576DA" w:rsidRPr="0073627A">
        <w:t>arer, WA</w:t>
      </w:r>
    </w:p>
    <w:p w14:paraId="59B60ABF" w14:textId="77777777" w:rsidR="005576DA" w:rsidRPr="007641E9" w:rsidRDefault="005576DA" w:rsidP="005576DA">
      <w:pPr>
        <w:pStyle w:val="Quote"/>
        <w:rPr>
          <w:rFonts w:cs="Open Sans"/>
        </w:rPr>
      </w:pPr>
      <w:r w:rsidRPr="007641E9">
        <w:rPr>
          <w:rFonts w:cs="Open Sans"/>
        </w:rPr>
        <w:t>Don’t just listen to what young children want [in reunification]. All children like to think that living with their parent is rosy. Children under 10 cannot differentiate between the fact and the fictional life the parent paints.</w:t>
      </w:r>
    </w:p>
    <w:p w14:paraId="36F15501" w14:textId="78F073FC" w:rsidR="0001201D" w:rsidRPr="007641E9" w:rsidRDefault="001473F5" w:rsidP="0073627A">
      <w:pPr>
        <w:pStyle w:val="CitazioneFirma"/>
      </w:pPr>
      <w:r w:rsidRPr="007641E9">
        <w:t>Carer</w:t>
      </w:r>
      <w:r w:rsidR="005576DA" w:rsidRPr="007641E9">
        <w:t>, TAS</w:t>
      </w:r>
    </w:p>
    <w:p w14:paraId="36D2CA3D" w14:textId="28922089" w:rsidR="00514683" w:rsidRPr="007641E9" w:rsidRDefault="00514683" w:rsidP="00514683">
      <w:pPr>
        <w:rPr>
          <w:rFonts w:cs="Open Sans"/>
        </w:rPr>
      </w:pPr>
      <w:r w:rsidRPr="007641E9">
        <w:rPr>
          <w:rFonts w:cs="Open Sans"/>
        </w:rPr>
        <w:t>Young people told us that they ‘are not one size fits all’ and child protection systems need to acknowledge this and respect their differences, and their interest in having agency. They wanted input to decisions that affect them like what high school they go to and who their carer is, with one young person from Tasmania saying that they wanted ‘a few meetings to get to know them’.</w:t>
      </w:r>
    </w:p>
    <w:p w14:paraId="4FA56817" w14:textId="4E45DDF2" w:rsidR="00514683" w:rsidRPr="007641E9" w:rsidRDefault="00514683" w:rsidP="00514683">
      <w:pPr>
        <w:rPr>
          <w:rFonts w:cs="Open Sans"/>
        </w:rPr>
      </w:pPr>
      <w:r w:rsidRPr="007641E9">
        <w:rPr>
          <w:rFonts w:cs="Open Sans"/>
        </w:rPr>
        <w:t>This aligns with other research which reports that children and young people want to be involved in planning for their education and in decisions affecting where and who they live with.</w:t>
      </w:r>
      <w:r w:rsidRPr="007641E9">
        <w:rPr>
          <w:rStyle w:val="EndnoteReference"/>
          <w:rFonts w:cs="Open Sans"/>
        </w:rPr>
        <w:endnoteReference w:id="98"/>
      </w:r>
    </w:p>
    <w:p w14:paraId="4723AFCD" w14:textId="77777777" w:rsidR="003905BD" w:rsidRDefault="003905BD">
      <w:pPr>
        <w:keepLines w:val="0"/>
        <w:spacing w:before="0" w:after="0"/>
        <w:rPr>
          <w:rFonts w:cs="Open Sans"/>
        </w:rPr>
      </w:pPr>
      <w:r>
        <w:rPr>
          <w:rFonts w:cs="Open Sans"/>
        </w:rPr>
        <w:br w:type="page"/>
      </w:r>
    </w:p>
    <w:p w14:paraId="179723B5" w14:textId="1CECE541" w:rsidR="00514683" w:rsidRPr="007641E9" w:rsidRDefault="00514683" w:rsidP="00514683">
      <w:pPr>
        <w:rPr>
          <w:rFonts w:cs="Open Sans"/>
        </w:rPr>
      </w:pPr>
      <w:r w:rsidRPr="007641E9">
        <w:rPr>
          <w:rFonts w:cs="Open Sans"/>
        </w:rPr>
        <w:lastRenderedPageBreak/>
        <w:t>Young people told us about the importance of carer training, especially in providing trauma-informed care. For example:</w:t>
      </w:r>
    </w:p>
    <w:p w14:paraId="1C419911" w14:textId="77777777" w:rsidR="00514683" w:rsidRPr="007641E9" w:rsidRDefault="00514683" w:rsidP="00514683">
      <w:pPr>
        <w:pStyle w:val="Quote"/>
        <w:rPr>
          <w:rFonts w:cs="Open Sans"/>
        </w:rPr>
      </w:pPr>
      <w:r w:rsidRPr="007641E9">
        <w:rPr>
          <w:rFonts w:cs="Open Sans"/>
        </w:rPr>
        <w:t>Prepare for taking on kids with trauma, their families being accepting and respectful, willing to sacrifice (give up drinking).</w:t>
      </w:r>
    </w:p>
    <w:p w14:paraId="1B99F180" w14:textId="77777777" w:rsidR="00514683" w:rsidRPr="0073627A" w:rsidRDefault="00514683" w:rsidP="0073627A">
      <w:pPr>
        <w:pStyle w:val="CitazioneFirma"/>
      </w:pPr>
      <w:r w:rsidRPr="0073627A">
        <w:t>Young person, TAS</w:t>
      </w:r>
    </w:p>
    <w:p w14:paraId="7BD28A8C" w14:textId="5110DF44" w:rsidR="00514683" w:rsidRPr="007641E9" w:rsidRDefault="00514683" w:rsidP="00514683">
      <w:pPr>
        <w:pStyle w:val="Quote"/>
        <w:rPr>
          <w:rFonts w:cs="Open Sans"/>
        </w:rPr>
      </w:pPr>
      <w:r w:rsidRPr="007641E9">
        <w:rPr>
          <w:rFonts w:cs="Open Sans"/>
        </w:rPr>
        <w:t>[Be] willing to make sacrifices. Ready to take on the child who acts out as an outcome of past. Understand the child has come from a hard background. Don’t push them to like you, talk to you, open up, be comfortable</w:t>
      </w:r>
      <w:r w:rsidR="001C78B2" w:rsidRPr="007641E9">
        <w:rPr>
          <w:rFonts w:cs="Open Sans"/>
        </w:rPr>
        <w:t>.</w:t>
      </w:r>
      <w:r w:rsidRPr="007641E9">
        <w:rPr>
          <w:rFonts w:cs="Open Sans"/>
        </w:rPr>
        <w:t xml:space="preserve"> Not all kids know if where they are is permanent or for 1–2 nights.</w:t>
      </w:r>
    </w:p>
    <w:p w14:paraId="571A0EE6" w14:textId="77777777" w:rsidR="00514683" w:rsidRPr="007641E9" w:rsidRDefault="00514683" w:rsidP="0073627A">
      <w:pPr>
        <w:pStyle w:val="CitazioneFirma"/>
      </w:pPr>
      <w:r w:rsidRPr="007641E9">
        <w:t>Young person, TAS</w:t>
      </w:r>
    </w:p>
    <w:p w14:paraId="1DBA7914" w14:textId="0B34CF27" w:rsidR="00514683" w:rsidRPr="007641E9" w:rsidRDefault="00514683" w:rsidP="00514683">
      <w:pPr>
        <w:pStyle w:val="Quote"/>
        <w:rPr>
          <w:rFonts w:cs="Open Sans"/>
        </w:rPr>
      </w:pPr>
      <w:r w:rsidRPr="007641E9">
        <w:rPr>
          <w:rFonts w:cs="Open Sans"/>
        </w:rPr>
        <w:t>[Child safety and carers] need to know how to support all kinds of kids – there should be training for them. They need to treat kids equally – often they hear but not listen – and don’t follow through.</w:t>
      </w:r>
    </w:p>
    <w:p w14:paraId="15C3C0D8" w14:textId="4813F3EB" w:rsidR="00514683" w:rsidRPr="007641E9" w:rsidRDefault="00514683" w:rsidP="0073627A">
      <w:pPr>
        <w:pStyle w:val="CitazioneFirma"/>
      </w:pPr>
      <w:r w:rsidRPr="007641E9">
        <w:t>Young person, TAS</w:t>
      </w:r>
    </w:p>
    <w:p w14:paraId="11C9EA60" w14:textId="77777777" w:rsidR="00514683" w:rsidRPr="007641E9" w:rsidRDefault="00514683" w:rsidP="00514683">
      <w:pPr>
        <w:rPr>
          <w:rFonts w:cs="Open Sans"/>
        </w:rPr>
      </w:pPr>
      <w:r w:rsidRPr="007641E9">
        <w:rPr>
          <w:rFonts w:cs="Open Sans"/>
        </w:rPr>
        <w:t>Other experts in this area also advocate for ongoing training and access to support and resources for carers to avoid placement break down.</w:t>
      </w:r>
      <w:r w:rsidRPr="007641E9">
        <w:rPr>
          <w:rStyle w:val="EndnoteReference"/>
          <w:rFonts w:cs="Open Sans"/>
        </w:rPr>
        <w:endnoteReference w:id="99"/>
      </w:r>
    </w:p>
    <w:p w14:paraId="31C166DB" w14:textId="52297096" w:rsidR="008B3772" w:rsidRPr="007641E9" w:rsidRDefault="00514683" w:rsidP="00514683">
      <w:pPr>
        <w:rPr>
          <w:rFonts w:cs="Open Sans"/>
        </w:rPr>
      </w:pPr>
      <w:r w:rsidRPr="007641E9">
        <w:rPr>
          <w:rFonts w:cs="Open Sans"/>
        </w:rPr>
        <w:t xml:space="preserve">Young people also wanted recognition that their family situations were unique. </w:t>
      </w:r>
      <w:r w:rsidR="00B54AA3" w:rsidRPr="007641E9">
        <w:rPr>
          <w:rFonts w:cs="Open Sans"/>
        </w:rPr>
        <w:t xml:space="preserve">In </w:t>
      </w:r>
      <w:r w:rsidR="00F65718" w:rsidRPr="007641E9">
        <w:rPr>
          <w:rFonts w:cs="Open Sans"/>
        </w:rPr>
        <w:t xml:space="preserve">one consultation, </w:t>
      </w:r>
      <w:r w:rsidRPr="007641E9">
        <w:rPr>
          <w:rFonts w:cs="Open Sans"/>
        </w:rPr>
        <w:t>young people shared that while some ‘are only in care for a little while’, others ‘are in care their whole childhood’. Some in stable placements have ‘a new family’ that ‘should be recognised as family and included in decision-making’ and ‘listened to’, others have ‘two families (birth and foster)’ that should be recognised.</w:t>
      </w:r>
    </w:p>
    <w:p w14:paraId="1882E63E" w14:textId="7D9757EE" w:rsidR="00514683" w:rsidRPr="007641E9" w:rsidRDefault="00514683" w:rsidP="00514683">
      <w:pPr>
        <w:rPr>
          <w:rFonts w:cs="Open Sans"/>
        </w:rPr>
      </w:pPr>
      <w:r w:rsidRPr="007641E9">
        <w:rPr>
          <w:rFonts w:cs="Open Sans"/>
        </w:rPr>
        <w:t xml:space="preserve">Young people </w:t>
      </w:r>
      <w:r w:rsidR="00085E90" w:rsidRPr="007641E9">
        <w:rPr>
          <w:rFonts w:cs="Open Sans"/>
        </w:rPr>
        <w:t xml:space="preserve">and parents </w:t>
      </w:r>
      <w:r w:rsidRPr="007641E9">
        <w:rPr>
          <w:rFonts w:cs="Open Sans"/>
        </w:rPr>
        <w:t>who had been in out-of-home care and carers also told us that they needed caseworkers who are consistent and helpful. For example:</w:t>
      </w:r>
    </w:p>
    <w:p w14:paraId="70C7876D" w14:textId="77777777" w:rsidR="00514683" w:rsidRPr="007641E9" w:rsidRDefault="00514683" w:rsidP="00514683">
      <w:pPr>
        <w:pStyle w:val="Quote"/>
        <w:rPr>
          <w:rFonts w:cs="Open Sans"/>
        </w:rPr>
      </w:pPr>
      <w:r w:rsidRPr="007641E9">
        <w:rPr>
          <w:rFonts w:cs="Open Sans"/>
        </w:rPr>
        <w:t>Caseworkers who actually respond to us and do their job in a timely and respectful manner.</w:t>
      </w:r>
    </w:p>
    <w:p w14:paraId="31A35590" w14:textId="17912AFF" w:rsidR="00514683" w:rsidRPr="007641E9" w:rsidRDefault="00514683" w:rsidP="0073627A">
      <w:pPr>
        <w:pStyle w:val="CitazioneFirma"/>
      </w:pPr>
      <w:r w:rsidRPr="007641E9">
        <w:t>Young person</w:t>
      </w:r>
      <w:r w:rsidR="00F22953">
        <w:t>, National</w:t>
      </w:r>
    </w:p>
    <w:p w14:paraId="62163D9E" w14:textId="77777777" w:rsidR="00514683" w:rsidRPr="007641E9" w:rsidRDefault="00514683" w:rsidP="00514683">
      <w:pPr>
        <w:pStyle w:val="Quote"/>
        <w:rPr>
          <w:rFonts w:cs="Open Sans"/>
        </w:rPr>
      </w:pPr>
      <w:r w:rsidRPr="007641E9">
        <w:rPr>
          <w:rFonts w:cs="Open Sans"/>
        </w:rPr>
        <w:t>More support for staff in child protection so not such a high staff turnover and clients/children can build relationships of trust with the caseworkers.</w:t>
      </w:r>
    </w:p>
    <w:p w14:paraId="0A46BB1B" w14:textId="494276DE" w:rsidR="00514683" w:rsidRPr="0073627A" w:rsidRDefault="00514683" w:rsidP="0073627A">
      <w:pPr>
        <w:pStyle w:val="CitazioneFirma"/>
      </w:pPr>
      <w:r w:rsidRPr="0073627A">
        <w:t>Parent or carer, WA</w:t>
      </w:r>
    </w:p>
    <w:p w14:paraId="7250C836" w14:textId="77777777" w:rsidR="00DF21A1" w:rsidRPr="007641E9" w:rsidRDefault="00DF21A1" w:rsidP="00DF21A1">
      <w:pPr>
        <w:pStyle w:val="Quote"/>
        <w:rPr>
          <w:rFonts w:cs="Open Sans"/>
        </w:rPr>
      </w:pPr>
      <w:r w:rsidRPr="007641E9">
        <w:rPr>
          <w:rFonts w:cs="Open Sans"/>
        </w:rPr>
        <w:lastRenderedPageBreak/>
        <w:t>[Foster care] helps you when you find a better and healthier home. I’m in foster care and if there’s something wrong there’s someone you can call, my welfare worker – though she hasn’t called me in ages.</w:t>
      </w:r>
    </w:p>
    <w:p w14:paraId="15D6F3B9" w14:textId="3A08ECAD" w:rsidR="00DF21A1" w:rsidRPr="007641E9" w:rsidRDefault="00DF21A1" w:rsidP="0073627A">
      <w:pPr>
        <w:pStyle w:val="CitazioneFirma"/>
      </w:pPr>
      <w:r w:rsidRPr="007641E9">
        <w:t>Young person, TAS</w:t>
      </w:r>
    </w:p>
    <w:p w14:paraId="3FBEC231" w14:textId="77777777" w:rsidR="00514683" w:rsidRPr="007641E9" w:rsidRDefault="00514683" w:rsidP="00514683">
      <w:pPr>
        <w:rPr>
          <w:rFonts w:cs="Open Sans"/>
        </w:rPr>
      </w:pPr>
      <w:r w:rsidRPr="007641E9">
        <w:rPr>
          <w:rFonts w:cs="Open Sans"/>
        </w:rPr>
        <w:t>This is consistent with other research where children in out-of-home care also emphasised the need for better support from caseworkers to ensure their needs are met.</w:t>
      </w:r>
      <w:r w:rsidRPr="007641E9">
        <w:rPr>
          <w:rStyle w:val="EndnoteReference"/>
          <w:rFonts w:cs="Open Sans"/>
        </w:rPr>
        <w:endnoteReference w:id="100"/>
      </w:r>
    </w:p>
    <w:p w14:paraId="69CF670B" w14:textId="754C70C0" w:rsidR="00D00869" w:rsidRPr="007641E9" w:rsidRDefault="00D00869" w:rsidP="00D00869">
      <w:pPr>
        <w:rPr>
          <w:rFonts w:cs="Open Sans"/>
          <w:lang w:eastAsia="en-US"/>
        </w:rPr>
      </w:pPr>
      <w:r w:rsidRPr="007641E9">
        <w:rPr>
          <w:rFonts w:cs="Open Sans"/>
          <w:lang w:eastAsia="en-US"/>
        </w:rPr>
        <w:t xml:space="preserve">Many participants told us that young people leaving care needed </w:t>
      </w:r>
      <w:r w:rsidR="009F56D5" w:rsidRPr="007641E9">
        <w:rPr>
          <w:rFonts w:cs="Open Sans"/>
          <w:lang w:eastAsia="en-US"/>
        </w:rPr>
        <w:t xml:space="preserve">more </w:t>
      </w:r>
      <w:r w:rsidRPr="007641E9">
        <w:rPr>
          <w:rFonts w:cs="Open Sans"/>
          <w:lang w:eastAsia="en-US"/>
        </w:rPr>
        <w:t>support with all aspects of life on an ongoing basis. Housing was particularly raised as an area where more support was needed, including housing with ‘semi-assisted’ living options, to enable a smoother transition from care into adulthood. This issue affected many young people:</w:t>
      </w:r>
    </w:p>
    <w:p w14:paraId="54B10FA0" w14:textId="77777777" w:rsidR="00D00869" w:rsidRPr="007641E9" w:rsidRDefault="00D00869" w:rsidP="00D00869">
      <w:pPr>
        <w:pStyle w:val="Quote"/>
        <w:rPr>
          <w:rFonts w:cs="Open Sans"/>
        </w:rPr>
      </w:pPr>
      <w:r w:rsidRPr="007641E9">
        <w:rPr>
          <w:rFonts w:cs="Open Sans"/>
        </w:rPr>
        <w:t>When young people leave care, they should NEVER be transitioned to homelessness. They must have stable ongoing and affordable housing.</w:t>
      </w:r>
    </w:p>
    <w:p w14:paraId="27B145EB" w14:textId="0AD20BD0" w:rsidR="00D00869" w:rsidRPr="0073627A" w:rsidRDefault="00D00869" w:rsidP="0073627A">
      <w:pPr>
        <w:pStyle w:val="CitazioneFirma"/>
      </w:pPr>
      <w:r w:rsidRPr="0073627A">
        <w:t>Young person</w:t>
      </w:r>
      <w:r w:rsidR="00F22953">
        <w:t>, National</w:t>
      </w:r>
    </w:p>
    <w:p w14:paraId="56D40536" w14:textId="67693506" w:rsidR="00D00869" w:rsidRPr="007641E9" w:rsidRDefault="00D00869" w:rsidP="00D00869">
      <w:pPr>
        <w:pStyle w:val="Quote"/>
        <w:rPr>
          <w:rFonts w:cs="Open Sans"/>
        </w:rPr>
      </w:pPr>
      <w:r w:rsidRPr="007641E9">
        <w:rPr>
          <w:rFonts w:cs="Open Sans"/>
        </w:rPr>
        <w:t>Housing Tas is a huge wait (2</w:t>
      </w:r>
      <w:r w:rsidR="00650A52" w:rsidRPr="007641E9">
        <w:rPr>
          <w:rFonts w:cs="Open Sans"/>
        </w:rPr>
        <w:t>–</w:t>
      </w:r>
      <w:r w:rsidRPr="007641E9">
        <w:rPr>
          <w:rFonts w:cs="Open Sans"/>
        </w:rPr>
        <w:t>3 years). Kids finish care and have nowhere to go. End up in other care options not so good (for example, ‘</w:t>
      </w:r>
      <w:proofErr w:type="spellStart"/>
      <w:r w:rsidRPr="007641E9">
        <w:rPr>
          <w:rFonts w:cs="Open Sans"/>
        </w:rPr>
        <w:t>resicare</w:t>
      </w:r>
      <w:proofErr w:type="spellEnd"/>
      <w:r w:rsidRPr="007641E9">
        <w:rPr>
          <w:rFonts w:cs="Open Sans"/>
        </w:rPr>
        <w:t>’ where it’s just a job, or even couch surfing).</w:t>
      </w:r>
    </w:p>
    <w:p w14:paraId="1ED8D557" w14:textId="77777777" w:rsidR="00D00869" w:rsidRPr="0073627A" w:rsidRDefault="00D00869" w:rsidP="0073627A">
      <w:pPr>
        <w:pStyle w:val="CitazioneFirma"/>
      </w:pPr>
      <w:r w:rsidRPr="0073627A">
        <w:t>Young person, TAS</w:t>
      </w:r>
    </w:p>
    <w:p w14:paraId="7F7D3395" w14:textId="77777777" w:rsidR="00D00869" w:rsidRPr="007641E9" w:rsidRDefault="00D00869" w:rsidP="00D00869">
      <w:pPr>
        <w:pStyle w:val="Quote"/>
        <w:rPr>
          <w:rFonts w:cs="Open Sans"/>
        </w:rPr>
      </w:pPr>
      <w:r w:rsidRPr="007641E9">
        <w:rPr>
          <w:rFonts w:cs="Open Sans"/>
        </w:rPr>
        <w:t>There is no support [to learn to cook, clean, and budget] whatsoever once you get a house.</w:t>
      </w:r>
    </w:p>
    <w:p w14:paraId="0130D830" w14:textId="77777777" w:rsidR="00D00869" w:rsidRPr="0073627A" w:rsidRDefault="00D00869" w:rsidP="0073627A">
      <w:pPr>
        <w:pStyle w:val="CitazioneFirma"/>
      </w:pPr>
      <w:r w:rsidRPr="0073627A">
        <w:t>Young parent, ACT</w:t>
      </w:r>
    </w:p>
    <w:p w14:paraId="49E2630F" w14:textId="43A294D9" w:rsidR="00D00869" w:rsidRPr="007641E9" w:rsidRDefault="00D00869" w:rsidP="007021E3">
      <w:pPr>
        <w:pStyle w:val="Quote"/>
        <w:keepNext/>
        <w:rPr>
          <w:rFonts w:cs="Open Sans"/>
        </w:rPr>
      </w:pPr>
      <w:r w:rsidRPr="007641E9">
        <w:rPr>
          <w:rFonts w:cs="Open Sans"/>
        </w:rPr>
        <w:t>Child safety can help get housing because they have to when people turn 18</w:t>
      </w:r>
      <w:r w:rsidR="005A235C" w:rsidRPr="007641E9">
        <w:rPr>
          <w:rFonts w:cs="Open Sans"/>
        </w:rPr>
        <w:t>,</w:t>
      </w:r>
      <w:r w:rsidRPr="007641E9">
        <w:rPr>
          <w:rFonts w:cs="Open Sans"/>
        </w:rPr>
        <w:t xml:space="preserve"> but it can take ages.</w:t>
      </w:r>
    </w:p>
    <w:p w14:paraId="0CFF0414" w14:textId="77777777" w:rsidR="00D00869" w:rsidRPr="0073627A" w:rsidRDefault="00D00869" w:rsidP="0073627A">
      <w:pPr>
        <w:pStyle w:val="CitazioneFirma"/>
      </w:pPr>
      <w:r w:rsidRPr="0073627A">
        <w:t>Young person, QLD</w:t>
      </w:r>
    </w:p>
    <w:p w14:paraId="2E4C391A" w14:textId="77777777" w:rsidR="00D00869" w:rsidRPr="007641E9" w:rsidRDefault="00D00869" w:rsidP="00D00869">
      <w:pPr>
        <w:pStyle w:val="Quote"/>
        <w:rPr>
          <w:rFonts w:cs="Open Sans"/>
        </w:rPr>
      </w:pPr>
      <w:r w:rsidRPr="007641E9">
        <w:rPr>
          <w:rFonts w:cs="Open Sans"/>
        </w:rPr>
        <w:t>If you’re in foster care, child safety can choose whether they get you a house afterwards or not when you turn 18 (because they might not see you as independent).</w:t>
      </w:r>
    </w:p>
    <w:p w14:paraId="3D375903" w14:textId="77777777" w:rsidR="00D00869" w:rsidRPr="00753936" w:rsidRDefault="00D00869" w:rsidP="00753936">
      <w:pPr>
        <w:pStyle w:val="CitazioneFirma"/>
      </w:pPr>
      <w:r w:rsidRPr="00753936">
        <w:t>Young person, QLD</w:t>
      </w:r>
    </w:p>
    <w:p w14:paraId="0F5E9545" w14:textId="77777777" w:rsidR="00D00869" w:rsidRPr="007641E9" w:rsidRDefault="00D00869" w:rsidP="00D00869">
      <w:pPr>
        <w:pStyle w:val="Quote"/>
        <w:rPr>
          <w:rFonts w:cs="Open Sans"/>
        </w:rPr>
      </w:pPr>
      <w:r w:rsidRPr="007641E9">
        <w:rPr>
          <w:rFonts w:cs="Open Sans"/>
        </w:rPr>
        <w:t>Not enough semi-independent living places [for after care].</w:t>
      </w:r>
    </w:p>
    <w:p w14:paraId="3A912EFD" w14:textId="77777777" w:rsidR="00D00869" w:rsidRPr="00753936" w:rsidRDefault="00D00869" w:rsidP="00753936">
      <w:pPr>
        <w:pStyle w:val="CitazioneFirma"/>
      </w:pPr>
      <w:r w:rsidRPr="00753936">
        <w:t>Young person, TAS</w:t>
      </w:r>
    </w:p>
    <w:p w14:paraId="35F87DED" w14:textId="77777777" w:rsidR="003905BD" w:rsidRDefault="003905BD">
      <w:pPr>
        <w:keepLines w:val="0"/>
        <w:spacing w:before="0" w:after="0"/>
        <w:rPr>
          <w:rFonts w:cs="Open Sans"/>
          <w:lang w:eastAsia="en-US"/>
        </w:rPr>
      </w:pPr>
      <w:r>
        <w:rPr>
          <w:rFonts w:cs="Open Sans"/>
          <w:lang w:eastAsia="en-US"/>
        </w:rPr>
        <w:br w:type="page"/>
      </w:r>
    </w:p>
    <w:p w14:paraId="6EC47F37" w14:textId="3F1C265C" w:rsidR="00D00869" w:rsidRPr="007641E9" w:rsidRDefault="00D00869" w:rsidP="00D00869">
      <w:pPr>
        <w:rPr>
          <w:rFonts w:cs="Open Sans"/>
          <w:lang w:eastAsia="en-US"/>
        </w:rPr>
      </w:pPr>
      <w:r w:rsidRPr="007641E9">
        <w:rPr>
          <w:rFonts w:cs="Open Sans"/>
          <w:lang w:eastAsia="en-US"/>
        </w:rPr>
        <w:lastRenderedPageBreak/>
        <w:t>Young people also asked for support with healthcare, financial security</w:t>
      </w:r>
      <w:r w:rsidR="00EE2DDD" w:rsidRPr="007641E9">
        <w:rPr>
          <w:rFonts w:cs="Open Sans"/>
          <w:lang w:eastAsia="en-US"/>
        </w:rPr>
        <w:t>,</w:t>
      </w:r>
      <w:r w:rsidRPr="007641E9">
        <w:rPr>
          <w:rFonts w:cs="Open Sans"/>
          <w:lang w:eastAsia="en-US"/>
        </w:rPr>
        <w:t xml:space="preserve"> and someone to talk to after leaving care. For example:</w:t>
      </w:r>
    </w:p>
    <w:p w14:paraId="035162FC" w14:textId="77777777" w:rsidR="00D00869" w:rsidRPr="007641E9" w:rsidRDefault="00D00869" w:rsidP="00D00869">
      <w:pPr>
        <w:pStyle w:val="Quote"/>
        <w:rPr>
          <w:rFonts w:cs="Open Sans"/>
        </w:rPr>
      </w:pPr>
      <w:r w:rsidRPr="007641E9">
        <w:rPr>
          <w:rFonts w:cs="Open Sans"/>
        </w:rPr>
        <w:t>[There should be] guaranteed Centrelink payments for all young people leaving care until they have finished their education. The qualification for this should simply be that you have been in formal out-of-home care or on an order.</w:t>
      </w:r>
    </w:p>
    <w:p w14:paraId="644F16B7" w14:textId="173AAECC" w:rsidR="00D00869" w:rsidRPr="007641E9" w:rsidRDefault="00D00869" w:rsidP="00753936">
      <w:pPr>
        <w:pStyle w:val="CitazioneFirma"/>
      </w:pPr>
      <w:r w:rsidRPr="007641E9">
        <w:t>Young person</w:t>
      </w:r>
      <w:r w:rsidR="00F22953">
        <w:t>, National</w:t>
      </w:r>
    </w:p>
    <w:p w14:paraId="49275B06" w14:textId="77777777" w:rsidR="00D00869" w:rsidRPr="007641E9" w:rsidRDefault="00D00869" w:rsidP="00D00869">
      <w:pPr>
        <w:pStyle w:val="Quote"/>
        <w:rPr>
          <w:rFonts w:cs="Open Sans"/>
        </w:rPr>
      </w:pPr>
      <w:r w:rsidRPr="007641E9">
        <w:rPr>
          <w:rFonts w:cs="Open Sans"/>
        </w:rPr>
        <w:t>Health cover [should] continue to be covered by departments while you are still in education or on job training or have ongoing health needs.</w:t>
      </w:r>
    </w:p>
    <w:p w14:paraId="05DBDF48" w14:textId="0E1417ED" w:rsidR="00D00869" w:rsidRPr="007641E9" w:rsidRDefault="00D00869" w:rsidP="00753936">
      <w:pPr>
        <w:pStyle w:val="CitazioneFirma"/>
      </w:pPr>
      <w:r w:rsidRPr="007641E9">
        <w:t>Young person</w:t>
      </w:r>
      <w:r w:rsidR="00F22953">
        <w:t>, National</w:t>
      </w:r>
    </w:p>
    <w:p w14:paraId="5F11886C" w14:textId="77777777" w:rsidR="00D00869" w:rsidRPr="007641E9" w:rsidRDefault="00D00869" w:rsidP="00D00869">
      <w:pPr>
        <w:pStyle w:val="Quote"/>
        <w:rPr>
          <w:rFonts w:cs="Open Sans"/>
        </w:rPr>
      </w:pPr>
      <w:r w:rsidRPr="007641E9">
        <w:rPr>
          <w:rFonts w:cs="Open Sans"/>
        </w:rPr>
        <w:t>Sometimes foster care placements break down at 18 and they then have no one there. It is important that they have someone to debrief and chat to about it all the emotions that come with that. If that's where they've been their whole lives, then they don't have other support or connections.</w:t>
      </w:r>
    </w:p>
    <w:p w14:paraId="3EAB8B13" w14:textId="030A3C4E" w:rsidR="00D00869" w:rsidRPr="007641E9" w:rsidRDefault="00D00869" w:rsidP="00753936">
      <w:pPr>
        <w:pStyle w:val="CitazioneFirma"/>
      </w:pPr>
      <w:r w:rsidRPr="007641E9">
        <w:t>Young person</w:t>
      </w:r>
      <w:r w:rsidR="00F22953">
        <w:t xml:space="preserve">, </w:t>
      </w:r>
      <w:r w:rsidR="00E60857">
        <w:t>National</w:t>
      </w:r>
    </w:p>
    <w:p w14:paraId="5289E3DA" w14:textId="77777777" w:rsidR="00D00869" w:rsidRPr="007641E9" w:rsidRDefault="00D00869" w:rsidP="00D00869">
      <w:pPr>
        <w:rPr>
          <w:rFonts w:cs="Open Sans"/>
        </w:rPr>
      </w:pPr>
      <w:r w:rsidRPr="007641E9">
        <w:rPr>
          <w:rFonts w:cs="Open Sans"/>
        </w:rPr>
        <w:t>Some young people who had been in out-of-home care also told us that they experienced barriers accessing their records or files. For example:</w:t>
      </w:r>
    </w:p>
    <w:p w14:paraId="0EF6FF56" w14:textId="69606746" w:rsidR="00D00869" w:rsidRPr="007641E9" w:rsidRDefault="00D00869" w:rsidP="00D00869">
      <w:pPr>
        <w:pStyle w:val="Quote"/>
        <w:rPr>
          <w:rFonts w:cs="Open Sans"/>
        </w:rPr>
      </w:pPr>
      <w:r w:rsidRPr="007641E9">
        <w:rPr>
          <w:rFonts w:cs="Open Sans"/>
        </w:rPr>
        <w:t xml:space="preserve">Young people should have much more of a say and more control over </w:t>
      </w:r>
      <w:r w:rsidR="00A81F42">
        <w:rPr>
          <w:rFonts w:cs="Open Sans"/>
        </w:rPr>
        <w:t>...</w:t>
      </w:r>
      <w:r w:rsidRPr="007641E9">
        <w:rPr>
          <w:rFonts w:cs="Open Sans"/>
        </w:rPr>
        <w:t xml:space="preserve"> their records.</w:t>
      </w:r>
    </w:p>
    <w:p w14:paraId="34AE3141" w14:textId="77777777" w:rsidR="00D00869" w:rsidRPr="00753936" w:rsidRDefault="00D00869" w:rsidP="00753936">
      <w:pPr>
        <w:pStyle w:val="CitazioneFirma"/>
      </w:pPr>
      <w:r w:rsidRPr="00753936">
        <w:t>Young person, TAS</w:t>
      </w:r>
    </w:p>
    <w:p w14:paraId="16EDEBB9" w14:textId="77777777" w:rsidR="00BE3775" w:rsidRPr="007641E9" w:rsidRDefault="00BE3775" w:rsidP="00BE3775">
      <w:pPr>
        <w:pStyle w:val="Quote"/>
        <w:rPr>
          <w:rFonts w:cs="Open Sans"/>
        </w:rPr>
      </w:pPr>
      <w:r w:rsidRPr="007641E9">
        <w:rPr>
          <w:rFonts w:cs="Open Sans"/>
        </w:rPr>
        <w:t>Less restrictions for foster kids, for example, accessing files, birth certificate to get licence, parents ID for passport, getting foster carers to sign forms is too hard.</w:t>
      </w:r>
    </w:p>
    <w:p w14:paraId="7AD47E0C" w14:textId="7EFD8B86" w:rsidR="00025CC3" w:rsidRPr="00753936" w:rsidRDefault="00BE3775" w:rsidP="00753936">
      <w:pPr>
        <w:pStyle w:val="CitazioneFirma"/>
      </w:pPr>
      <w:r w:rsidRPr="00753936">
        <w:t>Young person, TAS</w:t>
      </w:r>
    </w:p>
    <w:p w14:paraId="19A44822" w14:textId="29E97FB7" w:rsidR="00D00869" w:rsidRPr="007641E9" w:rsidRDefault="00D00869" w:rsidP="00D00869">
      <w:pPr>
        <w:rPr>
          <w:rFonts w:cs="Open Sans"/>
          <w:lang w:eastAsia="en-US"/>
        </w:rPr>
      </w:pPr>
      <w:r w:rsidRPr="007641E9">
        <w:rPr>
          <w:rFonts w:cs="Open Sans"/>
          <w:lang w:eastAsia="en-US"/>
        </w:rPr>
        <w:t xml:space="preserve">One Aboriginal support worker for children in out-of-home care in New South Wales told us that even stable foster care placements can break down at 18 and that without extended support, young people ‘would’ve had no one to support them there </w:t>
      </w:r>
      <w:r w:rsidRPr="007641E9">
        <w:rPr>
          <w:rFonts w:cs="Open Sans"/>
        </w:rPr>
        <w:t>–</w:t>
      </w:r>
      <w:r w:rsidRPr="007641E9">
        <w:rPr>
          <w:rFonts w:cs="Open Sans"/>
          <w:lang w:eastAsia="en-US"/>
        </w:rPr>
        <w:t xml:space="preserve"> especially if they hadn’t learned those skills for them to bounce back’. One Aboriginal young person from New South Wales told us that </w:t>
      </w:r>
      <w:r w:rsidR="002004FB" w:rsidRPr="007641E9">
        <w:rPr>
          <w:rFonts w:cs="Open Sans"/>
          <w:lang w:eastAsia="en-US"/>
        </w:rPr>
        <w:t xml:space="preserve">young </w:t>
      </w:r>
      <w:r w:rsidR="00CB2291" w:rsidRPr="007641E9">
        <w:rPr>
          <w:rFonts w:cs="Open Sans"/>
          <w:lang w:eastAsia="en-US"/>
        </w:rPr>
        <w:t>people leaving</w:t>
      </w:r>
      <w:r w:rsidRPr="007641E9">
        <w:rPr>
          <w:rFonts w:cs="Open Sans"/>
          <w:lang w:eastAsia="en-US"/>
        </w:rPr>
        <w:t xml:space="preserve"> care needed ‘someone to debrief and chat to about </w:t>
      </w:r>
      <w:r w:rsidRPr="007641E9">
        <w:rPr>
          <w:rFonts w:cs="Open Sans"/>
        </w:rPr>
        <w:t>–</w:t>
      </w:r>
      <w:r w:rsidRPr="007641E9">
        <w:rPr>
          <w:rFonts w:cs="Open Sans"/>
          <w:lang w:eastAsia="en-US"/>
        </w:rPr>
        <w:t xml:space="preserve"> all the emotions that come with that’.</w:t>
      </w:r>
    </w:p>
    <w:p w14:paraId="4E6FF8B2" w14:textId="77777777" w:rsidR="00D00869" w:rsidRPr="007641E9" w:rsidRDefault="00D00869" w:rsidP="00D00869">
      <w:pPr>
        <w:rPr>
          <w:rFonts w:cs="Open Sans"/>
          <w:lang w:eastAsia="en-US"/>
        </w:rPr>
      </w:pPr>
      <w:r w:rsidRPr="007641E9">
        <w:rPr>
          <w:rFonts w:cs="Open Sans"/>
          <w:lang w:eastAsia="en-US"/>
        </w:rPr>
        <w:lastRenderedPageBreak/>
        <w:t>One group of young people we spoke to were involved with a program in Tasmania that supported them in their transition from out-of-home-are to independence. Through the program, the support they receive includes semi-assisted housing, someone on hand if they need any help, support with purchasing material goods and help getting them ready for the future, including getting onto the public housing list. Young people told us that the program works because it is flexible. It suits their individual needs and gives them control over their lives, including how they set up their unit.</w:t>
      </w:r>
    </w:p>
    <w:p w14:paraId="38A4B548" w14:textId="3E05BA77" w:rsidR="00D00869" w:rsidRPr="007641E9" w:rsidRDefault="00D00869" w:rsidP="00D00869">
      <w:pPr>
        <w:rPr>
          <w:rFonts w:cs="Open Sans"/>
          <w:lang w:eastAsia="en-US"/>
        </w:rPr>
      </w:pPr>
      <w:r w:rsidRPr="007641E9">
        <w:rPr>
          <w:rFonts w:cs="Open Sans"/>
          <w:lang w:eastAsia="en-US"/>
        </w:rPr>
        <w:t>Essential to th</w:t>
      </w:r>
      <w:r w:rsidR="00CB2291" w:rsidRPr="007641E9">
        <w:rPr>
          <w:rFonts w:cs="Open Sans"/>
          <w:lang w:eastAsia="en-US"/>
        </w:rPr>
        <w:t>is</w:t>
      </w:r>
      <w:r w:rsidRPr="007641E9">
        <w:rPr>
          <w:rFonts w:cs="Open Sans"/>
          <w:lang w:eastAsia="en-US"/>
        </w:rPr>
        <w:t xml:space="preserve"> program was the support provided by staff, with one young person sharing that they can be ‘like a second mum’. These workers encourage and support them to study, arrange driving lessons, help after hours and treat them like family rather than as a job. One young person told us:</w:t>
      </w:r>
    </w:p>
    <w:p w14:paraId="21CB6539" w14:textId="2B3A6B3A" w:rsidR="00D00869" w:rsidRPr="007641E9" w:rsidRDefault="00D00869" w:rsidP="00D00869">
      <w:pPr>
        <w:pStyle w:val="Quote"/>
        <w:rPr>
          <w:rFonts w:cs="Open Sans"/>
          <w:lang w:eastAsia="en-US"/>
        </w:rPr>
      </w:pPr>
      <w:r w:rsidRPr="007641E9">
        <w:rPr>
          <w:rFonts w:cs="Open Sans"/>
          <w:lang w:eastAsia="en-US"/>
        </w:rPr>
        <w:t>[It’s the] most stable place I’ve ever been in (I’ve been in 17 families). If</w:t>
      </w:r>
      <w:r w:rsidR="0069063C">
        <w:rPr>
          <w:rFonts w:cs="Open Sans"/>
          <w:lang w:eastAsia="en-US"/>
        </w:rPr>
        <w:t> </w:t>
      </w:r>
      <w:r w:rsidRPr="007641E9">
        <w:rPr>
          <w:rFonts w:cs="Open Sans"/>
          <w:lang w:eastAsia="en-US"/>
        </w:rPr>
        <w:t>I</w:t>
      </w:r>
      <w:r w:rsidR="0069063C">
        <w:rPr>
          <w:rFonts w:cs="Open Sans"/>
          <w:lang w:eastAsia="en-US"/>
        </w:rPr>
        <w:t> </w:t>
      </w:r>
      <w:r w:rsidRPr="007641E9">
        <w:rPr>
          <w:rFonts w:cs="Open Sans"/>
          <w:lang w:eastAsia="en-US"/>
        </w:rPr>
        <w:t>had got this earlier, I would be in a much better place mentally right now.</w:t>
      </w:r>
    </w:p>
    <w:p w14:paraId="12F6FBEC" w14:textId="77777777" w:rsidR="00D00869" w:rsidRPr="007641E9" w:rsidRDefault="00D00869" w:rsidP="00753936">
      <w:pPr>
        <w:pStyle w:val="CitazioneFirma"/>
        <w:rPr>
          <w:lang w:eastAsia="en-US"/>
        </w:rPr>
      </w:pPr>
      <w:r w:rsidRPr="007641E9">
        <w:rPr>
          <w:lang w:eastAsia="en-US"/>
        </w:rPr>
        <w:t>Young person, TAS</w:t>
      </w:r>
    </w:p>
    <w:p w14:paraId="282B59C3" w14:textId="7A3D7093" w:rsidR="00D00869" w:rsidRPr="007641E9" w:rsidRDefault="00D00869" w:rsidP="00D00869">
      <w:pPr>
        <w:rPr>
          <w:rFonts w:cs="Open Sans"/>
          <w:lang w:eastAsia="en-US"/>
        </w:rPr>
      </w:pPr>
      <w:r w:rsidRPr="007641E9">
        <w:rPr>
          <w:rFonts w:cs="Open Sans"/>
          <w:lang w:eastAsia="en-US"/>
        </w:rPr>
        <w:t>The young people in this program emphasised that there should be more programs like this for all young people leaving out-of-home care. At the moment there are very few programs like this, and they have limited places</w:t>
      </w:r>
      <w:r w:rsidR="00366B1C" w:rsidRPr="007641E9">
        <w:rPr>
          <w:rFonts w:cs="Open Sans"/>
          <w:lang w:eastAsia="en-US"/>
        </w:rPr>
        <w:t>.</w:t>
      </w:r>
      <w:r w:rsidR="00480BB9" w:rsidRPr="007641E9">
        <w:rPr>
          <w:rFonts w:cs="Open Sans"/>
          <w:lang w:eastAsia="en-US"/>
        </w:rPr>
        <w:t xml:space="preserve"> We wer</w:t>
      </w:r>
      <w:r w:rsidR="00DA1718" w:rsidRPr="007641E9">
        <w:rPr>
          <w:rFonts w:cs="Open Sans"/>
          <w:lang w:eastAsia="en-US"/>
        </w:rPr>
        <w:t>e told:</w:t>
      </w:r>
    </w:p>
    <w:p w14:paraId="221F5D31" w14:textId="77777777" w:rsidR="00D00869" w:rsidRPr="007641E9" w:rsidRDefault="00D00869" w:rsidP="00D00869">
      <w:pPr>
        <w:pStyle w:val="Quote"/>
        <w:rPr>
          <w:rFonts w:cs="Open Sans"/>
          <w:lang w:eastAsia="en-US"/>
        </w:rPr>
      </w:pPr>
      <w:r w:rsidRPr="007641E9">
        <w:rPr>
          <w:rFonts w:cs="Open Sans"/>
          <w:lang w:eastAsia="en-US"/>
        </w:rPr>
        <w:t>Need to be way more programs like it across the state and countries.</w:t>
      </w:r>
    </w:p>
    <w:p w14:paraId="2846E1FD" w14:textId="77777777" w:rsidR="00D00869" w:rsidRPr="007641E9" w:rsidRDefault="00D00869" w:rsidP="00274ED7">
      <w:pPr>
        <w:pStyle w:val="CitazioneFirma"/>
        <w:rPr>
          <w:lang w:eastAsia="en-US"/>
        </w:rPr>
      </w:pPr>
      <w:r w:rsidRPr="007641E9">
        <w:rPr>
          <w:lang w:eastAsia="en-US"/>
        </w:rPr>
        <w:t>Young person, TAS</w:t>
      </w:r>
    </w:p>
    <w:p w14:paraId="06D72153" w14:textId="77777777" w:rsidR="000324C1" w:rsidRPr="007641E9" w:rsidRDefault="00D00869" w:rsidP="0092610D">
      <w:pPr>
        <w:rPr>
          <w:rFonts w:cs="Open Sans"/>
          <w:lang w:eastAsia="en-US"/>
        </w:rPr>
      </w:pPr>
      <w:r w:rsidRPr="007641E9">
        <w:rPr>
          <w:rFonts w:cs="Open Sans"/>
          <w:lang w:eastAsia="en-US"/>
        </w:rPr>
        <w:t xml:space="preserve">Other young people who exited care before they turned 18 told us that they had found it helpful when child protection departments had helped them acquire material needs, like furniture and technology. However, young people told us that those who leave care after the age of 18 should also be supported by the government ‘up to </w:t>
      </w:r>
      <w:r w:rsidR="00E24A27" w:rsidRPr="007641E9">
        <w:rPr>
          <w:rFonts w:cs="Open Sans"/>
          <w:lang w:eastAsia="en-US"/>
        </w:rPr>
        <w:t xml:space="preserve">the </w:t>
      </w:r>
      <w:r w:rsidRPr="007641E9">
        <w:rPr>
          <w:rFonts w:cs="Open Sans"/>
          <w:lang w:eastAsia="en-US"/>
        </w:rPr>
        <w:t xml:space="preserve">age </w:t>
      </w:r>
      <w:r w:rsidR="00E24A27" w:rsidRPr="007641E9">
        <w:rPr>
          <w:rFonts w:cs="Open Sans"/>
          <w:lang w:eastAsia="en-US"/>
        </w:rPr>
        <w:t>of</w:t>
      </w:r>
      <w:r w:rsidRPr="007641E9">
        <w:rPr>
          <w:rFonts w:cs="Open Sans"/>
          <w:lang w:eastAsia="en-US"/>
        </w:rPr>
        <w:t xml:space="preserve"> 25’, or ‘for as long as they want or need it’ while also being treated ‘as an adult’ who has agency.</w:t>
      </w:r>
    </w:p>
    <w:p w14:paraId="7607D199" w14:textId="1AC3F39E" w:rsidR="00514683" w:rsidRPr="007641E9" w:rsidRDefault="00D00869" w:rsidP="0092610D">
      <w:pPr>
        <w:rPr>
          <w:rFonts w:cs="Open Sans"/>
          <w:lang w:eastAsia="en-US"/>
        </w:rPr>
      </w:pPr>
      <w:r w:rsidRPr="007641E9">
        <w:rPr>
          <w:rFonts w:cs="Open Sans"/>
          <w:lang w:eastAsia="en-US"/>
        </w:rPr>
        <w:t>One young person told us that care leavers must be supported to ‘get an education’ before being ‘forced to go to work’, even when they are over 18. They also advocated for ‘special contact workers’ at Centrelink, who understand the challenges facing care leavers.</w:t>
      </w:r>
    </w:p>
    <w:p w14:paraId="7B7627D0" w14:textId="6B8877DE" w:rsidR="00D00869" w:rsidRPr="007641E9" w:rsidRDefault="00D00869" w:rsidP="0092610D">
      <w:pPr>
        <w:rPr>
          <w:rFonts w:cs="Open Sans"/>
        </w:rPr>
      </w:pPr>
      <w:r w:rsidRPr="007641E9">
        <w:rPr>
          <w:rFonts w:cs="Open Sans"/>
        </w:rPr>
        <w:t>The views that we heard are consistent with other research in this area call</w:t>
      </w:r>
      <w:r w:rsidR="00FE2024" w:rsidRPr="007641E9">
        <w:rPr>
          <w:rFonts w:cs="Open Sans"/>
        </w:rPr>
        <w:t>ing</w:t>
      </w:r>
      <w:r w:rsidRPr="007641E9">
        <w:rPr>
          <w:rFonts w:cs="Open Sans"/>
        </w:rPr>
        <w:t xml:space="preserve"> for better planning for leaving care, including starting earlier and being more detailed, especially in relation to housing, and making sure that young people have greater involvement and </w:t>
      </w:r>
      <w:r w:rsidR="001F5ECB" w:rsidRPr="007641E9">
        <w:rPr>
          <w:rFonts w:cs="Open Sans"/>
        </w:rPr>
        <w:t xml:space="preserve">a </w:t>
      </w:r>
      <w:r w:rsidRPr="007641E9">
        <w:rPr>
          <w:rFonts w:cs="Open Sans"/>
        </w:rPr>
        <w:t>say in the process.</w:t>
      </w:r>
      <w:r w:rsidRPr="007641E9">
        <w:rPr>
          <w:rStyle w:val="EndnoteReference"/>
          <w:rFonts w:cs="Open Sans"/>
        </w:rPr>
        <w:endnoteReference w:id="101"/>
      </w:r>
    </w:p>
    <w:p w14:paraId="5EF4EB09" w14:textId="223124F8" w:rsidR="00741955" w:rsidRPr="007641E9" w:rsidRDefault="00331ADC" w:rsidP="00433939">
      <w:pPr>
        <w:pStyle w:val="AHRCHeading4"/>
        <w:rPr>
          <w:rFonts w:cs="Open Sans"/>
        </w:rPr>
      </w:pPr>
      <w:bookmarkStart w:id="291" w:name="_Ref83320573"/>
      <w:r w:rsidRPr="007641E9">
        <w:rPr>
          <w:rFonts w:cs="Open Sans"/>
        </w:rPr>
        <w:lastRenderedPageBreak/>
        <w:t>Needs of carers</w:t>
      </w:r>
      <w:bookmarkEnd w:id="291"/>
    </w:p>
    <w:p w14:paraId="4CFCF9FF" w14:textId="0C82969D" w:rsidR="00F666C1" w:rsidRPr="007641E9" w:rsidRDefault="00F666C1" w:rsidP="00F666C1">
      <w:pPr>
        <w:rPr>
          <w:rFonts w:cs="Open Sans"/>
          <w:lang w:eastAsia="en-US"/>
        </w:rPr>
      </w:pPr>
      <w:r w:rsidRPr="007641E9">
        <w:rPr>
          <w:rFonts w:cs="Open Sans"/>
          <w:lang w:eastAsia="en-US"/>
        </w:rPr>
        <w:t xml:space="preserve">In 2018, </w:t>
      </w:r>
      <w:r w:rsidR="00807314" w:rsidRPr="007641E9">
        <w:rPr>
          <w:rFonts w:cs="Open Sans"/>
          <w:lang w:eastAsia="en-US"/>
        </w:rPr>
        <w:t>54% of out</w:t>
      </w:r>
      <w:r w:rsidR="00474623" w:rsidRPr="007641E9">
        <w:rPr>
          <w:rFonts w:cs="Open Sans"/>
          <w:lang w:eastAsia="en-US"/>
        </w:rPr>
        <w:t>-</w:t>
      </w:r>
      <w:r w:rsidR="00807314" w:rsidRPr="007641E9">
        <w:rPr>
          <w:rFonts w:cs="Open Sans"/>
          <w:lang w:eastAsia="en-US"/>
        </w:rPr>
        <w:t>of</w:t>
      </w:r>
      <w:r w:rsidR="00474623" w:rsidRPr="007641E9">
        <w:rPr>
          <w:rFonts w:cs="Open Sans"/>
          <w:lang w:eastAsia="en-US"/>
        </w:rPr>
        <w:t>-</w:t>
      </w:r>
      <w:r w:rsidR="00807314" w:rsidRPr="007641E9">
        <w:rPr>
          <w:rFonts w:cs="Open Sans"/>
          <w:lang w:eastAsia="en-US"/>
        </w:rPr>
        <w:t>home</w:t>
      </w:r>
      <w:r w:rsidR="00E8707E" w:rsidRPr="007641E9">
        <w:rPr>
          <w:rFonts w:cs="Open Sans"/>
          <w:lang w:eastAsia="en-US"/>
        </w:rPr>
        <w:t xml:space="preserve"> </w:t>
      </w:r>
      <w:r w:rsidR="00807314" w:rsidRPr="007641E9">
        <w:rPr>
          <w:rFonts w:cs="Open Sans"/>
          <w:lang w:eastAsia="en-US"/>
        </w:rPr>
        <w:t xml:space="preserve">care placements </w:t>
      </w:r>
      <w:r w:rsidRPr="007641E9">
        <w:rPr>
          <w:rFonts w:cs="Open Sans"/>
          <w:lang w:eastAsia="en-US"/>
        </w:rPr>
        <w:t>for</w:t>
      </w:r>
      <w:r w:rsidR="00EF0B8F" w:rsidRPr="007641E9">
        <w:rPr>
          <w:rFonts w:cs="Open Sans"/>
          <w:lang w:eastAsia="en-US"/>
        </w:rPr>
        <w:t xml:space="preserve"> Australian</w:t>
      </w:r>
      <w:r w:rsidRPr="007641E9">
        <w:rPr>
          <w:rFonts w:cs="Open Sans"/>
          <w:lang w:eastAsia="en-US"/>
        </w:rPr>
        <w:t xml:space="preserve"> children aged 0</w:t>
      </w:r>
      <w:r w:rsidR="00FE766F" w:rsidRPr="007641E9">
        <w:rPr>
          <w:rFonts w:cs="Open Sans"/>
          <w:color w:val="363940"/>
          <w:sz w:val="27"/>
          <w:szCs w:val="27"/>
          <w:shd w:val="clear" w:color="auto" w:fill="FFFFFF"/>
        </w:rPr>
        <w:t>–</w:t>
      </w:r>
      <w:r w:rsidRPr="007641E9">
        <w:rPr>
          <w:rFonts w:cs="Open Sans"/>
          <w:lang w:eastAsia="en-US"/>
        </w:rPr>
        <w:t xml:space="preserve">12 </w:t>
      </w:r>
      <w:r w:rsidR="00FE766F" w:rsidRPr="007641E9">
        <w:rPr>
          <w:rFonts w:cs="Open Sans"/>
          <w:lang w:eastAsia="en-US"/>
        </w:rPr>
        <w:t xml:space="preserve">years </w:t>
      </w:r>
      <w:r w:rsidR="00EF0B8F" w:rsidRPr="007641E9">
        <w:rPr>
          <w:rFonts w:cs="Open Sans"/>
          <w:lang w:eastAsia="en-US"/>
        </w:rPr>
        <w:t>were</w:t>
      </w:r>
      <w:r w:rsidRPr="007641E9">
        <w:rPr>
          <w:rFonts w:cs="Open Sans"/>
          <w:lang w:eastAsia="en-US"/>
        </w:rPr>
        <w:t xml:space="preserve"> with relatives or in ‘kinship care’.</w:t>
      </w:r>
      <w:r w:rsidRPr="007641E9">
        <w:rPr>
          <w:rStyle w:val="EndnoteReference"/>
          <w:rFonts w:eastAsia="Times New Roman" w:cs="Open Sans"/>
          <w:szCs w:val="22"/>
          <w:lang w:eastAsia="en-US"/>
        </w:rPr>
        <w:endnoteReference w:id="102"/>
      </w:r>
      <w:r w:rsidRPr="007641E9">
        <w:rPr>
          <w:rFonts w:cs="Open Sans"/>
          <w:lang w:eastAsia="en-US"/>
        </w:rPr>
        <w:t xml:space="preserve"> Of these, children were most commonly placed with grandparents, followed by aunts and uncles</w:t>
      </w:r>
      <w:r w:rsidR="00F32189" w:rsidRPr="007641E9">
        <w:rPr>
          <w:rFonts w:cs="Open Sans"/>
          <w:lang w:eastAsia="en-US"/>
        </w:rPr>
        <w:t>. K</w:t>
      </w:r>
      <w:r w:rsidRPr="007641E9">
        <w:rPr>
          <w:rFonts w:cs="Open Sans"/>
          <w:lang w:eastAsia="en-US"/>
        </w:rPr>
        <w:t>inship care can also include placements with other members of a child’s community who may not be biological relatives.</w:t>
      </w:r>
    </w:p>
    <w:p w14:paraId="200F8DF2" w14:textId="2080F472" w:rsidR="00F666C1" w:rsidRPr="007641E9" w:rsidRDefault="00F666C1" w:rsidP="00F666C1">
      <w:pPr>
        <w:rPr>
          <w:rFonts w:cs="Open Sans"/>
          <w:lang w:eastAsia="en-US"/>
        </w:rPr>
      </w:pPr>
      <w:r w:rsidRPr="007641E9">
        <w:rPr>
          <w:rFonts w:cs="Open Sans"/>
          <w:lang w:eastAsia="en-US"/>
        </w:rPr>
        <w:t>These statistics capture carers who are providing formal full-time statutory out-of-home</w:t>
      </w:r>
      <w:r w:rsidR="00E8707E" w:rsidRPr="007641E9">
        <w:rPr>
          <w:rFonts w:cs="Open Sans"/>
          <w:lang w:eastAsia="en-US"/>
        </w:rPr>
        <w:t xml:space="preserve"> </w:t>
      </w:r>
      <w:r w:rsidRPr="007641E9">
        <w:rPr>
          <w:rFonts w:cs="Open Sans"/>
          <w:lang w:eastAsia="en-US"/>
        </w:rPr>
        <w:t>care, following an intervention from a child protection agency. Formal kinship carers must be authorised carers, may carry full or shared parental responsibility and have a formal carer status like that of foster carers.</w:t>
      </w:r>
    </w:p>
    <w:p w14:paraId="0FC53C62" w14:textId="07FCF90E" w:rsidR="00F666C1" w:rsidRPr="007641E9" w:rsidRDefault="00F666C1" w:rsidP="00F666C1">
      <w:pPr>
        <w:rPr>
          <w:rFonts w:cs="Open Sans"/>
          <w:lang w:eastAsia="en-US"/>
        </w:rPr>
      </w:pPr>
      <w:r w:rsidRPr="007641E9">
        <w:rPr>
          <w:rFonts w:cs="Open Sans"/>
          <w:lang w:eastAsia="en-US"/>
        </w:rPr>
        <w:t xml:space="preserve">In some states and territories, informal relative, grandparent or kinship carers are also common. These are usually private arrangements made inside families without intervention by child protection authorities, though some may have </w:t>
      </w:r>
      <w:r w:rsidR="00512653" w:rsidRPr="007641E9">
        <w:rPr>
          <w:rFonts w:cs="Open Sans"/>
          <w:lang w:eastAsia="en-US"/>
        </w:rPr>
        <w:t>family law o</w:t>
      </w:r>
      <w:r w:rsidRPr="007641E9">
        <w:rPr>
          <w:rFonts w:cs="Open Sans"/>
          <w:lang w:eastAsia="en-US"/>
        </w:rPr>
        <w:t>rders, and carers may or may not carry formal parental responsibilities.</w:t>
      </w:r>
    </w:p>
    <w:p w14:paraId="4932F664" w14:textId="7B305753" w:rsidR="005C42BA" w:rsidRPr="007641E9" w:rsidRDefault="005C42BA" w:rsidP="00EA3CB0">
      <w:pPr>
        <w:rPr>
          <w:rFonts w:cs="Open Sans"/>
          <w:lang w:eastAsia="en-US"/>
        </w:rPr>
      </w:pPr>
      <w:r w:rsidRPr="007641E9">
        <w:rPr>
          <w:rFonts w:cs="Open Sans"/>
          <w:lang w:eastAsia="en-US"/>
        </w:rPr>
        <w:t>Statutory placements with kin or relatives have been associated with greater stability when compared with other types of out</w:t>
      </w:r>
      <w:r w:rsidR="00741955" w:rsidRPr="007641E9">
        <w:rPr>
          <w:rFonts w:cs="Open Sans"/>
          <w:lang w:eastAsia="en-US"/>
        </w:rPr>
        <w:t>-</w:t>
      </w:r>
      <w:r w:rsidRPr="007641E9">
        <w:rPr>
          <w:rFonts w:cs="Open Sans"/>
          <w:lang w:eastAsia="en-US"/>
        </w:rPr>
        <w:t>of</w:t>
      </w:r>
      <w:r w:rsidR="00741955" w:rsidRPr="007641E9">
        <w:rPr>
          <w:rFonts w:cs="Open Sans"/>
          <w:lang w:eastAsia="en-US"/>
        </w:rPr>
        <w:t>-</w:t>
      </w:r>
      <w:r w:rsidRPr="007641E9">
        <w:rPr>
          <w:rFonts w:cs="Open Sans"/>
          <w:lang w:eastAsia="en-US"/>
        </w:rPr>
        <w:t>home</w:t>
      </w:r>
      <w:r w:rsidR="00E8707E" w:rsidRPr="007641E9">
        <w:rPr>
          <w:rFonts w:cs="Open Sans"/>
          <w:lang w:eastAsia="en-US"/>
        </w:rPr>
        <w:t xml:space="preserve"> </w:t>
      </w:r>
      <w:r w:rsidRPr="007641E9">
        <w:rPr>
          <w:rFonts w:cs="Open Sans"/>
          <w:lang w:eastAsia="en-US"/>
        </w:rPr>
        <w:t>care placements.</w:t>
      </w:r>
      <w:r w:rsidRPr="007641E9">
        <w:rPr>
          <w:rStyle w:val="EndnoteReference"/>
          <w:rFonts w:eastAsia="Times New Roman" w:cs="Open Sans"/>
          <w:szCs w:val="22"/>
          <w:lang w:eastAsia="en-US"/>
        </w:rPr>
        <w:endnoteReference w:id="103"/>
      </w:r>
      <w:r w:rsidRPr="007641E9">
        <w:rPr>
          <w:rFonts w:cs="Open Sans"/>
          <w:lang w:eastAsia="en-US"/>
        </w:rPr>
        <w:t xml:space="preserve"> Some children and young people told us they felt safe living with relatives or kin. For example:</w:t>
      </w:r>
    </w:p>
    <w:p w14:paraId="43233B49" w14:textId="69FF5031" w:rsidR="005C42BA" w:rsidRPr="007641E9" w:rsidRDefault="005C42BA" w:rsidP="00EA3CB0">
      <w:pPr>
        <w:pStyle w:val="Quote"/>
        <w:rPr>
          <w:rFonts w:cs="Open Sans"/>
        </w:rPr>
      </w:pPr>
      <w:r w:rsidRPr="007641E9">
        <w:rPr>
          <w:rFonts w:cs="Open Sans"/>
        </w:rPr>
        <w:t>Grandparents are very important in k</w:t>
      </w:r>
      <w:r w:rsidR="00CA0FC3" w:rsidRPr="007641E9">
        <w:rPr>
          <w:rFonts w:cs="Open Sans"/>
        </w:rPr>
        <w:t>eep</w:t>
      </w:r>
      <w:r w:rsidRPr="007641E9">
        <w:rPr>
          <w:rFonts w:cs="Open Sans"/>
        </w:rPr>
        <w:t xml:space="preserve">ing kids safe. I live with my paternal </w:t>
      </w:r>
      <w:r w:rsidR="00693616" w:rsidRPr="007641E9">
        <w:rPr>
          <w:rFonts w:cs="Open Sans"/>
        </w:rPr>
        <w:t>g</w:t>
      </w:r>
      <w:r w:rsidRPr="007641E9">
        <w:rPr>
          <w:rFonts w:cs="Open Sans"/>
        </w:rPr>
        <w:t>randparents and I feel safe, happy and healthy.</w:t>
      </w:r>
    </w:p>
    <w:p w14:paraId="39A63B02" w14:textId="40816686" w:rsidR="005C42BA" w:rsidRPr="00274ED7" w:rsidRDefault="009473ED" w:rsidP="00274ED7">
      <w:pPr>
        <w:pStyle w:val="CitazioneFirma"/>
      </w:pPr>
      <w:r w:rsidRPr="00274ED7">
        <w:t>Child</w:t>
      </w:r>
      <w:r w:rsidR="005C42BA" w:rsidRPr="00274ED7">
        <w:t>, WA</w:t>
      </w:r>
    </w:p>
    <w:p w14:paraId="39328D40" w14:textId="77777777" w:rsidR="005C42BA" w:rsidRPr="007641E9" w:rsidRDefault="005C42BA" w:rsidP="00EA3CB0">
      <w:pPr>
        <w:pStyle w:val="Quote"/>
        <w:rPr>
          <w:rFonts w:eastAsia="Times New Roman" w:cs="Open Sans"/>
          <w:szCs w:val="22"/>
          <w:lang w:eastAsia="en-US"/>
        </w:rPr>
      </w:pPr>
      <w:r w:rsidRPr="007641E9">
        <w:rPr>
          <w:rFonts w:cs="Open Sans"/>
          <w:lang w:eastAsia="en-US"/>
        </w:rPr>
        <w:t>Kinship care works well.</w:t>
      </w:r>
    </w:p>
    <w:p w14:paraId="63619BB3" w14:textId="3F46E897" w:rsidR="005C42BA" w:rsidRPr="00274ED7" w:rsidRDefault="005C42BA" w:rsidP="00274ED7">
      <w:pPr>
        <w:pStyle w:val="CitazioneFirma"/>
      </w:pPr>
      <w:r w:rsidRPr="00274ED7">
        <w:t>Young person, NSW</w:t>
      </w:r>
    </w:p>
    <w:p w14:paraId="3DFCD900" w14:textId="77777777" w:rsidR="003905BD" w:rsidRDefault="003905BD">
      <w:pPr>
        <w:keepLines w:val="0"/>
        <w:spacing w:before="0" w:after="0"/>
        <w:rPr>
          <w:rFonts w:cs="Open Sans"/>
          <w:lang w:eastAsia="en-US"/>
        </w:rPr>
      </w:pPr>
      <w:r>
        <w:rPr>
          <w:rFonts w:cs="Open Sans"/>
          <w:lang w:eastAsia="en-US"/>
        </w:rPr>
        <w:br w:type="page"/>
      </w:r>
    </w:p>
    <w:p w14:paraId="329F1EDC" w14:textId="1903B329" w:rsidR="005C42BA" w:rsidRPr="007641E9" w:rsidRDefault="005C42BA" w:rsidP="00EA3CB0">
      <w:pPr>
        <w:rPr>
          <w:rFonts w:cs="Open Sans"/>
          <w:lang w:eastAsia="en-US"/>
        </w:rPr>
      </w:pPr>
      <w:r w:rsidRPr="007641E9">
        <w:rPr>
          <w:rFonts w:cs="Open Sans"/>
          <w:lang w:eastAsia="en-US"/>
        </w:rPr>
        <w:lastRenderedPageBreak/>
        <w:t xml:space="preserve">However, formal and informal kinship carers face a range of challenges in accessing the support they may need to care for children. We </w:t>
      </w:r>
      <w:r w:rsidR="006754FB" w:rsidRPr="007641E9">
        <w:rPr>
          <w:rFonts w:cs="Open Sans"/>
          <w:lang w:eastAsia="en-US"/>
        </w:rPr>
        <w:t>were</w:t>
      </w:r>
      <w:r w:rsidRPr="007641E9">
        <w:rPr>
          <w:rFonts w:cs="Open Sans"/>
          <w:lang w:eastAsia="en-US"/>
        </w:rPr>
        <w:t xml:space="preserve"> told that there needs to be greater recognition of </w:t>
      </w:r>
      <w:r w:rsidR="00336776" w:rsidRPr="007641E9">
        <w:rPr>
          <w:rFonts w:cs="Open Sans"/>
          <w:lang w:eastAsia="en-US"/>
        </w:rPr>
        <w:t xml:space="preserve">the needs of </w:t>
      </w:r>
      <w:r w:rsidRPr="007641E9">
        <w:rPr>
          <w:rFonts w:cs="Open Sans"/>
          <w:lang w:eastAsia="en-US"/>
        </w:rPr>
        <w:t xml:space="preserve">formal and informal carers so that children can continue to be cared for by their families and communities. </w:t>
      </w:r>
      <w:r w:rsidR="008628A3" w:rsidRPr="007641E9">
        <w:rPr>
          <w:rFonts w:cs="Open Sans"/>
          <w:lang w:eastAsia="en-US"/>
        </w:rPr>
        <w:t>Some</w:t>
      </w:r>
      <w:r w:rsidRPr="007641E9">
        <w:rPr>
          <w:rFonts w:cs="Open Sans"/>
          <w:lang w:eastAsia="en-US"/>
        </w:rPr>
        <w:t xml:space="preserve"> carers raised the need for greater financial support for formal and, particularly, informal relative and kinship carers. </w:t>
      </w:r>
      <w:r w:rsidR="008628A3" w:rsidRPr="007641E9">
        <w:rPr>
          <w:rFonts w:cs="Open Sans"/>
          <w:lang w:eastAsia="en-US"/>
        </w:rPr>
        <w:t>For example</w:t>
      </w:r>
      <w:r w:rsidR="005716C1" w:rsidRPr="007641E9">
        <w:rPr>
          <w:rFonts w:cs="Open Sans"/>
          <w:lang w:eastAsia="en-US"/>
        </w:rPr>
        <w:t>:</w:t>
      </w:r>
    </w:p>
    <w:p w14:paraId="1D6FA8ED" w14:textId="3266EAE2" w:rsidR="005C42BA" w:rsidRPr="007641E9" w:rsidRDefault="005C42BA" w:rsidP="007021E3">
      <w:pPr>
        <w:pStyle w:val="Quote"/>
        <w:keepNext/>
        <w:rPr>
          <w:rFonts w:cs="Open Sans"/>
          <w:lang w:eastAsia="en-US"/>
        </w:rPr>
      </w:pPr>
      <w:r w:rsidRPr="007641E9">
        <w:rPr>
          <w:rFonts w:cs="Open Sans"/>
          <w:lang w:eastAsia="en-US"/>
        </w:rPr>
        <w:t>There should be national based approaches. As a grand</w:t>
      </w:r>
      <w:r w:rsidR="0063391A" w:rsidRPr="007641E9">
        <w:rPr>
          <w:rFonts w:cs="Open Sans"/>
          <w:lang w:eastAsia="en-US"/>
        </w:rPr>
        <w:t>-</w:t>
      </w:r>
      <w:r w:rsidRPr="007641E9">
        <w:rPr>
          <w:rFonts w:cs="Open Sans"/>
          <w:lang w:eastAsia="en-US"/>
        </w:rPr>
        <w:t xml:space="preserve">carer there is no monetary support or </w:t>
      </w:r>
      <w:r w:rsidR="00E550D1" w:rsidRPr="007641E9">
        <w:rPr>
          <w:rFonts w:cs="Open Sans"/>
          <w:lang w:eastAsia="en-US"/>
        </w:rPr>
        <w:t>day</w:t>
      </w:r>
      <w:r w:rsidR="002B1FED" w:rsidRPr="007641E9">
        <w:rPr>
          <w:rFonts w:cs="Open Sans"/>
          <w:lang w:eastAsia="en-US"/>
        </w:rPr>
        <w:t xml:space="preserve"> </w:t>
      </w:r>
      <w:r w:rsidR="00E550D1" w:rsidRPr="007641E9">
        <w:rPr>
          <w:rFonts w:cs="Open Sans"/>
          <w:lang w:eastAsia="en-US"/>
        </w:rPr>
        <w:t>care</w:t>
      </w:r>
      <w:r w:rsidRPr="007641E9">
        <w:rPr>
          <w:rFonts w:cs="Open Sans"/>
          <w:lang w:eastAsia="en-US"/>
        </w:rPr>
        <w:t>, after</w:t>
      </w:r>
      <w:r w:rsidR="002B1FED" w:rsidRPr="007641E9">
        <w:rPr>
          <w:rFonts w:cs="Open Sans"/>
          <w:lang w:eastAsia="en-US"/>
        </w:rPr>
        <w:t>-</w:t>
      </w:r>
      <w:r w:rsidRPr="007641E9">
        <w:rPr>
          <w:rFonts w:cs="Open Sans"/>
          <w:lang w:eastAsia="en-US"/>
        </w:rPr>
        <w:t xml:space="preserve">school care or respite for grand carers in WA yet other states have such support. Also </w:t>
      </w:r>
      <w:r w:rsidR="006F038F" w:rsidRPr="007641E9">
        <w:rPr>
          <w:rFonts w:cs="Open Sans"/>
          <w:lang w:eastAsia="en-US"/>
        </w:rPr>
        <w:t>c</w:t>
      </w:r>
      <w:r w:rsidRPr="007641E9">
        <w:rPr>
          <w:rFonts w:cs="Open Sans"/>
          <w:lang w:eastAsia="en-US"/>
        </w:rPr>
        <w:t>hild protection services should not make promises of financial support, th</w:t>
      </w:r>
      <w:r w:rsidR="00440821" w:rsidRPr="007641E9">
        <w:rPr>
          <w:rFonts w:cs="Open Sans"/>
          <w:lang w:eastAsia="en-US"/>
        </w:rPr>
        <w:t>e</w:t>
      </w:r>
      <w:r w:rsidRPr="007641E9">
        <w:rPr>
          <w:rFonts w:cs="Open Sans"/>
          <w:lang w:eastAsia="en-US"/>
        </w:rPr>
        <w:t xml:space="preserve">n once the children are released into your care through the courts the support is withdrawn or no longer applicable. This has happened to many families of a support group </w:t>
      </w:r>
      <w:r w:rsidR="00A81F42" w:rsidRPr="007641E9">
        <w:rPr>
          <w:rFonts w:cs="Open Sans"/>
          <w:lang w:eastAsia="en-US"/>
        </w:rPr>
        <w:t>I</w:t>
      </w:r>
      <w:r w:rsidR="00A81F42">
        <w:rPr>
          <w:rFonts w:cs="Open Sans"/>
          <w:lang w:eastAsia="en-US"/>
        </w:rPr>
        <w:t>’</w:t>
      </w:r>
      <w:r w:rsidR="00A81F42" w:rsidRPr="007641E9">
        <w:rPr>
          <w:rFonts w:cs="Open Sans"/>
          <w:lang w:eastAsia="en-US"/>
        </w:rPr>
        <w:t xml:space="preserve">ve </w:t>
      </w:r>
      <w:r w:rsidRPr="007641E9">
        <w:rPr>
          <w:rFonts w:cs="Open Sans"/>
          <w:lang w:eastAsia="en-US"/>
        </w:rPr>
        <w:t>attended.</w:t>
      </w:r>
    </w:p>
    <w:p w14:paraId="5FB05F1E" w14:textId="3AC59C5F" w:rsidR="005C42BA" w:rsidRPr="00274ED7" w:rsidRDefault="005C42BA" w:rsidP="00274ED7">
      <w:pPr>
        <w:pStyle w:val="CitazioneFirma"/>
      </w:pPr>
      <w:r w:rsidRPr="00274ED7">
        <w:t>Parent or carer, WA</w:t>
      </w:r>
    </w:p>
    <w:p w14:paraId="0C3DE5A2" w14:textId="77777777" w:rsidR="005C42BA" w:rsidRPr="007641E9" w:rsidRDefault="005C42BA" w:rsidP="00EA3CB0">
      <w:pPr>
        <w:pStyle w:val="Quote"/>
        <w:rPr>
          <w:rFonts w:cs="Open Sans"/>
          <w:lang w:eastAsia="en-US"/>
        </w:rPr>
      </w:pPr>
      <w:r w:rsidRPr="007641E9">
        <w:rPr>
          <w:rFonts w:cs="Open Sans"/>
          <w:lang w:eastAsia="en-US"/>
        </w:rPr>
        <w:t>No financial assistance from surviving parent for kin carers.</w:t>
      </w:r>
    </w:p>
    <w:p w14:paraId="3D9F2243" w14:textId="7BD5A0F3" w:rsidR="005C42BA" w:rsidRPr="007641E9" w:rsidRDefault="005357B2" w:rsidP="00274ED7">
      <w:pPr>
        <w:pStyle w:val="CitazioneFirma"/>
        <w:rPr>
          <w:lang w:eastAsia="en-US"/>
        </w:rPr>
      </w:pPr>
      <w:r w:rsidRPr="007641E9">
        <w:rPr>
          <w:lang w:eastAsia="en-US"/>
        </w:rPr>
        <w:t>C</w:t>
      </w:r>
      <w:r w:rsidR="005C42BA" w:rsidRPr="007641E9">
        <w:rPr>
          <w:lang w:eastAsia="en-US"/>
        </w:rPr>
        <w:t>arer, TAS</w:t>
      </w:r>
    </w:p>
    <w:p w14:paraId="1CF236D7" w14:textId="3F996D71" w:rsidR="005C42BA" w:rsidRPr="007641E9" w:rsidRDefault="005C42BA" w:rsidP="00EA3CB0">
      <w:pPr>
        <w:pStyle w:val="Quote"/>
        <w:rPr>
          <w:rFonts w:cs="Open Sans"/>
          <w:lang w:eastAsia="en-US"/>
        </w:rPr>
      </w:pPr>
      <w:r w:rsidRPr="007641E9">
        <w:rPr>
          <w:rFonts w:cs="Open Sans"/>
          <w:lang w:eastAsia="en-US"/>
        </w:rPr>
        <w:t xml:space="preserve">They should look into how they can help </w:t>
      </w:r>
      <w:r w:rsidR="00DB0AC1" w:rsidRPr="007641E9">
        <w:rPr>
          <w:rFonts w:cs="Open Sans"/>
          <w:lang w:eastAsia="en-US"/>
        </w:rPr>
        <w:t>g</w:t>
      </w:r>
      <w:r w:rsidRPr="007641E9">
        <w:rPr>
          <w:rFonts w:cs="Open Sans"/>
          <w:lang w:eastAsia="en-US"/>
        </w:rPr>
        <w:t>rand</w:t>
      </w:r>
      <w:r w:rsidR="00DB0AC1" w:rsidRPr="007641E9">
        <w:rPr>
          <w:rFonts w:cs="Open Sans"/>
          <w:lang w:eastAsia="en-US"/>
        </w:rPr>
        <w:t>-</w:t>
      </w:r>
      <w:r w:rsidRPr="007641E9">
        <w:rPr>
          <w:rFonts w:cs="Open Sans"/>
          <w:lang w:eastAsia="en-US"/>
        </w:rPr>
        <w:t xml:space="preserve">carers financially, we receive very little financial help to raise our </w:t>
      </w:r>
      <w:r w:rsidR="004975BC" w:rsidRPr="007641E9">
        <w:rPr>
          <w:rFonts w:cs="Open Sans"/>
          <w:lang w:eastAsia="en-US"/>
        </w:rPr>
        <w:t>g</w:t>
      </w:r>
      <w:r w:rsidRPr="007641E9">
        <w:rPr>
          <w:rFonts w:cs="Open Sans"/>
          <w:lang w:eastAsia="en-US"/>
        </w:rPr>
        <w:t xml:space="preserve">randchildren yet we are not able to access the same services such as </w:t>
      </w:r>
      <w:r w:rsidR="004E2BC4" w:rsidRPr="007641E9">
        <w:rPr>
          <w:rFonts w:cs="Open Sans"/>
          <w:lang w:eastAsia="en-US"/>
        </w:rPr>
        <w:t>childcare</w:t>
      </w:r>
      <w:r w:rsidRPr="007641E9">
        <w:rPr>
          <w:rFonts w:cs="Open Sans"/>
          <w:lang w:eastAsia="en-US"/>
        </w:rPr>
        <w:t xml:space="preserve"> subsidy or Family Tax Benefit, this in turn places a strain on the everyday raising of these displaced children.</w:t>
      </w:r>
    </w:p>
    <w:p w14:paraId="132E890F" w14:textId="36055113" w:rsidR="005C42BA" w:rsidRPr="00274ED7" w:rsidRDefault="005C42BA" w:rsidP="00274ED7">
      <w:pPr>
        <w:pStyle w:val="CitazioneFirma"/>
      </w:pPr>
      <w:r w:rsidRPr="00274ED7">
        <w:t>Parent or carer, WA</w:t>
      </w:r>
    </w:p>
    <w:p w14:paraId="7B4CCBB4" w14:textId="11E9C7F8" w:rsidR="005C42BA" w:rsidRPr="007641E9" w:rsidRDefault="005C42BA" w:rsidP="00EA3CB0">
      <w:pPr>
        <w:pStyle w:val="Quote"/>
        <w:rPr>
          <w:rFonts w:cs="Open Sans"/>
          <w:lang w:eastAsia="en-US"/>
        </w:rPr>
      </w:pPr>
      <w:r w:rsidRPr="007641E9">
        <w:rPr>
          <w:rFonts w:cs="Open Sans"/>
          <w:lang w:eastAsia="en-US"/>
        </w:rPr>
        <w:t>Any expense we have, we have to pay as there’s no funding [in informal care]. Any stuff we have to get, we have to pay for it. It’s our expense and our problem</w:t>
      </w:r>
      <w:r w:rsidR="00F01F74" w:rsidRPr="007641E9">
        <w:rPr>
          <w:rFonts w:cs="Open Sans"/>
          <w:lang w:eastAsia="en-US"/>
        </w:rPr>
        <w:t>.</w:t>
      </w:r>
      <w:r w:rsidRPr="007641E9">
        <w:rPr>
          <w:rFonts w:cs="Open Sans"/>
          <w:lang w:eastAsia="en-US"/>
        </w:rPr>
        <w:t xml:space="preserve"> I just had to fork out </w:t>
      </w:r>
      <w:r w:rsidR="00C32CF6" w:rsidRPr="007641E9">
        <w:rPr>
          <w:rFonts w:cs="Open Sans"/>
          <w:lang w:eastAsia="en-US"/>
        </w:rPr>
        <w:t>eight</w:t>
      </w:r>
      <w:r w:rsidRPr="007641E9">
        <w:rPr>
          <w:rFonts w:cs="Open Sans"/>
          <w:lang w:eastAsia="en-US"/>
        </w:rPr>
        <w:t xml:space="preserve"> grand for an orthodontist</w:t>
      </w:r>
      <w:r w:rsidR="00F01F74" w:rsidRPr="007641E9">
        <w:rPr>
          <w:rFonts w:cs="Open Sans"/>
          <w:lang w:eastAsia="en-US"/>
        </w:rPr>
        <w:t xml:space="preserve"> </w:t>
      </w:r>
      <w:r w:rsidRPr="007641E9">
        <w:rPr>
          <w:rFonts w:cs="Open Sans"/>
          <w:lang w:eastAsia="en-US"/>
        </w:rPr>
        <w:t>and I’m a pensioner</w:t>
      </w:r>
      <w:r w:rsidR="00F01F74" w:rsidRPr="007641E9">
        <w:rPr>
          <w:rFonts w:cs="Open Sans"/>
          <w:lang w:eastAsia="en-US"/>
        </w:rPr>
        <w:t>.</w:t>
      </w:r>
      <w:r w:rsidRPr="007641E9">
        <w:rPr>
          <w:rFonts w:cs="Open Sans"/>
          <w:lang w:eastAsia="en-US"/>
        </w:rPr>
        <w:t xml:space="preserve"> Since I took on my granddaughter </w:t>
      </w:r>
      <w:r w:rsidR="00C32CF6" w:rsidRPr="007641E9">
        <w:rPr>
          <w:rFonts w:cs="Open Sans"/>
          <w:lang w:eastAsia="en-US"/>
        </w:rPr>
        <w:t>three</w:t>
      </w:r>
      <w:r w:rsidRPr="007641E9">
        <w:rPr>
          <w:rFonts w:cs="Open Sans"/>
          <w:lang w:eastAsia="en-US"/>
        </w:rPr>
        <w:t xml:space="preserve"> years ago, I reckon I</w:t>
      </w:r>
      <w:r w:rsidR="00BE1F9D">
        <w:rPr>
          <w:rFonts w:cs="Open Sans"/>
          <w:lang w:eastAsia="en-US"/>
        </w:rPr>
        <w:t> </w:t>
      </w:r>
      <w:r w:rsidRPr="007641E9">
        <w:rPr>
          <w:rFonts w:cs="Open Sans"/>
          <w:lang w:eastAsia="en-US"/>
        </w:rPr>
        <w:t>am probably 35k out of pocket – and that’s just for getting her to school, uniforms, sports. I get nothing from the Government, not even $150/fortnight, which wouldn’t even cover it.</w:t>
      </w:r>
    </w:p>
    <w:p w14:paraId="4C2FAEA1" w14:textId="0AADAF9C" w:rsidR="005C42BA" w:rsidRPr="00274ED7" w:rsidRDefault="005357B2" w:rsidP="00274ED7">
      <w:pPr>
        <w:pStyle w:val="CitazioneFirma"/>
      </w:pPr>
      <w:r w:rsidRPr="00274ED7">
        <w:t>C</w:t>
      </w:r>
      <w:r w:rsidR="005C42BA" w:rsidRPr="00274ED7">
        <w:t>arer, TAS</w:t>
      </w:r>
    </w:p>
    <w:p w14:paraId="5C4B223D" w14:textId="47EE16CD" w:rsidR="005C42BA" w:rsidRPr="007641E9" w:rsidRDefault="005C42BA" w:rsidP="00EA3CB0">
      <w:pPr>
        <w:pStyle w:val="Quote"/>
        <w:rPr>
          <w:rFonts w:cs="Open Sans"/>
          <w:lang w:eastAsia="en-US"/>
        </w:rPr>
      </w:pPr>
      <w:r w:rsidRPr="007641E9">
        <w:rPr>
          <w:rFonts w:cs="Open Sans"/>
          <w:lang w:eastAsia="en-US"/>
        </w:rPr>
        <w:t>As a</w:t>
      </w:r>
      <w:r w:rsidR="00D96709" w:rsidRPr="007641E9">
        <w:rPr>
          <w:rFonts w:cs="Open Sans"/>
          <w:lang w:eastAsia="en-US"/>
        </w:rPr>
        <w:t>n Aboriginal</w:t>
      </w:r>
      <w:r w:rsidRPr="007641E9">
        <w:rPr>
          <w:rFonts w:cs="Open Sans"/>
          <w:lang w:eastAsia="en-US"/>
        </w:rPr>
        <w:t xml:space="preserve"> grandparent carer, Centrelink take months for us to access childcare subsidy</w:t>
      </w:r>
      <w:r w:rsidR="002F2BF7" w:rsidRPr="007641E9">
        <w:rPr>
          <w:rFonts w:cs="Open Sans"/>
          <w:lang w:eastAsia="en-US"/>
        </w:rPr>
        <w:t>.</w:t>
      </w:r>
      <w:r w:rsidRPr="007641E9">
        <w:rPr>
          <w:rFonts w:cs="Open Sans"/>
          <w:lang w:eastAsia="en-US"/>
        </w:rPr>
        <w:t xml:space="preserve"> No housing to accommodate housing needs on the Far North Coast, no support for grandparent carers with children with special needs, hard to obtain a </w:t>
      </w:r>
      <w:r w:rsidR="002F2BF7" w:rsidRPr="007641E9">
        <w:rPr>
          <w:rFonts w:cs="Open Sans"/>
          <w:lang w:eastAsia="en-US"/>
        </w:rPr>
        <w:t>d</w:t>
      </w:r>
      <w:r w:rsidRPr="007641E9">
        <w:rPr>
          <w:rFonts w:cs="Open Sans"/>
          <w:lang w:eastAsia="en-US"/>
        </w:rPr>
        <w:t xml:space="preserve">octor or </w:t>
      </w:r>
      <w:r w:rsidR="002F2BF7" w:rsidRPr="007641E9">
        <w:rPr>
          <w:rFonts w:cs="Open Sans"/>
          <w:lang w:eastAsia="en-US"/>
        </w:rPr>
        <w:t>s</w:t>
      </w:r>
      <w:r w:rsidR="00A347EF" w:rsidRPr="007641E9">
        <w:rPr>
          <w:rFonts w:cs="Open Sans"/>
          <w:lang w:eastAsia="en-US"/>
        </w:rPr>
        <w:t xml:space="preserve">pecialist </w:t>
      </w:r>
      <w:r w:rsidR="002F2BF7" w:rsidRPr="007641E9">
        <w:rPr>
          <w:rFonts w:cs="Open Sans"/>
          <w:lang w:eastAsia="en-US"/>
        </w:rPr>
        <w:t>[appointment]</w:t>
      </w:r>
      <w:r w:rsidRPr="007641E9">
        <w:rPr>
          <w:rFonts w:cs="Open Sans"/>
          <w:lang w:eastAsia="en-US"/>
        </w:rPr>
        <w:t xml:space="preserve"> and limited transport.</w:t>
      </w:r>
    </w:p>
    <w:p w14:paraId="496D7080" w14:textId="78ABABBB" w:rsidR="005C42BA" w:rsidRPr="00274ED7" w:rsidRDefault="005357B2" w:rsidP="00274ED7">
      <w:pPr>
        <w:pStyle w:val="CitazioneFirma"/>
      </w:pPr>
      <w:r w:rsidRPr="00274ED7">
        <w:t>C</w:t>
      </w:r>
      <w:r w:rsidR="005C42BA" w:rsidRPr="00274ED7">
        <w:t>arer, NSW</w:t>
      </w:r>
    </w:p>
    <w:p w14:paraId="17C8E8C3" w14:textId="11962F39" w:rsidR="003905BD" w:rsidRDefault="003905BD">
      <w:pPr>
        <w:keepLines w:val="0"/>
        <w:spacing w:before="0" w:after="0"/>
      </w:pPr>
      <w:r>
        <w:br w:type="page"/>
      </w:r>
    </w:p>
    <w:p w14:paraId="0681BF63" w14:textId="281DBC2E" w:rsidR="005C42BA" w:rsidRPr="007641E9" w:rsidRDefault="005C42BA" w:rsidP="00EA3CB0">
      <w:pPr>
        <w:pStyle w:val="Quote"/>
        <w:rPr>
          <w:rFonts w:cs="Open Sans"/>
        </w:rPr>
      </w:pPr>
      <w:r w:rsidRPr="007641E9">
        <w:rPr>
          <w:rFonts w:cs="Open Sans"/>
        </w:rPr>
        <w:lastRenderedPageBreak/>
        <w:t>Grandmothers need a hand [with funding].</w:t>
      </w:r>
    </w:p>
    <w:p w14:paraId="3A97E71F" w14:textId="77777777" w:rsidR="005C42BA" w:rsidRPr="007641E9" w:rsidRDefault="005C42BA" w:rsidP="00274ED7">
      <w:pPr>
        <w:pStyle w:val="CitazioneFirma"/>
      </w:pPr>
      <w:r w:rsidRPr="007641E9">
        <w:t>Young person, NT</w:t>
      </w:r>
    </w:p>
    <w:p w14:paraId="708A65E7" w14:textId="725C3FF6" w:rsidR="005C42BA" w:rsidRPr="007641E9" w:rsidRDefault="005C42BA" w:rsidP="00EA3CB0">
      <w:pPr>
        <w:pStyle w:val="Quote"/>
        <w:rPr>
          <w:rFonts w:cs="Open Sans"/>
          <w:lang w:eastAsia="en-US"/>
        </w:rPr>
      </w:pPr>
      <w:r w:rsidRPr="007641E9">
        <w:rPr>
          <w:rFonts w:cs="Open Sans"/>
          <w:lang w:eastAsia="en-US"/>
        </w:rPr>
        <w:t xml:space="preserve">[In foster and kinship care], </w:t>
      </w:r>
      <w:r w:rsidR="002F4B86" w:rsidRPr="007641E9">
        <w:rPr>
          <w:rFonts w:cs="Open Sans"/>
          <w:lang w:eastAsia="en-US"/>
        </w:rPr>
        <w:t xml:space="preserve">[child protection agency] </w:t>
      </w:r>
      <w:r w:rsidRPr="007641E9">
        <w:rPr>
          <w:rFonts w:cs="Open Sans"/>
          <w:lang w:eastAsia="en-US"/>
        </w:rPr>
        <w:t xml:space="preserve">are no help. Need to support </w:t>
      </w:r>
      <w:r w:rsidR="00C32CF6" w:rsidRPr="007641E9">
        <w:rPr>
          <w:rFonts w:cs="Open Sans"/>
          <w:lang w:eastAsia="en-US"/>
        </w:rPr>
        <w:t>six</w:t>
      </w:r>
      <w:r w:rsidRPr="007641E9">
        <w:rPr>
          <w:rFonts w:cs="Open Sans"/>
          <w:lang w:eastAsia="en-US"/>
        </w:rPr>
        <w:t xml:space="preserve"> kids with no car for a year.</w:t>
      </w:r>
    </w:p>
    <w:p w14:paraId="0874405D" w14:textId="0FBCD9E7" w:rsidR="005C42BA" w:rsidRPr="007641E9" w:rsidRDefault="00A35B6F" w:rsidP="00274ED7">
      <w:pPr>
        <w:pStyle w:val="CitazioneFirma"/>
        <w:rPr>
          <w:lang w:eastAsia="en-US"/>
        </w:rPr>
      </w:pPr>
      <w:r w:rsidRPr="007641E9">
        <w:rPr>
          <w:lang w:eastAsia="en-US"/>
        </w:rPr>
        <w:t>Young person</w:t>
      </w:r>
      <w:r w:rsidR="005C42BA" w:rsidRPr="007641E9">
        <w:rPr>
          <w:lang w:eastAsia="en-US"/>
        </w:rPr>
        <w:t>, NSW</w:t>
      </w:r>
    </w:p>
    <w:p w14:paraId="1E87D27F" w14:textId="0BACEBE0" w:rsidR="005C42BA" w:rsidRPr="007641E9" w:rsidRDefault="005C42BA" w:rsidP="00EA3CB0">
      <w:pPr>
        <w:rPr>
          <w:rFonts w:cs="Open Sans"/>
          <w:lang w:eastAsia="en-US"/>
        </w:rPr>
      </w:pPr>
      <w:r w:rsidRPr="007641E9">
        <w:rPr>
          <w:rFonts w:cs="Open Sans"/>
          <w:lang w:eastAsia="en-US"/>
        </w:rPr>
        <w:t xml:space="preserve">This aligns with recent research </w:t>
      </w:r>
      <w:r w:rsidR="00515FD9" w:rsidRPr="007641E9">
        <w:rPr>
          <w:rFonts w:cs="Open Sans"/>
          <w:lang w:eastAsia="en-US"/>
        </w:rPr>
        <w:t>in</w:t>
      </w:r>
      <w:r w:rsidRPr="007641E9">
        <w:rPr>
          <w:rFonts w:cs="Open Sans"/>
          <w:lang w:eastAsia="en-US"/>
        </w:rPr>
        <w:t xml:space="preserve"> Western Australia </w:t>
      </w:r>
      <w:r w:rsidR="00E62A0C" w:rsidRPr="007641E9">
        <w:rPr>
          <w:rFonts w:cs="Open Sans"/>
          <w:lang w:eastAsia="en-US"/>
        </w:rPr>
        <w:t>which</w:t>
      </w:r>
      <w:r w:rsidRPr="007641E9">
        <w:rPr>
          <w:rFonts w:cs="Open Sans"/>
          <w:lang w:eastAsia="en-US"/>
        </w:rPr>
        <w:t xml:space="preserve"> found that poverty often follows or is exacerbated for grandparent carers after grandchildren enter their care.</w:t>
      </w:r>
      <w:r w:rsidRPr="007641E9">
        <w:rPr>
          <w:rStyle w:val="EndnoteReference"/>
          <w:rFonts w:eastAsia="Times New Roman" w:cs="Open Sans"/>
          <w:szCs w:val="22"/>
          <w:lang w:eastAsia="en-US"/>
        </w:rPr>
        <w:endnoteReference w:id="104"/>
      </w:r>
      <w:r w:rsidRPr="007641E9">
        <w:rPr>
          <w:rFonts w:cs="Open Sans"/>
          <w:lang w:eastAsia="en-US"/>
        </w:rPr>
        <w:t xml:space="preserve"> In this study, 20% of grandparent carers did not receive any financial support from family or governments to help raise their grandchildren and less than 25% received formal state-based support as carers.</w:t>
      </w:r>
      <w:r w:rsidRPr="007641E9">
        <w:rPr>
          <w:rStyle w:val="EndnoteReference"/>
          <w:rFonts w:eastAsia="Times New Roman" w:cs="Open Sans"/>
          <w:szCs w:val="22"/>
          <w:lang w:eastAsia="en-US"/>
        </w:rPr>
        <w:endnoteReference w:id="105"/>
      </w:r>
    </w:p>
    <w:p w14:paraId="5BA31B31" w14:textId="03E1B7EF" w:rsidR="005C42BA" w:rsidRPr="007641E9" w:rsidRDefault="005C42BA" w:rsidP="00EA3CB0">
      <w:pPr>
        <w:rPr>
          <w:rFonts w:cs="Open Sans"/>
        </w:rPr>
      </w:pPr>
      <w:r w:rsidRPr="007641E9">
        <w:rPr>
          <w:rFonts w:cs="Open Sans"/>
        </w:rPr>
        <w:t xml:space="preserve">Relative or kinship carers with children with disabilities in their care told us they face particular challenges accessing support. </w:t>
      </w:r>
      <w:r w:rsidR="00590595" w:rsidRPr="007641E9">
        <w:rPr>
          <w:rFonts w:cs="Open Sans"/>
        </w:rPr>
        <w:t>For example:</w:t>
      </w:r>
    </w:p>
    <w:p w14:paraId="1B570477" w14:textId="2CCEC8C1" w:rsidR="005C42BA" w:rsidRPr="007641E9" w:rsidRDefault="005C42BA" w:rsidP="00EA3CB0">
      <w:pPr>
        <w:pStyle w:val="Quote"/>
        <w:rPr>
          <w:rFonts w:cs="Open Sans"/>
        </w:rPr>
      </w:pPr>
      <w:r w:rsidRPr="007641E9">
        <w:rPr>
          <w:rFonts w:cs="Open Sans"/>
        </w:rPr>
        <w:t xml:space="preserve">I am single and have had to give up work to care for my grandson, who has been a in my care for </w:t>
      </w:r>
      <w:r w:rsidR="00C32CF6" w:rsidRPr="007641E9">
        <w:rPr>
          <w:rFonts w:cs="Open Sans"/>
        </w:rPr>
        <w:t>six</w:t>
      </w:r>
      <w:r w:rsidRPr="007641E9">
        <w:rPr>
          <w:rFonts w:cs="Open Sans"/>
        </w:rPr>
        <w:t xml:space="preserve"> years. I have him 24/7 as I home school him (I was a teacher) due to his disabilities. Help is needed!!! He also needs </w:t>
      </w:r>
      <w:r w:rsidR="00F666C1" w:rsidRPr="007641E9">
        <w:rPr>
          <w:rFonts w:cs="Open Sans"/>
        </w:rPr>
        <w:t>counselling</w:t>
      </w:r>
      <w:r w:rsidRPr="007641E9">
        <w:rPr>
          <w:rFonts w:cs="Open Sans"/>
        </w:rPr>
        <w:t xml:space="preserve"> and other support that comes out of my pocket. His parents do not contribute anything as they are drug addicts. He has a promising future in front of him, but only if I give it everything </w:t>
      </w:r>
      <w:r w:rsidR="00B62C0D" w:rsidRPr="007641E9">
        <w:rPr>
          <w:rFonts w:cs="Open Sans"/>
        </w:rPr>
        <w:t>I</w:t>
      </w:r>
      <w:r w:rsidR="00B62C0D">
        <w:rPr>
          <w:rFonts w:cs="Open Sans"/>
        </w:rPr>
        <w:t>’</w:t>
      </w:r>
      <w:r w:rsidR="00B62C0D" w:rsidRPr="007641E9">
        <w:rPr>
          <w:rFonts w:cs="Open Sans"/>
        </w:rPr>
        <w:t xml:space="preserve">ve </w:t>
      </w:r>
      <w:r w:rsidRPr="007641E9">
        <w:rPr>
          <w:rFonts w:cs="Open Sans"/>
        </w:rPr>
        <w:t>got! At this stage I</w:t>
      </w:r>
      <w:r w:rsidR="00693AF6">
        <w:rPr>
          <w:rFonts w:cs="Open Sans"/>
        </w:rPr>
        <w:t> </w:t>
      </w:r>
      <w:r w:rsidRPr="007641E9">
        <w:rPr>
          <w:rFonts w:cs="Open Sans"/>
        </w:rPr>
        <w:t>am able and prepared to do this, but I don't know for how long. When I</w:t>
      </w:r>
      <w:r w:rsidR="00693AF6">
        <w:rPr>
          <w:rFonts w:cs="Open Sans"/>
        </w:rPr>
        <w:t> </w:t>
      </w:r>
      <w:r w:rsidRPr="007641E9">
        <w:rPr>
          <w:rFonts w:cs="Open Sans"/>
        </w:rPr>
        <w:t>go he will have to enter the foster system. That is a heartbreaking thought for me.</w:t>
      </w:r>
    </w:p>
    <w:p w14:paraId="7452FEA7" w14:textId="581672BF" w:rsidR="005C42BA" w:rsidRPr="00274ED7" w:rsidRDefault="00D90B9C" w:rsidP="00274ED7">
      <w:pPr>
        <w:pStyle w:val="CitazioneFirma"/>
      </w:pPr>
      <w:r w:rsidRPr="00274ED7">
        <w:t>C</w:t>
      </w:r>
      <w:r w:rsidR="005C42BA" w:rsidRPr="00274ED7">
        <w:t>arer, WA</w:t>
      </w:r>
    </w:p>
    <w:p w14:paraId="2F003A11" w14:textId="142D5B15" w:rsidR="005C42BA" w:rsidRPr="007641E9" w:rsidRDefault="005C42BA" w:rsidP="00EA3CB0">
      <w:pPr>
        <w:rPr>
          <w:rFonts w:cs="Open Sans"/>
        </w:rPr>
      </w:pPr>
      <w:r w:rsidRPr="007641E9">
        <w:rPr>
          <w:rFonts w:cs="Open Sans"/>
        </w:rPr>
        <w:t>Wh</w:t>
      </w:r>
      <w:r w:rsidR="004B5DA1" w:rsidRPr="007641E9">
        <w:rPr>
          <w:rFonts w:cs="Open Sans"/>
        </w:rPr>
        <w:t>ile</w:t>
      </w:r>
      <w:r w:rsidRPr="007641E9">
        <w:rPr>
          <w:rFonts w:cs="Open Sans"/>
        </w:rPr>
        <w:t xml:space="preserve"> formal carers receive financial support to access a diagnosis for </w:t>
      </w:r>
      <w:r w:rsidR="00224CA4" w:rsidRPr="007641E9">
        <w:rPr>
          <w:rFonts w:cs="Open Sans"/>
        </w:rPr>
        <w:t xml:space="preserve">children with </w:t>
      </w:r>
      <w:r w:rsidR="009A1D1F" w:rsidRPr="007641E9">
        <w:rPr>
          <w:rFonts w:cs="Open Sans"/>
        </w:rPr>
        <w:t>disability in</w:t>
      </w:r>
      <w:r w:rsidRPr="007641E9">
        <w:rPr>
          <w:rFonts w:cs="Open Sans"/>
        </w:rPr>
        <w:t xml:space="preserve"> order to apply for the NDIS, informal carers must fund this process themselves</w:t>
      </w:r>
      <w:r w:rsidR="00733B90" w:rsidRPr="007641E9">
        <w:rPr>
          <w:rFonts w:cs="Open Sans"/>
        </w:rPr>
        <w:t>. For example</w:t>
      </w:r>
      <w:r w:rsidR="004E628C" w:rsidRPr="007641E9">
        <w:rPr>
          <w:rFonts w:cs="Open Sans"/>
        </w:rPr>
        <w:t>:</w:t>
      </w:r>
    </w:p>
    <w:p w14:paraId="36C05925" w14:textId="5CFB5EE6" w:rsidR="005C42BA" w:rsidRPr="007641E9" w:rsidRDefault="005C42BA" w:rsidP="00EA3CB0">
      <w:pPr>
        <w:pStyle w:val="Quote"/>
        <w:rPr>
          <w:rFonts w:cs="Open Sans"/>
        </w:rPr>
      </w:pPr>
      <w:r w:rsidRPr="007641E9">
        <w:rPr>
          <w:rFonts w:cs="Open Sans"/>
          <w:lang w:eastAsia="en-US"/>
        </w:rPr>
        <w:t>Funding is tied to diagnosi</w:t>
      </w:r>
      <w:r w:rsidR="00BC7789" w:rsidRPr="007641E9">
        <w:rPr>
          <w:rFonts w:cs="Open Sans"/>
          <w:lang w:eastAsia="en-US"/>
        </w:rPr>
        <w:t>s. T</w:t>
      </w:r>
      <w:r w:rsidRPr="007641E9">
        <w:rPr>
          <w:rFonts w:cs="Open Sans"/>
          <w:lang w:eastAsia="en-US"/>
        </w:rPr>
        <w:t xml:space="preserve">here is poor communication by Department of Child Protection (in care) to the family about that diagnosis. </w:t>
      </w:r>
      <w:r w:rsidR="000B7340" w:rsidRPr="007641E9">
        <w:rPr>
          <w:rFonts w:cs="Open Sans"/>
          <w:lang w:eastAsia="en-US"/>
        </w:rPr>
        <w:t>Waitlist</w:t>
      </w:r>
      <w:r w:rsidRPr="007641E9">
        <w:rPr>
          <w:rFonts w:cs="Open Sans"/>
          <w:lang w:eastAsia="en-US"/>
        </w:rPr>
        <w:t>s for diagnosis are long and private ones are expensive. Informal carers have to pay for diagnosis but not in formal care.</w:t>
      </w:r>
    </w:p>
    <w:p w14:paraId="0C28B869" w14:textId="0218CE65" w:rsidR="005C42BA" w:rsidRPr="007641E9" w:rsidRDefault="005357B2" w:rsidP="00274ED7">
      <w:pPr>
        <w:pStyle w:val="CitazioneFirma"/>
        <w:rPr>
          <w:lang w:eastAsia="en-US"/>
        </w:rPr>
      </w:pPr>
      <w:r w:rsidRPr="007641E9">
        <w:rPr>
          <w:lang w:eastAsia="en-US"/>
        </w:rPr>
        <w:t>C</w:t>
      </w:r>
      <w:r w:rsidR="005C42BA" w:rsidRPr="007641E9">
        <w:rPr>
          <w:lang w:eastAsia="en-US"/>
        </w:rPr>
        <w:t>arer, TAS</w:t>
      </w:r>
    </w:p>
    <w:p w14:paraId="11375110" w14:textId="77777777" w:rsidR="005C42BA" w:rsidRPr="007641E9" w:rsidRDefault="005C42BA" w:rsidP="00EA3CB0">
      <w:pPr>
        <w:rPr>
          <w:rFonts w:cs="Open Sans"/>
          <w:lang w:eastAsia="en-US"/>
        </w:rPr>
      </w:pPr>
      <w:r w:rsidRPr="007641E9">
        <w:rPr>
          <w:rFonts w:cs="Open Sans"/>
          <w:lang w:eastAsia="en-US"/>
        </w:rPr>
        <w:t>Several participants also spoke of the need to make other forms of support available for relative or kinship carers, as suggested below:</w:t>
      </w:r>
    </w:p>
    <w:p w14:paraId="122DA024" w14:textId="77777777" w:rsidR="005C42BA" w:rsidRPr="007641E9" w:rsidRDefault="005C42BA" w:rsidP="00EA3CB0">
      <w:pPr>
        <w:pStyle w:val="Quote"/>
        <w:rPr>
          <w:rFonts w:cs="Open Sans"/>
          <w:lang w:eastAsia="en-US"/>
        </w:rPr>
      </w:pPr>
      <w:r w:rsidRPr="007641E9">
        <w:rPr>
          <w:rFonts w:cs="Open Sans"/>
          <w:lang w:eastAsia="en-US"/>
        </w:rPr>
        <w:t>Help grandparents who are looking after grandchildren.</w:t>
      </w:r>
    </w:p>
    <w:p w14:paraId="7B6549EF" w14:textId="4CAD279D" w:rsidR="005C42BA" w:rsidRPr="007641E9" w:rsidRDefault="005357B2" w:rsidP="00274ED7">
      <w:pPr>
        <w:pStyle w:val="CitazioneFirma"/>
        <w:rPr>
          <w:lang w:eastAsia="en-US"/>
        </w:rPr>
      </w:pPr>
      <w:r w:rsidRPr="007641E9">
        <w:rPr>
          <w:lang w:eastAsia="en-US"/>
        </w:rPr>
        <w:t>C</w:t>
      </w:r>
      <w:r w:rsidR="005C42BA" w:rsidRPr="007641E9">
        <w:rPr>
          <w:lang w:eastAsia="en-US"/>
        </w:rPr>
        <w:t>hild, WA</w:t>
      </w:r>
    </w:p>
    <w:p w14:paraId="77D25340" w14:textId="77777777" w:rsidR="005C42BA" w:rsidRPr="007641E9" w:rsidRDefault="005C42BA" w:rsidP="00EA3CB0">
      <w:pPr>
        <w:pStyle w:val="Quote"/>
        <w:rPr>
          <w:rFonts w:cs="Open Sans"/>
          <w:lang w:eastAsia="en-US"/>
        </w:rPr>
      </w:pPr>
      <w:r w:rsidRPr="007641E9">
        <w:rPr>
          <w:rFonts w:cs="Open Sans"/>
          <w:lang w:eastAsia="en-US"/>
        </w:rPr>
        <w:lastRenderedPageBreak/>
        <w:t>With kinship care, already vulnerable families are expected to navigate the system alone.</w:t>
      </w:r>
    </w:p>
    <w:p w14:paraId="5AD0C126" w14:textId="1628F718" w:rsidR="005C42BA" w:rsidRPr="00274ED7" w:rsidRDefault="005357B2" w:rsidP="00274ED7">
      <w:pPr>
        <w:pStyle w:val="CitazioneFirma"/>
      </w:pPr>
      <w:r w:rsidRPr="00274ED7">
        <w:t>C</w:t>
      </w:r>
      <w:r w:rsidR="005C42BA" w:rsidRPr="00274ED7">
        <w:t>arer, TAS</w:t>
      </w:r>
    </w:p>
    <w:p w14:paraId="158EB53C" w14:textId="77777777" w:rsidR="005C42BA" w:rsidRPr="007641E9" w:rsidRDefault="005C42BA" w:rsidP="00EA3CB0">
      <w:pPr>
        <w:pStyle w:val="Quote"/>
        <w:rPr>
          <w:rFonts w:cs="Open Sans"/>
          <w:lang w:eastAsia="en-US"/>
        </w:rPr>
      </w:pPr>
      <w:r w:rsidRPr="007641E9">
        <w:rPr>
          <w:rFonts w:cs="Open Sans"/>
          <w:lang w:eastAsia="en-US"/>
        </w:rPr>
        <w:t>Respite for informal carers.</w:t>
      </w:r>
    </w:p>
    <w:p w14:paraId="1ECB7DE4" w14:textId="20BBE6A6" w:rsidR="005C42BA" w:rsidRPr="007641E9" w:rsidRDefault="005357B2" w:rsidP="00274ED7">
      <w:pPr>
        <w:pStyle w:val="CitazioneFirma"/>
        <w:rPr>
          <w:lang w:eastAsia="en-US"/>
        </w:rPr>
      </w:pPr>
      <w:r w:rsidRPr="007641E9">
        <w:rPr>
          <w:lang w:eastAsia="en-US"/>
        </w:rPr>
        <w:t>C</w:t>
      </w:r>
      <w:r w:rsidR="005C42BA" w:rsidRPr="007641E9">
        <w:rPr>
          <w:lang w:eastAsia="en-US"/>
        </w:rPr>
        <w:t>arer, TAS</w:t>
      </w:r>
    </w:p>
    <w:p w14:paraId="7FA9450D" w14:textId="77777777" w:rsidR="005C42BA" w:rsidRPr="007641E9" w:rsidRDefault="005C42BA" w:rsidP="00EA3CB0">
      <w:pPr>
        <w:pStyle w:val="Quote"/>
        <w:rPr>
          <w:rFonts w:cs="Open Sans"/>
          <w:lang w:eastAsia="en-US"/>
        </w:rPr>
      </w:pPr>
      <w:r w:rsidRPr="007641E9">
        <w:rPr>
          <w:rFonts w:cs="Open Sans"/>
          <w:lang w:eastAsia="en-US"/>
        </w:rPr>
        <w:t>I asked for help and was told [the child going into] foster care was the only option.</w:t>
      </w:r>
    </w:p>
    <w:p w14:paraId="1BCB10E4" w14:textId="3C70CDFA" w:rsidR="005C42BA" w:rsidRPr="007641E9" w:rsidRDefault="005357B2" w:rsidP="00274ED7">
      <w:pPr>
        <w:pStyle w:val="CitazioneFirma"/>
        <w:rPr>
          <w:lang w:eastAsia="en-US"/>
        </w:rPr>
      </w:pPr>
      <w:r w:rsidRPr="007641E9">
        <w:rPr>
          <w:lang w:eastAsia="en-US"/>
        </w:rPr>
        <w:t>C</w:t>
      </w:r>
      <w:r w:rsidR="005C42BA" w:rsidRPr="007641E9">
        <w:rPr>
          <w:lang w:eastAsia="en-US"/>
        </w:rPr>
        <w:t>arer, TAS</w:t>
      </w:r>
    </w:p>
    <w:p w14:paraId="5853B665" w14:textId="014DB0E1" w:rsidR="005C42BA" w:rsidRPr="007641E9" w:rsidRDefault="005C42BA" w:rsidP="00EA3CB0">
      <w:pPr>
        <w:pStyle w:val="Quote"/>
        <w:rPr>
          <w:rFonts w:cs="Open Sans"/>
        </w:rPr>
      </w:pPr>
      <w:r w:rsidRPr="007641E9">
        <w:rPr>
          <w:rFonts w:cs="Open Sans"/>
        </w:rPr>
        <w:t>[</w:t>
      </w:r>
      <w:r w:rsidRPr="007641E9" w:rsidDel="00F21029">
        <w:rPr>
          <w:rFonts w:cs="Open Sans"/>
        </w:rPr>
        <w:t xml:space="preserve">Child </w:t>
      </w:r>
      <w:r w:rsidR="00A61E59" w:rsidRPr="007641E9">
        <w:rPr>
          <w:rFonts w:cs="Open Sans"/>
        </w:rPr>
        <w:t>protection agency</w:t>
      </w:r>
      <w:r w:rsidRPr="007641E9">
        <w:rPr>
          <w:rFonts w:cs="Open Sans"/>
        </w:rPr>
        <w:t>] was not helpful for informal kinship care – kinship carers don't get offered help, [we] have to find it ourselves and you have to buy everything yourself</w:t>
      </w:r>
      <w:r w:rsidR="00F26E06" w:rsidRPr="007641E9">
        <w:rPr>
          <w:rFonts w:cs="Open Sans"/>
        </w:rPr>
        <w:t xml:space="preserve"> –</w:t>
      </w:r>
      <w:r w:rsidRPr="007641E9">
        <w:rPr>
          <w:rFonts w:cs="Open Sans"/>
        </w:rPr>
        <w:t xml:space="preserve"> even with courses we don't get offered what foster parents do.</w:t>
      </w:r>
    </w:p>
    <w:p w14:paraId="1E892A0B" w14:textId="14D844CF" w:rsidR="005C42BA" w:rsidRPr="007641E9" w:rsidRDefault="005357B2" w:rsidP="00274ED7">
      <w:pPr>
        <w:pStyle w:val="CitazioneFirma"/>
      </w:pPr>
      <w:r w:rsidRPr="007641E9">
        <w:t>C</w:t>
      </w:r>
      <w:r w:rsidR="005C42BA" w:rsidRPr="007641E9">
        <w:t>arer, ACT</w:t>
      </w:r>
    </w:p>
    <w:p w14:paraId="0F1EAA50" w14:textId="18A8AB0F" w:rsidR="005C42BA" w:rsidRPr="007641E9" w:rsidRDefault="005C42BA" w:rsidP="00EA3CB0">
      <w:pPr>
        <w:pStyle w:val="Quote"/>
        <w:rPr>
          <w:rFonts w:cs="Open Sans"/>
        </w:rPr>
      </w:pPr>
      <w:r w:rsidRPr="007641E9">
        <w:rPr>
          <w:rFonts w:cs="Open Sans"/>
        </w:rPr>
        <w:t xml:space="preserve">Help with traumatised children </w:t>
      </w:r>
      <w:r w:rsidR="00F26E06" w:rsidRPr="007641E9">
        <w:rPr>
          <w:rFonts w:cs="Open Sans"/>
        </w:rPr>
        <w:t>–</w:t>
      </w:r>
      <w:r w:rsidRPr="007641E9">
        <w:rPr>
          <w:rFonts w:cs="Open Sans"/>
        </w:rPr>
        <w:t xml:space="preserve"> specialised help for grandparents and others who take on these children because they have to and they are often very difficult children to deal with</w:t>
      </w:r>
      <w:r w:rsidR="00D80164" w:rsidRPr="007641E9">
        <w:rPr>
          <w:rFonts w:cs="Open Sans"/>
        </w:rPr>
        <w:t>.</w:t>
      </w:r>
      <w:r w:rsidRPr="007641E9">
        <w:rPr>
          <w:rFonts w:cs="Open Sans"/>
        </w:rPr>
        <w:t xml:space="preserve"> </w:t>
      </w:r>
      <w:r w:rsidR="00D80164" w:rsidRPr="007641E9">
        <w:rPr>
          <w:rFonts w:cs="Open Sans"/>
        </w:rPr>
        <w:t>A</w:t>
      </w:r>
      <w:r w:rsidRPr="007641E9">
        <w:rPr>
          <w:rFonts w:cs="Open Sans"/>
        </w:rPr>
        <w:t xml:space="preserve">ll agencies of the health </w:t>
      </w:r>
      <w:r w:rsidR="00D80164" w:rsidRPr="007641E9">
        <w:rPr>
          <w:rFonts w:cs="Open Sans"/>
        </w:rPr>
        <w:t>department</w:t>
      </w:r>
      <w:r w:rsidRPr="007641E9">
        <w:rPr>
          <w:rFonts w:cs="Open Sans"/>
        </w:rPr>
        <w:t xml:space="preserve"> need to help urgently</w:t>
      </w:r>
    </w:p>
    <w:p w14:paraId="26786906" w14:textId="687C97E1" w:rsidR="005C42BA" w:rsidRPr="00274ED7" w:rsidRDefault="005C42BA" w:rsidP="00274ED7">
      <w:pPr>
        <w:pStyle w:val="CitazioneFirma"/>
      </w:pPr>
      <w:r w:rsidRPr="00274ED7">
        <w:t>Parent or carer, WA</w:t>
      </w:r>
    </w:p>
    <w:p w14:paraId="6CE57EB1" w14:textId="77777777" w:rsidR="005C42BA" w:rsidRPr="007641E9" w:rsidRDefault="005C42BA" w:rsidP="00EA3CB0">
      <w:pPr>
        <w:rPr>
          <w:rFonts w:cs="Open Sans"/>
          <w:lang w:eastAsia="en-US"/>
        </w:rPr>
      </w:pPr>
      <w:r w:rsidRPr="007641E9">
        <w:rPr>
          <w:rFonts w:cs="Open Sans"/>
          <w:lang w:eastAsia="en-US"/>
        </w:rPr>
        <w:t>Some carers also told us that they felt a lack of respect from child protection authorities towards grandparent or other relative carers and felt they were not included in care planning processes. For example:</w:t>
      </w:r>
    </w:p>
    <w:p w14:paraId="3B3A3F3E" w14:textId="77777777" w:rsidR="005C42BA" w:rsidRPr="007641E9" w:rsidRDefault="005C42BA" w:rsidP="00EA3CB0">
      <w:pPr>
        <w:pStyle w:val="Quote"/>
        <w:rPr>
          <w:rFonts w:eastAsia="Times New Roman" w:cs="Open Sans"/>
          <w:szCs w:val="22"/>
          <w:lang w:eastAsia="en-US"/>
        </w:rPr>
      </w:pPr>
      <w:r w:rsidRPr="007641E9">
        <w:rPr>
          <w:rFonts w:cs="Open Sans"/>
          <w:lang w:eastAsia="en-US"/>
        </w:rPr>
        <w:t>There’s no culture of respect [for carers] – we’re not really considered in the equation. We had an assessment without the government telling us, changing us [from formal carers] to informal – they paid a visit when I was not there (just my wife was), and then sent us a bill.</w:t>
      </w:r>
    </w:p>
    <w:p w14:paraId="4498F993" w14:textId="5E787906" w:rsidR="005C42BA" w:rsidRPr="007641E9" w:rsidRDefault="005357B2" w:rsidP="00274ED7">
      <w:pPr>
        <w:pStyle w:val="CitazioneFirma"/>
        <w:rPr>
          <w:lang w:eastAsia="en-US"/>
        </w:rPr>
      </w:pPr>
      <w:r w:rsidRPr="007641E9">
        <w:rPr>
          <w:lang w:eastAsia="en-US"/>
        </w:rPr>
        <w:t>C</w:t>
      </w:r>
      <w:r w:rsidR="005C42BA" w:rsidRPr="007641E9">
        <w:rPr>
          <w:lang w:eastAsia="en-US"/>
        </w:rPr>
        <w:t>arer, TAS</w:t>
      </w:r>
    </w:p>
    <w:p w14:paraId="3BAB6441" w14:textId="4696F025" w:rsidR="005C42BA" w:rsidRPr="007641E9" w:rsidRDefault="005C42BA" w:rsidP="00EA3CB0">
      <w:pPr>
        <w:pStyle w:val="Quote"/>
        <w:rPr>
          <w:rFonts w:cs="Open Sans"/>
        </w:rPr>
      </w:pPr>
      <w:r w:rsidRPr="007641E9">
        <w:rPr>
          <w:rFonts w:cs="Open Sans"/>
        </w:rPr>
        <w:t>Informal kinship carer has no say in child’s care arrangements</w:t>
      </w:r>
      <w:r w:rsidR="000A29AC" w:rsidRPr="007641E9">
        <w:rPr>
          <w:rFonts w:cs="Open Sans"/>
        </w:rPr>
        <w:t xml:space="preserve"> – </w:t>
      </w:r>
      <w:r w:rsidRPr="007641E9">
        <w:rPr>
          <w:rFonts w:cs="Open Sans"/>
        </w:rPr>
        <w:t xml:space="preserve">neither informal or formal kinship carers get heard </w:t>
      </w:r>
      <w:r w:rsidR="000A29AC" w:rsidRPr="007641E9">
        <w:rPr>
          <w:rFonts w:cs="Open Sans"/>
        </w:rPr>
        <w:t>–</w:t>
      </w:r>
      <w:r w:rsidRPr="007641E9">
        <w:rPr>
          <w:rFonts w:cs="Open Sans"/>
        </w:rPr>
        <w:t xml:space="preserve"> we’re not important and don’t have as much status as foster parents.</w:t>
      </w:r>
    </w:p>
    <w:p w14:paraId="3931E203" w14:textId="5FC8A35B" w:rsidR="005C42BA" w:rsidRPr="00274ED7" w:rsidRDefault="005357B2" w:rsidP="00274ED7">
      <w:pPr>
        <w:pStyle w:val="CitazioneFirma"/>
      </w:pPr>
      <w:r w:rsidRPr="00274ED7">
        <w:t>C</w:t>
      </w:r>
      <w:r w:rsidR="005C42BA" w:rsidRPr="00274ED7">
        <w:t>arer, ACT</w:t>
      </w:r>
    </w:p>
    <w:p w14:paraId="11793B66" w14:textId="77777777" w:rsidR="003905BD" w:rsidRDefault="003905BD">
      <w:pPr>
        <w:keepLines w:val="0"/>
        <w:spacing w:before="0" w:after="0"/>
        <w:rPr>
          <w:rFonts w:cs="Open Sans"/>
        </w:rPr>
      </w:pPr>
      <w:r>
        <w:rPr>
          <w:rFonts w:cs="Open Sans"/>
        </w:rPr>
        <w:br w:type="page"/>
      </w:r>
    </w:p>
    <w:p w14:paraId="49B8631B" w14:textId="5C1E4CE8" w:rsidR="005C42BA" w:rsidRPr="007641E9" w:rsidRDefault="00690A4D" w:rsidP="00EA3CB0">
      <w:pPr>
        <w:rPr>
          <w:rFonts w:cs="Open Sans"/>
        </w:rPr>
      </w:pPr>
      <w:r w:rsidRPr="007641E9">
        <w:rPr>
          <w:rFonts w:cs="Open Sans"/>
        </w:rPr>
        <w:lastRenderedPageBreak/>
        <w:t>S</w:t>
      </w:r>
      <w:r w:rsidR="005C42BA" w:rsidRPr="007641E9">
        <w:rPr>
          <w:rFonts w:cs="Open Sans"/>
        </w:rPr>
        <w:t>ome carers faced challenges in formalising arrangements due to a lack of legal support to navigate the court</w:t>
      </w:r>
      <w:r w:rsidR="00BB7A09" w:rsidRPr="007641E9">
        <w:rPr>
          <w:rFonts w:cs="Open Sans"/>
        </w:rPr>
        <w:t xml:space="preserve"> system</w:t>
      </w:r>
      <w:r w:rsidR="005C42BA" w:rsidRPr="007641E9">
        <w:rPr>
          <w:rFonts w:cs="Open Sans"/>
        </w:rPr>
        <w:t xml:space="preserve">, </w:t>
      </w:r>
      <w:r w:rsidR="00CA3B0D" w:rsidRPr="007641E9">
        <w:rPr>
          <w:rFonts w:cs="Open Sans"/>
        </w:rPr>
        <w:t xml:space="preserve">and </w:t>
      </w:r>
      <w:r w:rsidR="005C42BA" w:rsidRPr="007641E9">
        <w:rPr>
          <w:rFonts w:cs="Open Sans"/>
        </w:rPr>
        <w:t xml:space="preserve">a fear of damaging family relationships (including no support </w:t>
      </w:r>
      <w:r w:rsidR="009A2B18" w:rsidRPr="007641E9">
        <w:rPr>
          <w:rFonts w:cs="Open Sans"/>
        </w:rPr>
        <w:t xml:space="preserve">when </w:t>
      </w:r>
      <w:r w:rsidR="005C42BA" w:rsidRPr="007641E9">
        <w:rPr>
          <w:rFonts w:cs="Open Sans"/>
        </w:rPr>
        <w:t xml:space="preserve">supervising contact visits with birth parents). </w:t>
      </w:r>
      <w:r w:rsidR="005C42BA" w:rsidRPr="007641E9">
        <w:rPr>
          <w:rFonts w:eastAsia="Times New Roman" w:cs="Open Sans"/>
          <w:szCs w:val="22"/>
          <w:lang w:eastAsia="en-US"/>
        </w:rPr>
        <w:t>For instance:</w:t>
      </w:r>
    </w:p>
    <w:p w14:paraId="2D2733E9" w14:textId="53CB4B77" w:rsidR="005C42BA" w:rsidRPr="007641E9" w:rsidRDefault="005C42BA" w:rsidP="00EA3CB0">
      <w:pPr>
        <w:pStyle w:val="Quote"/>
        <w:rPr>
          <w:rFonts w:cs="Open Sans"/>
          <w:lang w:eastAsia="en-US"/>
        </w:rPr>
      </w:pPr>
      <w:r w:rsidRPr="007641E9">
        <w:rPr>
          <w:rFonts w:cs="Open Sans"/>
          <w:lang w:eastAsia="en-US"/>
        </w:rPr>
        <w:t>I care for my teenage granddaughter after she asked to live with me. There is family violence, alcohol and drug misuse, the relationship with her parents is currently fraught. I have to get parental permission or have guardianship to access some services, parental permission is problematic sometimes and would go strongly against the wishes of my granddaughter who doesn’t want her parents involved at all and getting guardianship would bring irreparable damage to the relationships, however shaky they are now. At 14 why can’t she access services without parental consent</w:t>
      </w:r>
      <w:r w:rsidR="004A15E3" w:rsidRPr="007641E9">
        <w:rPr>
          <w:rFonts w:cs="Open Sans"/>
          <w:lang w:eastAsia="en-US"/>
        </w:rPr>
        <w:t xml:space="preserve"> </w:t>
      </w:r>
      <w:r w:rsidR="004A15E3" w:rsidRPr="007641E9">
        <w:rPr>
          <w:rFonts w:cs="Open Sans"/>
        </w:rPr>
        <w:t xml:space="preserve">– </w:t>
      </w:r>
      <w:r w:rsidRPr="007641E9">
        <w:rPr>
          <w:rFonts w:cs="Open Sans"/>
          <w:lang w:eastAsia="en-US"/>
        </w:rPr>
        <w:t xml:space="preserve">she can have her own </w:t>
      </w:r>
      <w:r w:rsidR="00D2376A" w:rsidRPr="007641E9">
        <w:rPr>
          <w:rFonts w:cs="Open Sans"/>
          <w:lang w:eastAsia="en-US"/>
        </w:rPr>
        <w:t>MyGo</w:t>
      </w:r>
      <w:r w:rsidRPr="007641E9">
        <w:rPr>
          <w:rFonts w:cs="Open Sans"/>
          <w:lang w:eastAsia="en-US"/>
        </w:rPr>
        <w:t>v account.</w:t>
      </w:r>
    </w:p>
    <w:p w14:paraId="53FF312F" w14:textId="7FA602A6" w:rsidR="005C42BA" w:rsidRPr="00274ED7" w:rsidRDefault="005357B2" w:rsidP="00274ED7">
      <w:pPr>
        <w:pStyle w:val="CitazioneFirma"/>
      </w:pPr>
      <w:r w:rsidRPr="00274ED7">
        <w:t>C</w:t>
      </w:r>
      <w:r w:rsidR="005C42BA" w:rsidRPr="00274ED7">
        <w:t>arer, WA</w:t>
      </w:r>
    </w:p>
    <w:p w14:paraId="000EB31E" w14:textId="097F36CB" w:rsidR="005C42BA" w:rsidRPr="007641E9" w:rsidRDefault="005C42BA" w:rsidP="00EA3CB0">
      <w:pPr>
        <w:pStyle w:val="Quote"/>
        <w:rPr>
          <w:rFonts w:cs="Open Sans"/>
        </w:rPr>
      </w:pPr>
      <w:r w:rsidRPr="007641E9">
        <w:rPr>
          <w:rFonts w:cs="Open Sans"/>
          <w:lang w:eastAsia="en-US"/>
        </w:rPr>
        <w:t xml:space="preserve">In Tasmania, </w:t>
      </w:r>
      <w:r w:rsidR="00C627E7" w:rsidRPr="007641E9">
        <w:rPr>
          <w:rFonts w:cs="Open Sans"/>
          <w:lang w:eastAsia="en-US"/>
        </w:rPr>
        <w:t>k</w:t>
      </w:r>
      <w:r w:rsidRPr="007641E9">
        <w:rPr>
          <w:rFonts w:cs="Open Sans"/>
          <w:lang w:eastAsia="en-US"/>
        </w:rPr>
        <w:t>inship care is informal so not supported financially or otherwise. 80% informal arrangements where child is placed with family. No follow-up after child is placed, not formal kin carers so can't open bank account, get passport etc</w:t>
      </w:r>
      <w:r w:rsidR="003C1A0F">
        <w:rPr>
          <w:rFonts w:cs="Open Sans"/>
        </w:rPr>
        <w:t>.</w:t>
      </w:r>
    </w:p>
    <w:p w14:paraId="4EFA2D9C" w14:textId="0D699140" w:rsidR="005C42BA" w:rsidRPr="00274ED7" w:rsidRDefault="005357B2" w:rsidP="00274ED7">
      <w:pPr>
        <w:pStyle w:val="CitazioneFirma"/>
      </w:pPr>
      <w:r w:rsidRPr="00274ED7">
        <w:t>C</w:t>
      </w:r>
      <w:r w:rsidR="005C42BA" w:rsidRPr="00274ED7">
        <w:t>arer, TAS</w:t>
      </w:r>
    </w:p>
    <w:p w14:paraId="6EB49DDA" w14:textId="77777777" w:rsidR="005C42BA" w:rsidRPr="007641E9" w:rsidRDefault="005C42BA" w:rsidP="00EA3CB0">
      <w:pPr>
        <w:pStyle w:val="Quote"/>
        <w:rPr>
          <w:rFonts w:cs="Open Sans"/>
        </w:rPr>
      </w:pPr>
      <w:r w:rsidRPr="007641E9">
        <w:rPr>
          <w:rFonts w:cs="Open Sans"/>
        </w:rPr>
        <w:t>No legal support for grandparent [carers], no access to family law.</w:t>
      </w:r>
    </w:p>
    <w:p w14:paraId="2218960E" w14:textId="2338359D" w:rsidR="005C42BA" w:rsidRPr="00274ED7" w:rsidRDefault="005357B2" w:rsidP="00274ED7">
      <w:pPr>
        <w:pStyle w:val="CitazioneFirma"/>
      </w:pPr>
      <w:r w:rsidRPr="00274ED7">
        <w:t>C</w:t>
      </w:r>
      <w:r w:rsidR="005C42BA" w:rsidRPr="00274ED7">
        <w:t>arer, TAS</w:t>
      </w:r>
    </w:p>
    <w:p w14:paraId="24415341" w14:textId="77777777" w:rsidR="005C42BA" w:rsidRPr="007641E9" w:rsidRDefault="005C42BA" w:rsidP="00EA3CB0">
      <w:pPr>
        <w:pStyle w:val="Quote"/>
        <w:rPr>
          <w:rFonts w:cs="Open Sans"/>
          <w:lang w:eastAsia="en-US"/>
        </w:rPr>
      </w:pPr>
      <w:r w:rsidRPr="007641E9">
        <w:rPr>
          <w:rFonts w:cs="Open Sans"/>
          <w:lang w:eastAsia="en-US"/>
        </w:rPr>
        <w:t>[There are issues with] privacy – grandparents are not treated as child's 'parent'.</w:t>
      </w:r>
    </w:p>
    <w:p w14:paraId="7923B8FB" w14:textId="1A69257F" w:rsidR="005C42BA" w:rsidRPr="007641E9" w:rsidRDefault="005357B2" w:rsidP="00274ED7">
      <w:pPr>
        <w:pStyle w:val="CitazioneFirma"/>
        <w:rPr>
          <w:lang w:eastAsia="en-US"/>
        </w:rPr>
      </w:pPr>
      <w:r w:rsidRPr="007641E9">
        <w:rPr>
          <w:lang w:eastAsia="en-US"/>
        </w:rPr>
        <w:t>C</w:t>
      </w:r>
      <w:r w:rsidR="005C42BA" w:rsidRPr="007641E9">
        <w:rPr>
          <w:lang w:eastAsia="en-US"/>
        </w:rPr>
        <w:t>arer, TAS</w:t>
      </w:r>
    </w:p>
    <w:p w14:paraId="66AABBE8" w14:textId="67E2F976" w:rsidR="005C42BA" w:rsidRPr="007641E9" w:rsidRDefault="005C42BA" w:rsidP="00EA3CB0">
      <w:pPr>
        <w:rPr>
          <w:rFonts w:cs="Open Sans"/>
        </w:rPr>
      </w:pPr>
      <w:r w:rsidRPr="007641E9">
        <w:rPr>
          <w:rFonts w:cs="Open Sans"/>
        </w:rPr>
        <w:t xml:space="preserve">Some </w:t>
      </w:r>
      <w:r w:rsidR="00194377" w:rsidRPr="007641E9">
        <w:rPr>
          <w:rFonts w:cs="Open Sans"/>
        </w:rPr>
        <w:t>grandparent</w:t>
      </w:r>
      <w:r w:rsidRPr="007641E9">
        <w:rPr>
          <w:rFonts w:cs="Open Sans"/>
        </w:rPr>
        <w:t xml:space="preserve"> carers told us they had concerns about court-ordered visits between children in their care and their birth parents. For example:</w:t>
      </w:r>
    </w:p>
    <w:p w14:paraId="3EF7AACB" w14:textId="51E5444B" w:rsidR="005C42BA" w:rsidRPr="007641E9" w:rsidRDefault="005C42BA" w:rsidP="00EA3CB0">
      <w:pPr>
        <w:pStyle w:val="Quote"/>
        <w:rPr>
          <w:rFonts w:cs="Open Sans"/>
        </w:rPr>
      </w:pPr>
      <w:r w:rsidRPr="007641E9">
        <w:rPr>
          <w:rFonts w:cs="Open Sans"/>
        </w:rPr>
        <w:t xml:space="preserve">It causes trauma on the child through mandatory visits to birth parents (which are insisted on by </w:t>
      </w:r>
      <w:r w:rsidR="00D2376A" w:rsidRPr="007641E9">
        <w:rPr>
          <w:rFonts w:cs="Open Sans"/>
        </w:rPr>
        <w:t>[child protection agency]</w:t>
      </w:r>
      <w:r w:rsidRPr="007641E9">
        <w:rPr>
          <w:rFonts w:cs="Open Sans"/>
        </w:rPr>
        <w:t>).</w:t>
      </w:r>
    </w:p>
    <w:p w14:paraId="3E5FFCB9" w14:textId="59B948F7" w:rsidR="005C42BA" w:rsidRPr="00274ED7" w:rsidRDefault="00194377" w:rsidP="00274ED7">
      <w:pPr>
        <w:pStyle w:val="CitazioneFirma"/>
      </w:pPr>
      <w:r w:rsidRPr="00274ED7">
        <w:t>Carer</w:t>
      </w:r>
      <w:r w:rsidR="005C42BA" w:rsidRPr="00274ED7">
        <w:t>, ACT</w:t>
      </w:r>
    </w:p>
    <w:p w14:paraId="036F09EC" w14:textId="77777777" w:rsidR="005C42BA" w:rsidRPr="007641E9" w:rsidRDefault="005C42BA" w:rsidP="00EA3CB0">
      <w:pPr>
        <w:pStyle w:val="Quote"/>
        <w:rPr>
          <w:rFonts w:cs="Open Sans"/>
        </w:rPr>
      </w:pPr>
      <w:r w:rsidRPr="007641E9">
        <w:rPr>
          <w:rFonts w:cs="Open Sans"/>
        </w:rPr>
        <w:t>A grandmother carer was assaulted at contact visit by daughter/mother's partner.</w:t>
      </w:r>
    </w:p>
    <w:p w14:paraId="55DC4580" w14:textId="37BC9B08" w:rsidR="005C42BA" w:rsidRPr="007641E9" w:rsidRDefault="00194377" w:rsidP="00274ED7">
      <w:pPr>
        <w:pStyle w:val="CitazioneFirma"/>
      </w:pPr>
      <w:r w:rsidRPr="007641E9">
        <w:t>Carer</w:t>
      </w:r>
      <w:r w:rsidR="005C42BA" w:rsidRPr="007641E9">
        <w:t>, TAS</w:t>
      </w:r>
    </w:p>
    <w:p w14:paraId="7E632420" w14:textId="580FFB62" w:rsidR="005C42BA" w:rsidRPr="007641E9" w:rsidRDefault="005C42BA" w:rsidP="00EA3CB0">
      <w:pPr>
        <w:pStyle w:val="Quote"/>
        <w:rPr>
          <w:rFonts w:cs="Open Sans"/>
        </w:rPr>
      </w:pPr>
      <w:r w:rsidRPr="007641E9">
        <w:rPr>
          <w:rFonts w:cs="Open Sans"/>
        </w:rPr>
        <w:lastRenderedPageBreak/>
        <w:t>[My granddaughter’s] father put my daughter in hospital and tried to kill the baby, but he still gets a say in my granddaughter’s care plan and is entitled to see her. He is now prison for assaulting another woman. They just say they’ll supervise the visit but that’s not enough</w:t>
      </w:r>
      <w:r w:rsidR="0007406F" w:rsidRPr="007641E9">
        <w:rPr>
          <w:rFonts w:cs="Open Sans"/>
        </w:rPr>
        <w:t xml:space="preserve">. </w:t>
      </w:r>
      <w:r w:rsidRPr="007641E9">
        <w:rPr>
          <w:rFonts w:cs="Open Sans"/>
        </w:rPr>
        <w:t>It’s all about parental rights over the child – even though that’s not written in the legislation – that’s how they interpret it. The child’s right to be safe is forgotten.</w:t>
      </w:r>
    </w:p>
    <w:p w14:paraId="3C6DDDA8" w14:textId="6C2537C7" w:rsidR="005C42BA" w:rsidRDefault="00194377" w:rsidP="00274ED7">
      <w:pPr>
        <w:pStyle w:val="CitazioneFirma"/>
      </w:pPr>
      <w:r w:rsidRPr="007641E9">
        <w:t>Carer</w:t>
      </w:r>
      <w:r w:rsidR="005C42BA" w:rsidRPr="007641E9">
        <w:t>, TAS</w:t>
      </w:r>
    </w:p>
    <w:p w14:paraId="09BF64F3" w14:textId="44D2FAF0" w:rsidR="00780D4D" w:rsidRPr="00780D4D" w:rsidRDefault="00435188" w:rsidP="00780D4D">
      <w:pPr>
        <w:jc w:val="center"/>
      </w:pPr>
      <w:r>
        <w:rPr>
          <w:noProof/>
        </w:rPr>
        <w:drawing>
          <wp:inline distT="0" distB="0" distL="0" distR="0" wp14:anchorId="60A34D8C" wp14:editId="0412EECD">
            <wp:extent cx="2521106" cy="1606859"/>
            <wp:effectExtent l="0" t="0" r="0" b="6350"/>
            <wp:docPr id="74" name="Immagine 74" descr="Children's handwritten quote&#10;&#10;&quot;More support for families&#10;• extra $&#10;• help them get on their fee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magine 74" descr="Children's handwritten quote&#10;&#10;&quot;More support for families&#10;• extra $&#10;• help them get on their feet&quo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26730" cy="1610444"/>
                    </a:xfrm>
                    <a:prstGeom prst="rect">
                      <a:avLst/>
                    </a:prstGeom>
                  </pic:spPr>
                </pic:pic>
              </a:graphicData>
            </a:graphic>
          </wp:inline>
        </w:drawing>
      </w:r>
    </w:p>
    <w:p w14:paraId="636E2FC7" w14:textId="13F851EF" w:rsidR="00172CE1" w:rsidRPr="007641E9" w:rsidRDefault="00172CE1" w:rsidP="00172CE1">
      <w:pPr>
        <w:rPr>
          <w:rFonts w:cs="Open Sans"/>
        </w:rPr>
      </w:pPr>
      <w:r w:rsidRPr="007641E9">
        <w:rPr>
          <w:rFonts w:cs="Open Sans"/>
        </w:rPr>
        <w:t>Some Aboriginal and Torres Strait Islander carers told us they felt inadequately supported by child protection agencies because they are kinship carers. Aboriginal and Torres Strait Islander carers in New South Wales respond</w:t>
      </w:r>
      <w:r w:rsidR="00BD6CA5" w:rsidRPr="007641E9">
        <w:rPr>
          <w:rFonts w:cs="Open Sans"/>
        </w:rPr>
        <w:t>ing</w:t>
      </w:r>
      <w:r w:rsidRPr="007641E9">
        <w:rPr>
          <w:rFonts w:cs="Open Sans"/>
        </w:rPr>
        <w:t xml:space="preserve"> to the survey and told us:</w:t>
      </w:r>
    </w:p>
    <w:p w14:paraId="152BCB59" w14:textId="0A0AA607" w:rsidR="00172CE1" w:rsidRPr="007641E9" w:rsidRDefault="00172CE1" w:rsidP="00274ED7">
      <w:pPr>
        <w:pStyle w:val="Quote"/>
      </w:pPr>
      <w:r w:rsidRPr="007641E9">
        <w:t xml:space="preserve">Some out-of-home care agencies have inconsistencies with the amount of support given to carers/ kinship carers. They don’t spend money directly to support families/children. Every time additional support is given it is taken from the Carer Allowance and it needs to be repaid. … We care for our </w:t>
      </w:r>
      <w:r w:rsidR="00C32CF6" w:rsidRPr="007641E9">
        <w:t>three</w:t>
      </w:r>
      <w:r w:rsidRPr="007641E9">
        <w:t xml:space="preserve"> grandchildren aged 7</w:t>
      </w:r>
      <w:r w:rsidRPr="007641E9">
        <w:rPr>
          <w:color w:val="363940"/>
          <w:sz w:val="27"/>
          <w:szCs w:val="27"/>
          <w:shd w:val="clear" w:color="auto" w:fill="FFFFFF"/>
        </w:rPr>
        <w:t>–</w:t>
      </w:r>
      <w:r w:rsidRPr="007641E9">
        <w:t>14 years old. Kinship care is a difficult task and when we asked for financial support for family breaks or holidays we always get told, ‘No, use Carers Allowance’.</w:t>
      </w:r>
    </w:p>
    <w:p w14:paraId="4C24E368" w14:textId="65D375EB" w:rsidR="00172CE1" w:rsidRPr="007641E9" w:rsidRDefault="00172CE1" w:rsidP="00274ED7">
      <w:pPr>
        <w:pStyle w:val="CitazioneFirma"/>
      </w:pPr>
      <w:r w:rsidRPr="007641E9">
        <w:t>Carer, NSW</w:t>
      </w:r>
    </w:p>
    <w:p w14:paraId="3E34F0F6" w14:textId="65D375EB" w:rsidR="00172CE1" w:rsidRPr="007641E9" w:rsidRDefault="00172CE1" w:rsidP="00274ED7">
      <w:pPr>
        <w:pStyle w:val="Quote"/>
      </w:pPr>
      <w:r w:rsidRPr="007641E9">
        <w:t>There is no support for grandparent carers with children with special needs. It’s hard to obtain a doctor or specialist appointment when you have limited transport.</w:t>
      </w:r>
    </w:p>
    <w:p w14:paraId="00D76C9B" w14:textId="65D375EB" w:rsidR="00172CE1" w:rsidRPr="00274ED7" w:rsidRDefault="00172CE1" w:rsidP="00274ED7">
      <w:pPr>
        <w:pStyle w:val="CitazioneFirma"/>
      </w:pPr>
      <w:r w:rsidRPr="00274ED7">
        <w:t>Carer, NSW</w:t>
      </w:r>
    </w:p>
    <w:p w14:paraId="49A60861" w14:textId="604FD68A" w:rsidR="001676B3" w:rsidRPr="007641E9" w:rsidRDefault="001676B3" w:rsidP="00881714">
      <w:pPr>
        <w:pStyle w:val="AHRCHeading2"/>
      </w:pPr>
      <w:bookmarkStart w:id="292" w:name="_Ref82345098"/>
      <w:bookmarkStart w:id="293" w:name="_Ref82345104"/>
      <w:bookmarkStart w:id="294" w:name="_Ref82345108"/>
      <w:bookmarkStart w:id="295" w:name="_Ref82371934"/>
      <w:bookmarkStart w:id="296" w:name="_Toc82774033"/>
      <w:bookmarkStart w:id="297" w:name="_Toc83054096"/>
      <w:bookmarkStart w:id="298" w:name="_Toc83128342"/>
      <w:bookmarkStart w:id="299" w:name="_Toc83128510"/>
      <w:bookmarkStart w:id="300" w:name="_Toc83310217"/>
      <w:bookmarkStart w:id="301" w:name="_Toc85471999"/>
      <w:bookmarkStart w:id="302" w:name="_Toc85573086"/>
      <w:bookmarkStart w:id="303" w:name="_Toc86400696"/>
      <w:bookmarkStart w:id="304" w:name="_Toc86401171"/>
      <w:bookmarkStart w:id="305" w:name="_Toc94729691"/>
      <w:r w:rsidRPr="007641E9">
        <w:lastRenderedPageBreak/>
        <w:t xml:space="preserve">Violence and </w:t>
      </w:r>
      <w:r w:rsidR="00201F02" w:rsidRPr="007641E9">
        <w:t>s</w:t>
      </w:r>
      <w:r w:rsidRPr="007641E9">
        <w:t>afety</w:t>
      </w:r>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p>
    <w:p w14:paraId="1C73378E" w14:textId="77777777" w:rsidR="007F5E05" w:rsidRPr="007641E9" w:rsidRDefault="007F5E05" w:rsidP="00BF7390">
      <w:pPr>
        <w:pStyle w:val="AHRCHeading3"/>
        <w:rPr>
          <w:rFonts w:eastAsiaTheme="minorEastAsia"/>
        </w:rPr>
      </w:pPr>
      <w:bookmarkStart w:id="306" w:name="_Toc82774034"/>
      <w:bookmarkStart w:id="307" w:name="_Toc83054097"/>
      <w:bookmarkStart w:id="308" w:name="_Toc83128511"/>
      <w:r w:rsidRPr="007641E9">
        <w:t>Snapshot</w:t>
      </w:r>
      <w:bookmarkEnd w:id="306"/>
      <w:bookmarkEnd w:id="307"/>
      <w:bookmarkEnd w:id="308"/>
    </w:p>
    <w:p w14:paraId="70A6847C" w14:textId="50A936BB" w:rsidR="00FB1E91" w:rsidRPr="007641E9" w:rsidRDefault="007F5E05" w:rsidP="007F5E05">
      <w:r w:rsidRPr="007641E9">
        <w:rPr>
          <w:rFonts w:cs="Open Sans"/>
        </w:rPr>
        <w:t xml:space="preserve">Concerns about violence at home and in the community </w:t>
      </w:r>
      <w:r w:rsidR="00E37B62" w:rsidRPr="007641E9">
        <w:rPr>
          <w:rFonts w:cs="Open Sans"/>
        </w:rPr>
        <w:t>were raised across</w:t>
      </w:r>
      <w:r w:rsidRPr="007641E9">
        <w:rPr>
          <w:rFonts w:cs="Open Sans"/>
        </w:rPr>
        <w:t xml:space="preserve"> all jurisdictions </w:t>
      </w:r>
      <w:r w:rsidR="00E37B62" w:rsidRPr="007641E9">
        <w:rPr>
          <w:rFonts w:cs="Open Sans"/>
        </w:rPr>
        <w:t>by</w:t>
      </w:r>
      <w:r w:rsidRPr="007641E9">
        <w:rPr>
          <w:rFonts w:cs="Open Sans"/>
        </w:rPr>
        <w:t xml:space="preserve"> children, young </w:t>
      </w:r>
      <w:r w:rsidR="00D93D16" w:rsidRPr="007641E9">
        <w:rPr>
          <w:rFonts w:cs="Open Sans"/>
        </w:rPr>
        <w:t>people</w:t>
      </w:r>
      <w:r w:rsidRPr="007641E9">
        <w:rPr>
          <w:rFonts w:cs="Open Sans"/>
        </w:rPr>
        <w:t xml:space="preserve"> and parents</w:t>
      </w:r>
      <w:r w:rsidR="00D93D16" w:rsidRPr="007641E9">
        <w:rPr>
          <w:rFonts w:cs="Open Sans"/>
        </w:rPr>
        <w:t>/</w:t>
      </w:r>
      <w:r w:rsidRPr="007641E9">
        <w:rPr>
          <w:rFonts w:cs="Open Sans"/>
        </w:rPr>
        <w:t>carers.</w:t>
      </w:r>
      <w:r w:rsidR="46D8ED51" w:rsidRPr="007641E9">
        <w:rPr>
          <w:rFonts w:cs="Open Sans"/>
        </w:rPr>
        <w:t xml:space="preserve"> At times this was discussed directly, while at other times </w:t>
      </w:r>
      <w:r w:rsidR="3AA70F7C" w:rsidRPr="007641E9">
        <w:rPr>
          <w:rFonts w:cs="Open Sans"/>
        </w:rPr>
        <w:t>the impact of violence</w:t>
      </w:r>
      <w:r w:rsidR="46D8ED51" w:rsidRPr="007641E9">
        <w:rPr>
          <w:rFonts w:cs="Open Sans"/>
        </w:rPr>
        <w:t xml:space="preserve"> was </w:t>
      </w:r>
      <w:r w:rsidR="3DADBFC0" w:rsidRPr="007641E9">
        <w:rPr>
          <w:rFonts w:cs="Open Sans"/>
        </w:rPr>
        <w:t xml:space="preserve">raised by participants </w:t>
      </w:r>
      <w:r w:rsidR="3AA70F7C" w:rsidRPr="007641E9">
        <w:rPr>
          <w:rFonts w:cs="Open Sans"/>
        </w:rPr>
        <w:t xml:space="preserve">in </w:t>
      </w:r>
      <w:r w:rsidR="46D8ED51" w:rsidRPr="007641E9">
        <w:rPr>
          <w:rFonts w:cs="Open Sans"/>
        </w:rPr>
        <w:t>more subtle</w:t>
      </w:r>
      <w:r w:rsidR="3AA70F7C" w:rsidRPr="007641E9">
        <w:rPr>
          <w:rFonts w:cs="Open Sans"/>
        </w:rPr>
        <w:t xml:space="preserve"> and indirect ways.</w:t>
      </w:r>
    </w:p>
    <w:p w14:paraId="5A8C35CA" w14:textId="75BF606E" w:rsidR="00E37B62" w:rsidRPr="007641E9" w:rsidRDefault="00661678" w:rsidP="007F5E05">
      <w:pPr>
        <w:rPr>
          <w:rFonts w:cs="Open Sans"/>
        </w:rPr>
      </w:pPr>
      <w:r w:rsidRPr="007641E9">
        <w:t>I</w:t>
      </w:r>
      <w:r w:rsidR="00B94D1D" w:rsidRPr="007641E9">
        <w:t>t</w:t>
      </w:r>
      <w:r w:rsidR="00B7762F" w:rsidRPr="007641E9">
        <w:t xml:space="preserve"> was beyond the remit of th</w:t>
      </w:r>
      <w:r w:rsidR="00FB1E91" w:rsidRPr="007641E9">
        <w:t>is</w:t>
      </w:r>
      <w:r w:rsidR="00B7762F" w:rsidRPr="007641E9">
        <w:t xml:space="preserve"> consultation process to </w:t>
      </w:r>
      <w:r w:rsidR="00DA41AF" w:rsidRPr="007641E9">
        <w:t xml:space="preserve">address the level or types of violence or trauma that children and young people </w:t>
      </w:r>
      <w:r w:rsidR="00B7762F" w:rsidRPr="007641E9">
        <w:t>were</w:t>
      </w:r>
      <w:r w:rsidR="00DA41AF" w:rsidRPr="007641E9">
        <w:t xml:space="preserve"> experiencing in the home</w:t>
      </w:r>
      <w:r w:rsidR="00DB4D5C" w:rsidRPr="007641E9">
        <w:t xml:space="preserve"> </w:t>
      </w:r>
      <w:r w:rsidR="00DA41AF" w:rsidRPr="007641E9">
        <w:t xml:space="preserve">– whether this </w:t>
      </w:r>
      <w:r w:rsidR="00B94D1D" w:rsidRPr="007641E9">
        <w:t>was</w:t>
      </w:r>
      <w:r w:rsidR="00DA41AF" w:rsidRPr="007641E9">
        <w:t xml:space="preserve"> as a witness to violence or direct experience of physical or sexual violence and harms resulting in trauma.</w:t>
      </w:r>
    </w:p>
    <w:p w14:paraId="53821D0E" w14:textId="1CF05849" w:rsidR="00E37B62" w:rsidRPr="007641E9" w:rsidRDefault="00CC7F0F" w:rsidP="007F5E05">
      <w:pPr>
        <w:rPr>
          <w:rFonts w:cs="Open Sans"/>
        </w:rPr>
      </w:pPr>
      <w:r w:rsidRPr="007641E9">
        <w:rPr>
          <w:rFonts w:cs="Open Sans"/>
        </w:rPr>
        <w:t>Eighteen percent</w:t>
      </w:r>
      <w:r w:rsidR="00EE5724" w:rsidRPr="007641E9">
        <w:rPr>
          <w:rFonts w:cs="Open Sans"/>
        </w:rPr>
        <w:t xml:space="preserve"> (</w:t>
      </w:r>
      <w:r w:rsidR="009B4B0B" w:rsidRPr="00274ED7">
        <w:rPr>
          <w:rStyle w:val="Emphasis"/>
        </w:rPr>
        <w:t>n</w:t>
      </w:r>
      <w:r w:rsidR="009B4B0B" w:rsidRPr="007641E9">
        <w:rPr>
          <w:rFonts w:cs="Open Sans"/>
          <w:i/>
          <w:iCs/>
        </w:rPr>
        <w:t>=</w:t>
      </w:r>
      <w:r w:rsidR="001B7724" w:rsidRPr="007641E9">
        <w:rPr>
          <w:rFonts w:cs="Open Sans"/>
        </w:rPr>
        <w:t>64</w:t>
      </w:r>
      <w:r w:rsidR="009F1CB3" w:rsidRPr="007641E9">
        <w:rPr>
          <w:rFonts w:cs="Open Sans"/>
        </w:rPr>
        <w:t>, 18%</w:t>
      </w:r>
      <w:r w:rsidR="001B7724" w:rsidRPr="007641E9">
        <w:rPr>
          <w:rFonts w:cs="Open Sans"/>
        </w:rPr>
        <w:t>) of</w:t>
      </w:r>
      <w:r w:rsidR="00E37B62" w:rsidRPr="007641E9">
        <w:rPr>
          <w:rFonts w:cs="Open Sans"/>
        </w:rPr>
        <w:t xml:space="preserve"> young people aged 13 years </w:t>
      </w:r>
      <w:r w:rsidR="009716B1" w:rsidRPr="007641E9">
        <w:rPr>
          <w:rFonts w:cs="Open Sans"/>
        </w:rPr>
        <w:t>or</w:t>
      </w:r>
      <w:r w:rsidR="00E37B62" w:rsidRPr="007641E9">
        <w:rPr>
          <w:rFonts w:cs="Open Sans"/>
        </w:rPr>
        <w:t xml:space="preserve"> above and adults who completed the survey reported that their family had received support from a family and domestic violence service. A quarter of all responses from </w:t>
      </w:r>
      <w:r w:rsidR="003B231D" w:rsidRPr="007641E9">
        <w:rPr>
          <w:rFonts w:cs="Open Sans"/>
        </w:rPr>
        <w:t>those</w:t>
      </w:r>
      <w:r w:rsidR="00E37B62" w:rsidRPr="007641E9">
        <w:rPr>
          <w:rFonts w:cs="Open Sans"/>
        </w:rPr>
        <w:t xml:space="preserve"> aged 13 years or above selected family violence services as necessary to keep children and young people safe</w:t>
      </w:r>
      <w:r w:rsidR="00AA76E7" w:rsidRPr="007641E9">
        <w:rPr>
          <w:rFonts w:cs="Open Sans"/>
        </w:rPr>
        <w:t xml:space="preserve"> (</w:t>
      </w:r>
      <w:r w:rsidR="009B4B0B" w:rsidRPr="00274ED7">
        <w:rPr>
          <w:rStyle w:val="Emphasis"/>
        </w:rPr>
        <w:t>n</w:t>
      </w:r>
      <w:r w:rsidR="009B4B0B" w:rsidRPr="007641E9">
        <w:rPr>
          <w:rFonts w:cs="Open Sans"/>
          <w:i/>
          <w:iCs/>
        </w:rPr>
        <w:t>=</w:t>
      </w:r>
      <w:r w:rsidR="00AA76E7" w:rsidRPr="007641E9">
        <w:rPr>
          <w:rFonts w:cs="Open Sans"/>
        </w:rPr>
        <w:t>87, 25%)</w:t>
      </w:r>
      <w:r w:rsidR="00E37B62" w:rsidRPr="007641E9">
        <w:rPr>
          <w:rFonts w:cs="Open Sans"/>
        </w:rPr>
        <w:t>.</w:t>
      </w:r>
      <w:r w:rsidR="000339CB" w:rsidRPr="007641E9">
        <w:rPr>
          <w:rFonts w:cs="Open Sans"/>
        </w:rPr>
        <w:t xml:space="preserve"> For more information on survey results see </w:t>
      </w:r>
      <w:r w:rsidR="00182A3F" w:rsidRPr="007641E9">
        <w:rPr>
          <w:rFonts w:cs="Open Sans"/>
        </w:rPr>
        <w:t xml:space="preserve">section </w:t>
      </w:r>
      <w:r w:rsidR="00182A3F" w:rsidRPr="007641E9">
        <w:rPr>
          <w:rFonts w:cs="Open Sans"/>
        </w:rPr>
        <w:fldChar w:fldCharType="begin"/>
      </w:r>
      <w:r w:rsidR="00182A3F" w:rsidRPr="007641E9">
        <w:rPr>
          <w:rFonts w:cs="Open Sans"/>
        </w:rPr>
        <w:instrText xml:space="preserve"> REF _Ref85550218 \r \h  \* MERGEFORMAT </w:instrText>
      </w:r>
      <w:r w:rsidR="00182A3F" w:rsidRPr="007641E9">
        <w:rPr>
          <w:rFonts w:cs="Open Sans"/>
        </w:rPr>
      </w:r>
      <w:r w:rsidR="00182A3F" w:rsidRPr="007641E9">
        <w:rPr>
          <w:rFonts w:cs="Open Sans"/>
        </w:rPr>
        <w:fldChar w:fldCharType="separate"/>
      </w:r>
      <w:r w:rsidR="00BD2D45">
        <w:rPr>
          <w:rFonts w:cs="Open Sans"/>
        </w:rPr>
        <w:t>3.3</w:t>
      </w:r>
      <w:r w:rsidR="00182A3F" w:rsidRPr="007641E9">
        <w:rPr>
          <w:rFonts w:cs="Open Sans"/>
        </w:rPr>
        <w:fldChar w:fldCharType="end"/>
      </w:r>
      <w:r w:rsidR="000339CB" w:rsidRPr="007641E9">
        <w:rPr>
          <w:rFonts w:cs="Open Sans"/>
        </w:rPr>
        <w:t>.</w:t>
      </w:r>
    </w:p>
    <w:p w14:paraId="1D85D120" w14:textId="30D12CCD" w:rsidR="006D7B5F" w:rsidRPr="007641E9" w:rsidRDefault="006D7B5F" w:rsidP="007F5E05">
      <w:pPr>
        <w:rPr>
          <w:rFonts w:cs="Open Sans"/>
        </w:rPr>
      </w:pPr>
      <w:r w:rsidRPr="007641E9">
        <w:rPr>
          <w:rFonts w:cs="Open Sans"/>
        </w:rPr>
        <w:t>Barriers to seeking help were diverse and reflected the local community context of participants. Frequently cited barriers include</w:t>
      </w:r>
      <w:r w:rsidR="00783225" w:rsidRPr="007641E9">
        <w:rPr>
          <w:rFonts w:cs="Open Sans"/>
        </w:rPr>
        <w:t>d</w:t>
      </w:r>
      <w:r w:rsidRPr="007641E9">
        <w:rPr>
          <w:rFonts w:cs="Open Sans"/>
        </w:rPr>
        <w:t xml:space="preserve"> concern about the involvement of child protection when reporting incidents of family violence, lack of available accommodation and housing alternatives to enable parents and children to remove themselves from the home, and the financial implications of leaving.</w:t>
      </w:r>
    </w:p>
    <w:p w14:paraId="11B3D6F1" w14:textId="63B08C70" w:rsidR="006D7B5F" w:rsidRPr="007641E9" w:rsidRDefault="006D7B5F" w:rsidP="007F5E05">
      <w:pPr>
        <w:rPr>
          <w:rFonts w:cs="Open Sans"/>
        </w:rPr>
      </w:pPr>
      <w:r w:rsidRPr="007641E9">
        <w:rPr>
          <w:rFonts w:cs="Open Sans"/>
        </w:rPr>
        <w:t xml:space="preserve">Young people and families felt there was a gap in community awareness about the signs of family violence </w:t>
      </w:r>
      <w:r w:rsidR="00C70BDC" w:rsidRPr="007641E9">
        <w:rPr>
          <w:rFonts w:cs="Open Sans"/>
        </w:rPr>
        <w:t>and where to get help</w:t>
      </w:r>
      <w:r w:rsidRPr="007641E9">
        <w:rPr>
          <w:rFonts w:cs="Open Sans"/>
        </w:rPr>
        <w:t xml:space="preserve">. Children, young people and parents/carers discussed the </w:t>
      </w:r>
      <w:r w:rsidR="00C70BDC" w:rsidRPr="007641E9">
        <w:rPr>
          <w:rFonts w:cs="Open Sans"/>
        </w:rPr>
        <w:t xml:space="preserve">kinds of supports and services </w:t>
      </w:r>
      <w:r w:rsidR="00783225" w:rsidRPr="007641E9">
        <w:rPr>
          <w:rFonts w:cs="Open Sans"/>
        </w:rPr>
        <w:t xml:space="preserve">that </w:t>
      </w:r>
      <w:r w:rsidR="00C70BDC" w:rsidRPr="007641E9">
        <w:rPr>
          <w:rFonts w:cs="Open Sans"/>
        </w:rPr>
        <w:t>they found beneficial when faced with violence at home</w:t>
      </w:r>
      <w:r w:rsidR="00EE7D7C" w:rsidRPr="007641E9">
        <w:rPr>
          <w:rFonts w:cs="Open Sans"/>
        </w:rPr>
        <w:t>. They considered</w:t>
      </w:r>
      <w:r w:rsidR="00C70BDC" w:rsidRPr="007641E9">
        <w:rPr>
          <w:rFonts w:cs="Open Sans"/>
        </w:rPr>
        <w:t xml:space="preserve"> having a safe place to go with trusted and supportive staff to be critical. </w:t>
      </w:r>
      <w:r w:rsidR="00C65C81" w:rsidRPr="007641E9">
        <w:rPr>
          <w:rFonts w:cs="Open Sans"/>
        </w:rPr>
        <w:t>Other areas of concern included</w:t>
      </w:r>
      <w:r w:rsidR="00451E73" w:rsidRPr="007641E9">
        <w:rPr>
          <w:rFonts w:cs="Open Sans"/>
        </w:rPr>
        <w:t xml:space="preserve"> </w:t>
      </w:r>
      <w:r w:rsidR="00C70BDC" w:rsidRPr="007641E9">
        <w:rPr>
          <w:rFonts w:cs="Open Sans"/>
        </w:rPr>
        <w:t>intervening too late in family violence, the burnout of support workers</w:t>
      </w:r>
      <w:r w:rsidR="00894FC9" w:rsidRPr="007641E9">
        <w:rPr>
          <w:rFonts w:cs="Open Sans"/>
        </w:rPr>
        <w:t>,</w:t>
      </w:r>
      <w:r w:rsidR="00C70BDC" w:rsidRPr="007641E9">
        <w:rPr>
          <w:rFonts w:cs="Open Sans"/>
        </w:rPr>
        <w:t xml:space="preserve"> and services for male victim</w:t>
      </w:r>
      <w:r w:rsidR="00820826" w:rsidRPr="007641E9">
        <w:rPr>
          <w:rFonts w:cs="Open Sans"/>
        </w:rPr>
        <w:t>–</w:t>
      </w:r>
      <w:r w:rsidR="00C70BDC" w:rsidRPr="007641E9">
        <w:rPr>
          <w:rFonts w:cs="Open Sans"/>
        </w:rPr>
        <w:t>survivors.</w:t>
      </w:r>
    </w:p>
    <w:p w14:paraId="539EF9BA" w14:textId="240F77A7" w:rsidR="007F5E05" w:rsidRPr="007641E9" w:rsidRDefault="00DD7E2D" w:rsidP="00BF7390">
      <w:pPr>
        <w:pStyle w:val="AHRCHeading3"/>
      </w:pPr>
      <w:r w:rsidRPr="007641E9">
        <w:t>Talking about family and domestic violence</w:t>
      </w:r>
    </w:p>
    <w:p w14:paraId="50F0207A" w14:textId="070887F9" w:rsidR="003D06D2" w:rsidRPr="007641E9" w:rsidRDefault="007F5E05" w:rsidP="007F5E05">
      <w:pPr>
        <w:rPr>
          <w:rFonts w:cs="Open Sans"/>
        </w:rPr>
      </w:pPr>
      <w:r w:rsidRPr="007641E9">
        <w:rPr>
          <w:rFonts w:cs="Open Sans"/>
        </w:rPr>
        <w:t xml:space="preserve">Family and domestic violence was </w:t>
      </w:r>
      <w:r w:rsidR="00754AA8" w:rsidRPr="007641E9">
        <w:rPr>
          <w:rFonts w:cs="Open Sans"/>
        </w:rPr>
        <w:t>not</w:t>
      </w:r>
      <w:r w:rsidRPr="007641E9">
        <w:rPr>
          <w:rFonts w:cs="Open Sans"/>
        </w:rPr>
        <w:t xml:space="preserve"> </w:t>
      </w:r>
      <w:r w:rsidR="0069246D" w:rsidRPr="007641E9">
        <w:rPr>
          <w:rFonts w:cs="Open Sans"/>
        </w:rPr>
        <w:t>always</w:t>
      </w:r>
      <w:r w:rsidR="00A67E85" w:rsidRPr="007641E9">
        <w:rPr>
          <w:rFonts w:cs="Open Sans"/>
        </w:rPr>
        <w:t xml:space="preserve"> </w:t>
      </w:r>
      <w:r w:rsidR="00E37B62" w:rsidRPr="007641E9">
        <w:rPr>
          <w:rFonts w:cs="Open Sans"/>
        </w:rPr>
        <w:t>raised</w:t>
      </w:r>
      <w:r w:rsidRPr="007641E9">
        <w:rPr>
          <w:rFonts w:cs="Open Sans"/>
        </w:rPr>
        <w:t xml:space="preserve"> </w:t>
      </w:r>
      <w:r w:rsidR="00A67E85" w:rsidRPr="007641E9">
        <w:rPr>
          <w:rFonts w:cs="Open Sans"/>
        </w:rPr>
        <w:t>directly</w:t>
      </w:r>
      <w:r w:rsidR="00E37B62" w:rsidRPr="007641E9">
        <w:rPr>
          <w:rFonts w:cs="Open Sans"/>
        </w:rPr>
        <w:t xml:space="preserve"> </w:t>
      </w:r>
      <w:r w:rsidR="001F51B5" w:rsidRPr="007641E9">
        <w:rPr>
          <w:rFonts w:cs="Open Sans"/>
        </w:rPr>
        <w:t xml:space="preserve">by </w:t>
      </w:r>
      <w:r w:rsidRPr="007641E9">
        <w:rPr>
          <w:rFonts w:cs="Open Sans"/>
        </w:rPr>
        <w:t>children and young people</w:t>
      </w:r>
      <w:r w:rsidR="001F51B5" w:rsidRPr="007641E9">
        <w:rPr>
          <w:rFonts w:cs="Open Sans"/>
        </w:rPr>
        <w:t xml:space="preserve"> in consultations</w:t>
      </w:r>
      <w:r w:rsidRPr="007641E9">
        <w:rPr>
          <w:rFonts w:cs="Open Sans"/>
        </w:rPr>
        <w:t xml:space="preserve">. </w:t>
      </w:r>
      <w:r w:rsidR="00750175" w:rsidRPr="007641E9">
        <w:rPr>
          <w:rFonts w:cs="Open Sans"/>
        </w:rPr>
        <w:t xml:space="preserve">Deliberate </w:t>
      </w:r>
      <w:r w:rsidR="00B001A7" w:rsidRPr="007641E9">
        <w:rPr>
          <w:rFonts w:cs="Open Sans"/>
        </w:rPr>
        <w:t xml:space="preserve">non-disclosure </w:t>
      </w:r>
      <w:r w:rsidR="00686DDD" w:rsidRPr="007641E9">
        <w:rPr>
          <w:rFonts w:cs="Open Sans"/>
        </w:rPr>
        <w:t xml:space="preserve">can be associated </w:t>
      </w:r>
      <w:r w:rsidR="001F51B5" w:rsidRPr="007641E9">
        <w:rPr>
          <w:rFonts w:cs="Open Sans"/>
        </w:rPr>
        <w:t>with</w:t>
      </w:r>
      <w:r w:rsidR="001B6177" w:rsidRPr="007641E9">
        <w:rPr>
          <w:rFonts w:cs="Open Sans"/>
        </w:rPr>
        <w:t xml:space="preserve"> the stigma </w:t>
      </w:r>
      <w:r w:rsidR="00721F93" w:rsidRPr="007641E9">
        <w:rPr>
          <w:rFonts w:cs="Open Sans"/>
        </w:rPr>
        <w:t>related</w:t>
      </w:r>
      <w:r w:rsidR="00B86D6E" w:rsidRPr="007641E9">
        <w:rPr>
          <w:rFonts w:cs="Open Sans"/>
        </w:rPr>
        <w:t xml:space="preserve"> to</w:t>
      </w:r>
      <w:r w:rsidR="001B6177" w:rsidRPr="007641E9">
        <w:rPr>
          <w:rFonts w:cs="Open Sans"/>
        </w:rPr>
        <w:t xml:space="preserve"> </w:t>
      </w:r>
      <w:r w:rsidR="001F51B5" w:rsidRPr="007641E9">
        <w:rPr>
          <w:rFonts w:cs="Open Sans"/>
        </w:rPr>
        <w:t>family and domestic violence</w:t>
      </w:r>
      <w:r w:rsidRPr="007641E9">
        <w:rPr>
          <w:rFonts w:cs="Open Sans"/>
        </w:rPr>
        <w:t>.</w:t>
      </w:r>
      <w:r w:rsidRPr="007641E9">
        <w:rPr>
          <w:rStyle w:val="EndnoteReference"/>
          <w:rFonts w:cs="Open Sans"/>
        </w:rPr>
        <w:endnoteReference w:id="106"/>
      </w:r>
    </w:p>
    <w:p w14:paraId="7454BC89" w14:textId="77777777" w:rsidR="006B05D5" w:rsidRDefault="006B05D5">
      <w:pPr>
        <w:keepLines w:val="0"/>
        <w:spacing w:before="0" w:after="0"/>
        <w:rPr>
          <w:rFonts w:cs="Open Sans"/>
        </w:rPr>
      </w:pPr>
      <w:r>
        <w:rPr>
          <w:rFonts w:cs="Open Sans"/>
        </w:rPr>
        <w:br w:type="page"/>
      </w:r>
    </w:p>
    <w:p w14:paraId="654897A2" w14:textId="63B6BBEF" w:rsidR="002710B0" w:rsidRPr="007641E9" w:rsidRDefault="003D06D2" w:rsidP="0063731E">
      <w:pPr>
        <w:rPr>
          <w:rFonts w:cs="Open Sans"/>
        </w:rPr>
      </w:pPr>
      <w:r w:rsidRPr="007641E9">
        <w:rPr>
          <w:rFonts w:cs="Open Sans"/>
        </w:rPr>
        <w:lastRenderedPageBreak/>
        <w:t xml:space="preserve">It was more common for children and young people to make general comments or speak </w:t>
      </w:r>
      <w:r w:rsidR="003C3B04" w:rsidRPr="007641E9">
        <w:rPr>
          <w:rFonts w:cs="Open Sans"/>
        </w:rPr>
        <w:t>indirectly about it</w:t>
      </w:r>
      <w:r w:rsidRPr="007641E9">
        <w:rPr>
          <w:rFonts w:cs="Open Sans"/>
        </w:rPr>
        <w:t xml:space="preserve">. </w:t>
      </w:r>
      <w:r w:rsidR="00FA3D34" w:rsidRPr="007641E9">
        <w:rPr>
          <w:rFonts w:cs="Open Sans"/>
        </w:rPr>
        <w:t>For example</w:t>
      </w:r>
      <w:r w:rsidR="0028642B" w:rsidRPr="007641E9">
        <w:rPr>
          <w:rFonts w:cs="Open Sans"/>
        </w:rPr>
        <w:t>:</w:t>
      </w:r>
    </w:p>
    <w:p w14:paraId="65FBABF0" w14:textId="222DE747" w:rsidR="00D13F66" w:rsidRPr="007641E9" w:rsidRDefault="00894FC9" w:rsidP="00274ED7">
      <w:pPr>
        <w:pStyle w:val="Quote"/>
      </w:pPr>
      <w:r w:rsidRPr="007641E9">
        <w:t>W</w:t>
      </w:r>
      <w:r w:rsidR="003D06D2" w:rsidRPr="007641E9">
        <w:t>hen kids go to school</w:t>
      </w:r>
      <w:r w:rsidR="00C72825" w:rsidRPr="007641E9">
        <w:t>,</w:t>
      </w:r>
      <w:r w:rsidR="003D06D2" w:rsidRPr="007641E9">
        <w:t xml:space="preserve"> they are tired. [There are] problems at home like fighting and drugs and drinking. You have to provide for yourself.</w:t>
      </w:r>
    </w:p>
    <w:p w14:paraId="335403ED" w14:textId="26E90C9E" w:rsidR="00D13F66" w:rsidRPr="00274ED7" w:rsidRDefault="00D13F66" w:rsidP="00274ED7">
      <w:pPr>
        <w:pStyle w:val="CitazioneFirma"/>
      </w:pPr>
      <w:r w:rsidRPr="00274ED7">
        <w:t>Young person, NT</w:t>
      </w:r>
    </w:p>
    <w:p w14:paraId="32784853" w14:textId="26E90C9E" w:rsidR="00C62AE6" w:rsidRPr="00274ED7" w:rsidRDefault="00C62AE6" w:rsidP="00274ED7">
      <w:pPr>
        <w:pStyle w:val="Quote"/>
      </w:pPr>
      <w:r w:rsidRPr="00274ED7">
        <w:t>Trauma makes abuse feel normal.</w:t>
      </w:r>
    </w:p>
    <w:p w14:paraId="4B7B6B06" w14:textId="326F8976" w:rsidR="00C62AE6" w:rsidRPr="00274ED7" w:rsidRDefault="00C62AE6" w:rsidP="00274ED7">
      <w:pPr>
        <w:pStyle w:val="CitazioneFirma"/>
      </w:pPr>
      <w:r w:rsidRPr="00274ED7">
        <w:t>Young person, T</w:t>
      </w:r>
      <w:r w:rsidR="00272BD9" w:rsidRPr="00274ED7">
        <w:t>AS</w:t>
      </w:r>
    </w:p>
    <w:p w14:paraId="2AA6F8BD" w14:textId="5DDB5A51" w:rsidR="003C533F" w:rsidRPr="007641E9" w:rsidRDefault="003C533F" w:rsidP="00274ED7">
      <w:pPr>
        <w:pStyle w:val="Quote"/>
      </w:pPr>
      <w:r w:rsidRPr="007641E9">
        <w:t>When you grow up with violence you don’t know any better.</w:t>
      </w:r>
    </w:p>
    <w:p w14:paraId="0654D59A" w14:textId="5DDB5A51" w:rsidR="003C533F" w:rsidRPr="00274ED7" w:rsidRDefault="003C533F" w:rsidP="00274ED7">
      <w:pPr>
        <w:pStyle w:val="CitazioneFirma"/>
      </w:pPr>
      <w:r w:rsidRPr="00274ED7">
        <w:t>Young person, NT</w:t>
      </w:r>
    </w:p>
    <w:p w14:paraId="64C68163" w14:textId="2DF3CC34" w:rsidR="003C533F" w:rsidRPr="007641E9" w:rsidRDefault="003C533F" w:rsidP="00274ED7">
      <w:pPr>
        <w:pStyle w:val="Quote"/>
      </w:pPr>
      <w:r w:rsidRPr="007641E9">
        <w:t xml:space="preserve">Everyone knows the difference between a ‘bashing’ and a ‘hiding’. Bashing is like dragging you around your house by hair. Hiding is just slapping and things like that. Sometimes child protection </w:t>
      </w:r>
      <w:r w:rsidR="00C00798" w:rsidRPr="007641E9">
        <w:t>is</w:t>
      </w:r>
      <w:r w:rsidRPr="007641E9">
        <w:t xml:space="preserve"> involved too early. Child protection should just be involved where there’s bashing.</w:t>
      </w:r>
    </w:p>
    <w:p w14:paraId="50488CBA" w14:textId="2E5E99D8" w:rsidR="00C62AE6" w:rsidRPr="00274ED7" w:rsidRDefault="003C533F" w:rsidP="00274ED7">
      <w:pPr>
        <w:pStyle w:val="CitazioneFirma"/>
      </w:pPr>
      <w:r w:rsidRPr="00274ED7">
        <w:t>Young person, NSW</w:t>
      </w:r>
    </w:p>
    <w:p w14:paraId="6BCC0D9C" w14:textId="029F6359" w:rsidR="003D06D2" w:rsidRDefault="003D06D2" w:rsidP="0063731E">
      <w:pPr>
        <w:rPr>
          <w:rFonts w:cs="Open Sans"/>
        </w:rPr>
      </w:pPr>
      <w:r w:rsidRPr="007641E9">
        <w:rPr>
          <w:rFonts w:cs="Open Sans"/>
        </w:rPr>
        <w:t xml:space="preserve">This is supported by other research which found </w:t>
      </w:r>
      <w:r w:rsidR="00894FC9" w:rsidRPr="007641E9">
        <w:rPr>
          <w:rFonts w:cs="Open Sans"/>
        </w:rPr>
        <w:t xml:space="preserve">that </w:t>
      </w:r>
      <w:r w:rsidRPr="007641E9">
        <w:rPr>
          <w:rFonts w:cs="Open Sans"/>
        </w:rPr>
        <w:t>it is commonplace for child victim–survivors to speak about family and domestic violence indirectly or in an intentionally understated way.</w:t>
      </w:r>
      <w:r w:rsidRPr="007641E9">
        <w:rPr>
          <w:rStyle w:val="EndnoteReference"/>
          <w:rFonts w:cs="Open Sans"/>
        </w:rPr>
        <w:endnoteReference w:id="107"/>
      </w:r>
    </w:p>
    <w:p w14:paraId="30B9CA3A" w14:textId="46F1CE83" w:rsidR="007D64E9" w:rsidRPr="007D64E9" w:rsidRDefault="00435188" w:rsidP="00435188">
      <w:pPr>
        <w:jc w:val="center"/>
      </w:pPr>
      <w:r>
        <w:rPr>
          <w:noProof/>
        </w:rPr>
        <w:drawing>
          <wp:inline distT="0" distB="0" distL="0" distR="0" wp14:anchorId="7B51A674" wp14:editId="5845D353">
            <wp:extent cx="2806700" cy="1752600"/>
            <wp:effectExtent l="0" t="0" r="0" b="0"/>
            <wp:docPr id="73" name="Immagine 73" descr="Children's handwritten quote&#10;&#10;Services for people experiencing Domestic Violence.&#10;&#10;Parental training or events for all migrant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magine 73" descr="Children's handwritten quote&#10;&#10;Services for people experiencing Domestic Violence.&#10;&#10;Parental training or events for all migrant communities."/>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06700" cy="1752600"/>
                    </a:xfrm>
                    <a:prstGeom prst="rect">
                      <a:avLst/>
                    </a:prstGeom>
                  </pic:spPr>
                </pic:pic>
              </a:graphicData>
            </a:graphic>
          </wp:inline>
        </w:drawing>
      </w:r>
    </w:p>
    <w:p w14:paraId="17AFC0CC" w14:textId="77777777" w:rsidR="006B05D5" w:rsidRDefault="006B05D5">
      <w:pPr>
        <w:keepLines w:val="0"/>
        <w:spacing w:before="0" w:after="0"/>
        <w:rPr>
          <w:rFonts w:cs="Open Sans"/>
        </w:rPr>
      </w:pPr>
      <w:r>
        <w:rPr>
          <w:rFonts w:cs="Open Sans"/>
        </w:rPr>
        <w:br w:type="page"/>
      </w:r>
    </w:p>
    <w:p w14:paraId="1495A3BC" w14:textId="71D1C642" w:rsidR="003D06D2" w:rsidRPr="007641E9" w:rsidRDefault="003D06D2" w:rsidP="003D06D2">
      <w:pPr>
        <w:rPr>
          <w:rFonts w:cs="Open Sans"/>
        </w:rPr>
      </w:pPr>
      <w:r w:rsidRPr="007641E9">
        <w:rPr>
          <w:rFonts w:cs="Open Sans"/>
        </w:rPr>
        <w:lastRenderedPageBreak/>
        <w:t xml:space="preserve">Where children and young people did speak directly about violence or abuse at home, </w:t>
      </w:r>
      <w:r w:rsidR="00361218" w:rsidRPr="007641E9">
        <w:rPr>
          <w:rFonts w:cs="Open Sans"/>
        </w:rPr>
        <w:t>some</w:t>
      </w:r>
      <w:r w:rsidRPr="007641E9">
        <w:rPr>
          <w:rFonts w:cs="Open Sans"/>
        </w:rPr>
        <w:t xml:space="preserve"> said:</w:t>
      </w:r>
    </w:p>
    <w:p w14:paraId="038497B6" w14:textId="04256A11" w:rsidR="003D06D2" w:rsidRPr="00274ED7" w:rsidRDefault="003D06D2" w:rsidP="00274ED7">
      <w:pPr>
        <w:pStyle w:val="Quote"/>
      </w:pPr>
      <w:r w:rsidRPr="00274ED7">
        <w:t>By the age of 12</w:t>
      </w:r>
      <w:r w:rsidR="004B5025" w:rsidRPr="00274ED7">
        <w:t>,</w:t>
      </w:r>
      <w:r w:rsidRPr="00274ED7">
        <w:t xml:space="preserve"> I had personally experienced and witnessed drug abuse, mental illness, domestic violence, overdoses, and so many more. To me it was normal and didn't seem that bad. I was uneducated and didn't understand the true reality of what was happening. Looking back at it </w:t>
      </w:r>
      <w:r w:rsidR="00FA23B8" w:rsidRPr="00274ED7">
        <w:t>now</w:t>
      </w:r>
      <w:r w:rsidRPr="00274ED7">
        <w:t xml:space="preserve"> I wish I was more informed and could have reached out for help.</w:t>
      </w:r>
    </w:p>
    <w:p w14:paraId="10BCC862" w14:textId="77777777" w:rsidR="003D06D2" w:rsidRPr="00274ED7" w:rsidRDefault="003D06D2" w:rsidP="00274ED7">
      <w:pPr>
        <w:pStyle w:val="CitazioneFirma"/>
      </w:pPr>
      <w:r w:rsidRPr="00274ED7">
        <w:t>Young person, WA</w:t>
      </w:r>
    </w:p>
    <w:p w14:paraId="6FA51184" w14:textId="77777777" w:rsidR="003D06D2" w:rsidRPr="00274ED7" w:rsidRDefault="003D06D2" w:rsidP="00274ED7">
      <w:pPr>
        <w:pStyle w:val="Quote"/>
      </w:pPr>
      <w:r w:rsidRPr="00274ED7">
        <w:t>Parents can be really stubborn. They don’t understand how to break the cycle or they don’t want to. Growing up in that situation, I became a lot more numb to the situation because that was what my ‘safe’ was. You almost gaslight yourself into thinking that this isn’t a problem.</w:t>
      </w:r>
    </w:p>
    <w:p w14:paraId="2A9DE5A6" w14:textId="77777777" w:rsidR="003D06D2" w:rsidRPr="00274ED7" w:rsidRDefault="003D06D2" w:rsidP="00274ED7">
      <w:pPr>
        <w:pStyle w:val="CitazioneFirma"/>
      </w:pPr>
      <w:r w:rsidRPr="00274ED7">
        <w:t>Young person, NSW</w:t>
      </w:r>
    </w:p>
    <w:p w14:paraId="63A03989" w14:textId="0FE2E47F" w:rsidR="00A13A31" w:rsidRPr="007641E9" w:rsidRDefault="005F37E6" w:rsidP="00A13A31">
      <w:pPr>
        <w:rPr>
          <w:rFonts w:cs="Open Sans"/>
        </w:rPr>
      </w:pPr>
      <w:r w:rsidRPr="007641E9">
        <w:rPr>
          <w:rFonts w:cs="Open Sans"/>
        </w:rPr>
        <w:t>Some y</w:t>
      </w:r>
      <w:r w:rsidR="00A13A31" w:rsidRPr="007641E9">
        <w:rPr>
          <w:rFonts w:cs="Open Sans"/>
        </w:rPr>
        <w:t xml:space="preserve">oung people also </w:t>
      </w:r>
      <w:r w:rsidR="00003D4D" w:rsidRPr="007641E9">
        <w:rPr>
          <w:rFonts w:cs="Open Sans"/>
        </w:rPr>
        <w:t>referred to</w:t>
      </w:r>
      <w:r w:rsidR="00A13A31" w:rsidRPr="007641E9">
        <w:rPr>
          <w:rFonts w:cs="Open Sans"/>
        </w:rPr>
        <w:t xml:space="preserve"> stigma attached to sexual assault </w:t>
      </w:r>
      <w:r w:rsidR="00B243E3" w:rsidRPr="007641E9">
        <w:rPr>
          <w:rFonts w:cs="Open Sans"/>
        </w:rPr>
        <w:t xml:space="preserve">regardless of </w:t>
      </w:r>
      <w:r w:rsidR="00A13A31" w:rsidRPr="007641E9">
        <w:rPr>
          <w:rFonts w:cs="Open Sans"/>
        </w:rPr>
        <w:t xml:space="preserve">whether it </w:t>
      </w:r>
      <w:r w:rsidR="00B243E3" w:rsidRPr="007641E9">
        <w:rPr>
          <w:rFonts w:cs="Open Sans"/>
        </w:rPr>
        <w:t>occurred</w:t>
      </w:r>
      <w:r w:rsidR="00A13A31" w:rsidRPr="007641E9">
        <w:rPr>
          <w:rFonts w:cs="Open Sans"/>
        </w:rPr>
        <w:t xml:space="preserve"> at home or in another context</w:t>
      </w:r>
      <w:r w:rsidR="00B243E3" w:rsidRPr="007641E9">
        <w:rPr>
          <w:rFonts w:cs="Open Sans"/>
        </w:rPr>
        <w:t>:</w:t>
      </w:r>
    </w:p>
    <w:p w14:paraId="14CC2A65" w14:textId="77777777" w:rsidR="00A13A31" w:rsidRPr="007641E9" w:rsidRDefault="00A13A31" w:rsidP="00A13A31">
      <w:pPr>
        <w:pStyle w:val="Quote"/>
        <w:rPr>
          <w:rFonts w:cs="Open Sans"/>
        </w:rPr>
      </w:pPr>
      <w:r w:rsidRPr="007641E9">
        <w:rPr>
          <w:rFonts w:cs="Open Sans"/>
        </w:rPr>
        <w:t>There could be more awareness about what to do and who can help when someone has experienced sexual assault I feel as there is a stigma that makes it hard for young people to reach out or even know how to reach out.</w:t>
      </w:r>
    </w:p>
    <w:p w14:paraId="2BFD4DA8" w14:textId="3C0E3F02" w:rsidR="007F5E05" w:rsidRDefault="00457D66" w:rsidP="00274ED7">
      <w:pPr>
        <w:pStyle w:val="CitazioneFirma"/>
      </w:pPr>
      <w:r w:rsidRPr="007641E9">
        <w:t>Young person, TAS</w:t>
      </w:r>
    </w:p>
    <w:p w14:paraId="58A12329" w14:textId="7890FDBC" w:rsidR="007F5E05" w:rsidRPr="007641E9" w:rsidRDefault="00DD7E2D" w:rsidP="00BF7390">
      <w:pPr>
        <w:pStyle w:val="AHRCHeading3"/>
      </w:pPr>
      <w:bookmarkStart w:id="309" w:name="_Ref83320832"/>
      <w:r w:rsidRPr="007641E9">
        <w:t>Barriers to seeking help</w:t>
      </w:r>
      <w:bookmarkEnd w:id="309"/>
      <w:r w:rsidR="00E23897" w:rsidRPr="007641E9">
        <w:t xml:space="preserve"> </w:t>
      </w:r>
    </w:p>
    <w:p w14:paraId="264B9DCE" w14:textId="1D4963B6" w:rsidR="00F87462" w:rsidRPr="007641E9" w:rsidRDefault="007F5E05" w:rsidP="007F5E05">
      <w:pPr>
        <w:rPr>
          <w:rFonts w:cs="Open Sans"/>
        </w:rPr>
      </w:pPr>
      <w:r w:rsidRPr="007641E9">
        <w:rPr>
          <w:rFonts w:cs="Open Sans"/>
        </w:rPr>
        <w:t>Children, young people</w:t>
      </w:r>
      <w:r w:rsidR="008D24FF" w:rsidRPr="007641E9">
        <w:rPr>
          <w:rFonts w:cs="Open Sans"/>
        </w:rPr>
        <w:t>,</w:t>
      </w:r>
      <w:r w:rsidR="004A62CD" w:rsidRPr="007641E9">
        <w:rPr>
          <w:rFonts w:cs="Open Sans"/>
        </w:rPr>
        <w:t xml:space="preserve"> and</w:t>
      </w:r>
      <w:r w:rsidRPr="007641E9">
        <w:rPr>
          <w:rFonts w:cs="Open Sans"/>
        </w:rPr>
        <w:t xml:space="preserve"> their families told us </w:t>
      </w:r>
      <w:r w:rsidR="004D602A" w:rsidRPr="007641E9">
        <w:rPr>
          <w:rFonts w:cs="Open Sans"/>
        </w:rPr>
        <w:t>about</w:t>
      </w:r>
      <w:r w:rsidR="001F28BB" w:rsidRPr="007641E9">
        <w:rPr>
          <w:rFonts w:cs="Open Sans"/>
        </w:rPr>
        <w:t xml:space="preserve"> the</w:t>
      </w:r>
      <w:r w:rsidR="004D602A" w:rsidRPr="007641E9">
        <w:rPr>
          <w:rFonts w:cs="Open Sans"/>
        </w:rPr>
        <w:t xml:space="preserve"> </w:t>
      </w:r>
      <w:r w:rsidR="00B17580" w:rsidRPr="007641E9">
        <w:rPr>
          <w:rFonts w:cs="Open Sans"/>
        </w:rPr>
        <w:t xml:space="preserve">pressures placed on them by their </w:t>
      </w:r>
      <w:r w:rsidR="00115349" w:rsidRPr="007641E9">
        <w:rPr>
          <w:rFonts w:cs="Open Sans"/>
        </w:rPr>
        <w:t>communities</w:t>
      </w:r>
      <w:r w:rsidRPr="007641E9">
        <w:rPr>
          <w:rFonts w:cs="Open Sans"/>
        </w:rPr>
        <w:t xml:space="preserve"> and how </w:t>
      </w:r>
      <w:r w:rsidR="00115349" w:rsidRPr="007641E9">
        <w:rPr>
          <w:rFonts w:cs="Open Sans"/>
        </w:rPr>
        <w:t xml:space="preserve">this impacted </w:t>
      </w:r>
      <w:r w:rsidR="00F25368" w:rsidRPr="007641E9">
        <w:rPr>
          <w:rFonts w:cs="Open Sans"/>
        </w:rPr>
        <w:t xml:space="preserve">on their abilities to </w:t>
      </w:r>
      <w:r w:rsidRPr="007641E9">
        <w:rPr>
          <w:rFonts w:cs="Open Sans"/>
        </w:rPr>
        <w:t xml:space="preserve">respond to </w:t>
      </w:r>
      <w:r w:rsidR="008045D2" w:rsidRPr="007641E9">
        <w:rPr>
          <w:rFonts w:cs="Open Sans"/>
        </w:rPr>
        <w:t xml:space="preserve">the </w:t>
      </w:r>
      <w:r w:rsidRPr="007641E9">
        <w:rPr>
          <w:rFonts w:cs="Open Sans"/>
        </w:rPr>
        <w:t>violence</w:t>
      </w:r>
      <w:r w:rsidR="002C78A2" w:rsidRPr="007641E9">
        <w:rPr>
          <w:rFonts w:cs="Open Sans"/>
        </w:rPr>
        <w:t xml:space="preserve"> that they were experiencing. </w:t>
      </w:r>
      <w:r w:rsidR="00C20945" w:rsidRPr="007641E9">
        <w:rPr>
          <w:rFonts w:cs="Open Sans"/>
        </w:rPr>
        <w:t>They said:</w:t>
      </w:r>
    </w:p>
    <w:p w14:paraId="6DF37565" w14:textId="7AC125AA" w:rsidR="007F5E05" w:rsidRPr="00DB6019" w:rsidRDefault="007F5E05" w:rsidP="00DB6019">
      <w:pPr>
        <w:pStyle w:val="Quote"/>
      </w:pPr>
      <w:r w:rsidRPr="00DB6019">
        <w:t xml:space="preserve">Sometimes the community itself is toxic, </w:t>
      </w:r>
      <w:r w:rsidR="001F13E1" w:rsidRPr="00DB6019">
        <w:t>for example,</w:t>
      </w:r>
      <w:r w:rsidRPr="00DB6019">
        <w:t xml:space="preserve"> if a lady is abused at home or experiencing some form of violence, community will tell her not to leave and bear with it and be strong. The community can come between families.</w:t>
      </w:r>
    </w:p>
    <w:p w14:paraId="2FEBA565" w14:textId="77777777" w:rsidR="007F5E05" w:rsidRPr="00DB6019" w:rsidRDefault="007F5E05" w:rsidP="00DB6019">
      <w:pPr>
        <w:pStyle w:val="CitazioneFirma"/>
      </w:pPr>
      <w:r w:rsidRPr="00DB6019">
        <w:t>Young person, SA</w:t>
      </w:r>
    </w:p>
    <w:p w14:paraId="7E34D759" w14:textId="5ECEF141" w:rsidR="007F5E05" w:rsidRPr="00DB6019" w:rsidRDefault="007F5E05" w:rsidP="00DB6019">
      <w:pPr>
        <w:pStyle w:val="Quote"/>
      </w:pPr>
      <w:r w:rsidRPr="00DB6019">
        <w:t>The community wants families to be safe but does not want them to be separate.</w:t>
      </w:r>
    </w:p>
    <w:p w14:paraId="4C36725C" w14:textId="52E48BC0" w:rsidR="007F5E05" w:rsidRPr="00DB6019" w:rsidRDefault="007F5E05" w:rsidP="00DB6019">
      <w:pPr>
        <w:pStyle w:val="CitazioneFirma"/>
      </w:pPr>
      <w:r w:rsidRPr="00DB6019">
        <w:t xml:space="preserve">Young person, </w:t>
      </w:r>
      <w:r w:rsidR="00B1208B" w:rsidRPr="00DB6019">
        <w:t>SA</w:t>
      </w:r>
    </w:p>
    <w:p w14:paraId="5FCE052B" w14:textId="77777777" w:rsidR="007F5E05" w:rsidRPr="00DB6019" w:rsidRDefault="007F5E05" w:rsidP="00DB6019">
      <w:pPr>
        <w:pStyle w:val="Quote"/>
      </w:pPr>
      <w:r w:rsidRPr="00DB6019">
        <w:t>What it is to you might not be what it is to them – it might be normal.</w:t>
      </w:r>
    </w:p>
    <w:p w14:paraId="7DA922FA" w14:textId="710E9C3E" w:rsidR="007F5E05" w:rsidRPr="00DB6019" w:rsidRDefault="007F5E05" w:rsidP="00DB6019">
      <w:pPr>
        <w:pStyle w:val="CitazioneFirma"/>
      </w:pPr>
      <w:r w:rsidRPr="00DB6019">
        <w:t xml:space="preserve">Young person, </w:t>
      </w:r>
      <w:r w:rsidR="00B1208B" w:rsidRPr="00DB6019">
        <w:t>SA</w:t>
      </w:r>
    </w:p>
    <w:p w14:paraId="5CAFC149" w14:textId="77777777" w:rsidR="007F5E05" w:rsidRPr="00DB6019" w:rsidRDefault="007F5E05" w:rsidP="00DB6019">
      <w:pPr>
        <w:pStyle w:val="Quote"/>
      </w:pPr>
      <w:r w:rsidRPr="00DB6019">
        <w:lastRenderedPageBreak/>
        <w:t>If I was going through something like that [violence at home], I would leave though everyone would tell me to stay. Others in the community would say it is shameful for them to leave their partner or family – ‘What would our people say?’</w:t>
      </w:r>
    </w:p>
    <w:p w14:paraId="5D970015" w14:textId="3058C0DC" w:rsidR="007F5E05" w:rsidRPr="00DB6019" w:rsidRDefault="007F5E05" w:rsidP="00DB6019">
      <w:pPr>
        <w:pStyle w:val="CitazioneFirma"/>
      </w:pPr>
      <w:r w:rsidRPr="00DB6019">
        <w:t xml:space="preserve">Young person, </w:t>
      </w:r>
      <w:r w:rsidR="0021315E" w:rsidRPr="00DB6019">
        <w:t>SA</w:t>
      </w:r>
    </w:p>
    <w:p w14:paraId="5013034F" w14:textId="714AAE17" w:rsidR="007F5E05" w:rsidRPr="00DB6019" w:rsidRDefault="007F5E05" w:rsidP="00DB6019">
      <w:pPr>
        <w:pStyle w:val="Quote"/>
      </w:pPr>
      <w:r w:rsidRPr="00DB6019">
        <w:t xml:space="preserve">I’ve seen family members of mine get locked up for assaulting their partners. And when they’re in </w:t>
      </w:r>
      <w:r w:rsidR="002D2C21" w:rsidRPr="00DB6019">
        <w:t>jail</w:t>
      </w:r>
      <w:r w:rsidRPr="00DB6019">
        <w:t xml:space="preserve"> it’s</w:t>
      </w:r>
      <w:r w:rsidR="00B70CC2" w:rsidRPr="00DB6019">
        <w:t>:</w:t>
      </w:r>
      <w:r w:rsidRPr="00DB6019">
        <w:t xml:space="preserve"> ‘it’s their fault I’m here’. And it’s like, ‘no you assaulted them, you hit them, it’s your fault you’re here’. But there’s all these underlying things that cause that in the first place that come from systemic racism, discrimination but you’ve still got to be responsible for your actions. There are circumstances in the environment around you that means that stuff is more likely to happen.</w:t>
      </w:r>
    </w:p>
    <w:p w14:paraId="4451F44D" w14:textId="37F825DF" w:rsidR="007F5E05" w:rsidRPr="00DB6019" w:rsidRDefault="007F5E05" w:rsidP="00DB6019">
      <w:pPr>
        <w:pStyle w:val="CitazioneFirma"/>
      </w:pPr>
      <w:r w:rsidRPr="00DB6019">
        <w:t xml:space="preserve">Parent, </w:t>
      </w:r>
      <w:r w:rsidR="00E47549" w:rsidRPr="00DB6019">
        <w:t>NT</w:t>
      </w:r>
    </w:p>
    <w:p w14:paraId="30D0177D" w14:textId="3A4C05DE" w:rsidR="00DD7E2D" w:rsidRPr="007641E9" w:rsidRDefault="00DD7E2D" w:rsidP="007F5E05">
      <w:pPr>
        <w:rPr>
          <w:rFonts w:cs="Open Sans"/>
        </w:rPr>
      </w:pPr>
      <w:r w:rsidRPr="007641E9">
        <w:rPr>
          <w:rFonts w:cs="Open Sans"/>
        </w:rPr>
        <w:t>Where</w:t>
      </w:r>
      <w:r w:rsidR="007F5E05" w:rsidRPr="007641E9">
        <w:rPr>
          <w:rFonts w:cs="Open Sans"/>
        </w:rPr>
        <w:t xml:space="preserve"> children or </w:t>
      </w:r>
      <w:r w:rsidR="00767D80" w:rsidRPr="007641E9">
        <w:rPr>
          <w:rFonts w:cs="Open Sans"/>
        </w:rPr>
        <w:t>young people</w:t>
      </w:r>
      <w:r w:rsidR="007F5E05" w:rsidRPr="007641E9">
        <w:rPr>
          <w:rFonts w:cs="Open Sans"/>
        </w:rPr>
        <w:t xml:space="preserve"> disclose </w:t>
      </w:r>
      <w:r w:rsidR="001E339D" w:rsidRPr="007641E9">
        <w:rPr>
          <w:rFonts w:cs="Open Sans"/>
        </w:rPr>
        <w:t xml:space="preserve">experiencing </w:t>
      </w:r>
      <w:r w:rsidR="007F5E05" w:rsidRPr="007641E9">
        <w:rPr>
          <w:rFonts w:cs="Open Sans"/>
        </w:rPr>
        <w:t xml:space="preserve">violence at home, it </w:t>
      </w:r>
      <w:r w:rsidRPr="007641E9">
        <w:rPr>
          <w:rFonts w:cs="Open Sans"/>
        </w:rPr>
        <w:t>can</w:t>
      </w:r>
      <w:r w:rsidR="007F5E05" w:rsidRPr="007641E9">
        <w:rPr>
          <w:rFonts w:cs="Open Sans"/>
        </w:rPr>
        <w:t xml:space="preserve"> trigger an investigation or a </w:t>
      </w:r>
      <w:r w:rsidR="00B70CC2" w:rsidRPr="007641E9">
        <w:rPr>
          <w:rFonts w:cs="Open Sans"/>
        </w:rPr>
        <w:t>‘</w:t>
      </w:r>
      <w:r w:rsidR="007F5E05" w:rsidRPr="007641E9">
        <w:rPr>
          <w:rFonts w:cs="Open Sans"/>
        </w:rPr>
        <w:t xml:space="preserve">check-up’ by child protection authorities. </w:t>
      </w:r>
      <w:r w:rsidRPr="007641E9">
        <w:rPr>
          <w:rFonts w:cs="Open Sans"/>
        </w:rPr>
        <w:t>Children and young people told us that where a disclosure is made and no action is taken by the child protection authorities, it can make the situation worse</w:t>
      </w:r>
      <w:r w:rsidR="00D97B54" w:rsidRPr="007641E9">
        <w:rPr>
          <w:rFonts w:cs="Open Sans"/>
        </w:rPr>
        <w:t xml:space="preserve">, and </w:t>
      </w:r>
      <w:r w:rsidR="00752EE2" w:rsidRPr="007641E9">
        <w:rPr>
          <w:rFonts w:cs="Open Sans"/>
        </w:rPr>
        <w:t>th</w:t>
      </w:r>
      <w:r w:rsidR="00507D68" w:rsidRPr="007641E9">
        <w:rPr>
          <w:rFonts w:cs="Open Sans"/>
        </w:rPr>
        <w:t xml:space="preserve">e threat of this makes </w:t>
      </w:r>
      <w:r w:rsidR="00C47C89" w:rsidRPr="007641E9">
        <w:rPr>
          <w:rFonts w:cs="Open Sans"/>
        </w:rPr>
        <w:t>children and young people less likely to seek help.</w:t>
      </w:r>
      <w:r w:rsidR="531BA26B" w:rsidRPr="007641E9">
        <w:rPr>
          <w:rFonts w:cs="Open Sans"/>
        </w:rPr>
        <w:t xml:space="preserve"> Children and young people said they are very aware of </w:t>
      </w:r>
      <w:r w:rsidR="00276F0C" w:rsidRPr="007641E9">
        <w:rPr>
          <w:rFonts w:cs="Open Sans"/>
        </w:rPr>
        <w:t>‘</w:t>
      </w:r>
      <w:r w:rsidR="531BA26B" w:rsidRPr="007641E9">
        <w:rPr>
          <w:rFonts w:cs="Open Sans"/>
        </w:rPr>
        <w:t>who is a mandatory reporter</w:t>
      </w:r>
      <w:r w:rsidR="00272987" w:rsidRPr="007641E9">
        <w:rPr>
          <w:rFonts w:cs="Open Sans"/>
        </w:rPr>
        <w:t xml:space="preserve">’ </w:t>
      </w:r>
      <w:r w:rsidR="2F90975D" w:rsidRPr="007641E9">
        <w:rPr>
          <w:rFonts w:cs="Open Sans"/>
        </w:rPr>
        <w:t xml:space="preserve">and </w:t>
      </w:r>
      <w:r w:rsidR="4B4EBB4E" w:rsidRPr="007641E9">
        <w:rPr>
          <w:rFonts w:cs="Open Sans"/>
        </w:rPr>
        <w:t>mentioned</w:t>
      </w:r>
      <w:r w:rsidR="2F90975D" w:rsidRPr="007641E9">
        <w:rPr>
          <w:rFonts w:cs="Open Sans"/>
        </w:rPr>
        <w:t xml:space="preserve"> this </w:t>
      </w:r>
      <w:r w:rsidR="66C28754" w:rsidRPr="007641E9">
        <w:rPr>
          <w:rFonts w:cs="Open Sans"/>
        </w:rPr>
        <w:t>a</w:t>
      </w:r>
      <w:r w:rsidR="2F90975D" w:rsidRPr="007641E9">
        <w:rPr>
          <w:rFonts w:cs="Open Sans"/>
        </w:rPr>
        <w:t>s barrier to seeking help</w:t>
      </w:r>
      <w:r w:rsidR="4C0DB601" w:rsidRPr="007641E9">
        <w:rPr>
          <w:rFonts w:cs="Open Sans"/>
        </w:rPr>
        <w:t xml:space="preserve">. </w:t>
      </w:r>
      <w:r w:rsidR="00272987" w:rsidRPr="007641E9">
        <w:rPr>
          <w:rFonts w:cs="Open Sans"/>
        </w:rPr>
        <w:t>Children</w:t>
      </w:r>
      <w:r w:rsidR="2F90975D" w:rsidRPr="007641E9">
        <w:rPr>
          <w:rFonts w:cs="Open Sans"/>
        </w:rPr>
        <w:t xml:space="preserve"> need to be able to speak</w:t>
      </w:r>
      <w:r w:rsidR="456C570C" w:rsidRPr="007641E9">
        <w:rPr>
          <w:rFonts w:cs="Open Sans"/>
        </w:rPr>
        <w:t xml:space="preserve"> with someone they can trust.</w:t>
      </w:r>
    </w:p>
    <w:p w14:paraId="44EB7494" w14:textId="77777777" w:rsidR="007F5E05" w:rsidRPr="00DB6019" w:rsidRDefault="007F5E05" w:rsidP="00DB6019">
      <w:pPr>
        <w:pStyle w:val="Quote"/>
      </w:pPr>
      <w:r w:rsidRPr="00DB6019">
        <w:t>I think a lot of kids would be scared to call the police if their parents are doing something, coz they could get in trouble. The parents could hurt them more.</w:t>
      </w:r>
    </w:p>
    <w:p w14:paraId="17E41E92" w14:textId="2BFCB5AD" w:rsidR="007F5E05" w:rsidRPr="00DB6019" w:rsidRDefault="00457F67" w:rsidP="00DB6019">
      <w:pPr>
        <w:pStyle w:val="CitazioneFirma"/>
      </w:pPr>
      <w:r w:rsidRPr="00DB6019">
        <w:t>Young person</w:t>
      </w:r>
      <w:r w:rsidR="007F5E05" w:rsidRPr="00DB6019">
        <w:t>, T</w:t>
      </w:r>
      <w:r w:rsidR="002446C7" w:rsidRPr="00DB6019">
        <w:t>AS</w:t>
      </w:r>
    </w:p>
    <w:p w14:paraId="2575817C" w14:textId="294EF7AE" w:rsidR="007F5E05" w:rsidRPr="00DB6019" w:rsidRDefault="007F5E05" w:rsidP="00DB6019">
      <w:pPr>
        <w:pStyle w:val="Quote"/>
      </w:pPr>
      <w:r w:rsidRPr="00DB6019">
        <w:t>It’s a bit hard when they’re in a situation from a young age where the perpetrators are telling the children, my children: ‘[Y]</w:t>
      </w:r>
      <w:proofErr w:type="spellStart"/>
      <w:r w:rsidRPr="00DB6019">
        <w:t>ou</w:t>
      </w:r>
      <w:proofErr w:type="spellEnd"/>
      <w:r w:rsidRPr="00DB6019">
        <w:t xml:space="preserve"> do not go and tell anybody what happens in this house. If you talk about it, talk about the good stuff we do because if you talk about the bad stuff, you’ll never see your mum again’ and threats like that.</w:t>
      </w:r>
    </w:p>
    <w:p w14:paraId="27F53F99" w14:textId="77777777" w:rsidR="007F5E05" w:rsidRPr="00DB6019" w:rsidRDefault="007F5E05" w:rsidP="00DB6019">
      <w:pPr>
        <w:pStyle w:val="CitazioneFirma"/>
      </w:pPr>
      <w:r w:rsidRPr="00DB6019">
        <w:t>Parent, NSW</w:t>
      </w:r>
    </w:p>
    <w:p w14:paraId="07AE0863" w14:textId="77777777" w:rsidR="005C618E" w:rsidRPr="00DB6019" w:rsidRDefault="005C618E" w:rsidP="00DB6019">
      <w:pPr>
        <w:pStyle w:val="Quote"/>
      </w:pPr>
      <w:r w:rsidRPr="00DB6019">
        <w:t>[We should] tell kids it’s OK to talk to the police and they’ll be safe – the parents won’t be able to hurt you again.</w:t>
      </w:r>
    </w:p>
    <w:p w14:paraId="66826F5B" w14:textId="3B578349" w:rsidR="005C618E" w:rsidRPr="007641E9" w:rsidRDefault="005C618E" w:rsidP="00DB6019">
      <w:pPr>
        <w:pStyle w:val="CitazioneFirma"/>
      </w:pPr>
      <w:r w:rsidRPr="007641E9">
        <w:t>Young person, TAS</w:t>
      </w:r>
    </w:p>
    <w:p w14:paraId="78CE3CA2" w14:textId="37899741" w:rsidR="00C606A2" w:rsidRPr="007641E9" w:rsidRDefault="001E339D" w:rsidP="00B1208B">
      <w:pPr>
        <w:rPr>
          <w:rFonts w:cs="Open Sans"/>
        </w:rPr>
      </w:pPr>
      <w:r w:rsidRPr="007641E9">
        <w:rPr>
          <w:rFonts w:cs="Open Sans"/>
        </w:rPr>
        <w:lastRenderedPageBreak/>
        <w:t>Concerns about child protection authorities removing children as a result of family and domestic violence were also raised as a deterrent to disclosing. This is consistent with research</w:t>
      </w:r>
      <w:r w:rsidR="007F5E05" w:rsidRPr="007641E9">
        <w:rPr>
          <w:rFonts w:cs="Open Sans"/>
        </w:rPr>
        <w:t xml:space="preserve"> conducted</w:t>
      </w:r>
      <w:r w:rsidR="006B0A0B" w:rsidRPr="007641E9">
        <w:rPr>
          <w:rFonts w:cs="Open Sans"/>
        </w:rPr>
        <w:t xml:space="preserve"> by</w:t>
      </w:r>
      <w:r w:rsidR="007F5E05" w:rsidRPr="007641E9">
        <w:rPr>
          <w:rFonts w:cs="Open Sans"/>
        </w:rPr>
        <w:t xml:space="preserve"> </w:t>
      </w:r>
      <w:r w:rsidR="006B0A0B" w:rsidRPr="007641E9">
        <w:rPr>
          <w:rFonts w:cs="Open Sans"/>
        </w:rPr>
        <w:t>Marcia Langton, Kristen Smith, Tahlia Eastman, Lily O’Neill, Emily Cheesman</w:t>
      </w:r>
      <w:r w:rsidR="007F5E05" w:rsidRPr="007641E9">
        <w:rPr>
          <w:rFonts w:cs="Open Sans"/>
        </w:rPr>
        <w:t xml:space="preserve">, and </w:t>
      </w:r>
      <w:r w:rsidR="006B0A0B" w:rsidRPr="007641E9">
        <w:rPr>
          <w:rFonts w:cs="Open Sans"/>
        </w:rPr>
        <w:t>Meribah Rose</w:t>
      </w:r>
      <w:r w:rsidR="007F5E05" w:rsidRPr="007641E9">
        <w:rPr>
          <w:rFonts w:cs="Open Sans"/>
        </w:rPr>
        <w:t xml:space="preserve"> in </w:t>
      </w:r>
      <w:r w:rsidR="00941EAD" w:rsidRPr="007641E9">
        <w:rPr>
          <w:rFonts w:cs="Open Sans"/>
        </w:rPr>
        <w:t>three</w:t>
      </w:r>
      <w:r w:rsidR="007F5E05" w:rsidRPr="007641E9">
        <w:rPr>
          <w:rFonts w:cs="Open Sans"/>
        </w:rPr>
        <w:t xml:space="preserve"> towns</w:t>
      </w:r>
      <w:r w:rsidR="00223B2F" w:rsidRPr="007641E9">
        <w:rPr>
          <w:rFonts w:cs="Open Sans"/>
        </w:rPr>
        <w:t xml:space="preserve"> on the </w:t>
      </w:r>
      <w:r w:rsidR="007F5E05" w:rsidRPr="007641E9">
        <w:rPr>
          <w:rFonts w:cs="Open Sans"/>
        </w:rPr>
        <w:t xml:space="preserve">border </w:t>
      </w:r>
      <w:r w:rsidR="00223B2F" w:rsidRPr="007641E9">
        <w:rPr>
          <w:rFonts w:cs="Open Sans"/>
        </w:rPr>
        <w:t>of New South Wales and Victoria</w:t>
      </w:r>
      <w:r w:rsidR="007F5E05" w:rsidRPr="007641E9">
        <w:rPr>
          <w:rFonts w:cs="Open Sans"/>
        </w:rPr>
        <w:t xml:space="preserve"> in 2020 </w:t>
      </w:r>
      <w:r w:rsidRPr="007641E9">
        <w:rPr>
          <w:rFonts w:cs="Open Sans"/>
        </w:rPr>
        <w:t xml:space="preserve">who </w:t>
      </w:r>
      <w:r w:rsidR="007F5E05" w:rsidRPr="007641E9">
        <w:rPr>
          <w:rFonts w:cs="Open Sans"/>
        </w:rPr>
        <w:t xml:space="preserve">found </w:t>
      </w:r>
      <w:r w:rsidR="00C606A2" w:rsidRPr="007641E9">
        <w:rPr>
          <w:rFonts w:cs="Open Sans"/>
        </w:rPr>
        <w:t xml:space="preserve">that </w:t>
      </w:r>
      <w:r w:rsidR="007F5E05" w:rsidRPr="007641E9">
        <w:rPr>
          <w:rFonts w:cs="Open Sans"/>
        </w:rPr>
        <w:t xml:space="preserve">Aboriginal and Torres Strait Islander women </w:t>
      </w:r>
      <w:r w:rsidRPr="007641E9">
        <w:rPr>
          <w:rFonts w:cs="Open Sans"/>
        </w:rPr>
        <w:t>were</w:t>
      </w:r>
      <w:r w:rsidR="007F5E05" w:rsidRPr="007641E9">
        <w:rPr>
          <w:rFonts w:cs="Open Sans"/>
        </w:rPr>
        <w:t xml:space="preserve"> often reluctant to report </w:t>
      </w:r>
      <w:r w:rsidR="000328D8" w:rsidRPr="007641E9">
        <w:rPr>
          <w:rFonts w:cs="Open Sans"/>
        </w:rPr>
        <w:t xml:space="preserve">family and </w:t>
      </w:r>
      <w:r w:rsidR="007F5E05" w:rsidRPr="007641E9">
        <w:rPr>
          <w:rFonts w:cs="Open Sans"/>
        </w:rPr>
        <w:t>domestic violence for fear of having their children removed.</w:t>
      </w:r>
      <w:r w:rsidR="007F5E05" w:rsidRPr="007641E9">
        <w:rPr>
          <w:rStyle w:val="EndnoteReference"/>
          <w:rFonts w:cs="Open Sans"/>
        </w:rPr>
        <w:endnoteReference w:id="108"/>
      </w:r>
      <w:r w:rsidR="007F5E05" w:rsidRPr="007641E9">
        <w:rPr>
          <w:rFonts w:cs="Open Sans"/>
        </w:rPr>
        <w:t xml:space="preserve"> </w:t>
      </w:r>
      <w:r w:rsidRPr="007641E9">
        <w:rPr>
          <w:rFonts w:cs="Open Sans"/>
          <w:color w:val="000000" w:themeColor="text1"/>
        </w:rPr>
        <w:t>Similar</w:t>
      </w:r>
      <w:r w:rsidR="00F933FD" w:rsidRPr="007641E9">
        <w:rPr>
          <w:rFonts w:cs="Open Sans"/>
          <w:color w:val="000000" w:themeColor="text1"/>
        </w:rPr>
        <w:t xml:space="preserve"> findings </w:t>
      </w:r>
      <w:r w:rsidRPr="007641E9">
        <w:rPr>
          <w:rFonts w:cs="Open Sans"/>
          <w:color w:val="000000" w:themeColor="text1"/>
        </w:rPr>
        <w:t>were reported in</w:t>
      </w:r>
      <w:r w:rsidR="00F933FD" w:rsidRPr="007641E9">
        <w:rPr>
          <w:rFonts w:cs="Open Sans"/>
          <w:color w:val="000000" w:themeColor="text1"/>
        </w:rPr>
        <w:t xml:space="preserve"> </w:t>
      </w:r>
      <w:r w:rsidR="001070B4" w:rsidRPr="007641E9">
        <w:rPr>
          <w:rFonts w:cs="Open Sans"/>
          <w:color w:val="000000" w:themeColor="text1"/>
        </w:rPr>
        <w:t>the</w:t>
      </w:r>
      <w:r w:rsidR="00F933FD" w:rsidRPr="007641E9">
        <w:rPr>
          <w:rFonts w:cs="Open Sans"/>
          <w:color w:val="000000" w:themeColor="text1"/>
        </w:rPr>
        <w:t xml:space="preserve"> </w:t>
      </w:r>
      <w:r w:rsidR="00F933FD" w:rsidRPr="007641E9">
        <w:rPr>
          <w:rFonts w:cs="Open Sans"/>
        </w:rPr>
        <w:t>Wiyi Yani U Thangani report</w:t>
      </w:r>
      <w:r w:rsidR="00F933FD" w:rsidRPr="007641E9">
        <w:rPr>
          <w:rFonts w:cs="Open Sans"/>
          <w:color w:val="000000" w:themeColor="text1"/>
        </w:rPr>
        <w:t>.</w:t>
      </w:r>
      <w:r w:rsidR="00F933FD" w:rsidRPr="007641E9">
        <w:rPr>
          <w:rStyle w:val="EndnoteReference"/>
          <w:rFonts w:cs="Open Sans"/>
          <w:color w:val="000000" w:themeColor="text1"/>
        </w:rPr>
        <w:endnoteReference w:id="109"/>
      </w:r>
    </w:p>
    <w:p w14:paraId="1E51095E" w14:textId="286C3A78" w:rsidR="005C1AC7" w:rsidRPr="007641E9" w:rsidRDefault="001E339D" w:rsidP="00B1208B">
      <w:pPr>
        <w:rPr>
          <w:rFonts w:cs="Open Sans"/>
        </w:rPr>
      </w:pPr>
      <w:r w:rsidRPr="007641E9">
        <w:rPr>
          <w:rFonts w:cs="Open Sans"/>
        </w:rPr>
        <w:t>A</w:t>
      </w:r>
      <w:r w:rsidR="005C1AC7" w:rsidRPr="007641E9">
        <w:rPr>
          <w:rFonts w:cs="Open Sans"/>
        </w:rPr>
        <w:t>n Aboriginal parent from a regional area told us:</w:t>
      </w:r>
    </w:p>
    <w:p w14:paraId="6A2EB58B" w14:textId="77777777" w:rsidR="007F5E05" w:rsidRPr="00DB6019" w:rsidRDefault="007F5E05" w:rsidP="00DB6019">
      <w:pPr>
        <w:pStyle w:val="Quote"/>
      </w:pPr>
      <w:r w:rsidRPr="00DB6019">
        <w:t>More needs to be put into early intervention and supporting women who are the subject to family violence to get out of the cycle of violence with their children and not punish women by removing children and placing them in the out-of-home</w:t>
      </w:r>
      <w:r w:rsidR="00E8707E" w:rsidRPr="00DB6019">
        <w:t xml:space="preserve"> </w:t>
      </w:r>
      <w:r w:rsidRPr="00DB6019">
        <w:t>care system due to family violence.</w:t>
      </w:r>
    </w:p>
    <w:p w14:paraId="1CF776D5" w14:textId="77777777" w:rsidR="007F5E05" w:rsidRPr="00DB6019" w:rsidRDefault="007F5E05" w:rsidP="00DB6019">
      <w:pPr>
        <w:pStyle w:val="CitazioneFirma"/>
      </w:pPr>
      <w:r w:rsidRPr="00DB6019">
        <w:t>Parent, NSW</w:t>
      </w:r>
    </w:p>
    <w:p w14:paraId="389F75C9" w14:textId="77777777" w:rsidR="00482E4B" w:rsidRPr="00DB6019" w:rsidRDefault="00482E4B" w:rsidP="00DB6019">
      <w:pPr>
        <w:pStyle w:val="Quote"/>
      </w:pPr>
      <w:r w:rsidRPr="00DB6019">
        <w:t>[My idea] is a multi-block complex with a range of services where families can come for help without fear of having their children removed. It would include domestic violence services and have a residential aspect where parents are assisted to parent.</w:t>
      </w:r>
    </w:p>
    <w:p w14:paraId="587668D9" w14:textId="77777777" w:rsidR="00482E4B" w:rsidRPr="00DB6019" w:rsidRDefault="00482E4B" w:rsidP="00DB6019">
      <w:pPr>
        <w:pStyle w:val="CitazioneFirma"/>
      </w:pPr>
      <w:r w:rsidRPr="00DB6019">
        <w:t>Parent, QLD</w:t>
      </w:r>
    </w:p>
    <w:p w14:paraId="784F501D" w14:textId="1F3D5259" w:rsidR="00B171CE" w:rsidRPr="007641E9" w:rsidRDefault="00B171CE" w:rsidP="00DB78AC">
      <w:pPr>
        <w:rPr>
          <w:rFonts w:cs="Open Sans"/>
        </w:rPr>
      </w:pPr>
      <w:r w:rsidRPr="007641E9">
        <w:rPr>
          <w:rFonts w:cs="Open Sans"/>
        </w:rPr>
        <w:t xml:space="preserve">The study conducted by Marcia Langton, Kristen Smith, Tahlia Eastman, Lily O’Neill, Emily Cheesman, and Meribah Rose also found </w:t>
      </w:r>
      <w:r w:rsidR="00BA0388" w:rsidRPr="007641E9">
        <w:rPr>
          <w:rFonts w:cs="Open Sans"/>
        </w:rPr>
        <w:t xml:space="preserve">that </w:t>
      </w:r>
      <w:r w:rsidRPr="007641E9">
        <w:rPr>
          <w:rFonts w:cs="Open Sans"/>
        </w:rPr>
        <w:t>the victim–survivor’s fear of losing her home in social housing accommodation or community-controlled housing was another deterrent to leaving, reporting the violence and seeking assistance.</w:t>
      </w:r>
      <w:r w:rsidRPr="007641E9">
        <w:rPr>
          <w:rStyle w:val="EndnoteReference"/>
          <w:rFonts w:cs="Open Sans"/>
        </w:rPr>
        <w:endnoteReference w:id="110"/>
      </w:r>
      <w:r w:rsidR="002A3077" w:rsidRPr="007641E9">
        <w:rPr>
          <w:rFonts w:cs="Open Sans"/>
        </w:rPr>
        <w:t xml:space="preserve"> </w:t>
      </w:r>
      <w:r w:rsidR="00E640BD" w:rsidRPr="007641E9">
        <w:rPr>
          <w:rFonts w:cs="Open Sans"/>
        </w:rPr>
        <w:t xml:space="preserve">We heard similar </w:t>
      </w:r>
      <w:r w:rsidR="008021A7" w:rsidRPr="007641E9">
        <w:rPr>
          <w:rFonts w:cs="Open Sans"/>
        </w:rPr>
        <w:t xml:space="preserve">stories </w:t>
      </w:r>
      <w:r w:rsidR="004C1E6F" w:rsidRPr="007641E9">
        <w:rPr>
          <w:rFonts w:cs="Open Sans"/>
        </w:rPr>
        <w:t>in our consultations.</w:t>
      </w:r>
      <w:r w:rsidR="002A3077" w:rsidRPr="007641E9">
        <w:rPr>
          <w:rFonts w:cs="Open Sans"/>
        </w:rPr>
        <w:t xml:space="preserve"> For example, one young person told us:</w:t>
      </w:r>
    </w:p>
    <w:p w14:paraId="53D2B964" w14:textId="50238BCF" w:rsidR="000B19E8" w:rsidRPr="007641E9" w:rsidRDefault="000B19E8" w:rsidP="000B19E8">
      <w:pPr>
        <w:pStyle w:val="Quote"/>
        <w:rPr>
          <w:rFonts w:cs="Open Sans"/>
        </w:rPr>
      </w:pPr>
      <w:r w:rsidRPr="007641E9">
        <w:rPr>
          <w:rFonts w:cs="Open Sans"/>
        </w:rPr>
        <w:t xml:space="preserve">It’s really difficult to get into housing commission. I’m still on the waiting list and I signed up </w:t>
      </w:r>
      <w:r w:rsidR="00C32CF6" w:rsidRPr="007641E9">
        <w:rPr>
          <w:rFonts w:cs="Open Sans"/>
        </w:rPr>
        <w:t>six</w:t>
      </w:r>
      <w:r w:rsidRPr="007641E9">
        <w:rPr>
          <w:rFonts w:cs="Open Sans"/>
        </w:rPr>
        <w:t xml:space="preserve"> months before I had the baby. If it wasn’t for my partner, I’d largely be homeless. [Non-government organisation] has a few units but there are so many rules. [Young parent program] got me a unit when my daughter was seven months over and I got in trouble all the time – for the TV being too loud, for having friends over, for rubbish being left outside that wasn’t even mine. I luckily could move in with my partner but if I was doing it on my own, I couldn’t afford a $2000 bond or new furniture. I might have stayed with my old partner just to have a place to live. Lots of my friends stay with abusive partners just to have somewhere to live.</w:t>
      </w:r>
    </w:p>
    <w:p w14:paraId="101013C2" w14:textId="2713C729" w:rsidR="000B19E8" w:rsidRPr="007641E9" w:rsidRDefault="000B19E8" w:rsidP="00DB6019">
      <w:pPr>
        <w:pStyle w:val="CitazioneFirma"/>
      </w:pPr>
      <w:r w:rsidRPr="007641E9">
        <w:t>Young parent, NSW</w:t>
      </w:r>
    </w:p>
    <w:p w14:paraId="6893DFBD" w14:textId="15CC436B" w:rsidR="00490189" w:rsidRPr="007641E9" w:rsidRDefault="00490189" w:rsidP="00490189">
      <w:pPr>
        <w:rPr>
          <w:rFonts w:cs="Open Sans"/>
        </w:rPr>
      </w:pPr>
      <w:r w:rsidRPr="007641E9">
        <w:rPr>
          <w:rFonts w:cs="Open Sans"/>
        </w:rPr>
        <w:lastRenderedPageBreak/>
        <w:t xml:space="preserve">Grandparent carers in Tasmania also </w:t>
      </w:r>
      <w:r w:rsidR="005648E2" w:rsidRPr="007641E9">
        <w:rPr>
          <w:rFonts w:cs="Open Sans"/>
        </w:rPr>
        <w:t>discussed</w:t>
      </w:r>
      <w:r w:rsidRPr="007641E9">
        <w:rPr>
          <w:rFonts w:cs="Open Sans"/>
        </w:rPr>
        <w:t xml:space="preserve"> concern</w:t>
      </w:r>
      <w:r w:rsidR="005648E2" w:rsidRPr="007641E9">
        <w:rPr>
          <w:rFonts w:cs="Open Sans"/>
        </w:rPr>
        <w:t>s</w:t>
      </w:r>
      <w:r w:rsidRPr="007641E9">
        <w:rPr>
          <w:rFonts w:cs="Open Sans"/>
        </w:rPr>
        <w:t xml:space="preserve"> </w:t>
      </w:r>
      <w:r w:rsidR="00544188" w:rsidRPr="007641E9">
        <w:rPr>
          <w:rFonts w:cs="Open Sans"/>
        </w:rPr>
        <w:t>about having</w:t>
      </w:r>
      <w:r w:rsidRPr="007641E9">
        <w:rPr>
          <w:rFonts w:cs="Open Sans"/>
        </w:rPr>
        <w:t xml:space="preserve"> no options available to them ‘without going through the courts’ if their grandchildren </w:t>
      </w:r>
      <w:r w:rsidR="00544188" w:rsidRPr="007641E9">
        <w:rPr>
          <w:rFonts w:cs="Open Sans"/>
        </w:rPr>
        <w:t>are</w:t>
      </w:r>
      <w:r w:rsidRPr="007641E9">
        <w:rPr>
          <w:rFonts w:cs="Open Sans"/>
        </w:rPr>
        <w:t xml:space="preserve"> exposed to family and domestic violence.</w:t>
      </w:r>
    </w:p>
    <w:p w14:paraId="19AA319B" w14:textId="321C286B" w:rsidR="001E339D" w:rsidRPr="007641E9" w:rsidRDefault="001E339D" w:rsidP="001E339D">
      <w:pPr>
        <w:rPr>
          <w:rFonts w:cs="Open Sans"/>
        </w:rPr>
      </w:pPr>
      <w:r w:rsidRPr="007641E9">
        <w:rPr>
          <w:rFonts w:cs="Open Sans"/>
        </w:rPr>
        <w:t>Lack of emergency housing for young people and families and issues of financial dependence on parents/carers were also identified as barriers to being able to escape family and domestic violence. For example:</w:t>
      </w:r>
    </w:p>
    <w:p w14:paraId="313DCF9E" w14:textId="77777777" w:rsidR="001E339D" w:rsidRPr="007641E9" w:rsidRDefault="001E339D" w:rsidP="001E339D">
      <w:pPr>
        <w:pStyle w:val="Quote"/>
        <w:rPr>
          <w:rFonts w:cs="Open Sans"/>
        </w:rPr>
      </w:pPr>
      <w:r w:rsidRPr="007641E9">
        <w:rPr>
          <w:rFonts w:cs="Open Sans"/>
        </w:rPr>
        <w:t>The Centrelink Assessment didn’t recognise psychological violence as domestic violence so [my friend] couldn’t get the money to leave the home.</w:t>
      </w:r>
    </w:p>
    <w:p w14:paraId="0C143200" w14:textId="172E6152" w:rsidR="001E339D" w:rsidRPr="00DB6019" w:rsidRDefault="001E339D" w:rsidP="00DB6019">
      <w:pPr>
        <w:pStyle w:val="CitazioneFirma"/>
      </w:pPr>
      <w:r w:rsidRPr="00DB6019">
        <w:t>Young person, SA</w:t>
      </w:r>
    </w:p>
    <w:p w14:paraId="56E46A8C" w14:textId="25AB851F" w:rsidR="00FD10FB" w:rsidRPr="007641E9" w:rsidRDefault="00FD10FB" w:rsidP="00FD10FB">
      <w:pPr>
        <w:pStyle w:val="Quote"/>
        <w:rPr>
          <w:rFonts w:cs="Open Sans"/>
        </w:rPr>
      </w:pPr>
      <w:r w:rsidRPr="007641E9">
        <w:rPr>
          <w:rFonts w:cs="Open Sans"/>
        </w:rPr>
        <w:t>We need the government to recognise that [</w:t>
      </w:r>
      <w:r w:rsidR="00FF0A2B" w:rsidRPr="007641E9">
        <w:rPr>
          <w:rFonts w:cs="Open Sans"/>
        </w:rPr>
        <w:t>family and domestic violence</w:t>
      </w:r>
      <w:r w:rsidRPr="007641E9">
        <w:rPr>
          <w:rFonts w:cs="Open Sans"/>
        </w:rPr>
        <w:t>] is more than physical violence, it’s things like emotional and financial, restricting access to money.</w:t>
      </w:r>
    </w:p>
    <w:p w14:paraId="13D864CA" w14:textId="77777777" w:rsidR="00FD10FB" w:rsidRPr="007641E9" w:rsidRDefault="00FD10FB" w:rsidP="00DB6019">
      <w:pPr>
        <w:pStyle w:val="CitazioneFirma"/>
      </w:pPr>
      <w:r w:rsidRPr="007641E9">
        <w:t>Parent, ACT</w:t>
      </w:r>
    </w:p>
    <w:p w14:paraId="325E0CFC" w14:textId="6DBCA9C5" w:rsidR="001E339D" w:rsidRPr="007641E9" w:rsidRDefault="001E339D" w:rsidP="00BF7390">
      <w:pPr>
        <w:pStyle w:val="AHRCHeading3"/>
      </w:pPr>
      <w:r w:rsidRPr="007641E9">
        <w:t>Housing</w:t>
      </w:r>
    </w:p>
    <w:p w14:paraId="469AF1CF" w14:textId="47881FE6" w:rsidR="00E74287" w:rsidRPr="007641E9" w:rsidRDefault="004C1E6F" w:rsidP="00E74287">
      <w:pPr>
        <w:rPr>
          <w:rFonts w:cs="Open Sans"/>
        </w:rPr>
      </w:pPr>
      <w:r w:rsidRPr="007641E9">
        <w:rPr>
          <w:rFonts w:cs="Open Sans"/>
        </w:rPr>
        <w:t>Lack of available housing was identified as a key concer</w:t>
      </w:r>
      <w:r w:rsidR="004E374A" w:rsidRPr="007641E9">
        <w:rPr>
          <w:rFonts w:cs="Open Sans"/>
        </w:rPr>
        <w:t>n</w:t>
      </w:r>
      <w:r w:rsidR="00354A20" w:rsidRPr="007641E9">
        <w:rPr>
          <w:rFonts w:cs="Open Sans"/>
        </w:rPr>
        <w:t xml:space="preserve"> by</w:t>
      </w:r>
      <w:r w:rsidR="004E374A" w:rsidRPr="007641E9">
        <w:rPr>
          <w:rFonts w:cs="Open Sans"/>
        </w:rPr>
        <w:t xml:space="preserve"> </w:t>
      </w:r>
      <w:r w:rsidR="00FB1E2F" w:rsidRPr="007641E9">
        <w:rPr>
          <w:rFonts w:cs="Open Sans"/>
        </w:rPr>
        <w:t xml:space="preserve">mothers </w:t>
      </w:r>
      <w:r w:rsidR="00354A20" w:rsidRPr="007641E9">
        <w:rPr>
          <w:rFonts w:cs="Open Sans"/>
        </w:rPr>
        <w:t xml:space="preserve">and young people </w:t>
      </w:r>
      <w:r w:rsidR="00957E45" w:rsidRPr="007641E9">
        <w:rPr>
          <w:rFonts w:cs="Open Sans"/>
        </w:rPr>
        <w:t>wh</w:t>
      </w:r>
      <w:r w:rsidR="008A16B6" w:rsidRPr="007641E9">
        <w:rPr>
          <w:rFonts w:cs="Open Sans"/>
        </w:rPr>
        <w:t xml:space="preserve">en they </w:t>
      </w:r>
      <w:r w:rsidR="00FB1E2F" w:rsidRPr="007641E9">
        <w:rPr>
          <w:rFonts w:cs="Open Sans"/>
        </w:rPr>
        <w:t xml:space="preserve">left violent </w:t>
      </w:r>
      <w:r w:rsidR="00354A20" w:rsidRPr="007641E9">
        <w:rPr>
          <w:rFonts w:cs="Open Sans"/>
        </w:rPr>
        <w:t>relationships.</w:t>
      </w:r>
      <w:r w:rsidRPr="007641E9">
        <w:rPr>
          <w:rFonts w:cs="Open Sans"/>
        </w:rPr>
        <w:t xml:space="preserve"> </w:t>
      </w:r>
      <w:r w:rsidR="00E74287" w:rsidRPr="007641E9">
        <w:rPr>
          <w:rFonts w:cs="Open Sans"/>
        </w:rPr>
        <w:t xml:space="preserve">This is not surprising as housing is the most frequently cited </w:t>
      </w:r>
      <w:r w:rsidR="00624091" w:rsidRPr="007641E9">
        <w:rPr>
          <w:rFonts w:cs="Open Sans"/>
        </w:rPr>
        <w:t xml:space="preserve">need </w:t>
      </w:r>
      <w:r w:rsidR="009D0C6E" w:rsidRPr="007641E9">
        <w:rPr>
          <w:rFonts w:cs="Open Sans"/>
        </w:rPr>
        <w:t>in</w:t>
      </w:r>
      <w:r w:rsidR="00E74287" w:rsidRPr="007641E9">
        <w:rPr>
          <w:rFonts w:cs="Open Sans"/>
        </w:rPr>
        <w:t xml:space="preserve"> many other reports or studies in this field.</w:t>
      </w:r>
      <w:r w:rsidR="00E74287" w:rsidRPr="007641E9">
        <w:rPr>
          <w:rStyle w:val="EndnoteReference"/>
          <w:rFonts w:cs="Open Sans"/>
        </w:rPr>
        <w:endnoteReference w:id="111"/>
      </w:r>
    </w:p>
    <w:p w14:paraId="151DC819" w14:textId="067FDCC0" w:rsidR="004C1E6F" w:rsidRPr="007641E9" w:rsidRDefault="008A6A60" w:rsidP="00DB78AC">
      <w:pPr>
        <w:rPr>
          <w:rFonts w:cs="Open Sans"/>
        </w:rPr>
      </w:pPr>
      <w:r w:rsidRPr="007641E9">
        <w:rPr>
          <w:rFonts w:cs="Open Sans"/>
        </w:rPr>
        <w:t>Parents and young people</w:t>
      </w:r>
      <w:r w:rsidR="008A16B6" w:rsidRPr="007641E9">
        <w:rPr>
          <w:rFonts w:cs="Open Sans"/>
        </w:rPr>
        <w:t xml:space="preserve"> told us:</w:t>
      </w:r>
    </w:p>
    <w:p w14:paraId="0B88558C" w14:textId="77777777" w:rsidR="00B607E7" w:rsidRPr="007641E9" w:rsidRDefault="00B607E7" w:rsidP="00B607E7">
      <w:pPr>
        <w:pStyle w:val="Quote"/>
        <w:rPr>
          <w:rFonts w:cs="Open Sans"/>
        </w:rPr>
      </w:pPr>
      <w:r w:rsidRPr="007641E9">
        <w:rPr>
          <w:rFonts w:cs="Open Sans"/>
        </w:rPr>
        <w:t>Moving from camp to camp is not safe. Housing is only short term so after 28 days, women are on their own, they go back to the perpetrator and then they end up back in the shelter. It’s a cycle.</w:t>
      </w:r>
    </w:p>
    <w:p w14:paraId="08468B25" w14:textId="77777777" w:rsidR="00B607E7" w:rsidRPr="008A6ECE" w:rsidRDefault="00B607E7" w:rsidP="008A6ECE">
      <w:pPr>
        <w:pStyle w:val="CitazioneFirma"/>
      </w:pPr>
      <w:r w:rsidRPr="008A6ECE">
        <w:t>Parent, NT</w:t>
      </w:r>
    </w:p>
    <w:p w14:paraId="49DED8B8" w14:textId="482A127D" w:rsidR="006E4E3F" w:rsidRPr="007641E9" w:rsidRDefault="006E4E3F" w:rsidP="006E4E3F">
      <w:pPr>
        <w:pStyle w:val="Quote"/>
        <w:rPr>
          <w:rFonts w:cs="Open Sans"/>
        </w:rPr>
      </w:pPr>
      <w:r w:rsidRPr="007641E9">
        <w:rPr>
          <w:rFonts w:cs="Open Sans"/>
        </w:rPr>
        <w:t xml:space="preserve">When I exited my [domestic violence] relationship with </w:t>
      </w:r>
      <w:r w:rsidR="00C32CF6" w:rsidRPr="007641E9">
        <w:rPr>
          <w:rFonts w:cs="Open Sans"/>
        </w:rPr>
        <w:t>four</w:t>
      </w:r>
      <w:r w:rsidRPr="007641E9">
        <w:rPr>
          <w:rFonts w:cs="Open Sans"/>
        </w:rPr>
        <w:t xml:space="preserve"> children, I</w:t>
      </w:r>
      <w:r w:rsidR="00693AF6">
        <w:rPr>
          <w:rFonts w:cs="Open Sans"/>
        </w:rPr>
        <w:t> </w:t>
      </w:r>
      <w:r w:rsidRPr="007641E9">
        <w:rPr>
          <w:rFonts w:cs="Open Sans"/>
        </w:rPr>
        <w:t>couldn't get help from</w:t>
      </w:r>
      <w:r w:rsidR="00693AF6">
        <w:rPr>
          <w:rFonts w:cs="Open Sans"/>
        </w:rPr>
        <w:t xml:space="preserve"> </w:t>
      </w:r>
      <w:r w:rsidRPr="007641E9">
        <w:rPr>
          <w:rFonts w:cs="Open Sans"/>
        </w:rPr>
        <w:t xml:space="preserve">housing. They told me because I was working casually, I didn't qualify for help. We were living in my mum's lounge room for </w:t>
      </w:r>
      <w:r w:rsidR="00C32CF6" w:rsidRPr="007641E9">
        <w:rPr>
          <w:rFonts w:cs="Open Sans"/>
        </w:rPr>
        <w:t>three</w:t>
      </w:r>
      <w:r w:rsidRPr="007641E9">
        <w:rPr>
          <w:rFonts w:cs="Open Sans"/>
        </w:rPr>
        <w:t xml:space="preserve"> months.</w:t>
      </w:r>
    </w:p>
    <w:p w14:paraId="6FEF215E" w14:textId="35B242F4" w:rsidR="00CC2C68" w:rsidRPr="008A6ECE" w:rsidRDefault="006E4E3F" w:rsidP="008A6ECE">
      <w:pPr>
        <w:pStyle w:val="CitazioneFirma"/>
      </w:pPr>
      <w:r w:rsidRPr="008A6ECE">
        <w:t>Parent, QLD</w:t>
      </w:r>
    </w:p>
    <w:p w14:paraId="321DA192" w14:textId="77777777" w:rsidR="00F76BD5" w:rsidRDefault="00F76BD5" w:rsidP="00DB78AC">
      <w:pPr>
        <w:rPr>
          <w:rFonts w:cs="Open Sans"/>
        </w:rPr>
      </w:pPr>
    </w:p>
    <w:p w14:paraId="766BC5B3" w14:textId="77777777" w:rsidR="00F76BD5" w:rsidRDefault="00F76BD5" w:rsidP="00DB78AC">
      <w:pPr>
        <w:rPr>
          <w:rFonts w:cs="Open Sans"/>
        </w:rPr>
      </w:pPr>
    </w:p>
    <w:p w14:paraId="6849F90A" w14:textId="77777777" w:rsidR="00F76BD5" w:rsidRDefault="00F76BD5" w:rsidP="00DB78AC">
      <w:pPr>
        <w:rPr>
          <w:rFonts w:cs="Open Sans"/>
        </w:rPr>
      </w:pPr>
    </w:p>
    <w:p w14:paraId="36DF0DC7" w14:textId="1F8C66A1" w:rsidR="00DB78AC" w:rsidRPr="007641E9" w:rsidRDefault="00AF348E" w:rsidP="00DB78AC">
      <w:pPr>
        <w:rPr>
          <w:rFonts w:cs="Open Sans"/>
        </w:rPr>
      </w:pPr>
      <w:r w:rsidRPr="007641E9">
        <w:rPr>
          <w:rFonts w:cs="Open Sans"/>
        </w:rPr>
        <w:lastRenderedPageBreak/>
        <w:t>Even w</w:t>
      </w:r>
      <w:r w:rsidR="006E4E3F" w:rsidRPr="007641E9">
        <w:rPr>
          <w:rFonts w:cs="Open Sans"/>
        </w:rPr>
        <w:t>here</w:t>
      </w:r>
      <w:r w:rsidR="00302333" w:rsidRPr="007641E9">
        <w:rPr>
          <w:rFonts w:cs="Open Sans"/>
        </w:rPr>
        <w:t xml:space="preserve"> alternate</w:t>
      </w:r>
      <w:r w:rsidR="006E4E3F" w:rsidRPr="007641E9">
        <w:rPr>
          <w:rFonts w:cs="Open Sans"/>
        </w:rPr>
        <w:t xml:space="preserve"> housing was </w:t>
      </w:r>
      <w:r w:rsidR="00302333" w:rsidRPr="007641E9">
        <w:rPr>
          <w:rFonts w:cs="Open Sans"/>
        </w:rPr>
        <w:t xml:space="preserve">accessible, </w:t>
      </w:r>
      <w:r w:rsidR="00F73F5C" w:rsidRPr="007641E9">
        <w:rPr>
          <w:rFonts w:cs="Open Sans"/>
        </w:rPr>
        <w:t>conditions were not ideal. Y</w:t>
      </w:r>
      <w:r w:rsidR="00341685" w:rsidRPr="007641E9">
        <w:rPr>
          <w:rFonts w:cs="Open Sans"/>
        </w:rPr>
        <w:t>oung people and families told us</w:t>
      </w:r>
      <w:r w:rsidR="009B2DCA" w:rsidRPr="007641E9">
        <w:rPr>
          <w:rFonts w:cs="Open Sans"/>
        </w:rPr>
        <w:t>:</w:t>
      </w:r>
    </w:p>
    <w:p w14:paraId="26204DC2" w14:textId="77777777" w:rsidR="00DB78AC" w:rsidRPr="007641E9" w:rsidRDefault="00DB78AC" w:rsidP="00DB78AC">
      <w:pPr>
        <w:pStyle w:val="Quote"/>
        <w:rPr>
          <w:rFonts w:cs="Open Sans"/>
        </w:rPr>
      </w:pPr>
      <w:r w:rsidRPr="007641E9">
        <w:rPr>
          <w:rFonts w:cs="Open Sans"/>
        </w:rPr>
        <w:t>I’ve been waiting in a refuge for a year, but there are too many people on the priority list – I’ll probably need to wait for another year. There are 300 others on priority.</w:t>
      </w:r>
    </w:p>
    <w:p w14:paraId="4053C360" w14:textId="77777777" w:rsidR="00DB78AC" w:rsidRPr="007641E9" w:rsidRDefault="00DB78AC" w:rsidP="008A6ECE">
      <w:pPr>
        <w:pStyle w:val="CitazioneFirma"/>
      </w:pPr>
      <w:r w:rsidRPr="007641E9">
        <w:t>Young person, ACT</w:t>
      </w:r>
    </w:p>
    <w:p w14:paraId="1AB11255" w14:textId="4BA246F5" w:rsidR="00DB78AC" w:rsidRPr="007641E9" w:rsidRDefault="00DB78AC" w:rsidP="00DB78AC">
      <w:pPr>
        <w:pStyle w:val="Quote"/>
        <w:rPr>
          <w:rFonts w:cs="Open Sans"/>
        </w:rPr>
      </w:pPr>
      <w:r w:rsidRPr="007641E9">
        <w:rPr>
          <w:rFonts w:cs="Open Sans"/>
        </w:rPr>
        <w:t>I’ve been in the shelter since October last year, but I’ve moved around 17</w:t>
      </w:r>
      <w:r w:rsidR="00693AF6">
        <w:rPr>
          <w:rFonts w:cs="Open Sans"/>
        </w:rPr>
        <w:t> </w:t>
      </w:r>
      <w:r w:rsidRPr="007641E9">
        <w:rPr>
          <w:rFonts w:cs="Open Sans"/>
        </w:rPr>
        <w:t>times as you can only stay in a shelter for 10 weeks. There’s about 50 [other young mothers] like me in the shelter. I had a house with [a non-government organisation] but had to leave last it due to community violence and living next to known sex offender, but now I have to pay back half of the debt before they’ll give me a new house. I’m down for social and community housing but it’s been 10 months and nothing.</w:t>
      </w:r>
    </w:p>
    <w:p w14:paraId="161902AD" w14:textId="77777777" w:rsidR="00DB78AC" w:rsidRPr="007641E9" w:rsidRDefault="00DB78AC" w:rsidP="008A6ECE">
      <w:pPr>
        <w:pStyle w:val="CitazioneFirma"/>
      </w:pPr>
      <w:r w:rsidRPr="007641E9">
        <w:t>Young parent, TAS</w:t>
      </w:r>
    </w:p>
    <w:p w14:paraId="30F92148" w14:textId="77777777" w:rsidR="00817076" w:rsidRPr="007641E9" w:rsidRDefault="00817076" w:rsidP="00817076">
      <w:pPr>
        <w:pStyle w:val="Quote"/>
        <w:rPr>
          <w:rFonts w:cs="Open Sans"/>
        </w:rPr>
      </w:pPr>
      <w:r w:rsidRPr="007641E9">
        <w:rPr>
          <w:rFonts w:cs="Open Sans"/>
        </w:rPr>
        <w:t>Because you’re in a refuge, you’re not treated as such a priority as you have a roof over your head. But you can’t call the refuge home, you can’t make it a home for you and your child – it should not be counted as a permanent home.</w:t>
      </w:r>
    </w:p>
    <w:p w14:paraId="48CE64AD" w14:textId="3734EF50" w:rsidR="00817076" w:rsidRDefault="00817076" w:rsidP="008A6ECE">
      <w:pPr>
        <w:pStyle w:val="CitazioneFirma"/>
      </w:pPr>
      <w:r w:rsidRPr="008A6ECE">
        <w:t>Young person, ACT</w:t>
      </w:r>
    </w:p>
    <w:p w14:paraId="65B0214A" w14:textId="77777777" w:rsidR="00467E20" w:rsidRPr="007641E9" w:rsidRDefault="00467E20" w:rsidP="00BF7390">
      <w:pPr>
        <w:pStyle w:val="AHRCHeading3"/>
      </w:pPr>
      <w:bookmarkStart w:id="310" w:name="_Ref83320878"/>
      <w:bookmarkStart w:id="311" w:name="_Toc83054102"/>
      <w:bookmarkStart w:id="312" w:name="_Toc83128516"/>
      <w:r w:rsidRPr="007641E9">
        <w:t>Access to support services</w:t>
      </w:r>
      <w:bookmarkEnd w:id="310"/>
    </w:p>
    <w:bookmarkEnd w:id="311"/>
    <w:bookmarkEnd w:id="312"/>
    <w:p w14:paraId="09B21993" w14:textId="693C9065" w:rsidR="00E75B59" w:rsidRPr="007641E9" w:rsidRDefault="00E75B59" w:rsidP="00E75B59">
      <w:pPr>
        <w:rPr>
          <w:rFonts w:cs="Open Sans"/>
        </w:rPr>
      </w:pPr>
      <w:r w:rsidRPr="007641E9">
        <w:rPr>
          <w:rFonts w:cs="Open Sans"/>
        </w:rPr>
        <w:t>Young people in the consultations highlighted a widespread lack of awareness of family and domestic violence</w:t>
      </w:r>
      <w:r w:rsidR="00CC080E" w:rsidRPr="007641E9">
        <w:rPr>
          <w:rFonts w:cs="Open Sans"/>
        </w:rPr>
        <w:t>,</w:t>
      </w:r>
      <w:r w:rsidRPr="007641E9">
        <w:rPr>
          <w:rFonts w:cs="Open Sans"/>
        </w:rPr>
        <w:t xml:space="preserve"> including what the warning signs are, where help can be found</w:t>
      </w:r>
      <w:r w:rsidR="00CC080E" w:rsidRPr="007641E9">
        <w:rPr>
          <w:rFonts w:cs="Open Sans"/>
        </w:rPr>
        <w:t>,</w:t>
      </w:r>
      <w:r w:rsidRPr="007641E9">
        <w:rPr>
          <w:rFonts w:cs="Open Sans"/>
        </w:rPr>
        <w:t xml:space="preserve"> and how children and young people can speak out</w:t>
      </w:r>
      <w:r w:rsidR="006B1BF8" w:rsidRPr="007641E9">
        <w:rPr>
          <w:rFonts w:cs="Open Sans"/>
        </w:rPr>
        <w:t>.</w:t>
      </w:r>
      <w:r w:rsidRPr="007641E9">
        <w:rPr>
          <w:rFonts w:cs="Open Sans"/>
        </w:rPr>
        <w:t xml:space="preserve"> </w:t>
      </w:r>
      <w:r w:rsidR="00A64466" w:rsidRPr="007641E9">
        <w:rPr>
          <w:rFonts w:cs="Open Sans"/>
        </w:rPr>
        <w:t>For example:</w:t>
      </w:r>
    </w:p>
    <w:p w14:paraId="108BDB57" w14:textId="77777777" w:rsidR="00E75B59" w:rsidRPr="007641E9" w:rsidRDefault="00E75B59" w:rsidP="00E75B59">
      <w:pPr>
        <w:pStyle w:val="Quote"/>
        <w:rPr>
          <w:rFonts w:cs="Open Sans"/>
        </w:rPr>
      </w:pPr>
      <w:r w:rsidRPr="007641E9">
        <w:rPr>
          <w:rFonts w:cs="Open Sans"/>
        </w:rPr>
        <w:t>I wasn’t treated seriously because of something that was caused by abuse. I think that school counsellors should have more training on picking up on abuse especially emotional abuse.</w:t>
      </w:r>
    </w:p>
    <w:p w14:paraId="606A5AA2" w14:textId="2F613E2A" w:rsidR="00E75B59" w:rsidRPr="007641E9" w:rsidRDefault="00E75B59" w:rsidP="008A6ECE">
      <w:pPr>
        <w:pStyle w:val="CitazioneFirma"/>
      </w:pPr>
      <w:r w:rsidRPr="007641E9">
        <w:t>Young person, NSW</w:t>
      </w:r>
    </w:p>
    <w:p w14:paraId="3762A91A" w14:textId="77777777" w:rsidR="00AD1520" w:rsidRPr="007641E9" w:rsidRDefault="00AD1520" w:rsidP="00AD1520">
      <w:pPr>
        <w:pStyle w:val="Quote"/>
        <w:rPr>
          <w:rFonts w:cs="Open Sans"/>
        </w:rPr>
      </w:pPr>
      <w:r w:rsidRPr="007641E9">
        <w:rPr>
          <w:rFonts w:cs="Open Sans"/>
        </w:rPr>
        <w:t>I had a child protection worker who taught me what being safe is supposed to actually be, I didn’t know what it was before her.</w:t>
      </w:r>
    </w:p>
    <w:p w14:paraId="5025DE61" w14:textId="21640491" w:rsidR="0041498F" w:rsidRPr="008A6ECE" w:rsidRDefault="00AD1520" w:rsidP="008A6ECE">
      <w:pPr>
        <w:pStyle w:val="CitazioneFirma"/>
      </w:pPr>
      <w:r w:rsidRPr="008A6ECE">
        <w:t>Young person</w:t>
      </w:r>
      <w:r w:rsidR="00E60857">
        <w:t>, National</w:t>
      </w:r>
    </w:p>
    <w:p w14:paraId="7CBD3489" w14:textId="47A54BEE" w:rsidR="0087177B" w:rsidRPr="007641E9" w:rsidRDefault="0087177B" w:rsidP="0087177B">
      <w:pPr>
        <w:rPr>
          <w:rFonts w:cs="Open Sans"/>
        </w:rPr>
      </w:pPr>
      <w:r w:rsidRPr="007641E9">
        <w:rPr>
          <w:rFonts w:cs="Open Sans"/>
        </w:rPr>
        <w:t>A key protective factor is having another safe place to go when home is unsafe due to violence. When asked in the survey to identify the most important services to help children and young people feel safe, children and young people identified a safe place to live (</w:t>
      </w:r>
      <w:r w:rsidR="009B4B0B" w:rsidRPr="008A6ECE">
        <w:rPr>
          <w:rStyle w:val="Emphasis"/>
        </w:rPr>
        <w:t>n</w:t>
      </w:r>
      <w:r w:rsidR="009B4B0B" w:rsidRPr="007641E9">
        <w:rPr>
          <w:rFonts w:cs="Open Sans"/>
          <w:i/>
          <w:iCs/>
        </w:rPr>
        <w:t>=</w:t>
      </w:r>
      <w:r w:rsidRPr="007641E9">
        <w:rPr>
          <w:rFonts w:cs="Open Sans"/>
        </w:rPr>
        <w:t>61, 84%) or somewhere to go to when needed (</w:t>
      </w:r>
      <w:r w:rsidR="009B4B0B" w:rsidRPr="008A6ECE">
        <w:rPr>
          <w:rStyle w:val="Emphasis"/>
        </w:rPr>
        <w:t>n</w:t>
      </w:r>
      <w:r w:rsidR="009B4B0B" w:rsidRPr="007641E9">
        <w:rPr>
          <w:rFonts w:cs="Open Sans"/>
          <w:i/>
          <w:iCs/>
        </w:rPr>
        <w:t>=</w:t>
      </w:r>
      <w:r w:rsidRPr="007641E9">
        <w:rPr>
          <w:rFonts w:cs="Open Sans"/>
        </w:rPr>
        <w:t xml:space="preserve">102, 73%). </w:t>
      </w:r>
      <w:r w:rsidR="00EF0AEA" w:rsidRPr="007641E9">
        <w:rPr>
          <w:rFonts w:cs="Open Sans"/>
        </w:rPr>
        <w:t xml:space="preserve">For more information on survey results see </w:t>
      </w:r>
      <w:r w:rsidR="00182A3F" w:rsidRPr="007641E9">
        <w:rPr>
          <w:rFonts w:cs="Open Sans"/>
        </w:rPr>
        <w:t xml:space="preserve">section </w:t>
      </w:r>
      <w:r w:rsidR="00182A3F" w:rsidRPr="007641E9">
        <w:rPr>
          <w:rFonts w:cs="Open Sans"/>
        </w:rPr>
        <w:fldChar w:fldCharType="begin"/>
      </w:r>
      <w:r w:rsidR="00182A3F" w:rsidRPr="007641E9">
        <w:rPr>
          <w:rFonts w:cs="Open Sans"/>
        </w:rPr>
        <w:instrText xml:space="preserve"> REF _Ref85550218 \r \h  \* MERGEFORMAT </w:instrText>
      </w:r>
      <w:r w:rsidR="00182A3F" w:rsidRPr="007641E9">
        <w:rPr>
          <w:rFonts w:cs="Open Sans"/>
        </w:rPr>
      </w:r>
      <w:r w:rsidR="00182A3F" w:rsidRPr="007641E9">
        <w:rPr>
          <w:rFonts w:cs="Open Sans"/>
        </w:rPr>
        <w:fldChar w:fldCharType="separate"/>
      </w:r>
      <w:r w:rsidR="00BD2D45">
        <w:rPr>
          <w:rFonts w:cs="Open Sans"/>
        </w:rPr>
        <w:t>3.3</w:t>
      </w:r>
      <w:r w:rsidR="00182A3F" w:rsidRPr="007641E9">
        <w:rPr>
          <w:rFonts w:cs="Open Sans"/>
        </w:rPr>
        <w:fldChar w:fldCharType="end"/>
      </w:r>
      <w:r w:rsidR="00EF0AEA" w:rsidRPr="007641E9">
        <w:rPr>
          <w:rFonts w:cs="Open Sans"/>
        </w:rPr>
        <w:t>.</w:t>
      </w:r>
    </w:p>
    <w:p w14:paraId="0391723B" w14:textId="77777777" w:rsidR="006B05D5" w:rsidRDefault="006B05D5">
      <w:pPr>
        <w:keepLines w:val="0"/>
        <w:spacing w:before="0" w:after="0"/>
        <w:rPr>
          <w:rFonts w:cs="Open Sans"/>
        </w:rPr>
      </w:pPr>
      <w:r>
        <w:rPr>
          <w:rFonts w:cs="Open Sans"/>
        </w:rPr>
        <w:lastRenderedPageBreak/>
        <w:br w:type="page"/>
      </w:r>
    </w:p>
    <w:p w14:paraId="01956B3A" w14:textId="4C841E76" w:rsidR="0087177B" w:rsidRPr="007641E9" w:rsidRDefault="0087177B" w:rsidP="0087177B">
      <w:pPr>
        <w:rPr>
          <w:rFonts w:cs="Open Sans"/>
        </w:rPr>
      </w:pPr>
      <w:r w:rsidRPr="007641E9">
        <w:rPr>
          <w:rFonts w:cs="Open Sans"/>
        </w:rPr>
        <w:lastRenderedPageBreak/>
        <w:t>Parents/carers in the Northern Territory frequently referred to children wandering the streets because it was not safe at home but there was nowhere else to go until it was safe to return. Others told us:</w:t>
      </w:r>
    </w:p>
    <w:p w14:paraId="5C3F427F" w14:textId="2E78613D" w:rsidR="0087177B" w:rsidRPr="007641E9" w:rsidRDefault="0087177B" w:rsidP="0087177B">
      <w:pPr>
        <w:pStyle w:val="Quote"/>
        <w:rPr>
          <w:rFonts w:cs="Open Sans"/>
        </w:rPr>
      </w:pPr>
      <w:r w:rsidRPr="007641E9">
        <w:rPr>
          <w:rFonts w:cs="Open Sans"/>
        </w:rPr>
        <w:t>[It helps to have] a safe space to just hang</w:t>
      </w:r>
      <w:r w:rsidR="00844AF1" w:rsidRPr="007641E9">
        <w:rPr>
          <w:rFonts w:cs="Open Sans"/>
        </w:rPr>
        <w:t xml:space="preserve"> </w:t>
      </w:r>
      <w:r w:rsidRPr="007641E9">
        <w:rPr>
          <w:rFonts w:cs="Open Sans"/>
        </w:rPr>
        <w:t>out with other members of the queer community, not having to worry about running into someone who could potentially hurt me.</w:t>
      </w:r>
    </w:p>
    <w:p w14:paraId="01E6E559" w14:textId="77777777" w:rsidR="0087177B" w:rsidRPr="007641E9" w:rsidRDefault="0087177B" w:rsidP="008A6ECE">
      <w:pPr>
        <w:pStyle w:val="CitazioneFirma"/>
      </w:pPr>
      <w:r w:rsidRPr="007641E9">
        <w:t>Young person, NSW</w:t>
      </w:r>
    </w:p>
    <w:p w14:paraId="11F932CB" w14:textId="77777777" w:rsidR="0087177B" w:rsidRPr="007641E9" w:rsidRDefault="0087177B" w:rsidP="0087177B">
      <w:pPr>
        <w:pStyle w:val="Quote"/>
        <w:rPr>
          <w:rFonts w:cs="Open Sans"/>
        </w:rPr>
      </w:pPr>
      <w:r w:rsidRPr="007641E9">
        <w:rPr>
          <w:rFonts w:cs="Open Sans"/>
        </w:rPr>
        <w:t>I am going through Child Protection at the moment as I’ve been through domestic violence relationships. It can be hard, I have two ADHD kids, one autistic. I’m on my own. If I didn’t have a place like this and didn’t meet other people, it would be hard but in saying so, just for me to have domestic violence counselling, which will help with court, I’ve been waiting two months.</w:t>
      </w:r>
    </w:p>
    <w:p w14:paraId="201E56B7" w14:textId="77777777" w:rsidR="0087177B" w:rsidRPr="008A6ECE" w:rsidRDefault="0087177B" w:rsidP="008A6ECE">
      <w:pPr>
        <w:pStyle w:val="CitazioneFirma"/>
      </w:pPr>
      <w:r w:rsidRPr="008A6ECE">
        <w:t>Young parent, TAS</w:t>
      </w:r>
    </w:p>
    <w:p w14:paraId="09EFACA4" w14:textId="0B8E2D20" w:rsidR="007F5E05" w:rsidRPr="007641E9" w:rsidRDefault="00556FF5" w:rsidP="007F5E05">
      <w:pPr>
        <w:rPr>
          <w:rFonts w:cs="Open Sans"/>
        </w:rPr>
      </w:pPr>
      <w:r w:rsidRPr="007641E9">
        <w:rPr>
          <w:rFonts w:cs="Open Sans"/>
        </w:rPr>
        <w:t xml:space="preserve">Often, </w:t>
      </w:r>
      <w:r w:rsidR="008E41F7" w:rsidRPr="007641E9">
        <w:rPr>
          <w:rFonts w:cs="Open Sans"/>
        </w:rPr>
        <w:t>the</w:t>
      </w:r>
      <w:r w:rsidRPr="007641E9">
        <w:rPr>
          <w:rFonts w:cs="Open Sans"/>
        </w:rPr>
        <w:t xml:space="preserve"> police are the first responders in family and domestic violence situations. </w:t>
      </w:r>
      <w:r w:rsidR="002D2532" w:rsidRPr="007641E9">
        <w:rPr>
          <w:rFonts w:cs="Open Sans"/>
        </w:rPr>
        <w:t xml:space="preserve">In our </w:t>
      </w:r>
      <w:r w:rsidR="00005E8D" w:rsidRPr="007641E9">
        <w:rPr>
          <w:rFonts w:cs="Open Sans"/>
        </w:rPr>
        <w:t>consultations</w:t>
      </w:r>
      <w:r w:rsidR="007F5E05" w:rsidRPr="007641E9">
        <w:rPr>
          <w:rFonts w:cs="Open Sans"/>
        </w:rPr>
        <w:t xml:space="preserve">, </w:t>
      </w:r>
      <w:r w:rsidR="0077458F" w:rsidRPr="007641E9">
        <w:rPr>
          <w:rFonts w:cs="Open Sans"/>
        </w:rPr>
        <w:t>some</w:t>
      </w:r>
      <w:r w:rsidR="007F5E05" w:rsidRPr="007641E9">
        <w:rPr>
          <w:rFonts w:cs="Open Sans"/>
        </w:rPr>
        <w:t xml:space="preserve"> participants described negative experiences w</w:t>
      </w:r>
      <w:r w:rsidR="008F7802" w:rsidRPr="007641E9">
        <w:rPr>
          <w:rFonts w:cs="Open Sans"/>
        </w:rPr>
        <w:t>hen</w:t>
      </w:r>
      <w:r w:rsidR="007F5E05" w:rsidRPr="007641E9">
        <w:rPr>
          <w:rFonts w:cs="Open Sans"/>
        </w:rPr>
        <w:t xml:space="preserve"> reporting violence to </w:t>
      </w:r>
      <w:r w:rsidR="00C864AC" w:rsidRPr="007641E9">
        <w:rPr>
          <w:rFonts w:cs="Open Sans"/>
        </w:rPr>
        <w:t>the</w:t>
      </w:r>
      <w:r w:rsidR="007F5E05" w:rsidRPr="007641E9">
        <w:rPr>
          <w:rFonts w:cs="Open Sans"/>
        </w:rPr>
        <w:t xml:space="preserve"> police</w:t>
      </w:r>
      <w:r w:rsidR="00165B2C" w:rsidRPr="007641E9">
        <w:rPr>
          <w:rFonts w:cs="Open Sans"/>
        </w:rPr>
        <w:t>,</w:t>
      </w:r>
      <w:r w:rsidR="007F5E05" w:rsidRPr="007641E9">
        <w:rPr>
          <w:rFonts w:cs="Open Sans"/>
        </w:rPr>
        <w:t xml:space="preserve"> particularly in the absence of obvious physical violence. </w:t>
      </w:r>
      <w:r w:rsidR="006E757B" w:rsidRPr="007641E9">
        <w:rPr>
          <w:rFonts w:cs="Open Sans"/>
        </w:rPr>
        <w:t>For example:</w:t>
      </w:r>
    </w:p>
    <w:p w14:paraId="4ABECF57" w14:textId="77777777" w:rsidR="007F5E05" w:rsidRPr="008A6ECE" w:rsidRDefault="007F5E05" w:rsidP="008A6ECE">
      <w:pPr>
        <w:pStyle w:val="Quote"/>
      </w:pPr>
      <w:r w:rsidRPr="008A6ECE">
        <w:t>[The only help is] just cops. They just take [the perpetrator] away and bring them back in the morning when it’s over. [The police should] take the situation more seriously. There should be a court thing. There should be compulsory programs for him.</w:t>
      </w:r>
    </w:p>
    <w:p w14:paraId="15252C8D" w14:textId="270BCFFA" w:rsidR="007F5E05" w:rsidRPr="007641E9" w:rsidRDefault="00457F67" w:rsidP="008A6ECE">
      <w:pPr>
        <w:pStyle w:val="CitazioneFirma"/>
      </w:pPr>
      <w:r w:rsidRPr="007641E9">
        <w:t>Young person</w:t>
      </w:r>
      <w:r w:rsidR="007F5E05" w:rsidRPr="007641E9">
        <w:t>, ACT</w:t>
      </w:r>
    </w:p>
    <w:p w14:paraId="4E2ADEEF" w14:textId="65557E4E" w:rsidR="007F5E05" w:rsidRPr="008A6ECE" w:rsidRDefault="007F5E05" w:rsidP="008A6ECE">
      <w:pPr>
        <w:pStyle w:val="Quote"/>
      </w:pPr>
      <w:r w:rsidRPr="008A6ECE">
        <w:t>It’s hard</w:t>
      </w:r>
      <w:r w:rsidR="007564F5" w:rsidRPr="008A6ECE">
        <w:t>,</w:t>
      </w:r>
      <w:r w:rsidRPr="008A6ECE">
        <w:t xml:space="preserve"> even the police as well, they don’t help. They look down at your situation and they make you feel shameful and especially when you see police in a court case and you’re going through everything and when you’re going through all of that stuff your memory is all </w:t>
      </w:r>
      <w:proofErr w:type="spellStart"/>
      <w:r w:rsidRPr="008A6ECE">
        <w:t>kinda</w:t>
      </w:r>
      <w:proofErr w:type="spellEnd"/>
      <w:r w:rsidRPr="008A6ECE">
        <w:t xml:space="preserve"> like shattered and all over the place. It’s all blurry to you.</w:t>
      </w:r>
    </w:p>
    <w:p w14:paraId="5DB75C20" w14:textId="77777777" w:rsidR="007F5E05" w:rsidRPr="008A6ECE" w:rsidRDefault="007F5E05" w:rsidP="008A6ECE">
      <w:pPr>
        <w:pStyle w:val="CitazioneFirma"/>
      </w:pPr>
      <w:r w:rsidRPr="008A6ECE">
        <w:t>Parent, NSW</w:t>
      </w:r>
    </w:p>
    <w:p w14:paraId="5E5627A4" w14:textId="7DE0885D" w:rsidR="007F5E05" w:rsidRPr="008A6ECE" w:rsidRDefault="007F5E05" w:rsidP="008A6ECE">
      <w:pPr>
        <w:pStyle w:val="Quote"/>
      </w:pPr>
      <w:r w:rsidRPr="008A6ECE">
        <w:t xml:space="preserve">Could be everything but physical and they’re like </w:t>
      </w:r>
      <w:r w:rsidR="00C97EBC" w:rsidRPr="008A6ECE">
        <w:t>‘</w:t>
      </w:r>
      <w:r w:rsidRPr="008A6ECE">
        <w:t>oh you’re not hurt, you’re fine</w:t>
      </w:r>
      <w:r w:rsidR="00C97EBC" w:rsidRPr="008A6ECE">
        <w:t>’</w:t>
      </w:r>
      <w:r w:rsidRPr="008A6ECE">
        <w:t xml:space="preserve">. The emotional and mental stuff is harder, I used to think ‘just </w:t>
      </w:r>
      <w:r w:rsidR="001C0FA0" w:rsidRPr="008A6ECE">
        <w:t>hit</w:t>
      </w:r>
      <w:r w:rsidRPr="008A6ECE">
        <w:t xml:space="preserve"> me, then it’s over’</w:t>
      </w:r>
      <w:r w:rsidR="00F906E2" w:rsidRPr="008A6ECE">
        <w:t>.</w:t>
      </w:r>
    </w:p>
    <w:p w14:paraId="2A3BADA0" w14:textId="77777777" w:rsidR="007F5E05" w:rsidRPr="007641E9" w:rsidRDefault="007F5E05" w:rsidP="008A6ECE">
      <w:pPr>
        <w:pStyle w:val="CitazioneFirma"/>
      </w:pPr>
      <w:r w:rsidRPr="007641E9">
        <w:t>Parent, NSW</w:t>
      </w:r>
    </w:p>
    <w:p w14:paraId="4E808DF1" w14:textId="79EFF6BD" w:rsidR="007F5E05" w:rsidRPr="008A6ECE" w:rsidRDefault="007F5E05" w:rsidP="008A6ECE">
      <w:pPr>
        <w:pStyle w:val="Quote"/>
      </w:pPr>
      <w:r w:rsidRPr="008A6ECE">
        <w:lastRenderedPageBreak/>
        <w:t>It’s confronting coz you’re already down in the dumps and the cops</w:t>
      </w:r>
      <w:r w:rsidR="0093775D" w:rsidRPr="008A6ECE">
        <w:t>,</w:t>
      </w:r>
      <w:r w:rsidRPr="008A6ECE">
        <w:t xml:space="preserve"> police saying </w:t>
      </w:r>
      <w:r w:rsidR="0093775D" w:rsidRPr="008A6ECE">
        <w:t>‘</w:t>
      </w:r>
      <w:r w:rsidRPr="008A6ECE">
        <w:t>it’s not that bad, can’t see anything wrong, there’s no facts, there’s not enough evidence</w:t>
      </w:r>
      <w:r w:rsidR="0093775D" w:rsidRPr="008A6ECE">
        <w:t>’</w:t>
      </w:r>
      <w:r w:rsidRPr="008A6ECE">
        <w:t xml:space="preserve">. You’ve </w:t>
      </w:r>
      <w:proofErr w:type="spellStart"/>
      <w:r w:rsidRPr="008A6ECE">
        <w:t>gotta</w:t>
      </w:r>
      <w:proofErr w:type="spellEnd"/>
      <w:r w:rsidRPr="008A6ECE">
        <w:t xml:space="preserve"> prove it</w:t>
      </w:r>
      <w:r w:rsidR="003C0EFB" w:rsidRPr="008A6ECE">
        <w:t>’</w:t>
      </w:r>
      <w:r w:rsidRPr="008A6ECE">
        <w:t>s happening and prove that it</w:t>
      </w:r>
      <w:r w:rsidR="007C67D4" w:rsidRPr="008A6ECE">
        <w:t>’</w:t>
      </w:r>
      <w:r w:rsidRPr="008A6ECE">
        <w:t>s bad enough or worse than a normal relationship and then you’re like questioning yourself, ‘is this a fight or is it what it is?’</w:t>
      </w:r>
    </w:p>
    <w:p w14:paraId="34D246F2" w14:textId="77777777" w:rsidR="007F5E05" w:rsidRPr="008A6ECE" w:rsidRDefault="007F5E05" w:rsidP="008A6ECE">
      <w:pPr>
        <w:pStyle w:val="CitazioneFirma"/>
      </w:pPr>
      <w:r w:rsidRPr="008A6ECE">
        <w:t>Parent, NSW</w:t>
      </w:r>
    </w:p>
    <w:p w14:paraId="01F87714" w14:textId="77777777" w:rsidR="007F5E05" w:rsidRPr="008A6ECE" w:rsidRDefault="007F5E05" w:rsidP="008A6ECE">
      <w:pPr>
        <w:pStyle w:val="Quote"/>
      </w:pPr>
      <w:r w:rsidRPr="008A6ECE">
        <w:t>I have a neighbour who has been through domestic assault [with their partner] and he keeps coming back and they fight all the time – she called police several times who tell him to get out but he comes back 30 minutes later and abuses her again. The police don’t really help, they just warn him.</w:t>
      </w:r>
    </w:p>
    <w:p w14:paraId="33FCE07B" w14:textId="29BCE8D4" w:rsidR="007F5E05" w:rsidRPr="008A6ECE" w:rsidRDefault="007F5E05" w:rsidP="008A6ECE">
      <w:pPr>
        <w:pStyle w:val="CitazioneFirma"/>
      </w:pPr>
      <w:r w:rsidRPr="008A6ECE">
        <w:t>Parent, T</w:t>
      </w:r>
      <w:r w:rsidR="00EC1115" w:rsidRPr="008A6ECE">
        <w:t>AS</w:t>
      </w:r>
    </w:p>
    <w:p w14:paraId="073C9A98" w14:textId="77777777" w:rsidR="007F5E05" w:rsidRPr="008A6ECE" w:rsidRDefault="007F5E05" w:rsidP="008A6ECE">
      <w:pPr>
        <w:pStyle w:val="Quote"/>
      </w:pPr>
      <w:r w:rsidRPr="008A6ECE">
        <w:t>People are scared to tell the police.</w:t>
      </w:r>
    </w:p>
    <w:p w14:paraId="3B035D69" w14:textId="782BBC42" w:rsidR="007F5E05" w:rsidRPr="007641E9" w:rsidRDefault="006B5A5D" w:rsidP="008A6ECE">
      <w:pPr>
        <w:pStyle w:val="CitazioneFirma"/>
      </w:pPr>
      <w:r w:rsidRPr="007641E9">
        <w:t>Y</w:t>
      </w:r>
      <w:r w:rsidR="007F5E05" w:rsidRPr="007641E9">
        <w:t>oung people, SA</w:t>
      </w:r>
    </w:p>
    <w:p w14:paraId="0B2354B9" w14:textId="2B8907B0" w:rsidR="007F5E05" w:rsidRPr="008A6ECE" w:rsidRDefault="007F5E05" w:rsidP="008A6ECE">
      <w:pPr>
        <w:pStyle w:val="Quote"/>
      </w:pPr>
      <w:r w:rsidRPr="008A6ECE">
        <w:t>People don’t go to the police because of their past experiences including racism. They’re not seen as friendly or providing the help you need.</w:t>
      </w:r>
    </w:p>
    <w:p w14:paraId="6575ECEF" w14:textId="77777777" w:rsidR="007F5E05" w:rsidRPr="008A6ECE" w:rsidRDefault="007F5E05" w:rsidP="008A6ECE">
      <w:pPr>
        <w:pStyle w:val="CitazioneFirma"/>
      </w:pPr>
      <w:r w:rsidRPr="008A6ECE">
        <w:t>Young people, SA</w:t>
      </w:r>
    </w:p>
    <w:p w14:paraId="780F81B6" w14:textId="220D1186" w:rsidR="007F5E05" w:rsidRPr="008A6ECE" w:rsidRDefault="007F5E05" w:rsidP="008A6ECE">
      <w:pPr>
        <w:pStyle w:val="Quote"/>
      </w:pPr>
      <w:r w:rsidRPr="008A6ECE">
        <w:t>I was pregnant [when I was less than 16 years old] by a 22</w:t>
      </w:r>
      <w:r w:rsidR="004E6B42" w:rsidRPr="008A6ECE">
        <w:t>-</w:t>
      </w:r>
      <w:r w:rsidRPr="008A6ECE">
        <w:t>year</w:t>
      </w:r>
      <w:r w:rsidR="007A49CD" w:rsidRPr="008A6ECE">
        <w:t>-</w:t>
      </w:r>
      <w:r w:rsidRPr="008A6ECE">
        <w:t xml:space="preserve">old man. When I went to the police, they took such a long time to get him to </w:t>
      </w:r>
      <w:r w:rsidR="002D2C21" w:rsidRPr="008A6ECE">
        <w:t>jail</w:t>
      </w:r>
      <w:r w:rsidRPr="008A6ECE">
        <w:t xml:space="preserve"> and I had to provide lots of evidence. It was very slow and they didn’t want to believe it was rape. I had police involved in my life for </w:t>
      </w:r>
      <w:r w:rsidR="00C32CF6" w:rsidRPr="008A6ECE">
        <w:t>three</w:t>
      </w:r>
      <w:r w:rsidRPr="008A6ECE">
        <w:t xml:space="preserve"> years after my relationship, and he’s still not locked up.</w:t>
      </w:r>
    </w:p>
    <w:p w14:paraId="05F00ABF" w14:textId="7E3DE8DE" w:rsidR="007F5E05" w:rsidRPr="008A6ECE" w:rsidRDefault="006B5A5D" w:rsidP="008A6ECE">
      <w:pPr>
        <w:pStyle w:val="CitazioneFirma"/>
      </w:pPr>
      <w:r w:rsidRPr="008A6ECE">
        <w:t>Young person</w:t>
      </w:r>
      <w:r w:rsidR="007F5E05" w:rsidRPr="008A6ECE">
        <w:t>, SA</w:t>
      </w:r>
    </w:p>
    <w:p w14:paraId="5CBC9E7C" w14:textId="5826EB91" w:rsidR="00C018E8" w:rsidRPr="007641E9" w:rsidRDefault="00C018E8" w:rsidP="00C018E8">
      <w:pPr>
        <w:rPr>
          <w:rFonts w:cs="Open Sans"/>
        </w:rPr>
      </w:pPr>
      <w:r w:rsidRPr="007641E9">
        <w:rPr>
          <w:rFonts w:cs="Open Sans"/>
        </w:rPr>
        <w:t>Children, young people</w:t>
      </w:r>
      <w:r w:rsidR="00074C1D" w:rsidRPr="007641E9">
        <w:rPr>
          <w:rFonts w:cs="Open Sans"/>
        </w:rPr>
        <w:t>,</w:t>
      </w:r>
      <w:r w:rsidRPr="007641E9">
        <w:rPr>
          <w:rFonts w:cs="Open Sans"/>
        </w:rPr>
        <w:t xml:space="preserve"> and parents/carers felt that help often came too late to meet their needs and spoke of feeling ‘trapped’ in their situation</w:t>
      </w:r>
      <w:r w:rsidR="00074C1D" w:rsidRPr="007641E9">
        <w:rPr>
          <w:rFonts w:cs="Open Sans"/>
        </w:rPr>
        <w:t>s</w:t>
      </w:r>
      <w:r w:rsidRPr="007641E9">
        <w:rPr>
          <w:rFonts w:cs="Open Sans"/>
        </w:rPr>
        <w:t>.</w:t>
      </w:r>
    </w:p>
    <w:p w14:paraId="4B18F16F" w14:textId="78BDABA4" w:rsidR="00C018E8" w:rsidRPr="007641E9" w:rsidRDefault="00C018E8" w:rsidP="00C018E8">
      <w:pPr>
        <w:pStyle w:val="Quote"/>
        <w:rPr>
          <w:rFonts w:cs="Open Sans"/>
        </w:rPr>
      </w:pPr>
      <w:r w:rsidRPr="007641E9">
        <w:rPr>
          <w:rFonts w:cs="Open Sans"/>
        </w:rPr>
        <w:t xml:space="preserve">I had to hit rock bottom to get help [to deal with </w:t>
      </w:r>
      <w:r w:rsidR="00FF0A2B" w:rsidRPr="007641E9">
        <w:rPr>
          <w:rFonts w:cs="Open Sans"/>
        </w:rPr>
        <w:t>family and domestic violence</w:t>
      </w:r>
      <w:r w:rsidRPr="007641E9">
        <w:rPr>
          <w:rFonts w:cs="Open Sans"/>
        </w:rPr>
        <w:t>].</w:t>
      </w:r>
    </w:p>
    <w:p w14:paraId="16F308DE" w14:textId="7E3DE8DE" w:rsidR="00C018E8" w:rsidRPr="007641E9" w:rsidRDefault="00C018E8" w:rsidP="008A6ECE">
      <w:pPr>
        <w:pStyle w:val="CitazioneFirma"/>
      </w:pPr>
      <w:r w:rsidRPr="007641E9">
        <w:t>Parent, NSW</w:t>
      </w:r>
    </w:p>
    <w:p w14:paraId="04A7E273" w14:textId="7E3DE8DE" w:rsidR="00C018E8" w:rsidRPr="007641E9" w:rsidRDefault="00C018E8" w:rsidP="00C018E8">
      <w:pPr>
        <w:pStyle w:val="Quote"/>
        <w:rPr>
          <w:rFonts w:cs="Open Sans"/>
        </w:rPr>
      </w:pPr>
      <w:r w:rsidRPr="007641E9">
        <w:rPr>
          <w:rFonts w:cs="Open Sans"/>
        </w:rPr>
        <w:t>You feel trapped like you don’t have anyone to go to. Sometimes you could be in the situation for so long, you need someone you trust who will genuinely help you, rather than just make your situation other people’s business.</w:t>
      </w:r>
    </w:p>
    <w:p w14:paraId="77ABF2DE" w14:textId="3B3219E8" w:rsidR="00B655CE" w:rsidRPr="008A6ECE" w:rsidRDefault="0018163A" w:rsidP="008A6ECE">
      <w:pPr>
        <w:pStyle w:val="CitazioneFirma"/>
      </w:pPr>
      <w:r w:rsidRPr="008A6ECE">
        <w:t>Young person, SA</w:t>
      </w:r>
    </w:p>
    <w:p w14:paraId="62B88AD9" w14:textId="5CB386AA" w:rsidR="006B05D5" w:rsidRDefault="006B05D5">
      <w:pPr>
        <w:keepLines w:val="0"/>
        <w:spacing w:before="0" w:after="0"/>
      </w:pPr>
      <w:r>
        <w:br w:type="page"/>
      </w:r>
    </w:p>
    <w:p w14:paraId="3A6E550C" w14:textId="7DD80158" w:rsidR="00B655CE" w:rsidRPr="006A4B1F" w:rsidRDefault="00B655CE" w:rsidP="006A4B1F">
      <w:pPr>
        <w:pStyle w:val="Quote"/>
      </w:pPr>
      <w:r w:rsidRPr="006A4B1F">
        <w:lastRenderedPageBreak/>
        <w:t>There is nowhere for kids to get support for domestic violence and counselling – even sexual abuse services have a massive waitlist.</w:t>
      </w:r>
    </w:p>
    <w:p w14:paraId="35C18FD1" w14:textId="77777777" w:rsidR="00B655CE" w:rsidRPr="008A6ECE" w:rsidRDefault="00B655CE" w:rsidP="008A6ECE">
      <w:pPr>
        <w:pStyle w:val="CitazioneFirma"/>
      </w:pPr>
      <w:r w:rsidRPr="008A6ECE">
        <w:t>Parent, QLD</w:t>
      </w:r>
    </w:p>
    <w:p w14:paraId="0A730D05" w14:textId="2B85978D" w:rsidR="00D40623" w:rsidRPr="007641E9" w:rsidRDefault="00F146B9" w:rsidP="00991990">
      <w:pPr>
        <w:rPr>
          <w:rFonts w:cs="Open Sans"/>
        </w:rPr>
      </w:pPr>
      <w:r w:rsidRPr="007641E9">
        <w:rPr>
          <w:rFonts w:cs="Open Sans"/>
        </w:rPr>
        <w:t>Some parents noted that r</w:t>
      </w:r>
      <w:r w:rsidR="00991990" w:rsidRPr="007641E9">
        <w:rPr>
          <w:rFonts w:cs="Open Sans"/>
        </w:rPr>
        <w:t xml:space="preserve">esiding with the perpetrator can be a barrier to accessing support programs </w:t>
      </w:r>
      <w:r w:rsidRPr="007641E9">
        <w:rPr>
          <w:rFonts w:cs="Open Sans"/>
        </w:rPr>
        <w:t>where</w:t>
      </w:r>
      <w:r w:rsidR="00991990" w:rsidRPr="007641E9">
        <w:rPr>
          <w:rFonts w:cs="Open Sans"/>
        </w:rPr>
        <w:t xml:space="preserve"> eligibility is determined on the </w:t>
      </w:r>
      <w:r w:rsidR="000B3DC3" w:rsidRPr="007641E9">
        <w:rPr>
          <w:rFonts w:cs="Open Sans"/>
        </w:rPr>
        <w:t>basis of</w:t>
      </w:r>
      <w:r w:rsidR="00991990" w:rsidRPr="007641E9">
        <w:rPr>
          <w:rFonts w:cs="Open Sans"/>
        </w:rPr>
        <w:t xml:space="preserve"> not residing with them.</w:t>
      </w:r>
    </w:p>
    <w:p w14:paraId="488003CC" w14:textId="344959EF" w:rsidR="00A43F20" w:rsidRPr="007641E9" w:rsidRDefault="00A43F20" w:rsidP="00A43F20">
      <w:pPr>
        <w:rPr>
          <w:rFonts w:cs="Open Sans"/>
        </w:rPr>
      </w:pPr>
      <w:r w:rsidRPr="007641E9">
        <w:rPr>
          <w:rFonts w:cs="Open Sans"/>
        </w:rPr>
        <w:t xml:space="preserve">Children, young people and parents/carers frequently referred to the presence of ‘trust’ with service providers as important in their decision about whether to disclose or ask for help with issues of family and domestic violence. For </w:t>
      </w:r>
      <w:r w:rsidR="00CA5D7E" w:rsidRPr="007641E9">
        <w:rPr>
          <w:rFonts w:cs="Open Sans"/>
        </w:rPr>
        <w:t>example</w:t>
      </w:r>
      <w:r w:rsidRPr="007641E9">
        <w:rPr>
          <w:rFonts w:cs="Open Sans"/>
        </w:rPr>
        <w:t>:</w:t>
      </w:r>
    </w:p>
    <w:p w14:paraId="721E94A1" w14:textId="5ED88A95" w:rsidR="00A43F20" w:rsidRPr="007641E9" w:rsidRDefault="00A43F20" w:rsidP="00A43F20">
      <w:pPr>
        <w:pStyle w:val="Quote"/>
        <w:rPr>
          <w:rFonts w:cs="Open Sans"/>
        </w:rPr>
      </w:pPr>
      <w:r w:rsidRPr="007641E9">
        <w:rPr>
          <w:rFonts w:cs="Open Sans"/>
        </w:rPr>
        <w:t>I was experiencing domestic violence and I took my son and I left. So, I</w:t>
      </w:r>
      <w:r w:rsidR="00693AF6">
        <w:rPr>
          <w:rFonts w:cs="Open Sans"/>
        </w:rPr>
        <w:t> </w:t>
      </w:r>
      <w:r w:rsidRPr="007641E9">
        <w:rPr>
          <w:rFonts w:cs="Open Sans"/>
        </w:rPr>
        <w:t>didn’t know where to go or where to get help, so I just googled. And then I found this place and [support worker] and she’s really helped my family, helped me, helped my children. I feel like I have built a lot of confidence coming to all the different courses here.</w:t>
      </w:r>
    </w:p>
    <w:p w14:paraId="1A38D76E" w14:textId="77777777" w:rsidR="00A43F20" w:rsidRPr="008A6ECE" w:rsidRDefault="00A43F20" w:rsidP="008A6ECE">
      <w:pPr>
        <w:pStyle w:val="CitazioneFirma"/>
      </w:pPr>
      <w:r w:rsidRPr="008A6ECE">
        <w:t>Parent, NSW</w:t>
      </w:r>
    </w:p>
    <w:p w14:paraId="43CB4DDA" w14:textId="500B720D" w:rsidR="0000411A" w:rsidRPr="007641E9" w:rsidRDefault="0000411A" w:rsidP="0000411A">
      <w:pPr>
        <w:rPr>
          <w:rFonts w:cs="Open Sans"/>
        </w:rPr>
      </w:pPr>
      <w:r w:rsidRPr="007641E9">
        <w:rPr>
          <w:rFonts w:cs="Open Sans"/>
        </w:rPr>
        <w:t xml:space="preserve">Having a positive relationship with staff was described </w:t>
      </w:r>
      <w:r w:rsidR="007909C0" w:rsidRPr="007641E9">
        <w:rPr>
          <w:rFonts w:cs="Open Sans"/>
        </w:rPr>
        <w:t xml:space="preserve">as most important </w:t>
      </w:r>
      <w:r w:rsidRPr="007641E9">
        <w:rPr>
          <w:rFonts w:cs="Open Sans"/>
        </w:rPr>
        <w:t xml:space="preserve">by participants across consultations. Specific personal attributes </w:t>
      </w:r>
      <w:r w:rsidR="00B73654" w:rsidRPr="007641E9">
        <w:rPr>
          <w:rFonts w:cs="Open Sans"/>
        </w:rPr>
        <w:t>included</w:t>
      </w:r>
      <w:r w:rsidRPr="007641E9">
        <w:rPr>
          <w:rFonts w:cs="Open Sans"/>
        </w:rPr>
        <w:t xml:space="preserve"> being empathetic, trauma-informed, willing to do more than their job essentially required</w:t>
      </w:r>
      <w:r w:rsidR="004D558C" w:rsidRPr="007641E9">
        <w:rPr>
          <w:rFonts w:cs="Open Sans"/>
        </w:rPr>
        <w:t>,</w:t>
      </w:r>
      <w:r w:rsidRPr="007641E9">
        <w:rPr>
          <w:rFonts w:cs="Open Sans"/>
        </w:rPr>
        <w:t xml:space="preserve"> and an understanding of </w:t>
      </w:r>
      <w:r w:rsidR="005D7212" w:rsidRPr="007641E9">
        <w:rPr>
          <w:rFonts w:cs="Open Sans"/>
        </w:rPr>
        <w:t>what families are going through</w:t>
      </w:r>
      <w:r w:rsidRPr="007641E9">
        <w:rPr>
          <w:rFonts w:cs="Open Sans"/>
        </w:rPr>
        <w:t>.</w:t>
      </w:r>
    </w:p>
    <w:p w14:paraId="0FE07EDA" w14:textId="6223368F" w:rsidR="00AF59EF" w:rsidRPr="007641E9" w:rsidRDefault="00AF59EF" w:rsidP="0000411A">
      <w:pPr>
        <w:rPr>
          <w:rFonts w:cs="Open Sans"/>
        </w:rPr>
      </w:pPr>
      <w:r w:rsidRPr="007641E9">
        <w:rPr>
          <w:rFonts w:cs="Open Sans"/>
        </w:rPr>
        <w:t>Parents and carers</w:t>
      </w:r>
      <w:r w:rsidR="00721B9B" w:rsidRPr="007641E9">
        <w:rPr>
          <w:rFonts w:cs="Open Sans"/>
        </w:rPr>
        <w:t xml:space="preserve"> </w:t>
      </w:r>
      <w:r w:rsidR="00BA1A96" w:rsidRPr="007641E9">
        <w:rPr>
          <w:rFonts w:cs="Open Sans"/>
        </w:rPr>
        <w:t>particularly emphasised the</w:t>
      </w:r>
      <w:r w:rsidRPr="007641E9">
        <w:rPr>
          <w:rFonts w:cs="Open Sans"/>
        </w:rPr>
        <w:t xml:space="preserve"> need for staff who understand ‘how trauma affects kids’. This is </w:t>
      </w:r>
      <w:r w:rsidR="00172193" w:rsidRPr="007641E9">
        <w:rPr>
          <w:rFonts w:cs="Open Sans"/>
        </w:rPr>
        <w:t>critical</w:t>
      </w:r>
      <w:r w:rsidRPr="007641E9">
        <w:rPr>
          <w:rFonts w:cs="Open Sans"/>
        </w:rPr>
        <w:t xml:space="preserve"> </w:t>
      </w:r>
      <w:r w:rsidR="006E7A2D" w:rsidRPr="007641E9">
        <w:rPr>
          <w:rFonts w:cs="Open Sans"/>
        </w:rPr>
        <w:t>given</w:t>
      </w:r>
      <w:r w:rsidRPr="007641E9">
        <w:rPr>
          <w:rFonts w:cs="Open Sans"/>
        </w:rPr>
        <w:t xml:space="preserve"> childhood trauma has recognised effects on </w:t>
      </w:r>
      <w:r w:rsidR="002E7350" w:rsidRPr="007641E9">
        <w:rPr>
          <w:rFonts w:cs="Open Sans"/>
        </w:rPr>
        <w:t>‘</w:t>
      </w:r>
      <w:r w:rsidRPr="007641E9">
        <w:rPr>
          <w:rFonts w:cs="Open Sans"/>
        </w:rPr>
        <w:t>self-regulation, mood and behaviour, expressed through internalising (self-harm) or externalising (violent offending) behaviours</w:t>
      </w:r>
      <w:r w:rsidR="002E7350" w:rsidRPr="007641E9">
        <w:rPr>
          <w:rFonts w:cs="Open Sans"/>
        </w:rPr>
        <w:t>’</w:t>
      </w:r>
      <w:r w:rsidRPr="007641E9">
        <w:rPr>
          <w:rFonts w:cs="Open Sans"/>
        </w:rPr>
        <w:t>.</w:t>
      </w:r>
      <w:r w:rsidRPr="007641E9">
        <w:rPr>
          <w:rStyle w:val="EndnoteReference"/>
          <w:rFonts w:cs="Open Sans"/>
        </w:rPr>
        <w:endnoteReference w:id="112"/>
      </w:r>
      <w:r w:rsidRPr="007641E9">
        <w:rPr>
          <w:rFonts w:cs="Open Sans"/>
        </w:rPr>
        <w:t xml:space="preserve"> Recent Australian research has found children exposed to </w:t>
      </w:r>
      <w:r w:rsidR="00FF0A2B" w:rsidRPr="007641E9">
        <w:rPr>
          <w:rFonts w:cs="Open Sans"/>
        </w:rPr>
        <w:t>family and domestic violence</w:t>
      </w:r>
      <w:r w:rsidRPr="007641E9">
        <w:rPr>
          <w:rFonts w:cs="Open Sans"/>
        </w:rPr>
        <w:t xml:space="preserve"> from infancy until 10 years old were twice as likely to have a psychiatric diagnosis, emotional and behavioural difficulties</w:t>
      </w:r>
      <w:r w:rsidR="00596D08" w:rsidRPr="007641E9">
        <w:rPr>
          <w:rFonts w:cs="Open Sans"/>
        </w:rPr>
        <w:t>,</w:t>
      </w:r>
      <w:r w:rsidRPr="007641E9">
        <w:rPr>
          <w:rFonts w:cs="Open Sans"/>
        </w:rPr>
        <w:t xml:space="preserve"> and impaired language skills by that age.</w:t>
      </w:r>
      <w:r w:rsidRPr="007641E9">
        <w:rPr>
          <w:rStyle w:val="EndnoteReference"/>
          <w:rFonts w:cs="Open Sans"/>
        </w:rPr>
        <w:endnoteReference w:id="113"/>
      </w:r>
      <w:r w:rsidRPr="007641E9">
        <w:rPr>
          <w:rFonts w:cs="Open Sans"/>
        </w:rPr>
        <w:t xml:space="preserve"> This inability to regulate emotion can continue throughout a person’s life and contribute to familial cycles of family and domestic violence, for example, adult survivors of childhood trauma may find it more difficult to regulate their emotions when they are under stress or re-experiencing a sense of powerlessness.</w:t>
      </w:r>
      <w:r w:rsidRPr="007641E9">
        <w:rPr>
          <w:rStyle w:val="EndnoteReference"/>
          <w:rFonts w:cs="Open Sans"/>
        </w:rPr>
        <w:endnoteReference w:id="114"/>
      </w:r>
    </w:p>
    <w:p w14:paraId="00C29CF9" w14:textId="416E0DEB" w:rsidR="0000411A" w:rsidRPr="007641E9" w:rsidRDefault="0000411A" w:rsidP="0000411A">
      <w:pPr>
        <w:rPr>
          <w:rFonts w:cs="Open Sans"/>
        </w:rPr>
      </w:pPr>
      <w:r w:rsidRPr="007641E9">
        <w:rPr>
          <w:rFonts w:cs="Open Sans"/>
        </w:rPr>
        <w:t xml:space="preserve">A relationship built up over time was also </w:t>
      </w:r>
      <w:r w:rsidR="002C3631" w:rsidRPr="007641E9">
        <w:rPr>
          <w:rFonts w:cs="Open Sans"/>
        </w:rPr>
        <w:t xml:space="preserve">considered to be </w:t>
      </w:r>
      <w:r w:rsidRPr="007641E9">
        <w:rPr>
          <w:rFonts w:cs="Open Sans"/>
        </w:rPr>
        <w:t>valuable. For instance, positive police responses were described amongst consultation participants</w:t>
      </w:r>
      <w:r w:rsidR="00F45EF1" w:rsidRPr="007641E9">
        <w:rPr>
          <w:rFonts w:cs="Open Sans"/>
        </w:rPr>
        <w:t>,</w:t>
      </w:r>
      <w:r w:rsidRPr="007641E9">
        <w:rPr>
          <w:rFonts w:cs="Open Sans"/>
        </w:rPr>
        <w:t xml:space="preserve"> particularly in Queensland</w:t>
      </w:r>
      <w:r w:rsidR="00F45EF1" w:rsidRPr="007641E9">
        <w:rPr>
          <w:rFonts w:cs="Open Sans"/>
        </w:rPr>
        <w:t>,</w:t>
      </w:r>
      <w:r w:rsidRPr="007641E9">
        <w:rPr>
          <w:rFonts w:cs="Open Sans"/>
        </w:rPr>
        <w:t xml:space="preserve"> where participants had contact with dedicated or specialised officers who followed</w:t>
      </w:r>
      <w:r w:rsidR="00F45EF1" w:rsidRPr="007641E9">
        <w:rPr>
          <w:rFonts w:cs="Open Sans"/>
        </w:rPr>
        <w:t xml:space="preserve"> </w:t>
      </w:r>
      <w:r w:rsidRPr="007641E9">
        <w:rPr>
          <w:rFonts w:cs="Open Sans"/>
        </w:rPr>
        <w:t>up with them over a period of years.</w:t>
      </w:r>
    </w:p>
    <w:p w14:paraId="3AF76852" w14:textId="7BF103FB" w:rsidR="0000411A" w:rsidRPr="007641E9" w:rsidRDefault="0000411A" w:rsidP="0000411A">
      <w:pPr>
        <w:rPr>
          <w:rFonts w:cs="Open Sans"/>
        </w:rPr>
      </w:pPr>
      <w:r w:rsidRPr="007641E9">
        <w:rPr>
          <w:rFonts w:cs="Open Sans"/>
        </w:rPr>
        <w:lastRenderedPageBreak/>
        <w:t>In online consultations conducted in Queensland and</w:t>
      </w:r>
      <w:r w:rsidR="00E32D97" w:rsidRPr="007641E9">
        <w:rPr>
          <w:rFonts w:cs="Open Sans"/>
        </w:rPr>
        <w:t xml:space="preserve"> in</w:t>
      </w:r>
      <w:r w:rsidRPr="007641E9">
        <w:rPr>
          <w:rFonts w:cs="Open Sans"/>
        </w:rPr>
        <w:t xml:space="preserve"> survey responses, </w:t>
      </w:r>
      <w:r w:rsidR="00E32D97" w:rsidRPr="007641E9">
        <w:rPr>
          <w:rFonts w:cs="Open Sans"/>
        </w:rPr>
        <w:t xml:space="preserve">young people and </w:t>
      </w:r>
      <w:r w:rsidRPr="007641E9">
        <w:rPr>
          <w:rFonts w:cs="Open Sans"/>
        </w:rPr>
        <w:t>parents/carers described high</w:t>
      </w:r>
      <w:r w:rsidR="00F45EF1" w:rsidRPr="007641E9">
        <w:rPr>
          <w:rFonts w:cs="Open Sans"/>
        </w:rPr>
        <w:t xml:space="preserve"> </w:t>
      </w:r>
      <w:r w:rsidRPr="007641E9">
        <w:rPr>
          <w:rFonts w:cs="Open Sans"/>
        </w:rPr>
        <w:t>quality support from caseworkers or other professionals as:</w:t>
      </w:r>
    </w:p>
    <w:p w14:paraId="4069DC58" w14:textId="3A4A97DD" w:rsidR="0000411A" w:rsidRPr="007641E9" w:rsidRDefault="0000411A" w:rsidP="00354F59">
      <w:pPr>
        <w:pStyle w:val="Quote"/>
        <w:rPr>
          <w:rFonts w:cs="Open Sans"/>
        </w:rPr>
      </w:pPr>
      <w:r w:rsidRPr="007641E9">
        <w:rPr>
          <w:rFonts w:cs="Open Sans"/>
        </w:rPr>
        <w:t>You know that they want to see the best for you.</w:t>
      </w:r>
    </w:p>
    <w:p w14:paraId="3836EB8B" w14:textId="40A9E318" w:rsidR="0000411A" w:rsidRPr="008A6ECE" w:rsidRDefault="0000411A" w:rsidP="008A6ECE">
      <w:pPr>
        <w:pStyle w:val="CitazioneFirma"/>
      </w:pPr>
      <w:r w:rsidRPr="008A6ECE">
        <w:t>Parent, QLD</w:t>
      </w:r>
    </w:p>
    <w:p w14:paraId="2DF70997" w14:textId="3A4A97DD" w:rsidR="0000411A" w:rsidRPr="007641E9" w:rsidRDefault="0000411A" w:rsidP="00354F59">
      <w:pPr>
        <w:pStyle w:val="Quote"/>
        <w:rPr>
          <w:rFonts w:cs="Open Sans"/>
        </w:rPr>
      </w:pPr>
      <w:r w:rsidRPr="007641E9">
        <w:rPr>
          <w:rFonts w:cs="Open Sans"/>
        </w:rPr>
        <w:t>You can speak to them like you have known them forever.</w:t>
      </w:r>
    </w:p>
    <w:p w14:paraId="7937B461" w14:textId="5079F805" w:rsidR="0000411A" w:rsidRPr="008A6ECE" w:rsidRDefault="0000411A" w:rsidP="008A6ECE">
      <w:pPr>
        <w:pStyle w:val="CitazioneFirma"/>
      </w:pPr>
      <w:r w:rsidRPr="008A6ECE">
        <w:t>Parent, QLD</w:t>
      </w:r>
    </w:p>
    <w:p w14:paraId="690FD4DD" w14:textId="3A4A97DD" w:rsidR="0000411A" w:rsidRPr="007641E9" w:rsidRDefault="0000411A" w:rsidP="00354F59">
      <w:pPr>
        <w:pStyle w:val="Quote"/>
        <w:rPr>
          <w:rFonts w:cs="Open Sans"/>
        </w:rPr>
      </w:pPr>
      <w:r w:rsidRPr="007641E9">
        <w:rPr>
          <w:rFonts w:cs="Open Sans"/>
        </w:rPr>
        <w:t>People who treat you normally and don't judge you.</w:t>
      </w:r>
    </w:p>
    <w:p w14:paraId="1F660438" w14:textId="722CABA9" w:rsidR="0000411A" w:rsidRPr="007641E9" w:rsidRDefault="0000411A" w:rsidP="008A6ECE">
      <w:pPr>
        <w:pStyle w:val="CitazioneFirma"/>
      </w:pPr>
      <w:r w:rsidRPr="007641E9">
        <w:t>Parent, QLD</w:t>
      </w:r>
    </w:p>
    <w:p w14:paraId="27BC9B55" w14:textId="3A4A97DD" w:rsidR="0000411A" w:rsidRPr="007641E9" w:rsidRDefault="0000411A" w:rsidP="00354F59">
      <w:pPr>
        <w:pStyle w:val="Quote"/>
        <w:rPr>
          <w:rFonts w:cs="Open Sans"/>
        </w:rPr>
      </w:pPr>
      <w:r w:rsidRPr="007641E9">
        <w:rPr>
          <w:rFonts w:cs="Open Sans"/>
        </w:rPr>
        <w:t>You feel like they care about you and they’re not just doing their job for a pay-check.</w:t>
      </w:r>
    </w:p>
    <w:p w14:paraId="1A79E66B" w14:textId="36C2560D" w:rsidR="0000411A" w:rsidRPr="007641E9" w:rsidRDefault="0000411A" w:rsidP="008A6ECE">
      <w:pPr>
        <w:pStyle w:val="CitazioneFirma"/>
      </w:pPr>
      <w:r w:rsidRPr="007641E9">
        <w:t>Young person, NSW</w:t>
      </w:r>
    </w:p>
    <w:p w14:paraId="2EF02E8F" w14:textId="39D71187" w:rsidR="00C61ED3" w:rsidRPr="007641E9" w:rsidRDefault="00FF0F6A" w:rsidP="00C61ED3">
      <w:pPr>
        <w:rPr>
          <w:rFonts w:cs="Open Sans"/>
        </w:rPr>
      </w:pPr>
      <w:r w:rsidRPr="007641E9">
        <w:rPr>
          <w:rFonts w:cs="Open Sans"/>
        </w:rPr>
        <w:t xml:space="preserve">Some </w:t>
      </w:r>
      <w:r w:rsidR="00686AB7" w:rsidRPr="007641E9">
        <w:rPr>
          <w:rFonts w:cs="Open Sans"/>
        </w:rPr>
        <w:t xml:space="preserve">participants </w:t>
      </w:r>
      <w:r w:rsidR="003A752E" w:rsidRPr="007641E9">
        <w:rPr>
          <w:rFonts w:cs="Open Sans"/>
        </w:rPr>
        <w:t xml:space="preserve">at our consultations </w:t>
      </w:r>
      <w:r w:rsidR="00567376" w:rsidRPr="007641E9">
        <w:rPr>
          <w:rFonts w:cs="Open Sans"/>
        </w:rPr>
        <w:t xml:space="preserve">commented on staff </w:t>
      </w:r>
      <w:r w:rsidR="00975678" w:rsidRPr="007641E9">
        <w:rPr>
          <w:rFonts w:cs="Open Sans"/>
        </w:rPr>
        <w:t xml:space="preserve">being young </w:t>
      </w:r>
      <w:r w:rsidR="00D861BC" w:rsidRPr="007641E9">
        <w:rPr>
          <w:rFonts w:cs="Open Sans"/>
        </w:rPr>
        <w:t>and inexperienced</w:t>
      </w:r>
      <w:r w:rsidR="00490F5C" w:rsidRPr="007641E9">
        <w:rPr>
          <w:rFonts w:cs="Open Sans"/>
        </w:rPr>
        <w:t xml:space="preserve">, </w:t>
      </w:r>
      <w:r w:rsidR="00C61ED3" w:rsidRPr="007641E9">
        <w:rPr>
          <w:rFonts w:cs="Open Sans"/>
        </w:rPr>
        <w:t>perceiv</w:t>
      </w:r>
      <w:r w:rsidR="008564E4" w:rsidRPr="007641E9">
        <w:rPr>
          <w:rFonts w:cs="Open Sans"/>
        </w:rPr>
        <w:t>ing them</w:t>
      </w:r>
      <w:r w:rsidR="00C61ED3" w:rsidRPr="007641E9">
        <w:rPr>
          <w:rFonts w:cs="Open Sans"/>
        </w:rPr>
        <w:t xml:space="preserve"> to be </w:t>
      </w:r>
      <w:r w:rsidR="00A01D9C" w:rsidRPr="007641E9">
        <w:rPr>
          <w:rFonts w:cs="Open Sans"/>
        </w:rPr>
        <w:t xml:space="preserve">recently graduated or </w:t>
      </w:r>
      <w:r w:rsidR="00C61ED3" w:rsidRPr="007641E9">
        <w:rPr>
          <w:rFonts w:cs="Open Sans"/>
        </w:rPr>
        <w:t>unqualified</w:t>
      </w:r>
      <w:r w:rsidR="00C44D46" w:rsidRPr="007641E9">
        <w:rPr>
          <w:rFonts w:cs="Open Sans"/>
        </w:rPr>
        <w:t>,</w:t>
      </w:r>
      <w:r w:rsidR="00C61ED3" w:rsidRPr="007641E9">
        <w:rPr>
          <w:rFonts w:cs="Open Sans"/>
        </w:rPr>
        <w:t xml:space="preserve"> who either burn-out or move on. It was </w:t>
      </w:r>
      <w:r w:rsidR="00DA5079" w:rsidRPr="007641E9">
        <w:rPr>
          <w:rFonts w:cs="Open Sans"/>
        </w:rPr>
        <w:t>suggested</w:t>
      </w:r>
      <w:r w:rsidR="00C61ED3" w:rsidRPr="007641E9">
        <w:rPr>
          <w:rFonts w:cs="Open Sans"/>
        </w:rPr>
        <w:t xml:space="preserve"> that </w:t>
      </w:r>
      <w:r w:rsidR="00DA5079" w:rsidRPr="007641E9">
        <w:rPr>
          <w:rFonts w:cs="Open Sans"/>
        </w:rPr>
        <w:t xml:space="preserve">some </w:t>
      </w:r>
      <w:r w:rsidR="00C61ED3" w:rsidRPr="007641E9">
        <w:rPr>
          <w:rFonts w:cs="Open Sans"/>
        </w:rPr>
        <w:t>new workers may be traumatised by ‘dealing with violent families and removing children’:</w:t>
      </w:r>
    </w:p>
    <w:p w14:paraId="4F36EAD5" w14:textId="77777777" w:rsidR="00C61ED3" w:rsidRPr="007641E9" w:rsidRDefault="00C61ED3" w:rsidP="00C61ED3">
      <w:pPr>
        <w:pStyle w:val="Quote"/>
        <w:rPr>
          <w:rFonts w:cs="Open Sans"/>
        </w:rPr>
      </w:pPr>
      <w:r w:rsidRPr="007641E9">
        <w:rPr>
          <w:rFonts w:cs="Open Sans"/>
        </w:rPr>
        <w:t>Workers are traumatised themselves. So stressed, such a workload. Those are the ones that care, so they stay because they know the families need that support. Therefore, the good ones get burn-out and the bad ones leave.</w:t>
      </w:r>
    </w:p>
    <w:p w14:paraId="08DBC0C7" w14:textId="2B475EA7" w:rsidR="00C61ED3" w:rsidRPr="008A6ECE" w:rsidRDefault="00C61ED3" w:rsidP="008A6ECE">
      <w:pPr>
        <w:pStyle w:val="CitazioneFirma"/>
      </w:pPr>
      <w:r w:rsidRPr="008A6ECE">
        <w:t>Carer, T</w:t>
      </w:r>
      <w:r w:rsidR="00E60857">
        <w:t>AS</w:t>
      </w:r>
    </w:p>
    <w:p w14:paraId="717F4C23" w14:textId="77777777" w:rsidR="00C61ED3" w:rsidRPr="007641E9" w:rsidRDefault="00C61ED3" w:rsidP="00C61ED3">
      <w:pPr>
        <w:rPr>
          <w:rFonts w:cs="Open Sans"/>
        </w:rPr>
      </w:pPr>
      <w:r w:rsidRPr="007641E9">
        <w:rPr>
          <w:rFonts w:cs="Open Sans"/>
        </w:rPr>
        <w:t>There was some discussion in the consultations, particularly in Tasmania and the Northern Territory, amongst parents and carers about a lack of services and referral pathways for men who perpetrate or are victim–survivors of family domestic violence. For instance:</w:t>
      </w:r>
    </w:p>
    <w:p w14:paraId="3B98BD3F" w14:textId="4538E775" w:rsidR="00C61ED3" w:rsidRPr="007641E9" w:rsidRDefault="00C61ED3" w:rsidP="00C61ED3">
      <w:pPr>
        <w:pStyle w:val="Quote"/>
        <w:rPr>
          <w:rFonts w:cs="Open Sans"/>
        </w:rPr>
      </w:pPr>
      <w:r w:rsidRPr="007641E9">
        <w:rPr>
          <w:rFonts w:cs="Open Sans"/>
        </w:rPr>
        <w:t xml:space="preserve">Child protection put all the onus on women to make the call to deny a violent partner access. This </w:t>
      </w:r>
      <w:r w:rsidR="009B2785" w:rsidRPr="007641E9">
        <w:rPr>
          <w:rFonts w:cs="Open Sans"/>
        </w:rPr>
        <w:t xml:space="preserve">is </w:t>
      </w:r>
      <w:r w:rsidRPr="007641E9">
        <w:rPr>
          <w:rFonts w:cs="Open Sans"/>
        </w:rPr>
        <w:t>problematic for Aboriginal families as there is a sense that mothers still want their kids to have connection with their fathers. They should be making men do the work not the women.</w:t>
      </w:r>
    </w:p>
    <w:p w14:paraId="6DA0EE54" w14:textId="77777777" w:rsidR="00C61ED3" w:rsidRPr="007641E9" w:rsidRDefault="00C61ED3" w:rsidP="006E334E">
      <w:pPr>
        <w:pStyle w:val="CitazioneFirma"/>
      </w:pPr>
      <w:r w:rsidRPr="007641E9">
        <w:t>Parent, TAS</w:t>
      </w:r>
    </w:p>
    <w:p w14:paraId="51E4018E" w14:textId="77777777" w:rsidR="00C61ED3" w:rsidRPr="007641E9" w:rsidRDefault="00C61ED3" w:rsidP="008E12A5">
      <w:pPr>
        <w:pStyle w:val="Quote"/>
        <w:keepNext/>
        <w:rPr>
          <w:rFonts w:cs="Open Sans"/>
        </w:rPr>
      </w:pPr>
      <w:r w:rsidRPr="007641E9">
        <w:rPr>
          <w:rFonts w:cs="Open Sans"/>
        </w:rPr>
        <w:t>Child protection doesn’t recognise that people can change. Men can change.</w:t>
      </w:r>
    </w:p>
    <w:p w14:paraId="331C73F0" w14:textId="77777777" w:rsidR="00C61ED3" w:rsidRPr="007641E9" w:rsidRDefault="00C61ED3" w:rsidP="006E334E">
      <w:pPr>
        <w:pStyle w:val="CitazioneFirma"/>
      </w:pPr>
      <w:r w:rsidRPr="007641E9">
        <w:t>Parent, TAS</w:t>
      </w:r>
    </w:p>
    <w:p w14:paraId="65987F60" w14:textId="77777777" w:rsidR="00C61ED3" w:rsidRPr="007641E9" w:rsidRDefault="00C61ED3" w:rsidP="00C61ED3">
      <w:pPr>
        <w:pStyle w:val="Quote"/>
        <w:rPr>
          <w:rFonts w:cs="Open Sans"/>
        </w:rPr>
      </w:pPr>
      <w:r w:rsidRPr="007641E9">
        <w:rPr>
          <w:rFonts w:cs="Open Sans"/>
        </w:rPr>
        <w:lastRenderedPageBreak/>
        <w:t>Men don’t get help unless they seek it out themselves.</w:t>
      </w:r>
    </w:p>
    <w:p w14:paraId="265B60C4" w14:textId="77777777" w:rsidR="00C61ED3" w:rsidRPr="007641E9" w:rsidRDefault="00C61ED3" w:rsidP="006E334E">
      <w:pPr>
        <w:pStyle w:val="CitazioneFirma"/>
      </w:pPr>
      <w:r w:rsidRPr="007641E9">
        <w:t>Parent, TAS</w:t>
      </w:r>
    </w:p>
    <w:p w14:paraId="1A9BFF58" w14:textId="77777777" w:rsidR="00C61ED3" w:rsidRPr="007641E9" w:rsidRDefault="00C61ED3" w:rsidP="00C61ED3">
      <w:pPr>
        <w:pStyle w:val="Quote"/>
        <w:rPr>
          <w:rFonts w:cs="Open Sans"/>
        </w:rPr>
      </w:pPr>
      <w:r w:rsidRPr="007641E9">
        <w:rPr>
          <w:rFonts w:cs="Open Sans"/>
        </w:rPr>
        <w:t>Child Protection apparently had no concerns about my wife, until basically there was a guy who was stabbed in her kitchen. They said I still needed to return my son to the house. My mum now has him but it took almost eight months to get a care and protection order in place.</w:t>
      </w:r>
    </w:p>
    <w:p w14:paraId="6D9F9906" w14:textId="77777777" w:rsidR="00C61ED3" w:rsidRPr="007641E9" w:rsidRDefault="00C61ED3" w:rsidP="006E334E">
      <w:pPr>
        <w:pStyle w:val="CitazioneFirma"/>
      </w:pPr>
      <w:r w:rsidRPr="007641E9">
        <w:t>Parent, TAS</w:t>
      </w:r>
    </w:p>
    <w:p w14:paraId="1EBE7504" w14:textId="360B5E7B" w:rsidR="00C61ED3" w:rsidRPr="007641E9" w:rsidRDefault="00C61ED3" w:rsidP="00C61ED3">
      <w:pPr>
        <w:pStyle w:val="Quote"/>
        <w:rPr>
          <w:rFonts w:cs="Open Sans"/>
        </w:rPr>
      </w:pPr>
      <w:r w:rsidRPr="007641E9">
        <w:rPr>
          <w:rFonts w:cs="Open Sans"/>
        </w:rPr>
        <w:t xml:space="preserve">[There are] no shelters or support for men released from </w:t>
      </w:r>
      <w:r w:rsidR="002D2C21" w:rsidRPr="007641E9">
        <w:rPr>
          <w:rFonts w:cs="Open Sans"/>
        </w:rPr>
        <w:t>jail</w:t>
      </w:r>
      <w:r w:rsidRPr="007641E9">
        <w:rPr>
          <w:rFonts w:cs="Open Sans"/>
        </w:rPr>
        <w:t>. Can only think of one men's shelter. They aren’t allowed to take their children there. Men are forced to sleep on the streets or with family and so can't see the kids or have them. Women are mostly victims of DV, but some men are victims.</w:t>
      </w:r>
    </w:p>
    <w:p w14:paraId="0B9BDB6B" w14:textId="77777777" w:rsidR="00C61ED3" w:rsidRPr="006E334E" w:rsidRDefault="00C61ED3" w:rsidP="006E334E">
      <w:pPr>
        <w:pStyle w:val="CitazioneFirma"/>
      </w:pPr>
      <w:r w:rsidRPr="006E334E">
        <w:t>Parent, TAS</w:t>
      </w:r>
    </w:p>
    <w:p w14:paraId="753D5DDA" w14:textId="3B47EE47" w:rsidR="00C61ED3" w:rsidRPr="007641E9" w:rsidRDefault="00C61ED3" w:rsidP="00C61ED3">
      <w:pPr>
        <w:pStyle w:val="Quote"/>
        <w:rPr>
          <w:rFonts w:cs="Open Sans"/>
        </w:rPr>
      </w:pPr>
      <w:r w:rsidRPr="007641E9">
        <w:rPr>
          <w:rFonts w:cs="Open Sans"/>
        </w:rPr>
        <w:t>[We need to get] more men involved … men need more opportunities and they get put into violent category but aren't like that.</w:t>
      </w:r>
    </w:p>
    <w:p w14:paraId="2F9A688C" w14:textId="4E46670F" w:rsidR="00D33A57" w:rsidRPr="006E334E" w:rsidRDefault="00C61ED3" w:rsidP="006E334E">
      <w:pPr>
        <w:pStyle w:val="CitazioneFirma"/>
      </w:pPr>
      <w:r w:rsidRPr="006E334E">
        <w:t>Parent or carer, NT</w:t>
      </w:r>
    </w:p>
    <w:p w14:paraId="397F2016" w14:textId="1686A237" w:rsidR="007F5E05" w:rsidRPr="007641E9" w:rsidRDefault="007F5E05" w:rsidP="007F5E05">
      <w:pPr>
        <w:rPr>
          <w:rFonts w:cs="Open Sans"/>
        </w:rPr>
      </w:pPr>
      <w:r w:rsidRPr="007641E9">
        <w:rPr>
          <w:rFonts w:cs="Open Sans"/>
        </w:rPr>
        <w:t xml:space="preserve">When facing violence perpetrated by their children, parents </w:t>
      </w:r>
      <w:r w:rsidR="009D7018" w:rsidRPr="007641E9">
        <w:rPr>
          <w:rFonts w:cs="Open Sans"/>
        </w:rPr>
        <w:t xml:space="preserve">told us that they felt invisible </w:t>
      </w:r>
      <w:r w:rsidR="003C192F" w:rsidRPr="007641E9">
        <w:rPr>
          <w:rFonts w:cs="Open Sans"/>
        </w:rPr>
        <w:t xml:space="preserve">in </w:t>
      </w:r>
      <w:r w:rsidR="00127C2B" w:rsidRPr="007641E9">
        <w:rPr>
          <w:rFonts w:cs="Open Sans"/>
        </w:rPr>
        <w:t>support services. For example:</w:t>
      </w:r>
    </w:p>
    <w:p w14:paraId="5CFEBA11" w14:textId="5B5BDE71" w:rsidR="007F5E05" w:rsidRPr="007641E9" w:rsidRDefault="007F5E05" w:rsidP="007F5E05">
      <w:pPr>
        <w:pStyle w:val="Quote"/>
        <w:rPr>
          <w:rFonts w:cs="Open Sans"/>
        </w:rPr>
      </w:pPr>
      <w:r w:rsidRPr="007641E9">
        <w:rPr>
          <w:rFonts w:cs="Open Sans"/>
        </w:rPr>
        <w:t xml:space="preserve">My son was ignored for </w:t>
      </w:r>
      <w:r w:rsidR="00C32CF6" w:rsidRPr="007641E9">
        <w:rPr>
          <w:rFonts w:cs="Open Sans"/>
        </w:rPr>
        <w:t>eight</w:t>
      </w:r>
      <w:r w:rsidRPr="007641E9">
        <w:rPr>
          <w:rFonts w:cs="Open Sans"/>
        </w:rPr>
        <w:t xml:space="preserve"> years and then he started hitting me and punching my wife and hitting his sisters and that isn’t domestic violence, he finally has gotten ‘proper treatment’ and he’s doing so much better and that’s because they finally listened to the parents.</w:t>
      </w:r>
    </w:p>
    <w:p w14:paraId="3335025B" w14:textId="518ED73C" w:rsidR="007F5E05" w:rsidRPr="007641E9" w:rsidRDefault="007F5E05" w:rsidP="006E334E">
      <w:pPr>
        <w:pStyle w:val="CitazioneFirma"/>
      </w:pPr>
      <w:r w:rsidRPr="007641E9">
        <w:t>Parent</w:t>
      </w:r>
      <w:r w:rsidR="00E60857">
        <w:t>, National</w:t>
      </w:r>
    </w:p>
    <w:p w14:paraId="13A83148" w14:textId="2956E969" w:rsidR="007F5E05" w:rsidRPr="007641E9" w:rsidRDefault="007F5E05" w:rsidP="007F5E05">
      <w:pPr>
        <w:pStyle w:val="Quote"/>
        <w:rPr>
          <w:rFonts w:cs="Open Sans"/>
        </w:rPr>
      </w:pPr>
      <w:r w:rsidRPr="007641E9">
        <w:rPr>
          <w:rFonts w:cs="Open Sans"/>
        </w:rPr>
        <w:t xml:space="preserve">Violence against children by other children [among siblings] is an issue. There is no support for families in these circumstances. They say </w:t>
      </w:r>
      <w:r w:rsidR="00B200AD">
        <w:rPr>
          <w:rFonts w:cs="Open Sans"/>
        </w:rPr>
        <w:t>‘</w:t>
      </w:r>
      <w:r w:rsidR="00B200AD" w:rsidRPr="007641E9">
        <w:rPr>
          <w:rFonts w:cs="Open Sans"/>
        </w:rPr>
        <w:t xml:space="preserve">it’s </w:t>
      </w:r>
      <w:r w:rsidRPr="007641E9">
        <w:rPr>
          <w:rFonts w:cs="Open Sans"/>
        </w:rPr>
        <w:t>your child</w:t>
      </w:r>
      <w:r w:rsidR="00B200AD">
        <w:rPr>
          <w:rFonts w:cs="Open Sans"/>
        </w:rPr>
        <w:t>’</w:t>
      </w:r>
      <w:r w:rsidRPr="007641E9">
        <w:rPr>
          <w:rFonts w:cs="Open Sans"/>
        </w:rPr>
        <w:t>. There is a stigma of child to child and child to parent violence. The other children are impacted and traumatised.</w:t>
      </w:r>
    </w:p>
    <w:p w14:paraId="367750ED" w14:textId="10D059A2" w:rsidR="007F5E05" w:rsidRPr="007641E9" w:rsidRDefault="007F5E05" w:rsidP="006E334E">
      <w:pPr>
        <w:pStyle w:val="CitazioneFirma"/>
      </w:pPr>
      <w:r w:rsidRPr="007641E9">
        <w:t>Parent, T</w:t>
      </w:r>
      <w:r w:rsidR="00101ADC" w:rsidRPr="007641E9">
        <w:t>AS</w:t>
      </w:r>
    </w:p>
    <w:p w14:paraId="6999BD15" w14:textId="7C2DCC7C" w:rsidR="006D6B4F" w:rsidRPr="007641E9" w:rsidRDefault="007F5E05" w:rsidP="007F5E05">
      <w:pPr>
        <w:rPr>
          <w:rFonts w:cs="Open Sans"/>
        </w:rPr>
      </w:pPr>
      <w:r w:rsidRPr="007641E9">
        <w:rPr>
          <w:rFonts w:cs="Open Sans"/>
        </w:rPr>
        <w:t xml:space="preserve">Many consultation participants emphasised the need for concrete supports to help them feel supported by </w:t>
      </w:r>
      <w:r w:rsidR="00382201" w:rsidRPr="007641E9">
        <w:rPr>
          <w:rFonts w:cs="Open Sans"/>
        </w:rPr>
        <w:t xml:space="preserve">family and </w:t>
      </w:r>
      <w:r w:rsidRPr="007641E9">
        <w:rPr>
          <w:rFonts w:cs="Open Sans"/>
        </w:rPr>
        <w:t>domestic violence services</w:t>
      </w:r>
      <w:r w:rsidR="00DC25E1" w:rsidRPr="007641E9">
        <w:rPr>
          <w:rFonts w:cs="Open Sans"/>
        </w:rPr>
        <w:t>, including</w:t>
      </w:r>
      <w:r w:rsidRPr="007641E9">
        <w:rPr>
          <w:rFonts w:cs="Open Sans"/>
        </w:rPr>
        <w:t xml:space="preserve"> accommodation, food, transport</w:t>
      </w:r>
      <w:r w:rsidR="006D6B4F" w:rsidRPr="007641E9">
        <w:rPr>
          <w:rFonts w:cs="Open Sans"/>
        </w:rPr>
        <w:t>,</w:t>
      </w:r>
      <w:r w:rsidRPr="007641E9">
        <w:rPr>
          <w:rFonts w:cs="Open Sans"/>
        </w:rPr>
        <w:t xml:space="preserve"> counselling, playgroup</w:t>
      </w:r>
      <w:r w:rsidR="001E406E" w:rsidRPr="007641E9">
        <w:rPr>
          <w:rFonts w:cs="Open Sans"/>
        </w:rPr>
        <w:t>,</w:t>
      </w:r>
      <w:r w:rsidRPr="007641E9">
        <w:rPr>
          <w:rFonts w:cs="Open Sans"/>
        </w:rPr>
        <w:t xml:space="preserve"> or places to meet other people.</w:t>
      </w:r>
    </w:p>
    <w:p w14:paraId="64606EF4" w14:textId="46CFCD51" w:rsidR="007F5E05" w:rsidRPr="007641E9" w:rsidRDefault="00DC1031" w:rsidP="001C3F3A">
      <w:pPr>
        <w:rPr>
          <w:rFonts w:cs="Open Sans"/>
        </w:rPr>
      </w:pPr>
      <w:r w:rsidRPr="007641E9">
        <w:rPr>
          <w:rFonts w:cs="Open Sans"/>
        </w:rPr>
        <w:lastRenderedPageBreak/>
        <w:t xml:space="preserve">Consultations in </w:t>
      </w:r>
      <w:r w:rsidR="00EF5A72" w:rsidRPr="007641E9">
        <w:rPr>
          <w:rFonts w:cs="Open Sans"/>
        </w:rPr>
        <w:t>two</w:t>
      </w:r>
      <w:r w:rsidR="00CC1E5A" w:rsidRPr="007641E9">
        <w:rPr>
          <w:rFonts w:cs="Open Sans"/>
        </w:rPr>
        <w:t xml:space="preserve"> women’s r</w:t>
      </w:r>
      <w:r w:rsidR="000A3DD9" w:rsidRPr="007641E9">
        <w:rPr>
          <w:rFonts w:cs="Open Sans"/>
        </w:rPr>
        <w:t xml:space="preserve">efuges </w:t>
      </w:r>
      <w:r w:rsidR="00CE1E5B" w:rsidRPr="007641E9">
        <w:rPr>
          <w:rFonts w:cs="Open Sans"/>
        </w:rPr>
        <w:t xml:space="preserve">offered </w:t>
      </w:r>
      <w:r w:rsidR="008F427A" w:rsidRPr="007641E9">
        <w:rPr>
          <w:rFonts w:cs="Open Sans"/>
        </w:rPr>
        <w:t xml:space="preserve">detailed advice about what supports </w:t>
      </w:r>
      <w:r w:rsidR="00917091" w:rsidRPr="007641E9">
        <w:rPr>
          <w:rFonts w:cs="Open Sans"/>
        </w:rPr>
        <w:t>they needed</w:t>
      </w:r>
      <w:r w:rsidR="00E07323" w:rsidRPr="007641E9">
        <w:rPr>
          <w:rFonts w:cs="Open Sans"/>
        </w:rPr>
        <w:t>.</w:t>
      </w:r>
      <w:r w:rsidR="00742A0E" w:rsidRPr="007641E9">
        <w:rPr>
          <w:rFonts w:cs="Open Sans"/>
        </w:rPr>
        <w:t xml:space="preserve"> </w:t>
      </w:r>
      <w:r w:rsidR="00E07323" w:rsidRPr="007641E9">
        <w:rPr>
          <w:rFonts w:cs="Open Sans"/>
        </w:rPr>
        <w:t>For example, m</w:t>
      </w:r>
      <w:r w:rsidR="007F5E05" w:rsidRPr="007641E9">
        <w:rPr>
          <w:rFonts w:cs="Open Sans"/>
        </w:rPr>
        <w:t xml:space="preserve">others in </w:t>
      </w:r>
      <w:r w:rsidR="00E07323" w:rsidRPr="007641E9">
        <w:rPr>
          <w:rFonts w:cs="Open Sans"/>
        </w:rPr>
        <w:t>one refuge</w:t>
      </w:r>
      <w:r w:rsidR="007F5E05" w:rsidRPr="007641E9">
        <w:rPr>
          <w:rFonts w:cs="Open Sans"/>
        </w:rPr>
        <w:t xml:space="preserve"> highlighted the </w:t>
      </w:r>
      <w:r w:rsidR="00241E4E" w:rsidRPr="007641E9">
        <w:rPr>
          <w:rFonts w:cs="Open Sans"/>
        </w:rPr>
        <w:t>value</w:t>
      </w:r>
      <w:r w:rsidR="007F5E05" w:rsidRPr="007641E9">
        <w:rPr>
          <w:rFonts w:cs="Open Sans"/>
        </w:rPr>
        <w:t xml:space="preserve"> of programs to acquire life skills while in residence. These mothers learned </w:t>
      </w:r>
      <w:r w:rsidR="00777CA0" w:rsidRPr="007641E9">
        <w:rPr>
          <w:rFonts w:cs="Open Sans"/>
        </w:rPr>
        <w:t xml:space="preserve">about </w:t>
      </w:r>
      <w:r w:rsidR="007F5E05" w:rsidRPr="007641E9">
        <w:rPr>
          <w:rFonts w:cs="Open Sans"/>
        </w:rPr>
        <w:t xml:space="preserve">cooking, budgeting, legal rights and how trauma affects </w:t>
      </w:r>
      <w:r w:rsidR="009473ED" w:rsidRPr="007641E9">
        <w:rPr>
          <w:rFonts w:cs="Open Sans"/>
        </w:rPr>
        <w:t>children</w:t>
      </w:r>
      <w:r w:rsidR="007F5E05" w:rsidRPr="007641E9">
        <w:rPr>
          <w:rFonts w:cs="Open Sans"/>
        </w:rPr>
        <w:t>. A parent respond</w:t>
      </w:r>
      <w:r w:rsidR="0060083F" w:rsidRPr="007641E9">
        <w:rPr>
          <w:rFonts w:cs="Open Sans"/>
        </w:rPr>
        <w:t>ing</w:t>
      </w:r>
      <w:r w:rsidR="007F5E05" w:rsidRPr="007641E9">
        <w:rPr>
          <w:rFonts w:cs="Open Sans"/>
        </w:rPr>
        <w:t xml:space="preserve"> to the survey question </w:t>
      </w:r>
      <w:r w:rsidR="00EF5A72" w:rsidRPr="007641E9">
        <w:rPr>
          <w:rFonts w:cs="Open Sans"/>
        </w:rPr>
        <w:t>about</w:t>
      </w:r>
      <w:r w:rsidR="007F5E05" w:rsidRPr="007641E9">
        <w:rPr>
          <w:rFonts w:cs="Open Sans"/>
        </w:rPr>
        <w:t xml:space="preserve"> what more the government </w:t>
      </w:r>
      <w:r w:rsidR="0060083F" w:rsidRPr="007641E9">
        <w:rPr>
          <w:rFonts w:cs="Open Sans"/>
        </w:rPr>
        <w:t xml:space="preserve">could </w:t>
      </w:r>
      <w:r w:rsidR="007F5E05" w:rsidRPr="007641E9">
        <w:rPr>
          <w:rFonts w:cs="Open Sans"/>
        </w:rPr>
        <w:t>do to help families keep children safe</w:t>
      </w:r>
      <w:r w:rsidR="0060083F" w:rsidRPr="007641E9">
        <w:rPr>
          <w:rFonts w:cs="Open Sans"/>
        </w:rPr>
        <w:t>, said</w:t>
      </w:r>
      <w:r w:rsidR="002D22AA" w:rsidRPr="007641E9">
        <w:rPr>
          <w:rFonts w:cs="Open Sans"/>
        </w:rPr>
        <w:t>:</w:t>
      </w:r>
    </w:p>
    <w:p w14:paraId="628D8245" w14:textId="77777777" w:rsidR="007F5E05" w:rsidRPr="007641E9" w:rsidRDefault="007F5E05" w:rsidP="007F5E05">
      <w:pPr>
        <w:pStyle w:val="Quote"/>
        <w:rPr>
          <w:rFonts w:cs="Open Sans"/>
        </w:rPr>
      </w:pPr>
      <w:r w:rsidRPr="007641E9">
        <w:rPr>
          <w:rFonts w:cs="Open Sans"/>
        </w:rPr>
        <w:t>Providing programs to be aware of family violence, child abuse or neglect and how to respond if in an abusive situation at home, as you might feel isolated and alone, but knowing that it is a crime and you are not alone can help someone to access help safely.</w:t>
      </w:r>
    </w:p>
    <w:p w14:paraId="69CB8607" w14:textId="77777777" w:rsidR="007F5E05" w:rsidRPr="006E334E" w:rsidRDefault="007F5E05" w:rsidP="006E334E">
      <w:pPr>
        <w:pStyle w:val="CitazioneFirma"/>
      </w:pPr>
      <w:r w:rsidRPr="006E334E">
        <w:t>Parent, NSW</w:t>
      </w:r>
    </w:p>
    <w:p w14:paraId="17EA8BD5" w14:textId="040AAA23" w:rsidR="000C5C6A" w:rsidRPr="007641E9" w:rsidRDefault="0053327F" w:rsidP="000C5C6A">
      <w:pPr>
        <w:rPr>
          <w:rFonts w:cs="Open Sans"/>
        </w:rPr>
      </w:pPr>
      <w:r w:rsidRPr="007641E9">
        <w:rPr>
          <w:rFonts w:cs="Open Sans"/>
        </w:rPr>
        <w:t>In</w:t>
      </w:r>
      <w:r w:rsidR="007F5E05" w:rsidRPr="007641E9">
        <w:rPr>
          <w:rFonts w:cs="Open Sans"/>
        </w:rPr>
        <w:t xml:space="preserve"> another refuge, participants identified programs </w:t>
      </w:r>
      <w:r w:rsidR="008D642D" w:rsidRPr="007641E9">
        <w:rPr>
          <w:rFonts w:cs="Open Sans"/>
        </w:rPr>
        <w:t xml:space="preserve">which were particularly helpful and empowering </w:t>
      </w:r>
      <w:r w:rsidR="000C5C6A" w:rsidRPr="007641E9">
        <w:rPr>
          <w:rFonts w:cs="Open Sans"/>
        </w:rPr>
        <w:t>for them. These included:</w:t>
      </w:r>
    </w:p>
    <w:p w14:paraId="4F228173" w14:textId="6060B09E" w:rsidR="007F5E05" w:rsidRPr="007641E9" w:rsidRDefault="007F5E05" w:rsidP="006E334E">
      <w:pPr>
        <w:pStyle w:val="ListBullet2"/>
      </w:pPr>
      <w:r w:rsidRPr="007641E9">
        <w:t xml:space="preserve">A free </w:t>
      </w:r>
      <w:r w:rsidR="00C32CF6" w:rsidRPr="007641E9">
        <w:t>five</w:t>
      </w:r>
      <w:r w:rsidR="00F06AFC" w:rsidRPr="007641E9">
        <w:t xml:space="preserve"> </w:t>
      </w:r>
      <w:r w:rsidRPr="007641E9">
        <w:t xml:space="preserve">week educational and peer support program for parents/carers that have been affected by family and domestic violence. This program covers topics around understanding trauma, trauma responses, impacts of trauma for children and moving forward. If parents require transport or child minding for children under </w:t>
      </w:r>
      <w:r w:rsidR="00C32CF6" w:rsidRPr="007641E9">
        <w:t>five</w:t>
      </w:r>
      <w:r w:rsidRPr="007641E9">
        <w:t xml:space="preserve"> years old</w:t>
      </w:r>
      <w:r w:rsidR="003F7275" w:rsidRPr="007641E9">
        <w:t xml:space="preserve"> in order to attend, this can be </w:t>
      </w:r>
      <w:r w:rsidRPr="007641E9">
        <w:t>arranged by the organisation</w:t>
      </w:r>
      <w:r w:rsidR="009666D6" w:rsidRPr="007641E9">
        <w:t>.</w:t>
      </w:r>
    </w:p>
    <w:p w14:paraId="79CCFB88" w14:textId="432C8956" w:rsidR="007F5E05" w:rsidRPr="007641E9" w:rsidRDefault="007F5E05" w:rsidP="006E334E">
      <w:pPr>
        <w:pStyle w:val="ListBullet2"/>
      </w:pPr>
      <w:r w:rsidRPr="007641E9">
        <w:t xml:space="preserve">A </w:t>
      </w:r>
      <w:r w:rsidR="00A47F23" w:rsidRPr="007641E9">
        <w:t>free</w:t>
      </w:r>
      <w:r w:rsidRPr="007641E9">
        <w:t xml:space="preserve"> art and play based group program for children and young people who have experienced or witnessed family and domestic violence aged 6</w:t>
      </w:r>
      <w:r w:rsidR="00FE766F" w:rsidRPr="007641E9">
        <w:rPr>
          <w:color w:val="363940"/>
          <w:sz w:val="27"/>
          <w:szCs w:val="27"/>
          <w:shd w:val="clear" w:color="auto" w:fill="FFFFFF"/>
        </w:rPr>
        <w:t>–</w:t>
      </w:r>
      <w:r w:rsidRPr="007641E9">
        <w:t>15 years. The program covers topics like</w:t>
      </w:r>
      <w:r w:rsidR="00334E6E" w:rsidRPr="007641E9">
        <w:t xml:space="preserve"> ‘</w:t>
      </w:r>
      <w:r w:rsidRPr="007641E9">
        <w:t>Big Feelings</w:t>
      </w:r>
      <w:r w:rsidR="00334E6E" w:rsidRPr="007641E9">
        <w:t>’</w:t>
      </w:r>
      <w:r w:rsidRPr="007641E9">
        <w:t xml:space="preserve">, </w:t>
      </w:r>
      <w:r w:rsidR="00334E6E" w:rsidRPr="007641E9">
        <w:t>‘</w:t>
      </w:r>
      <w:r w:rsidRPr="007641E9">
        <w:t>Memories and Worries</w:t>
      </w:r>
      <w:r w:rsidR="00334E6E" w:rsidRPr="007641E9">
        <w:t>’</w:t>
      </w:r>
      <w:r w:rsidRPr="007641E9">
        <w:t xml:space="preserve">, </w:t>
      </w:r>
      <w:r w:rsidR="00334E6E" w:rsidRPr="007641E9">
        <w:t>‘</w:t>
      </w:r>
      <w:r w:rsidRPr="007641E9">
        <w:t>Resilience</w:t>
      </w:r>
      <w:r w:rsidR="00334E6E" w:rsidRPr="007641E9">
        <w:t>’ and</w:t>
      </w:r>
      <w:r w:rsidRPr="007641E9">
        <w:t xml:space="preserve"> </w:t>
      </w:r>
      <w:r w:rsidR="00334E6E" w:rsidRPr="007641E9">
        <w:t>‘</w:t>
      </w:r>
      <w:r w:rsidRPr="007641E9">
        <w:t>Managing Change</w:t>
      </w:r>
      <w:r w:rsidR="00334E6E" w:rsidRPr="007641E9">
        <w:t>’</w:t>
      </w:r>
      <w:r w:rsidRPr="007641E9">
        <w:t>. A shared dinner is provided at the end of each session</w:t>
      </w:r>
      <w:r w:rsidR="004A62CD" w:rsidRPr="007641E9">
        <w:t xml:space="preserve"> and</w:t>
      </w:r>
      <w:r w:rsidRPr="007641E9">
        <w:t xml:space="preserve"> transport is arranged on request. Children are referred by support workers</w:t>
      </w:r>
      <w:r w:rsidR="009666D6" w:rsidRPr="007641E9">
        <w:t>.</w:t>
      </w:r>
    </w:p>
    <w:p w14:paraId="47DA79AE" w14:textId="7C5C039E" w:rsidR="007F5E05" w:rsidRPr="007641E9" w:rsidRDefault="007F5E05" w:rsidP="006E334E">
      <w:pPr>
        <w:pStyle w:val="ListBullet2"/>
      </w:pPr>
      <w:r w:rsidRPr="007641E9">
        <w:t>Free physical fitness program</w:t>
      </w:r>
      <w:r w:rsidR="009666D6" w:rsidRPr="007641E9">
        <w:t>s</w:t>
      </w:r>
      <w:r w:rsidRPr="007641E9">
        <w:t xml:space="preserve"> for women who are, have been, or likely to be experiencing </w:t>
      </w:r>
      <w:r w:rsidR="00FF0A2B" w:rsidRPr="007641E9">
        <w:t>family and domestic violence</w:t>
      </w:r>
      <w:r w:rsidRPr="007641E9">
        <w:t xml:space="preserve"> and at the same time, women are linked in with senior or specialised police officers who can refer them to support services including a legal service for an immediate appointment</w:t>
      </w:r>
      <w:r w:rsidR="009666D6" w:rsidRPr="007641E9">
        <w:t>.</w:t>
      </w:r>
    </w:p>
    <w:p w14:paraId="3E686D15" w14:textId="577AAD01" w:rsidR="00734393" w:rsidRPr="007641E9" w:rsidRDefault="00734393" w:rsidP="00734393">
      <w:pPr>
        <w:rPr>
          <w:rFonts w:cs="Open Sans"/>
        </w:rPr>
      </w:pPr>
      <w:r w:rsidRPr="007641E9">
        <w:rPr>
          <w:rFonts w:cs="Open Sans"/>
        </w:rPr>
        <w:t>Feeling unsupported was particularly pronounced for some participants during COVID-19 restrictions</w:t>
      </w:r>
      <w:r w:rsidR="0065667A" w:rsidRPr="007641E9">
        <w:rPr>
          <w:rFonts w:cs="Open Sans"/>
        </w:rPr>
        <w:t>, with</w:t>
      </w:r>
      <w:r w:rsidRPr="007641E9">
        <w:rPr>
          <w:rFonts w:cs="Open Sans"/>
        </w:rPr>
        <w:t xml:space="preserve"> </w:t>
      </w:r>
      <w:r w:rsidR="0065667A" w:rsidRPr="007641E9">
        <w:rPr>
          <w:rFonts w:cs="Open Sans"/>
        </w:rPr>
        <w:t>a</w:t>
      </w:r>
      <w:r w:rsidRPr="007641E9">
        <w:rPr>
          <w:rFonts w:cs="Open Sans"/>
        </w:rPr>
        <w:t xml:space="preserve"> lack of specialised support such as sexual assault counselling in regional, rural or remote areas.</w:t>
      </w:r>
    </w:p>
    <w:p w14:paraId="61FB904D" w14:textId="282DA236" w:rsidR="00580457" w:rsidRPr="007641E9" w:rsidRDefault="00AF2FF9" w:rsidP="007F5E05">
      <w:pPr>
        <w:rPr>
          <w:rFonts w:cs="Open Sans"/>
        </w:rPr>
      </w:pPr>
      <w:r w:rsidRPr="007641E9">
        <w:rPr>
          <w:rFonts w:cs="Open Sans"/>
        </w:rPr>
        <w:t>For further information</w:t>
      </w:r>
      <w:r w:rsidR="00A0643D" w:rsidRPr="007641E9">
        <w:rPr>
          <w:rFonts w:cs="Open Sans"/>
        </w:rPr>
        <w:t xml:space="preserve">, see </w:t>
      </w:r>
      <w:r w:rsidR="005A0713" w:rsidRPr="007641E9">
        <w:rPr>
          <w:rFonts w:cs="Open Sans"/>
        </w:rPr>
        <w:t>section</w:t>
      </w:r>
      <w:r w:rsidR="00A0643D" w:rsidRPr="007641E9">
        <w:rPr>
          <w:rFonts w:cs="Open Sans"/>
        </w:rPr>
        <w:t xml:space="preserve"> </w:t>
      </w:r>
      <w:r w:rsidR="001061D0" w:rsidRPr="007641E9">
        <w:rPr>
          <w:rFonts w:cs="Open Sans"/>
        </w:rPr>
        <w:fldChar w:fldCharType="begin"/>
      </w:r>
      <w:r w:rsidR="001061D0" w:rsidRPr="007641E9">
        <w:rPr>
          <w:rFonts w:cs="Open Sans"/>
        </w:rPr>
        <w:instrText xml:space="preserve"> REF _Ref83308889 \w \h </w:instrText>
      </w:r>
      <w:r w:rsidR="007641E9">
        <w:rPr>
          <w:rFonts w:cs="Open Sans"/>
        </w:rPr>
        <w:instrText xml:space="preserve"> \* MERGEFORMAT </w:instrText>
      </w:r>
      <w:r w:rsidR="001061D0" w:rsidRPr="007641E9">
        <w:rPr>
          <w:rFonts w:cs="Open Sans"/>
        </w:rPr>
      </w:r>
      <w:r w:rsidR="001061D0" w:rsidRPr="007641E9">
        <w:rPr>
          <w:rFonts w:cs="Open Sans"/>
        </w:rPr>
        <w:fldChar w:fldCharType="separate"/>
      </w:r>
      <w:r w:rsidR="00BD2D45">
        <w:rPr>
          <w:rFonts w:cs="Open Sans"/>
        </w:rPr>
        <w:t>5.2</w:t>
      </w:r>
      <w:r w:rsidR="001061D0" w:rsidRPr="007641E9">
        <w:rPr>
          <w:rFonts w:cs="Open Sans"/>
        </w:rPr>
        <w:fldChar w:fldCharType="end"/>
      </w:r>
      <w:r w:rsidR="001061D0" w:rsidRPr="007641E9">
        <w:rPr>
          <w:rFonts w:cs="Open Sans"/>
        </w:rPr>
        <w:t xml:space="preserve"> </w:t>
      </w:r>
      <w:r w:rsidR="00A0643D" w:rsidRPr="007641E9">
        <w:rPr>
          <w:rFonts w:cs="Open Sans"/>
        </w:rPr>
        <w:t>of this report</w:t>
      </w:r>
      <w:r w:rsidR="005A0713" w:rsidRPr="007641E9">
        <w:rPr>
          <w:rFonts w:cs="Open Sans"/>
        </w:rPr>
        <w:t>.</w:t>
      </w:r>
    </w:p>
    <w:p w14:paraId="14FA61B4" w14:textId="4CA795B9" w:rsidR="001676B3" w:rsidRPr="007641E9" w:rsidRDefault="001676B3" w:rsidP="00881714">
      <w:pPr>
        <w:pStyle w:val="AHRCHeading2"/>
      </w:pPr>
      <w:bookmarkStart w:id="313" w:name="_Ref82198718"/>
      <w:bookmarkStart w:id="314" w:name="_Ref82200070"/>
      <w:bookmarkStart w:id="315" w:name="_Ref82200394"/>
      <w:bookmarkStart w:id="316" w:name="_Ref82200665"/>
      <w:bookmarkStart w:id="317" w:name="_Ref82201060"/>
      <w:bookmarkStart w:id="318" w:name="_Ref82201148"/>
      <w:bookmarkStart w:id="319" w:name="_Ref82345086"/>
      <w:bookmarkStart w:id="320" w:name="_Ref82345122"/>
      <w:bookmarkStart w:id="321" w:name="_Ref82346717"/>
      <w:bookmarkStart w:id="322" w:name="_Ref82373170"/>
      <w:bookmarkStart w:id="323" w:name="_Toc82774037"/>
      <w:bookmarkStart w:id="324" w:name="_Toc83054110"/>
      <w:bookmarkStart w:id="325" w:name="_Toc83128343"/>
      <w:bookmarkStart w:id="326" w:name="_Toc83128524"/>
      <w:bookmarkStart w:id="327" w:name="_Ref83309994"/>
      <w:bookmarkStart w:id="328" w:name="_Toc83310218"/>
      <w:bookmarkStart w:id="329" w:name="_Toc85472000"/>
      <w:bookmarkStart w:id="330" w:name="_Toc85573087"/>
      <w:bookmarkStart w:id="331" w:name="_Toc86400697"/>
      <w:bookmarkStart w:id="332" w:name="_Toc86401172"/>
      <w:bookmarkStart w:id="333" w:name="_Toc94729692"/>
      <w:r w:rsidRPr="007641E9">
        <w:lastRenderedPageBreak/>
        <w:t>Health</w:t>
      </w:r>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r w:rsidR="00CF7C12" w:rsidRPr="007641E9">
        <w:t xml:space="preserve"> and mental health</w:t>
      </w:r>
      <w:bookmarkEnd w:id="327"/>
      <w:bookmarkEnd w:id="328"/>
      <w:bookmarkEnd w:id="329"/>
      <w:bookmarkEnd w:id="330"/>
      <w:bookmarkEnd w:id="331"/>
      <w:bookmarkEnd w:id="332"/>
      <w:bookmarkEnd w:id="333"/>
    </w:p>
    <w:p w14:paraId="671FC93B" w14:textId="77777777" w:rsidR="005F3BBE" w:rsidRPr="007641E9" w:rsidRDefault="005F3BBE" w:rsidP="00BF7390">
      <w:pPr>
        <w:pStyle w:val="AHRCHeading3"/>
        <w:rPr>
          <w:rFonts w:eastAsiaTheme="minorEastAsia"/>
        </w:rPr>
      </w:pPr>
      <w:bookmarkStart w:id="334" w:name="_Toc82774038"/>
      <w:bookmarkStart w:id="335" w:name="_Toc83054111"/>
      <w:bookmarkStart w:id="336" w:name="_Toc83128525"/>
      <w:r w:rsidRPr="007641E9">
        <w:t>Snapshot</w:t>
      </w:r>
      <w:bookmarkEnd w:id="334"/>
      <w:bookmarkEnd w:id="335"/>
      <w:bookmarkEnd w:id="336"/>
    </w:p>
    <w:p w14:paraId="3E6693E0" w14:textId="77777777" w:rsidR="00ED6E87" w:rsidRPr="007641E9" w:rsidRDefault="005F3BBE" w:rsidP="005F3BBE">
      <w:pPr>
        <w:rPr>
          <w:rFonts w:cs="Open Sans"/>
        </w:rPr>
      </w:pPr>
      <w:r w:rsidRPr="007641E9">
        <w:rPr>
          <w:rFonts w:cs="Open Sans"/>
        </w:rPr>
        <w:t>Children, young people</w:t>
      </w:r>
      <w:r w:rsidR="004A62CD" w:rsidRPr="007641E9">
        <w:rPr>
          <w:rFonts w:cs="Open Sans"/>
        </w:rPr>
        <w:t xml:space="preserve"> and</w:t>
      </w:r>
      <w:r w:rsidRPr="007641E9">
        <w:rPr>
          <w:rFonts w:cs="Open Sans"/>
        </w:rPr>
        <w:t xml:space="preserve"> parents</w:t>
      </w:r>
      <w:r w:rsidR="00311F4E" w:rsidRPr="007641E9">
        <w:rPr>
          <w:rFonts w:cs="Open Sans"/>
        </w:rPr>
        <w:t>/</w:t>
      </w:r>
      <w:r w:rsidRPr="007641E9">
        <w:rPr>
          <w:rFonts w:cs="Open Sans"/>
        </w:rPr>
        <w:t>carers identified difficulties in accessing health services due to long wait times, assessments that their medical needs</w:t>
      </w:r>
      <w:r w:rsidR="00357EDA" w:rsidRPr="007641E9">
        <w:rPr>
          <w:rFonts w:cs="Open Sans"/>
        </w:rPr>
        <w:t xml:space="preserve"> were</w:t>
      </w:r>
      <w:r w:rsidRPr="007641E9">
        <w:rPr>
          <w:rFonts w:cs="Open Sans"/>
        </w:rPr>
        <w:t xml:space="preserve"> not sufficiently severe, a lack of local services and the </w:t>
      </w:r>
      <w:r w:rsidR="00F521CE" w:rsidRPr="007641E9">
        <w:rPr>
          <w:rFonts w:cs="Open Sans"/>
        </w:rPr>
        <w:t xml:space="preserve">financial </w:t>
      </w:r>
      <w:r w:rsidRPr="007641E9">
        <w:rPr>
          <w:rFonts w:cs="Open Sans"/>
        </w:rPr>
        <w:t>cost</w:t>
      </w:r>
      <w:r w:rsidR="00F521CE" w:rsidRPr="007641E9">
        <w:rPr>
          <w:rFonts w:cs="Open Sans"/>
        </w:rPr>
        <w:t>s</w:t>
      </w:r>
      <w:r w:rsidRPr="007641E9">
        <w:rPr>
          <w:rFonts w:cs="Open Sans"/>
        </w:rPr>
        <w:t xml:space="preserve"> of healthcare. </w:t>
      </w:r>
    </w:p>
    <w:p w14:paraId="4977CB1A" w14:textId="79B4AC82" w:rsidR="005F3BBE" w:rsidRPr="007641E9" w:rsidRDefault="001C4A11" w:rsidP="005F3BBE">
      <w:pPr>
        <w:rPr>
          <w:rFonts w:cs="Open Sans"/>
        </w:rPr>
      </w:pPr>
      <w:r w:rsidRPr="007641E9">
        <w:rPr>
          <w:rFonts w:cs="Open Sans"/>
        </w:rPr>
        <w:t xml:space="preserve">Issues relating to mental health and mental health services were raised most frequently. </w:t>
      </w:r>
      <w:r w:rsidR="005F3BBE" w:rsidRPr="007641E9">
        <w:rPr>
          <w:rFonts w:cs="Open Sans"/>
        </w:rPr>
        <w:t>Parents and carers were particularly concerned about the lack of access to mental health support for children and young people.</w:t>
      </w:r>
    </w:p>
    <w:p w14:paraId="13B78927" w14:textId="234AEE97" w:rsidR="005F3BBE" w:rsidRPr="007641E9" w:rsidRDefault="005F3BBE" w:rsidP="005F3BBE">
      <w:pPr>
        <w:rPr>
          <w:rFonts w:cs="Open Sans"/>
        </w:rPr>
      </w:pPr>
      <w:r w:rsidRPr="007641E9">
        <w:rPr>
          <w:rFonts w:cs="Open Sans"/>
        </w:rPr>
        <w:t>In consultations, children and young people expressed concerns about the availability and access to</w:t>
      </w:r>
      <w:r w:rsidRPr="007641E9" w:rsidDel="0028214C">
        <w:rPr>
          <w:rFonts w:cs="Open Sans"/>
        </w:rPr>
        <w:t xml:space="preserve"> </w:t>
      </w:r>
      <w:r w:rsidRPr="007641E9">
        <w:rPr>
          <w:rFonts w:cs="Open Sans"/>
        </w:rPr>
        <w:t>both physical and mental health services for children, young people and their parents. They also spoke about a lack of understanding by some health professionals</w:t>
      </w:r>
      <w:r w:rsidR="004A62CD" w:rsidRPr="007641E9">
        <w:rPr>
          <w:rFonts w:cs="Open Sans"/>
        </w:rPr>
        <w:t xml:space="preserve"> and</w:t>
      </w:r>
      <w:r w:rsidRPr="007641E9">
        <w:rPr>
          <w:rFonts w:cs="Open Sans"/>
        </w:rPr>
        <w:t xml:space="preserve"> shared personal experiences of discrimination. They identified poor understanding of mental health, both among service providers </w:t>
      </w:r>
      <w:r w:rsidR="006170ED" w:rsidRPr="007641E9">
        <w:rPr>
          <w:rFonts w:cs="Open Sans"/>
        </w:rPr>
        <w:t>(</w:t>
      </w:r>
      <w:r w:rsidRPr="007641E9">
        <w:rPr>
          <w:rFonts w:cs="Open Sans"/>
        </w:rPr>
        <w:t>such as police</w:t>
      </w:r>
      <w:r w:rsidR="006170ED" w:rsidRPr="007641E9">
        <w:rPr>
          <w:rFonts w:cs="Open Sans"/>
        </w:rPr>
        <w:t>)</w:t>
      </w:r>
      <w:r w:rsidRPr="007641E9">
        <w:rPr>
          <w:rFonts w:cs="Open Sans"/>
        </w:rPr>
        <w:t xml:space="preserve"> and by parents.</w:t>
      </w:r>
    </w:p>
    <w:p w14:paraId="647B9356" w14:textId="50FD1903" w:rsidR="005F3BBE" w:rsidRDefault="005F3BBE" w:rsidP="005F3BBE">
      <w:pPr>
        <w:rPr>
          <w:rFonts w:cs="Open Sans"/>
        </w:rPr>
      </w:pPr>
      <w:r w:rsidRPr="007641E9">
        <w:rPr>
          <w:rFonts w:cs="Open Sans"/>
        </w:rPr>
        <w:t xml:space="preserve">In the </w:t>
      </w:r>
      <w:r w:rsidRPr="007641E9" w:rsidDel="00840822">
        <w:rPr>
          <w:rFonts w:cs="Open Sans"/>
        </w:rPr>
        <w:t>survey</w:t>
      </w:r>
      <w:r w:rsidRPr="007641E9">
        <w:rPr>
          <w:rFonts w:cs="Open Sans"/>
        </w:rPr>
        <w:t>,</w:t>
      </w:r>
      <w:r w:rsidR="000B720C" w:rsidRPr="007641E9">
        <w:rPr>
          <w:rFonts w:cs="Open Sans"/>
        </w:rPr>
        <w:t xml:space="preserve"> 43% of </w:t>
      </w:r>
      <w:r w:rsidRPr="007641E9">
        <w:rPr>
          <w:rFonts w:cs="Open Sans"/>
        </w:rPr>
        <w:t>young people</w:t>
      </w:r>
      <w:r w:rsidR="000B720C" w:rsidRPr="007641E9">
        <w:rPr>
          <w:rFonts w:cs="Open Sans"/>
        </w:rPr>
        <w:t xml:space="preserve"> </w:t>
      </w:r>
      <w:r w:rsidRPr="007641E9">
        <w:rPr>
          <w:rFonts w:cs="Open Sans"/>
        </w:rPr>
        <w:t>and parents</w:t>
      </w:r>
      <w:r w:rsidR="005E7508" w:rsidRPr="007641E9">
        <w:rPr>
          <w:rFonts w:cs="Open Sans"/>
        </w:rPr>
        <w:t>/</w:t>
      </w:r>
      <w:r w:rsidRPr="007641E9">
        <w:rPr>
          <w:rFonts w:cs="Open Sans"/>
        </w:rPr>
        <w:t xml:space="preserve">carers </w:t>
      </w:r>
      <w:r w:rsidRPr="007641E9" w:rsidDel="00860840">
        <w:rPr>
          <w:rFonts w:cs="Open Sans"/>
        </w:rPr>
        <w:t xml:space="preserve">reported </w:t>
      </w:r>
      <w:r w:rsidRPr="007641E9">
        <w:rPr>
          <w:rFonts w:cs="Open Sans"/>
        </w:rPr>
        <w:t>that their family received help from a mental health service</w:t>
      </w:r>
      <w:r w:rsidR="000B720C" w:rsidRPr="007641E9">
        <w:rPr>
          <w:rFonts w:cs="Open Sans"/>
        </w:rPr>
        <w:t xml:space="preserve"> (</w:t>
      </w:r>
      <w:r w:rsidR="000B720C" w:rsidRPr="006E334E">
        <w:rPr>
          <w:rStyle w:val="Emphasis"/>
        </w:rPr>
        <w:t>n</w:t>
      </w:r>
      <w:r w:rsidR="000B720C" w:rsidRPr="007641E9">
        <w:rPr>
          <w:rFonts w:cs="Open Sans"/>
          <w:i/>
          <w:iCs/>
        </w:rPr>
        <w:t>=</w:t>
      </w:r>
      <w:r w:rsidR="000B720C" w:rsidRPr="007641E9">
        <w:rPr>
          <w:rFonts w:cs="Open Sans"/>
        </w:rPr>
        <w:t>152)</w:t>
      </w:r>
      <w:r w:rsidRPr="007641E9">
        <w:rPr>
          <w:rFonts w:cs="Open Sans"/>
        </w:rPr>
        <w:t xml:space="preserve">. </w:t>
      </w:r>
      <w:r w:rsidR="004E05D0" w:rsidRPr="007641E9">
        <w:rPr>
          <w:rFonts w:cs="Open Sans"/>
        </w:rPr>
        <w:t>18%</w:t>
      </w:r>
      <w:r w:rsidR="00833601" w:rsidRPr="007641E9">
        <w:rPr>
          <w:rFonts w:cs="Open Sans"/>
        </w:rPr>
        <w:t xml:space="preserve"> </w:t>
      </w:r>
      <w:r w:rsidRPr="007641E9">
        <w:rPr>
          <w:rFonts w:cs="Open Sans"/>
        </w:rPr>
        <w:t>reported getting help from a drug or alcohol service</w:t>
      </w:r>
      <w:r w:rsidR="00A51E5B" w:rsidRPr="007641E9">
        <w:rPr>
          <w:rFonts w:cs="Open Sans"/>
        </w:rPr>
        <w:t xml:space="preserve"> (</w:t>
      </w:r>
      <w:r w:rsidR="00A51E5B" w:rsidRPr="006E334E">
        <w:rPr>
          <w:rStyle w:val="Emphasis"/>
        </w:rPr>
        <w:t>n</w:t>
      </w:r>
      <w:r w:rsidR="00A51E5B" w:rsidRPr="007641E9">
        <w:rPr>
          <w:rFonts w:cs="Open Sans"/>
          <w:i/>
          <w:iCs/>
        </w:rPr>
        <w:t>=</w:t>
      </w:r>
      <w:r w:rsidR="00A51E5B" w:rsidRPr="007641E9">
        <w:rPr>
          <w:rFonts w:cs="Open Sans"/>
        </w:rPr>
        <w:t xml:space="preserve">62), </w:t>
      </w:r>
      <w:r w:rsidRPr="007641E9">
        <w:rPr>
          <w:rFonts w:cs="Open Sans"/>
        </w:rPr>
        <w:t xml:space="preserve">while </w:t>
      </w:r>
      <w:r w:rsidR="004E05D0" w:rsidRPr="007641E9">
        <w:rPr>
          <w:rFonts w:cs="Open Sans"/>
        </w:rPr>
        <w:t xml:space="preserve">almost half </w:t>
      </w:r>
      <w:r w:rsidRPr="007641E9">
        <w:rPr>
          <w:rFonts w:cs="Open Sans"/>
        </w:rPr>
        <w:t xml:space="preserve">of parents and young people listed mental health services as one of the top </w:t>
      </w:r>
      <w:r w:rsidR="00C32CF6" w:rsidRPr="007641E9">
        <w:rPr>
          <w:rFonts w:cs="Open Sans"/>
        </w:rPr>
        <w:t>three</w:t>
      </w:r>
      <w:r w:rsidRPr="007641E9">
        <w:rPr>
          <w:rFonts w:cs="Open Sans"/>
        </w:rPr>
        <w:t xml:space="preserve"> services needed to help keep children safe</w:t>
      </w:r>
      <w:r w:rsidR="00880C43" w:rsidRPr="007641E9">
        <w:rPr>
          <w:rFonts w:cs="Open Sans"/>
        </w:rPr>
        <w:t xml:space="preserve"> (</w:t>
      </w:r>
      <w:r w:rsidR="00880C43" w:rsidRPr="006E334E">
        <w:rPr>
          <w:rStyle w:val="Emphasis"/>
        </w:rPr>
        <w:t>n</w:t>
      </w:r>
      <w:r w:rsidR="00880C43" w:rsidRPr="007641E9">
        <w:rPr>
          <w:rFonts w:cs="Open Sans"/>
          <w:i/>
          <w:iCs/>
        </w:rPr>
        <w:t>=</w:t>
      </w:r>
      <w:r w:rsidR="00880C43" w:rsidRPr="007641E9">
        <w:rPr>
          <w:rFonts w:cs="Open Sans"/>
        </w:rPr>
        <w:t>174)</w:t>
      </w:r>
      <w:r w:rsidRPr="007641E9">
        <w:rPr>
          <w:rFonts w:cs="Open Sans"/>
        </w:rPr>
        <w:t xml:space="preserve">. </w:t>
      </w:r>
      <w:r w:rsidR="0017055A" w:rsidRPr="007641E9">
        <w:rPr>
          <w:rFonts w:cs="Open Sans"/>
        </w:rPr>
        <w:t xml:space="preserve">For more information on survey results see </w:t>
      </w:r>
      <w:r w:rsidR="00182A3F" w:rsidRPr="007641E9">
        <w:rPr>
          <w:rFonts w:cs="Open Sans"/>
        </w:rPr>
        <w:t xml:space="preserve">section </w:t>
      </w:r>
      <w:r w:rsidR="00182A3F" w:rsidRPr="007641E9">
        <w:rPr>
          <w:rFonts w:cs="Open Sans"/>
        </w:rPr>
        <w:fldChar w:fldCharType="begin"/>
      </w:r>
      <w:r w:rsidR="00182A3F" w:rsidRPr="007641E9">
        <w:rPr>
          <w:rFonts w:cs="Open Sans"/>
        </w:rPr>
        <w:instrText xml:space="preserve"> REF _Ref85550218 \r \h  \* MERGEFORMAT </w:instrText>
      </w:r>
      <w:r w:rsidR="00182A3F" w:rsidRPr="007641E9">
        <w:rPr>
          <w:rFonts w:cs="Open Sans"/>
        </w:rPr>
      </w:r>
      <w:r w:rsidR="00182A3F" w:rsidRPr="007641E9">
        <w:rPr>
          <w:rFonts w:cs="Open Sans"/>
        </w:rPr>
        <w:fldChar w:fldCharType="separate"/>
      </w:r>
      <w:r w:rsidR="00BD2D45">
        <w:rPr>
          <w:rFonts w:cs="Open Sans"/>
        </w:rPr>
        <w:t>3.3</w:t>
      </w:r>
      <w:r w:rsidR="00182A3F" w:rsidRPr="007641E9">
        <w:rPr>
          <w:rFonts w:cs="Open Sans"/>
        </w:rPr>
        <w:fldChar w:fldCharType="end"/>
      </w:r>
      <w:r w:rsidR="0017055A" w:rsidRPr="007641E9">
        <w:rPr>
          <w:rFonts w:cs="Open Sans"/>
        </w:rPr>
        <w:t>.</w:t>
      </w:r>
    </w:p>
    <w:p w14:paraId="7AD17EB1" w14:textId="0DE9F149" w:rsidR="0095707F" w:rsidRPr="007641E9" w:rsidRDefault="00AF761A" w:rsidP="00BF7390">
      <w:pPr>
        <w:pStyle w:val="AHRCHeading3"/>
      </w:pPr>
      <w:bookmarkStart w:id="337" w:name="_Ref83321198"/>
      <w:r w:rsidRPr="007641E9">
        <w:t>Accessibility and affordability of health services</w:t>
      </w:r>
      <w:bookmarkEnd w:id="337"/>
    </w:p>
    <w:p w14:paraId="6084AA12" w14:textId="0CAFD7F9" w:rsidR="009911A3" w:rsidRPr="007641E9" w:rsidRDefault="005F3BBE" w:rsidP="005F3BBE">
      <w:pPr>
        <w:rPr>
          <w:rFonts w:cs="Open Sans"/>
        </w:rPr>
      </w:pPr>
      <w:r w:rsidRPr="007641E9">
        <w:rPr>
          <w:rFonts w:cs="Open Sans"/>
        </w:rPr>
        <w:t xml:space="preserve">Long waitlists were the most commonly cited barrier to accessing necessary health services, particularly mental health services. This included </w:t>
      </w:r>
      <w:r w:rsidR="004770EA" w:rsidRPr="007641E9">
        <w:rPr>
          <w:rFonts w:cs="Open Sans"/>
        </w:rPr>
        <w:t xml:space="preserve">long </w:t>
      </w:r>
      <w:r w:rsidRPr="007641E9">
        <w:rPr>
          <w:rFonts w:cs="Open Sans"/>
        </w:rPr>
        <w:t>waiting</w:t>
      </w:r>
      <w:r w:rsidR="004770EA" w:rsidRPr="007641E9">
        <w:rPr>
          <w:rFonts w:cs="Open Sans"/>
        </w:rPr>
        <w:t xml:space="preserve"> times</w:t>
      </w:r>
      <w:r w:rsidRPr="007641E9">
        <w:rPr>
          <w:rFonts w:cs="Open Sans"/>
        </w:rPr>
        <w:t xml:space="preserve"> for appointments with child psychiatrists, psychologists</w:t>
      </w:r>
      <w:r w:rsidR="00E54849" w:rsidRPr="007641E9">
        <w:rPr>
          <w:rFonts w:cs="Open Sans"/>
        </w:rPr>
        <w:t>,</w:t>
      </w:r>
      <w:r w:rsidRPr="007641E9">
        <w:rPr>
          <w:rFonts w:cs="Open Sans"/>
        </w:rPr>
        <w:t xml:space="preserve"> and counsellors.</w:t>
      </w:r>
    </w:p>
    <w:p w14:paraId="42F5D865" w14:textId="6B35422E" w:rsidR="005F3BBE" w:rsidRPr="007641E9" w:rsidRDefault="00906A57" w:rsidP="005F3BBE">
      <w:pPr>
        <w:rPr>
          <w:rFonts w:cs="Open Sans"/>
        </w:rPr>
      </w:pPr>
      <w:r w:rsidRPr="007641E9">
        <w:rPr>
          <w:rFonts w:cs="Open Sans"/>
        </w:rPr>
        <w:t xml:space="preserve">One third </w:t>
      </w:r>
      <w:r w:rsidR="009911A3" w:rsidRPr="007641E9">
        <w:rPr>
          <w:rFonts w:cs="Open Sans"/>
        </w:rPr>
        <w:t xml:space="preserve">of survey participants </w:t>
      </w:r>
      <w:r w:rsidR="005F3BBE" w:rsidRPr="007641E9">
        <w:rPr>
          <w:rFonts w:cs="Open Sans"/>
        </w:rPr>
        <w:t xml:space="preserve">aged 13 years </w:t>
      </w:r>
      <w:r w:rsidR="00FE766F" w:rsidRPr="007641E9">
        <w:rPr>
          <w:rFonts w:cs="Open Sans"/>
        </w:rPr>
        <w:t xml:space="preserve">and </w:t>
      </w:r>
      <w:r w:rsidR="00E54849" w:rsidRPr="007641E9">
        <w:rPr>
          <w:rFonts w:cs="Open Sans"/>
        </w:rPr>
        <w:t>o</w:t>
      </w:r>
      <w:r w:rsidR="009911A3" w:rsidRPr="007641E9">
        <w:rPr>
          <w:rFonts w:cs="Open Sans"/>
        </w:rPr>
        <w:t xml:space="preserve">lder </w:t>
      </w:r>
      <w:r w:rsidR="005F3BBE" w:rsidRPr="007641E9">
        <w:rPr>
          <w:rFonts w:cs="Open Sans"/>
        </w:rPr>
        <w:t xml:space="preserve">selected waitlists as one of the top </w:t>
      </w:r>
      <w:r w:rsidR="00A171F2" w:rsidRPr="007641E9">
        <w:rPr>
          <w:rFonts w:cs="Open Sans"/>
        </w:rPr>
        <w:t>three</w:t>
      </w:r>
      <w:r w:rsidR="005F3BBE" w:rsidRPr="007641E9">
        <w:rPr>
          <w:rFonts w:cs="Open Sans"/>
        </w:rPr>
        <w:t xml:space="preserve"> barriers to accessing a service</w:t>
      </w:r>
      <w:r w:rsidR="00AB3B63" w:rsidRPr="007641E9">
        <w:rPr>
          <w:rFonts w:cs="Open Sans"/>
        </w:rPr>
        <w:t xml:space="preserve"> (</w:t>
      </w:r>
      <w:r w:rsidR="00AB3B63" w:rsidRPr="006E334E">
        <w:rPr>
          <w:rStyle w:val="Emphasis"/>
        </w:rPr>
        <w:t>n</w:t>
      </w:r>
      <w:r w:rsidR="00AB3B63" w:rsidRPr="007641E9">
        <w:rPr>
          <w:rFonts w:cs="Open Sans"/>
          <w:i/>
          <w:iCs/>
        </w:rPr>
        <w:t>=</w:t>
      </w:r>
      <w:r w:rsidR="00AB3B63" w:rsidRPr="007641E9">
        <w:rPr>
          <w:rFonts w:cs="Open Sans"/>
        </w:rPr>
        <w:t>115, 33%)</w:t>
      </w:r>
      <w:r w:rsidR="005F3BBE" w:rsidRPr="007641E9">
        <w:rPr>
          <w:rFonts w:cs="Open Sans"/>
        </w:rPr>
        <w:t>.</w:t>
      </w:r>
      <w:r w:rsidR="00087014" w:rsidRPr="007641E9">
        <w:rPr>
          <w:rFonts w:cs="Open Sans"/>
        </w:rPr>
        <w:t xml:space="preserve"> </w:t>
      </w:r>
      <w:r w:rsidR="00975D27" w:rsidRPr="007641E9">
        <w:rPr>
          <w:rFonts w:cs="Open Sans"/>
        </w:rPr>
        <w:t xml:space="preserve">This included waiting for appointments with child and adolescent psychiatrists, psychologists and counsellors. </w:t>
      </w:r>
      <w:r w:rsidR="005F3BBE" w:rsidRPr="007641E9">
        <w:rPr>
          <w:rFonts w:cs="Open Sans"/>
        </w:rPr>
        <w:t>For example</w:t>
      </w:r>
      <w:r w:rsidR="00A171F2" w:rsidRPr="007641E9">
        <w:rPr>
          <w:rFonts w:cs="Open Sans"/>
        </w:rPr>
        <w:t>:</w:t>
      </w:r>
    </w:p>
    <w:p w14:paraId="282C8795" w14:textId="0B3BEA56" w:rsidR="005F3BBE" w:rsidRPr="007641E9" w:rsidRDefault="005F3BBE" w:rsidP="005F3BBE">
      <w:pPr>
        <w:pStyle w:val="Quote"/>
        <w:rPr>
          <w:rFonts w:cs="Open Sans"/>
          <w:szCs w:val="22"/>
        </w:rPr>
      </w:pPr>
      <w:r w:rsidRPr="007641E9">
        <w:rPr>
          <w:rFonts w:cs="Open Sans"/>
          <w:szCs w:val="22"/>
        </w:rPr>
        <w:t>I am on 24-hour watch with my [8 year</w:t>
      </w:r>
      <w:r w:rsidR="007A49CD" w:rsidRPr="007641E9">
        <w:rPr>
          <w:rFonts w:cs="Open Sans"/>
          <w:szCs w:val="22"/>
        </w:rPr>
        <w:t>-</w:t>
      </w:r>
      <w:r w:rsidRPr="007641E9">
        <w:rPr>
          <w:rFonts w:cs="Open Sans"/>
          <w:szCs w:val="22"/>
        </w:rPr>
        <w:t>old] child because I never know when he is going to do anything</w:t>
      </w:r>
    </w:p>
    <w:p w14:paraId="4F5A1AC5" w14:textId="77777777" w:rsidR="005F3BBE" w:rsidRPr="006E334E" w:rsidRDefault="005F3BBE" w:rsidP="006E334E">
      <w:pPr>
        <w:pStyle w:val="CitazioneFirma"/>
      </w:pPr>
      <w:r w:rsidRPr="006E334E">
        <w:t>Parent, QLD</w:t>
      </w:r>
    </w:p>
    <w:p w14:paraId="4EC1E7E2" w14:textId="0F24C159" w:rsidR="005F3BBE" w:rsidRPr="007641E9" w:rsidRDefault="005F3BBE" w:rsidP="005F3BBE">
      <w:pPr>
        <w:pStyle w:val="Quote"/>
        <w:rPr>
          <w:rFonts w:cs="Open Sans"/>
          <w:szCs w:val="22"/>
        </w:rPr>
      </w:pPr>
      <w:r w:rsidRPr="007641E9">
        <w:rPr>
          <w:rFonts w:cs="Open Sans"/>
          <w:szCs w:val="22"/>
        </w:rPr>
        <w:lastRenderedPageBreak/>
        <w:t xml:space="preserve">It’s hard to find consistent and steady psychologists for children. The psychiatrist closed their practice since COVID. The waiting times are outrageous. I </w:t>
      </w:r>
      <w:proofErr w:type="spellStart"/>
      <w:r w:rsidRPr="007641E9">
        <w:rPr>
          <w:rFonts w:cs="Open Sans"/>
          <w:szCs w:val="22"/>
        </w:rPr>
        <w:t>rang</w:t>
      </w:r>
      <w:proofErr w:type="spellEnd"/>
      <w:r w:rsidRPr="007641E9">
        <w:rPr>
          <w:rFonts w:cs="Open Sans"/>
          <w:szCs w:val="22"/>
        </w:rPr>
        <w:t xml:space="preserve"> between 10</w:t>
      </w:r>
      <w:r w:rsidR="00B200AD">
        <w:rPr>
          <w:rFonts w:cs="Open Sans"/>
          <w:szCs w:val="22"/>
        </w:rPr>
        <w:t>–</w:t>
      </w:r>
      <w:r w:rsidRPr="007641E9">
        <w:rPr>
          <w:rFonts w:cs="Open Sans"/>
          <w:szCs w:val="22"/>
        </w:rPr>
        <w:t xml:space="preserve">15 psychologists and there were long, </w:t>
      </w:r>
      <w:r w:rsidR="00C32CF6" w:rsidRPr="007641E9">
        <w:rPr>
          <w:rFonts w:cs="Open Sans"/>
          <w:szCs w:val="22"/>
        </w:rPr>
        <w:t>seven</w:t>
      </w:r>
      <w:r w:rsidRPr="007641E9">
        <w:rPr>
          <w:rFonts w:cs="Open Sans"/>
          <w:szCs w:val="22"/>
        </w:rPr>
        <w:t xml:space="preserve"> month, waiting lists.</w:t>
      </w:r>
    </w:p>
    <w:p w14:paraId="7FE9ADA7" w14:textId="77777777" w:rsidR="005F3BBE" w:rsidRPr="007641E9" w:rsidRDefault="005F3BBE" w:rsidP="006E334E">
      <w:pPr>
        <w:pStyle w:val="CitazioneFirma"/>
      </w:pPr>
      <w:r w:rsidRPr="007641E9">
        <w:t>Parent, QLD</w:t>
      </w:r>
    </w:p>
    <w:p w14:paraId="42B7D6BB" w14:textId="01D982CA" w:rsidR="005F3BBE" w:rsidRPr="007641E9" w:rsidRDefault="005F3BBE" w:rsidP="005F3BBE">
      <w:pPr>
        <w:pStyle w:val="Quote"/>
        <w:rPr>
          <w:rFonts w:cs="Open Sans"/>
          <w:szCs w:val="22"/>
        </w:rPr>
      </w:pPr>
      <w:r w:rsidRPr="007641E9">
        <w:rPr>
          <w:rFonts w:cs="Open Sans"/>
          <w:szCs w:val="22"/>
        </w:rPr>
        <w:t xml:space="preserve">I am particularly disappointed with the long wait to see a paediatrician with the </w:t>
      </w:r>
      <w:r w:rsidR="00A55692" w:rsidRPr="007641E9">
        <w:rPr>
          <w:rFonts w:cs="Open Sans"/>
          <w:szCs w:val="22"/>
        </w:rPr>
        <w:t xml:space="preserve">[child development service] </w:t>
      </w:r>
      <w:r w:rsidRPr="007641E9">
        <w:rPr>
          <w:rFonts w:cs="Open Sans"/>
          <w:szCs w:val="22"/>
        </w:rPr>
        <w:t>in WA. Children with developmental issues are often a strain on families. A quicker access to support may safe families with their struggles.</w:t>
      </w:r>
    </w:p>
    <w:p w14:paraId="21B58F8A" w14:textId="77777777" w:rsidR="005F3BBE" w:rsidRPr="006E334E" w:rsidRDefault="005F3BBE" w:rsidP="006E334E">
      <w:pPr>
        <w:pStyle w:val="CitazioneFirma"/>
      </w:pPr>
      <w:r w:rsidRPr="006E334E">
        <w:t>Parent, WA</w:t>
      </w:r>
    </w:p>
    <w:p w14:paraId="5C3C8814" w14:textId="1FD98388" w:rsidR="00AB3B63" w:rsidRPr="007641E9" w:rsidRDefault="00AB3B63" w:rsidP="005F3BBE">
      <w:pPr>
        <w:rPr>
          <w:rFonts w:cs="Open Sans"/>
        </w:rPr>
      </w:pPr>
      <w:r w:rsidRPr="007641E9">
        <w:rPr>
          <w:rFonts w:cs="Open Sans"/>
        </w:rPr>
        <w:t>For more information on survey results see section</w:t>
      </w:r>
      <w:r w:rsidR="00A171F2" w:rsidRPr="007641E9">
        <w:rPr>
          <w:rFonts w:cs="Open Sans"/>
        </w:rPr>
        <w:t xml:space="preserve"> 3.3.</w:t>
      </w:r>
    </w:p>
    <w:p w14:paraId="4D88437B" w14:textId="4870F162" w:rsidR="00873F3D" w:rsidRPr="007641E9" w:rsidRDefault="005F3BBE" w:rsidP="005F3BBE">
      <w:pPr>
        <w:rPr>
          <w:rFonts w:eastAsia="Times New Roman" w:cs="Open Sans"/>
        </w:rPr>
      </w:pPr>
      <w:r w:rsidRPr="007641E9">
        <w:rPr>
          <w:rFonts w:cs="Open Sans"/>
        </w:rPr>
        <w:t>Wait times to access youth mental health services are particularly concerning given suicide is the leading cause of death among young people in Australia aged 15</w:t>
      </w:r>
      <w:r w:rsidR="00FE766F" w:rsidRPr="007641E9">
        <w:rPr>
          <w:rFonts w:cs="Open Sans"/>
          <w:color w:val="363940"/>
          <w:sz w:val="27"/>
          <w:szCs w:val="27"/>
          <w:shd w:val="clear" w:color="auto" w:fill="FFFFFF"/>
        </w:rPr>
        <w:t>–</w:t>
      </w:r>
      <w:r w:rsidRPr="007641E9">
        <w:rPr>
          <w:rFonts w:cs="Open Sans"/>
        </w:rPr>
        <w:t>24</w:t>
      </w:r>
      <w:r w:rsidR="00FE766F" w:rsidRPr="007641E9">
        <w:rPr>
          <w:rFonts w:cs="Open Sans"/>
        </w:rPr>
        <w:t xml:space="preserve"> years</w:t>
      </w:r>
      <w:r w:rsidRPr="007641E9">
        <w:rPr>
          <w:rFonts w:cs="Open Sans"/>
        </w:rPr>
        <w:t>.</w:t>
      </w:r>
      <w:r w:rsidR="003029F7" w:rsidRPr="007641E9">
        <w:rPr>
          <w:rStyle w:val="EndnoteReference"/>
          <w:rFonts w:cs="Open Sans"/>
        </w:rPr>
        <w:endnoteReference w:id="115"/>
      </w:r>
      <w:r w:rsidRPr="007641E9">
        <w:rPr>
          <w:rFonts w:cs="Open Sans"/>
        </w:rPr>
        <w:t xml:space="preserve"> </w:t>
      </w:r>
      <w:r w:rsidRPr="007641E9">
        <w:rPr>
          <w:rFonts w:eastAsia="Times New Roman" w:cs="Open Sans"/>
        </w:rPr>
        <w:t xml:space="preserve">Despite the increase in youth mental health services across Australia, there has been no improvement nationally </w:t>
      </w:r>
      <w:r w:rsidR="00790CE2" w:rsidRPr="007641E9">
        <w:rPr>
          <w:rFonts w:eastAsia="Times New Roman" w:cs="Open Sans"/>
        </w:rPr>
        <w:t>in</w:t>
      </w:r>
      <w:r w:rsidRPr="007641E9">
        <w:rPr>
          <w:rFonts w:eastAsia="Times New Roman" w:cs="Open Sans"/>
        </w:rPr>
        <w:t xml:space="preserve"> rates of self-harm and suicide for young people.</w:t>
      </w:r>
      <w:r w:rsidRPr="007641E9">
        <w:rPr>
          <w:rStyle w:val="EndnoteReference"/>
          <w:rFonts w:eastAsia="Times New Roman" w:cs="Open Sans"/>
        </w:rPr>
        <w:endnoteReference w:id="116"/>
      </w:r>
    </w:p>
    <w:p w14:paraId="4D505F2C" w14:textId="035E3ED6" w:rsidR="005F3BBE" w:rsidRPr="007641E9" w:rsidRDefault="00975D27" w:rsidP="005F3BBE">
      <w:pPr>
        <w:rPr>
          <w:rFonts w:cs="Open Sans"/>
        </w:rPr>
      </w:pPr>
      <w:r w:rsidRPr="007641E9">
        <w:rPr>
          <w:rFonts w:eastAsia="Times New Roman" w:cs="Open Sans"/>
        </w:rPr>
        <w:t>Further analysis suggests structural and quality of care issues permeate these national youth mental health responses</w:t>
      </w:r>
      <w:r w:rsidR="001E718A" w:rsidRPr="007641E9">
        <w:rPr>
          <w:rFonts w:eastAsia="Times New Roman" w:cs="Open Sans"/>
        </w:rPr>
        <w:t>,</w:t>
      </w:r>
      <w:r w:rsidR="005F3BBE" w:rsidRPr="007641E9">
        <w:rPr>
          <w:rFonts w:eastAsia="Times New Roman" w:cs="Open Sans"/>
        </w:rPr>
        <w:t xml:space="preserve"> including a lack of coordination with state services and an absence of medical staff or specialisation amongst clinicians at every provider.</w:t>
      </w:r>
      <w:r w:rsidR="005F3BBE" w:rsidRPr="007641E9">
        <w:rPr>
          <w:rStyle w:val="EndnoteReference"/>
          <w:rFonts w:eastAsia="Times New Roman" w:cs="Open Sans"/>
        </w:rPr>
        <w:endnoteReference w:id="117"/>
      </w:r>
    </w:p>
    <w:p w14:paraId="1F60041C" w14:textId="2FE91B16" w:rsidR="005F3BBE" w:rsidRPr="007641E9" w:rsidRDefault="005F3BBE" w:rsidP="005F3BBE">
      <w:pPr>
        <w:rPr>
          <w:rFonts w:cs="Open Sans"/>
        </w:rPr>
      </w:pPr>
      <w:r w:rsidRPr="007641E9">
        <w:rPr>
          <w:rFonts w:cs="Open Sans"/>
        </w:rPr>
        <w:t>In N</w:t>
      </w:r>
      <w:r w:rsidR="00F95396" w:rsidRPr="007641E9">
        <w:rPr>
          <w:rFonts w:cs="Open Sans"/>
        </w:rPr>
        <w:t xml:space="preserve">ew </w:t>
      </w:r>
      <w:r w:rsidRPr="007641E9">
        <w:rPr>
          <w:rFonts w:cs="Open Sans"/>
        </w:rPr>
        <w:t>S</w:t>
      </w:r>
      <w:r w:rsidR="00F95396" w:rsidRPr="007641E9">
        <w:rPr>
          <w:rFonts w:cs="Open Sans"/>
        </w:rPr>
        <w:t xml:space="preserve">outh </w:t>
      </w:r>
      <w:r w:rsidRPr="007641E9">
        <w:rPr>
          <w:rFonts w:cs="Open Sans"/>
        </w:rPr>
        <w:t>W</w:t>
      </w:r>
      <w:r w:rsidR="00F95396" w:rsidRPr="007641E9">
        <w:rPr>
          <w:rFonts w:cs="Open Sans"/>
        </w:rPr>
        <w:t>ales</w:t>
      </w:r>
      <w:r w:rsidRPr="007641E9">
        <w:rPr>
          <w:rFonts w:cs="Open Sans"/>
        </w:rPr>
        <w:t>, the suicide rate for children and young people aged 10</w:t>
      </w:r>
      <w:r w:rsidR="00FE766F" w:rsidRPr="007641E9">
        <w:rPr>
          <w:rFonts w:cs="Open Sans"/>
          <w:color w:val="363940"/>
          <w:sz w:val="27"/>
          <w:szCs w:val="27"/>
          <w:shd w:val="clear" w:color="auto" w:fill="FFFFFF"/>
        </w:rPr>
        <w:t>–</w:t>
      </w:r>
      <w:r w:rsidRPr="007641E9">
        <w:rPr>
          <w:rFonts w:cs="Open Sans"/>
        </w:rPr>
        <w:t>17 years has increased over the past decade with the majority of school-aged young people who died by suicide already known to mental health or related support services.</w:t>
      </w:r>
      <w:r w:rsidRPr="007641E9">
        <w:rPr>
          <w:rStyle w:val="EndnoteReference"/>
          <w:rFonts w:cs="Open Sans"/>
        </w:rPr>
        <w:endnoteReference w:id="118"/>
      </w:r>
      <w:r w:rsidRPr="007641E9">
        <w:rPr>
          <w:rFonts w:cs="Open Sans"/>
        </w:rPr>
        <w:t xml:space="preserve"> </w:t>
      </w:r>
      <w:r w:rsidR="00B76110" w:rsidRPr="007641E9">
        <w:rPr>
          <w:rFonts w:cs="Open Sans"/>
        </w:rPr>
        <w:t>I</w:t>
      </w:r>
      <w:r w:rsidRPr="007641E9">
        <w:rPr>
          <w:rFonts w:cs="Open Sans"/>
        </w:rPr>
        <w:t>n</w:t>
      </w:r>
      <w:r w:rsidR="00975D27" w:rsidRPr="007641E9">
        <w:rPr>
          <w:rFonts w:cs="Open Sans"/>
        </w:rPr>
        <w:t xml:space="preserve"> </w:t>
      </w:r>
      <w:r w:rsidR="00592882" w:rsidRPr="007641E9">
        <w:rPr>
          <w:rFonts w:cs="Open Sans"/>
        </w:rPr>
        <w:t>the N</w:t>
      </w:r>
      <w:r w:rsidR="00F95396" w:rsidRPr="007641E9">
        <w:rPr>
          <w:rFonts w:cs="Open Sans"/>
        </w:rPr>
        <w:t xml:space="preserve">ew </w:t>
      </w:r>
      <w:r w:rsidR="00592882" w:rsidRPr="007641E9">
        <w:rPr>
          <w:rFonts w:cs="Open Sans"/>
        </w:rPr>
        <w:t>S</w:t>
      </w:r>
      <w:r w:rsidR="00F95396" w:rsidRPr="007641E9">
        <w:rPr>
          <w:rFonts w:cs="Open Sans"/>
        </w:rPr>
        <w:t xml:space="preserve">outh </w:t>
      </w:r>
      <w:r w:rsidR="00592882" w:rsidRPr="007641E9">
        <w:rPr>
          <w:rFonts w:cs="Open Sans"/>
        </w:rPr>
        <w:t>W</w:t>
      </w:r>
      <w:r w:rsidR="00F95396" w:rsidRPr="007641E9">
        <w:rPr>
          <w:rFonts w:cs="Open Sans"/>
        </w:rPr>
        <w:t>ales</w:t>
      </w:r>
      <w:r w:rsidRPr="007641E9">
        <w:rPr>
          <w:rFonts w:cs="Open Sans"/>
        </w:rPr>
        <w:t xml:space="preserve"> annual review of child deaths</w:t>
      </w:r>
      <w:r w:rsidR="00B76110" w:rsidRPr="007641E9">
        <w:rPr>
          <w:rFonts w:cs="Open Sans"/>
        </w:rPr>
        <w:t>, the N</w:t>
      </w:r>
      <w:r w:rsidR="00F95396" w:rsidRPr="007641E9">
        <w:rPr>
          <w:rFonts w:cs="Open Sans"/>
        </w:rPr>
        <w:t xml:space="preserve">ew </w:t>
      </w:r>
      <w:r w:rsidR="00B76110" w:rsidRPr="007641E9">
        <w:rPr>
          <w:rFonts w:cs="Open Sans"/>
        </w:rPr>
        <w:t>S</w:t>
      </w:r>
      <w:r w:rsidR="00F95396" w:rsidRPr="007641E9">
        <w:rPr>
          <w:rFonts w:cs="Open Sans"/>
        </w:rPr>
        <w:t xml:space="preserve">outh </w:t>
      </w:r>
      <w:r w:rsidR="00B76110" w:rsidRPr="007641E9">
        <w:rPr>
          <w:rFonts w:cs="Open Sans"/>
        </w:rPr>
        <w:t>W</w:t>
      </w:r>
      <w:r w:rsidR="00F95396" w:rsidRPr="007641E9">
        <w:rPr>
          <w:rFonts w:cs="Open Sans"/>
        </w:rPr>
        <w:t>ales</w:t>
      </w:r>
      <w:r w:rsidR="00B76110" w:rsidRPr="007641E9">
        <w:rPr>
          <w:rFonts w:cs="Open Sans"/>
        </w:rPr>
        <w:t xml:space="preserve"> Ombudsman</w:t>
      </w:r>
      <w:r w:rsidRPr="007641E9">
        <w:rPr>
          <w:rFonts w:cs="Open Sans"/>
        </w:rPr>
        <w:t xml:space="preserve"> commented that</w:t>
      </w:r>
      <w:r w:rsidR="004F26C4" w:rsidRPr="007641E9">
        <w:rPr>
          <w:rFonts w:cs="Open Sans"/>
        </w:rPr>
        <w:t xml:space="preserve"> while</w:t>
      </w:r>
      <w:r w:rsidRPr="007641E9">
        <w:rPr>
          <w:rFonts w:cs="Open Sans"/>
        </w:rPr>
        <w:t xml:space="preserve"> the state has ‘good systems for identifying young people who are at risk of suicide or who are dealing with mental health problems’</w:t>
      </w:r>
      <w:r w:rsidR="004F26C4" w:rsidRPr="007641E9">
        <w:rPr>
          <w:rFonts w:cs="Open Sans"/>
        </w:rPr>
        <w:t>,</w:t>
      </w:r>
      <w:r w:rsidRPr="007641E9">
        <w:rPr>
          <w:rFonts w:cs="Open Sans"/>
        </w:rPr>
        <w:t xml:space="preserve"> ‘intervention once a problem is identified can be episodic and fragmented’</w:t>
      </w:r>
      <w:r w:rsidR="0064620E" w:rsidRPr="007641E9">
        <w:rPr>
          <w:rFonts w:cs="Open Sans"/>
        </w:rPr>
        <w:t>.</w:t>
      </w:r>
      <w:r w:rsidRPr="007641E9">
        <w:rPr>
          <w:rStyle w:val="EndnoteReference"/>
          <w:rFonts w:cs="Open Sans"/>
        </w:rPr>
        <w:endnoteReference w:id="119"/>
      </w:r>
    </w:p>
    <w:p w14:paraId="182A21F7" w14:textId="77777777" w:rsidR="00FE73BF" w:rsidRDefault="00FE73BF">
      <w:pPr>
        <w:keepLines w:val="0"/>
        <w:spacing w:before="0" w:after="0"/>
        <w:rPr>
          <w:rFonts w:cs="Open Sans"/>
        </w:rPr>
      </w:pPr>
      <w:r>
        <w:rPr>
          <w:rFonts w:cs="Open Sans"/>
        </w:rPr>
        <w:br w:type="page"/>
      </w:r>
    </w:p>
    <w:p w14:paraId="7874EF3C" w14:textId="26E0C674" w:rsidR="005F3BBE" w:rsidRPr="007641E9" w:rsidRDefault="005F3BBE" w:rsidP="00B77055">
      <w:pPr>
        <w:rPr>
          <w:rFonts w:cs="Open Sans"/>
        </w:rPr>
      </w:pPr>
      <w:r w:rsidRPr="007641E9">
        <w:rPr>
          <w:rFonts w:cs="Open Sans"/>
        </w:rPr>
        <w:lastRenderedPageBreak/>
        <w:t>Young people and their parents frequently highlighted that, in addition to waitlists, they are unable to access existing services because the eligibility criteria exclude</w:t>
      </w:r>
      <w:r w:rsidR="00592882" w:rsidRPr="007641E9">
        <w:rPr>
          <w:rFonts w:cs="Open Sans"/>
        </w:rPr>
        <w:t xml:space="preserve"> those</w:t>
      </w:r>
      <w:r w:rsidRPr="007641E9">
        <w:rPr>
          <w:rFonts w:cs="Open Sans"/>
        </w:rPr>
        <w:t xml:space="preserve"> with less severe problems. Some told us that these criteria ma</w:t>
      </w:r>
      <w:r w:rsidR="00781456" w:rsidRPr="007641E9">
        <w:rPr>
          <w:rFonts w:cs="Open Sans"/>
        </w:rPr>
        <w:t>d</w:t>
      </w:r>
      <w:r w:rsidRPr="007641E9">
        <w:rPr>
          <w:rFonts w:cs="Open Sans"/>
        </w:rPr>
        <w:t>e them feel that their needs had to escalate before they could get help:</w:t>
      </w:r>
    </w:p>
    <w:p w14:paraId="390AC516" w14:textId="3E9074D1" w:rsidR="005F3BBE" w:rsidRPr="007641E9" w:rsidRDefault="005F3BBE" w:rsidP="005F3BBE">
      <w:pPr>
        <w:pStyle w:val="Quote"/>
        <w:rPr>
          <w:rFonts w:cs="Open Sans"/>
        </w:rPr>
      </w:pPr>
      <w:r w:rsidRPr="007641E9">
        <w:rPr>
          <w:rFonts w:cs="Open Sans"/>
        </w:rPr>
        <w:t>I think there should be a priority list for young parents to get on a list for mental health. You have to go to the GP to get a referral</w:t>
      </w:r>
      <w:r w:rsidR="007F33BF" w:rsidRPr="007641E9">
        <w:rPr>
          <w:rFonts w:cs="Open Sans"/>
        </w:rPr>
        <w:t>,</w:t>
      </w:r>
      <w:r w:rsidRPr="007641E9">
        <w:rPr>
          <w:rFonts w:cs="Open Sans"/>
        </w:rPr>
        <w:t xml:space="preserve"> but it takes months to get an appointment. I was supposed to see a psychologist in March and I'm still waiting. About a month ago I went to </w:t>
      </w:r>
      <w:r w:rsidR="001E718A" w:rsidRPr="007641E9">
        <w:rPr>
          <w:rFonts w:cs="Open Sans"/>
        </w:rPr>
        <w:t xml:space="preserve">[mental health service for young people] </w:t>
      </w:r>
      <w:r w:rsidRPr="007641E9">
        <w:rPr>
          <w:rFonts w:cs="Open Sans"/>
        </w:rPr>
        <w:t>and asked the admin for an appointment they only had appointments if you are really struggling like if you have psychosis or something</w:t>
      </w:r>
      <w:r w:rsidR="001E718A" w:rsidRPr="007641E9">
        <w:rPr>
          <w:rFonts w:cs="Open Sans"/>
        </w:rPr>
        <w:t>.</w:t>
      </w:r>
    </w:p>
    <w:p w14:paraId="6D37B33B" w14:textId="77777777" w:rsidR="005F3BBE" w:rsidRPr="007641E9" w:rsidRDefault="005F3BBE" w:rsidP="006E334E">
      <w:pPr>
        <w:pStyle w:val="CitazioneFirma"/>
      </w:pPr>
      <w:r w:rsidRPr="007641E9">
        <w:t>Young parent, NSW</w:t>
      </w:r>
    </w:p>
    <w:p w14:paraId="0CE3E143" w14:textId="77777777" w:rsidR="005F3BBE" w:rsidRPr="007641E9" w:rsidRDefault="005F3BBE" w:rsidP="005F3BBE">
      <w:pPr>
        <w:pStyle w:val="Quote"/>
        <w:rPr>
          <w:rFonts w:cs="Open Sans"/>
        </w:rPr>
      </w:pPr>
      <w:r w:rsidRPr="007641E9">
        <w:rPr>
          <w:rFonts w:cs="Open Sans"/>
        </w:rPr>
        <w:t>[Kids are] ineligible for assistance [with their mental health] because they are doing well at school. There is no support for the kids. We are being told that the behaviours are not ‘bad enough’.</w:t>
      </w:r>
    </w:p>
    <w:p w14:paraId="1D458083" w14:textId="77777777" w:rsidR="005F3BBE" w:rsidRPr="007641E9" w:rsidRDefault="005F3BBE" w:rsidP="006E334E">
      <w:pPr>
        <w:pStyle w:val="CitazioneFirma"/>
      </w:pPr>
      <w:r w:rsidRPr="007641E9">
        <w:t>Parents, NSW</w:t>
      </w:r>
    </w:p>
    <w:p w14:paraId="0E5FEBC6" w14:textId="1CC0F6B5" w:rsidR="005F3BBE" w:rsidRPr="007641E9" w:rsidRDefault="005F3BBE" w:rsidP="005F3BBE">
      <w:pPr>
        <w:pStyle w:val="Quote"/>
        <w:rPr>
          <w:rFonts w:cs="Open Sans"/>
        </w:rPr>
      </w:pPr>
      <w:r w:rsidRPr="007641E9">
        <w:rPr>
          <w:rFonts w:cs="Open Sans"/>
        </w:rPr>
        <w:t xml:space="preserve">[There is] no access to counselling and support for children and families </w:t>
      </w:r>
      <w:r w:rsidR="001E718A" w:rsidRPr="007641E9">
        <w:rPr>
          <w:rFonts w:cs="Open Sans"/>
          <w:color w:val="363940"/>
          <w:sz w:val="27"/>
          <w:szCs w:val="27"/>
          <w:shd w:val="clear" w:color="auto" w:fill="FFFFFF"/>
        </w:rPr>
        <w:t>–</w:t>
      </w:r>
      <w:r w:rsidRPr="007641E9">
        <w:rPr>
          <w:rFonts w:cs="Open Sans"/>
        </w:rPr>
        <w:t xml:space="preserve"> everyone is at capacity and waitlists. [A non-government organisation for children] </w:t>
      </w:r>
      <w:r w:rsidR="00354660" w:rsidRPr="007641E9">
        <w:rPr>
          <w:rFonts w:cs="Open Sans"/>
        </w:rPr>
        <w:t>has a 12-month</w:t>
      </w:r>
      <w:r w:rsidRPr="007641E9">
        <w:rPr>
          <w:rFonts w:cs="Open Sans"/>
        </w:rPr>
        <w:t xml:space="preserve"> </w:t>
      </w:r>
      <w:r w:rsidR="000B7340" w:rsidRPr="007641E9">
        <w:rPr>
          <w:rFonts w:cs="Open Sans"/>
        </w:rPr>
        <w:t>waitlist</w:t>
      </w:r>
      <w:r w:rsidRPr="007641E9">
        <w:rPr>
          <w:rFonts w:cs="Open Sans"/>
        </w:rPr>
        <w:t xml:space="preserve"> currently. Child and Adolescent Mental Health Services are only seeing kids with psychosis or eating disorders. Where do others go? NOWHERE </w:t>
      </w:r>
      <w:r w:rsidR="001E718A" w:rsidRPr="007641E9">
        <w:rPr>
          <w:rFonts w:cs="Open Sans"/>
          <w:color w:val="363940"/>
          <w:sz w:val="27"/>
          <w:szCs w:val="27"/>
          <w:shd w:val="clear" w:color="auto" w:fill="FFFFFF"/>
        </w:rPr>
        <w:t>–</w:t>
      </w:r>
      <w:r w:rsidRPr="007641E9">
        <w:rPr>
          <w:rFonts w:cs="Open Sans"/>
        </w:rPr>
        <w:t xml:space="preserve"> HELP!!</w:t>
      </w:r>
    </w:p>
    <w:p w14:paraId="60AD406C" w14:textId="6ABEEFA1" w:rsidR="00781456" w:rsidRPr="007641E9" w:rsidRDefault="005F3BBE" w:rsidP="006E334E">
      <w:pPr>
        <w:pStyle w:val="CitazioneFirma"/>
      </w:pPr>
      <w:r w:rsidRPr="007641E9">
        <w:t>Parent, TAS</w:t>
      </w:r>
    </w:p>
    <w:p w14:paraId="3166B918" w14:textId="3F3B40D4" w:rsidR="005F3BBE" w:rsidRPr="007641E9" w:rsidRDefault="005F3BBE" w:rsidP="005F3BBE">
      <w:pPr>
        <w:rPr>
          <w:rFonts w:cs="Open Sans"/>
        </w:rPr>
      </w:pPr>
      <w:r w:rsidRPr="007641E9">
        <w:rPr>
          <w:rFonts w:cs="Open Sans"/>
        </w:rPr>
        <w:t xml:space="preserve">This is contrary to </w:t>
      </w:r>
      <w:r w:rsidR="0064620E" w:rsidRPr="007641E9">
        <w:rPr>
          <w:rFonts w:cs="Open Sans"/>
        </w:rPr>
        <w:t>the</w:t>
      </w:r>
      <w:r w:rsidRPr="007641E9">
        <w:rPr>
          <w:rFonts w:cs="Open Sans"/>
        </w:rPr>
        <w:t xml:space="preserve"> widely accepted view that intervening early leads to better outcomes in improving youth mental health.</w:t>
      </w:r>
      <w:r w:rsidRPr="007641E9">
        <w:rPr>
          <w:rStyle w:val="EndnoteReference"/>
          <w:rFonts w:cs="Open Sans"/>
        </w:rPr>
        <w:endnoteReference w:id="120"/>
      </w:r>
    </w:p>
    <w:p w14:paraId="6FA5027E" w14:textId="5F32EBE4" w:rsidR="007575E2" w:rsidRPr="007641E9" w:rsidRDefault="005F3BBE" w:rsidP="005F3BBE">
      <w:pPr>
        <w:rPr>
          <w:rFonts w:cs="Open Sans"/>
        </w:rPr>
      </w:pPr>
      <w:r w:rsidRPr="007641E9">
        <w:rPr>
          <w:rFonts w:cs="Open Sans"/>
        </w:rPr>
        <w:t xml:space="preserve">After waitlists, a lack of health services in the local area was the next most common barrier identified in our consultations. Given most children, young people and families who participated in our consultations reside in capital cities, this issue is likely </w:t>
      </w:r>
      <w:r w:rsidR="003A42C4" w:rsidRPr="007641E9">
        <w:rPr>
          <w:rFonts w:cs="Open Sans"/>
        </w:rPr>
        <w:t>to be exacerbated</w:t>
      </w:r>
      <w:r w:rsidRPr="007641E9">
        <w:rPr>
          <w:rFonts w:cs="Open Sans"/>
        </w:rPr>
        <w:t xml:space="preserve"> for families living in regional</w:t>
      </w:r>
      <w:r w:rsidR="006D0EBC" w:rsidRPr="007641E9">
        <w:rPr>
          <w:rFonts w:cs="Open Sans"/>
        </w:rPr>
        <w:t>, rural</w:t>
      </w:r>
      <w:r w:rsidR="008E37AB" w:rsidRPr="007641E9">
        <w:rPr>
          <w:rFonts w:cs="Open Sans"/>
        </w:rPr>
        <w:t>,</w:t>
      </w:r>
      <w:r w:rsidRPr="007641E9">
        <w:rPr>
          <w:rFonts w:cs="Open Sans"/>
        </w:rPr>
        <w:t xml:space="preserve"> and remote areas.</w:t>
      </w:r>
    </w:p>
    <w:p w14:paraId="064A0163" w14:textId="3F9072BA" w:rsidR="005F3BBE" w:rsidRPr="007641E9" w:rsidRDefault="005F3BBE" w:rsidP="005F3BBE">
      <w:pPr>
        <w:rPr>
          <w:rFonts w:cs="Open Sans"/>
        </w:rPr>
      </w:pPr>
      <w:r w:rsidRPr="007641E9">
        <w:rPr>
          <w:rFonts w:cs="Open Sans"/>
        </w:rPr>
        <w:t>Families from outer suburban, regional</w:t>
      </w:r>
      <w:r w:rsidR="00B236FE" w:rsidRPr="007641E9">
        <w:rPr>
          <w:rFonts w:cs="Open Sans"/>
        </w:rPr>
        <w:t xml:space="preserve">, </w:t>
      </w:r>
      <w:r w:rsidR="008E37AB" w:rsidRPr="007641E9">
        <w:rPr>
          <w:rFonts w:cs="Open Sans"/>
        </w:rPr>
        <w:t>rural,</w:t>
      </w:r>
      <w:r w:rsidRPr="007641E9">
        <w:rPr>
          <w:rFonts w:cs="Open Sans"/>
        </w:rPr>
        <w:t xml:space="preserve"> and remote areas mentioned travelling long distances to seek medical treatment. This included </w:t>
      </w:r>
      <w:r w:rsidR="008E37AB" w:rsidRPr="007641E9">
        <w:rPr>
          <w:rFonts w:cs="Open Sans"/>
        </w:rPr>
        <w:t xml:space="preserve">for </w:t>
      </w:r>
      <w:r w:rsidRPr="007641E9">
        <w:rPr>
          <w:rFonts w:cs="Open Sans"/>
        </w:rPr>
        <w:t>services such as abortion providers, sexual education about contraception and residential drug and alcohol rehabilitation for young people.</w:t>
      </w:r>
    </w:p>
    <w:p w14:paraId="5BB115B4" w14:textId="46E5DF3C" w:rsidR="005F3BBE" w:rsidRPr="007641E9" w:rsidRDefault="005F3BBE" w:rsidP="005F3BBE">
      <w:pPr>
        <w:rPr>
          <w:rFonts w:cs="Open Sans"/>
        </w:rPr>
      </w:pPr>
      <w:r w:rsidRPr="007641E9">
        <w:rPr>
          <w:rFonts w:cs="Open Sans"/>
        </w:rPr>
        <w:lastRenderedPageBreak/>
        <w:t>Children, young people</w:t>
      </w:r>
      <w:r w:rsidR="00A978C7" w:rsidRPr="007641E9">
        <w:rPr>
          <w:rFonts w:cs="Open Sans"/>
        </w:rPr>
        <w:t xml:space="preserve">, </w:t>
      </w:r>
      <w:r w:rsidR="00F8038D" w:rsidRPr="007641E9">
        <w:rPr>
          <w:rFonts w:cs="Open Sans"/>
        </w:rPr>
        <w:t xml:space="preserve">and </w:t>
      </w:r>
      <w:r w:rsidR="00A978C7" w:rsidRPr="007641E9">
        <w:rPr>
          <w:rFonts w:cs="Open Sans"/>
        </w:rPr>
        <w:t>parents</w:t>
      </w:r>
      <w:r w:rsidR="00F8038D" w:rsidRPr="007641E9">
        <w:rPr>
          <w:rFonts w:cs="Open Sans"/>
        </w:rPr>
        <w:t>/</w:t>
      </w:r>
      <w:r w:rsidRPr="007641E9">
        <w:rPr>
          <w:rFonts w:cs="Open Sans"/>
        </w:rPr>
        <w:t xml:space="preserve">carers spoke about the challenges of living in </w:t>
      </w:r>
      <w:r w:rsidR="00B236FE" w:rsidRPr="007641E9">
        <w:rPr>
          <w:rFonts w:cs="Open Sans"/>
        </w:rPr>
        <w:t>regional, rural</w:t>
      </w:r>
      <w:r w:rsidR="001C2F05" w:rsidRPr="007641E9">
        <w:rPr>
          <w:rFonts w:cs="Open Sans"/>
        </w:rPr>
        <w:t xml:space="preserve"> and </w:t>
      </w:r>
      <w:r w:rsidR="004E6DA2" w:rsidRPr="007641E9">
        <w:rPr>
          <w:rFonts w:cs="Open Sans"/>
        </w:rPr>
        <w:t xml:space="preserve">remote </w:t>
      </w:r>
      <w:r w:rsidRPr="007641E9">
        <w:rPr>
          <w:rFonts w:cs="Open Sans"/>
        </w:rPr>
        <w:t xml:space="preserve">communities when they are reliant on visiting health professionals for basic health needs, including general practitioners. </w:t>
      </w:r>
      <w:r w:rsidR="001C2F05" w:rsidRPr="007641E9">
        <w:rPr>
          <w:rFonts w:cs="Open Sans"/>
        </w:rPr>
        <w:t>A</w:t>
      </w:r>
      <w:r w:rsidR="006A4B1F">
        <w:rPr>
          <w:rFonts w:cs="Open Sans"/>
        </w:rPr>
        <w:t> </w:t>
      </w:r>
      <w:r w:rsidRPr="007641E9">
        <w:rPr>
          <w:rFonts w:cs="Open Sans"/>
        </w:rPr>
        <w:t>young person with a disability from the Northern Territory told us, ‘when in pain get on a plane’.</w:t>
      </w:r>
      <w:r w:rsidR="00E5076A" w:rsidRPr="007641E9">
        <w:rPr>
          <w:rFonts w:cs="Open Sans"/>
        </w:rPr>
        <w:t xml:space="preserve"> </w:t>
      </w:r>
      <w:r w:rsidRPr="007641E9">
        <w:rPr>
          <w:rFonts w:cs="Open Sans"/>
        </w:rPr>
        <w:t>We also heard:</w:t>
      </w:r>
    </w:p>
    <w:p w14:paraId="339A9280" w14:textId="77777777" w:rsidR="005F3BBE" w:rsidRPr="007641E9" w:rsidRDefault="005F3BBE" w:rsidP="008E12A5">
      <w:pPr>
        <w:pStyle w:val="Quote"/>
        <w:keepNext/>
        <w:rPr>
          <w:rFonts w:cs="Open Sans"/>
        </w:rPr>
      </w:pPr>
      <w:r w:rsidRPr="007641E9">
        <w:rPr>
          <w:rFonts w:cs="Open Sans"/>
        </w:rPr>
        <w:t>My nephew needs help. He needs to learn how to get along with everyone. Before this, he was like a good kid. He met someone in [regional centre] and he came back and is sniffing and smoking and all that. He is only 11 or 10 years old. He is a bit on his own.</w:t>
      </w:r>
    </w:p>
    <w:p w14:paraId="4BF318DB" w14:textId="77777777" w:rsidR="005F3BBE" w:rsidRPr="006E334E" w:rsidRDefault="005F3BBE" w:rsidP="006E334E">
      <w:pPr>
        <w:pStyle w:val="CitazioneFirma"/>
      </w:pPr>
      <w:r w:rsidRPr="006E334E">
        <w:t>Child, WA</w:t>
      </w:r>
    </w:p>
    <w:p w14:paraId="480D7A07" w14:textId="36E68DF7" w:rsidR="005F3BBE" w:rsidRPr="007641E9" w:rsidRDefault="005F3BBE" w:rsidP="005F3BBE">
      <w:pPr>
        <w:pStyle w:val="Quote"/>
        <w:rPr>
          <w:rFonts w:cs="Open Sans"/>
        </w:rPr>
      </w:pPr>
      <w:r w:rsidRPr="007641E9">
        <w:rPr>
          <w:rFonts w:cs="Open Sans"/>
        </w:rPr>
        <w:t xml:space="preserve">[Youth mental health provider] has a </w:t>
      </w:r>
      <w:r w:rsidR="00C32CF6" w:rsidRPr="007641E9">
        <w:rPr>
          <w:rFonts w:cs="Open Sans"/>
        </w:rPr>
        <w:t>three</w:t>
      </w:r>
      <w:r w:rsidRPr="007641E9">
        <w:rPr>
          <w:rFonts w:cs="Open Sans"/>
        </w:rPr>
        <w:t xml:space="preserve"> month wait in the Northwest [of Tasmania]. Our child was connected to a psychologist located in Sydney.</w:t>
      </w:r>
    </w:p>
    <w:p w14:paraId="480F2AAC" w14:textId="77777777" w:rsidR="005F3BBE" w:rsidRPr="006E334E" w:rsidRDefault="005F3BBE" w:rsidP="006E334E">
      <w:pPr>
        <w:pStyle w:val="CitazioneFirma"/>
      </w:pPr>
      <w:r w:rsidRPr="006E334E">
        <w:t>Carer, TAS</w:t>
      </w:r>
    </w:p>
    <w:p w14:paraId="08E4D0F2" w14:textId="214587E2" w:rsidR="005F3BBE" w:rsidRPr="007641E9" w:rsidRDefault="005F3BBE" w:rsidP="005F3BBE">
      <w:pPr>
        <w:pStyle w:val="Quote"/>
        <w:rPr>
          <w:rFonts w:cs="Open Sans"/>
        </w:rPr>
      </w:pPr>
      <w:r w:rsidRPr="007641E9">
        <w:rPr>
          <w:rFonts w:cs="Open Sans"/>
        </w:rPr>
        <w:t xml:space="preserve">If our kids were having a serious attack, </w:t>
      </w:r>
      <w:r w:rsidR="00912837" w:rsidRPr="007641E9">
        <w:rPr>
          <w:rFonts w:cs="Open Sans"/>
        </w:rPr>
        <w:t>like</w:t>
      </w:r>
      <w:r w:rsidRPr="007641E9">
        <w:rPr>
          <w:rFonts w:cs="Open Sans"/>
        </w:rPr>
        <w:t xml:space="preserve"> a seizure, if they’re pretty bad and you’re not that close to the hospital, it’s really a struggle and sometimes there’s not many ambulances available.</w:t>
      </w:r>
    </w:p>
    <w:p w14:paraId="4D3079D4" w14:textId="7C56CC3B" w:rsidR="005F3BBE" w:rsidRPr="006E334E" w:rsidRDefault="005F3BBE" w:rsidP="006E334E">
      <w:pPr>
        <w:pStyle w:val="CitazioneFirma"/>
      </w:pPr>
      <w:r w:rsidRPr="006E334E">
        <w:t xml:space="preserve">Young </w:t>
      </w:r>
      <w:r w:rsidR="00C05AED" w:rsidRPr="006E334E">
        <w:t>parent</w:t>
      </w:r>
      <w:r w:rsidRPr="006E334E">
        <w:t>, SA</w:t>
      </w:r>
    </w:p>
    <w:p w14:paraId="57BE9068" w14:textId="20A63129" w:rsidR="005F3BBE" w:rsidRPr="007641E9" w:rsidRDefault="005F3BBE" w:rsidP="005F3BBE">
      <w:pPr>
        <w:pStyle w:val="Quote"/>
        <w:rPr>
          <w:rFonts w:cs="Open Sans"/>
        </w:rPr>
      </w:pPr>
      <w:r w:rsidRPr="007641E9">
        <w:rPr>
          <w:rFonts w:cs="Open Sans"/>
        </w:rPr>
        <w:t>There is a lack of child health services in regional areas. For example, access to cancer treatment</w:t>
      </w:r>
      <w:r w:rsidR="00912837" w:rsidRPr="007641E9">
        <w:rPr>
          <w:rFonts w:cs="Open Sans"/>
        </w:rPr>
        <w:t xml:space="preserve">, </w:t>
      </w:r>
      <w:r w:rsidRPr="007641E9">
        <w:rPr>
          <w:rFonts w:cs="Open Sans"/>
        </w:rPr>
        <w:t>we have to travel from regional Tasmania to the main hospital. Family separation is hard on the kids, and lack of support for family left up north. Then there are mental health impacts of that. We didn’t know how that medical trauma [from cancer treatment] would impact our child’s mental health. No one told us this would happen</w:t>
      </w:r>
      <w:r w:rsidR="00553BAF" w:rsidRPr="007641E9">
        <w:rPr>
          <w:rFonts w:cs="Open Sans"/>
        </w:rPr>
        <w:t>. W</w:t>
      </w:r>
      <w:r w:rsidRPr="007641E9">
        <w:rPr>
          <w:rFonts w:cs="Open Sans"/>
        </w:rPr>
        <w:t>hy didn’t they put things in place to support us to support her?</w:t>
      </w:r>
    </w:p>
    <w:p w14:paraId="44B6D02E" w14:textId="77777777" w:rsidR="005F3BBE" w:rsidRPr="006E334E" w:rsidRDefault="005F3BBE" w:rsidP="006E334E">
      <w:pPr>
        <w:pStyle w:val="CitazioneFirma"/>
      </w:pPr>
      <w:r w:rsidRPr="006E334E">
        <w:t>Carer, TAS</w:t>
      </w:r>
    </w:p>
    <w:p w14:paraId="345D4BDB" w14:textId="3C74B720" w:rsidR="005F3BBE" w:rsidRPr="007641E9" w:rsidRDefault="00E81579" w:rsidP="006E334E">
      <w:r w:rsidRPr="007641E9">
        <w:t xml:space="preserve">Increasingly, there are </w:t>
      </w:r>
      <w:r w:rsidR="00814A98" w:rsidRPr="007641E9">
        <w:t xml:space="preserve">a range of targeted programs and </w:t>
      </w:r>
      <w:r w:rsidRPr="007641E9">
        <w:t xml:space="preserve">phone and </w:t>
      </w:r>
      <w:r w:rsidR="00814A98" w:rsidRPr="007641E9">
        <w:t>digital support</w:t>
      </w:r>
      <w:r w:rsidRPr="007641E9">
        <w:t xml:space="preserve"> services</w:t>
      </w:r>
      <w:r w:rsidR="00814A98" w:rsidRPr="007641E9">
        <w:t xml:space="preserve"> available to </w:t>
      </w:r>
      <w:r w:rsidRPr="007641E9">
        <w:t xml:space="preserve">support </w:t>
      </w:r>
      <w:r w:rsidR="00814A98" w:rsidRPr="007641E9">
        <w:t>young people.</w:t>
      </w:r>
      <w:r w:rsidR="009A6998" w:rsidRPr="007641E9">
        <w:t xml:space="preserve"> However, s</w:t>
      </w:r>
      <w:r w:rsidR="000D7681" w:rsidRPr="007641E9">
        <w:t>ome y</w:t>
      </w:r>
      <w:r w:rsidR="005F3BBE" w:rsidRPr="007641E9">
        <w:t xml:space="preserve">oung people </w:t>
      </w:r>
      <w:r w:rsidR="000D7681" w:rsidRPr="007641E9">
        <w:t xml:space="preserve">told us that </w:t>
      </w:r>
      <w:r w:rsidR="00DF2DDF" w:rsidRPr="007641E9">
        <w:t>they</w:t>
      </w:r>
      <w:r w:rsidR="005F3BBE" w:rsidRPr="007641E9">
        <w:t xml:space="preserve"> would prefer to access mental health services in-person, rather than online or on the phone, as is evidenced in these statements:</w:t>
      </w:r>
    </w:p>
    <w:p w14:paraId="7A33CD8C" w14:textId="77777777" w:rsidR="005F3BBE" w:rsidRPr="007641E9" w:rsidRDefault="005F3BBE" w:rsidP="005F3BBE">
      <w:pPr>
        <w:pStyle w:val="Quote"/>
        <w:rPr>
          <w:rFonts w:cs="Open Sans"/>
        </w:rPr>
      </w:pPr>
      <w:r w:rsidRPr="007641E9">
        <w:rPr>
          <w:rFonts w:cs="Open Sans"/>
        </w:rPr>
        <w:t>Youth suicide [is an issue here]. [Young people] need face-to-face support not over the phone, they need someone they trust.</w:t>
      </w:r>
    </w:p>
    <w:p w14:paraId="30616E85" w14:textId="77777777" w:rsidR="005F3BBE" w:rsidRPr="007641E9" w:rsidRDefault="005F3BBE" w:rsidP="006E334E">
      <w:pPr>
        <w:pStyle w:val="CitazioneFirma"/>
      </w:pPr>
      <w:r w:rsidRPr="007641E9">
        <w:t>Parent, NT</w:t>
      </w:r>
    </w:p>
    <w:p w14:paraId="0467AD46" w14:textId="186F197E" w:rsidR="009907D2" w:rsidRDefault="009907D2">
      <w:pPr>
        <w:keepLines w:val="0"/>
        <w:spacing w:before="0" w:after="0"/>
      </w:pPr>
      <w:r>
        <w:br w:type="page"/>
      </w:r>
    </w:p>
    <w:p w14:paraId="24D9A522" w14:textId="450FA632" w:rsidR="005F3BBE" w:rsidRPr="007641E9" w:rsidRDefault="005F3BBE" w:rsidP="005F3BBE">
      <w:pPr>
        <w:pStyle w:val="Quote"/>
        <w:rPr>
          <w:rFonts w:cs="Open Sans"/>
        </w:rPr>
      </w:pPr>
      <w:r w:rsidRPr="007641E9">
        <w:rPr>
          <w:rFonts w:cs="Open Sans"/>
        </w:rPr>
        <w:lastRenderedPageBreak/>
        <w:t>There isn't enough face</w:t>
      </w:r>
      <w:r w:rsidR="008D4036" w:rsidRPr="007641E9">
        <w:rPr>
          <w:rFonts w:cs="Open Sans"/>
        </w:rPr>
        <w:t>-</w:t>
      </w:r>
      <w:r w:rsidRPr="007641E9">
        <w:rPr>
          <w:rFonts w:cs="Open Sans"/>
        </w:rPr>
        <w:t>to</w:t>
      </w:r>
      <w:r w:rsidR="008D4036" w:rsidRPr="007641E9">
        <w:rPr>
          <w:rFonts w:cs="Open Sans"/>
        </w:rPr>
        <w:t>-</w:t>
      </w:r>
      <w:r w:rsidRPr="007641E9">
        <w:rPr>
          <w:rFonts w:cs="Open Sans"/>
        </w:rPr>
        <w:t>face, with people you know and can relate to. The government puts too much shit on our shoulders, too much stress. They don’t worry about us. It just goes round and round.</w:t>
      </w:r>
    </w:p>
    <w:p w14:paraId="4CA0C166" w14:textId="77777777" w:rsidR="005F3BBE" w:rsidRPr="006E334E" w:rsidRDefault="005F3BBE" w:rsidP="006E334E">
      <w:pPr>
        <w:pStyle w:val="CitazioneFirma"/>
      </w:pPr>
      <w:r w:rsidRPr="006E334E">
        <w:t>Young people, NT</w:t>
      </w:r>
    </w:p>
    <w:p w14:paraId="4E283ACC" w14:textId="77777777" w:rsidR="005F3BBE" w:rsidRPr="007641E9" w:rsidRDefault="005F3BBE" w:rsidP="005F3BBE">
      <w:pPr>
        <w:pStyle w:val="Quote"/>
        <w:rPr>
          <w:rFonts w:cs="Open Sans"/>
        </w:rPr>
      </w:pPr>
      <w:r w:rsidRPr="007641E9">
        <w:rPr>
          <w:rFonts w:cs="Open Sans"/>
        </w:rPr>
        <w:t>It’s hard to trust someone on the phone that you don’t know.</w:t>
      </w:r>
    </w:p>
    <w:p w14:paraId="78648EA7" w14:textId="77777777" w:rsidR="005F3BBE" w:rsidRPr="006E334E" w:rsidRDefault="005F3BBE" w:rsidP="006E334E">
      <w:pPr>
        <w:pStyle w:val="CitazioneFirma"/>
      </w:pPr>
      <w:r w:rsidRPr="006E334E">
        <w:t>Young person, TAS</w:t>
      </w:r>
    </w:p>
    <w:p w14:paraId="1EA055C9" w14:textId="7922374F" w:rsidR="00C62A57" w:rsidRPr="007641E9" w:rsidRDefault="005F3BBE" w:rsidP="00975D27">
      <w:pPr>
        <w:rPr>
          <w:rFonts w:cs="Open Sans"/>
        </w:rPr>
      </w:pPr>
      <w:r w:rsidRPr="007641E9">
        <w:rPr>
          <w:rFonts w:cs="Open Sans"/>
        </w:rPr>
        <w:t xml:space="preserve">When asked to identify barriers to getting medical help, </w:t>
      </w:r>
      <w:r w:rsidR="001C2F05" w:rsidRPr="007641E9">
        <w:rPr>
          <w:rFonts w:cs="Open Sans"/>
        </w:rPr>
        <w:t xml:space="preserve">many </w:t>
      </w:r>
      <w:r w:rsidRPr="007641E9">
        <w:rPr>
          <w:rFonts w:cs="Open Sans"/>
        </w:rPr>
        <w:t>children, young people and their families identified</w:t>
      </w:r>
      <w:r w:rsidR="000B3D62" w:rsidRPr="007641E9">
        <w:rPr>
          <w:rFonts w:cs="Open Sans"/>
        </w:rPr>
        <w:t xml:space="preserve"> the</w:t>
      </w:r>
      <w:r w:rsidRPr="007641E9">
        <w:rPr>
          <w:rFonts w:cs="Open Sans"/>
        </w:rPr>
        <w:t xml:space="preserve"> cost associated with certain services</w:t>
      </w:r>
      <w:r w:rsidR="008F3941" w:rsidRPr="007641E9">
        <w:rPr>
          <w:rFonts w:cs="Open Sans"/>
        </w:rPr>
        <w:t xml:space="preserve"> as </w:t>
      </w:r>
      <w:r w:rsidR="006E7B5C" w:rsidRPr="007641E9">
        <w:rPr>
          <w:rFonts w:cs="Open Sans"/>
        </w:rPr>
        <w:t>a significant barrier</w:t>
      </w:r>
      <w:r w:rsidRPr="007641E9">
        <w:rPr>
          <w:rFonts w:cs="Open Sans"/>
        </w:rPr>
        <w:t xml:space="preserve">. </w:t>
      </w:r>
      <w:r w:rsidR="002E766C" w:rsidRPr="007641E9">
        <w:rPr>
          <w:rFonts w:cs="Open Sans"/>
        </w:rPr>
        <w:t>For example, w</w:t>
      </w:r>
      <w:r w:rsidR="00B81A41" w:rsidRPr="007641E9">
        <w:rPr>
          <w:rFonts w:cs="Open Sans"/>
        </w:rPr>
        <w:t xml:space="preserve">hile </w:t>
      </w:r>
      <w:r w:rsidR="003F5FB1" w:rsidRPr="007641E9">
        <w:rPr>
          <w:rFonts w:cs="Open Sans"/>
        </w:rPr>
        <w:t xml:space="preserve">some </w:t>
      </w:r>
      <w:r w:rsidR="00B81A41" w:rsidRPr="007641E9">
        <w:rPr>
          <w:rFonts w:cs="Open Sans"/>
        </w:rPr>
        <w:t>p</w:t>
      </w:r>
      <w:r w:rsidR="00975D27" w:rsidRPr="007641E9">
        <w:rPr>
          <w:rFonts w:cs="Open Sans"/>
        </w:rPr>
        <w:t xml:space="preserve">arents spoke positively about concession </w:t>
      </w:r>
      <w:r w:rsidR="006346E3" w:rsidRPr="007641E9">
        <w:rPr>
          <w:rFonts w:cs="Open Sans"/>
        </w:rPr>
        <w:t>h</w:t>
      </w:r>
      <w:r w:rsidR="00975D27" w:rsidRPr="007641E9">
        <w:rPr>
          <w:rFonts w:cs="Open Sans"/>
        </w:rPr>
        <w:t>ealth</w:t>
      </w:r>
      <w:r w:rsidR="006346E3" w:rsidRPr="007641E9">
        <w:rPr>
          <w:rFonts w:cs="Open Sans"/>
        </w:rPr>
        <w:t>c</w:t>
      </w:r>
      <w:r w:rsidR="00975D27" w:rsidRPr="007641E9">
        <w:rPr>
          <w:rFonts w:cs="Open Sans"/>
        </w:rPr>
        <w:t xml:space="preserve">are </w:t>
      </w:r>
      <w:r w:rsidR="006346E3" w:rsidRPr="007641E9">
        <w:rPr>
          <w:rFonts w:cs="Open Sans"/>
        </w:rPr>
        <w:t>c</w:t>
      </w:r>
      <w:r w:rsidR="00975D27" w:rsidRPr="007641E9">
        <w:rPr>
          <w:rFonts w:cs="Open Sans"/>
        </w:rPr>
        <w:t>ards issued by Services Australia,</w:t>
      </w:r>
      <w:r w:rsidR="009E294F" w:rsidRPr="007641E9">
        <w:rPr>
          <w:rFonts w:cs="Open Sans"/>
        </w:rPr>
        <w:t xml:space="preserve"> </w:t>
      </w:r>
      <w:r w:rsidR="00D30355" w:rsidRPr="007641E9">
        <w:rPr>
          <w:rFonts w:cs="Open Sans"/>
        </w:rPr>
        <w:t>w</w:t>
      </w:r>
      <w:r w:rsidR="00975D27" w:rsidRPr="007641E9">
        <w:rPr>
          <w:rFonts w:cs="Open Sans"/>
        </w:rPr>
        <w:t xml:space="preserve">e also heard </w:t>
      </w:r>
      <w:r w:rsidR="00567471" w:rsidRPr="007641E9">
        <w:rPr>
          <w:rFonts w:cs="Open Sans"/>
        </w:rPr>
        <w:t>that</w:t>
      </w:r>
      <w:r w:rsidR="003F5FB1" w:rsidRPr="007641E9">
        <w:rPr>
          <w:rFonts w:cs="Open Sans"/>
        </w:rPr>
        <w:t xml:space="preserve"> </w:t>
      </w:r>
      <w:r w:rsidR="00975D27" w:rsidRPr="007641E9">
        <w:rPr>
          <w:rFonts w:cs="Open Sans"/>
        </w:rPr>
        <w:t xml:space="preserve">the cost of prescriptions for children and carers who were ineligible for </w:t>
      </w:r>
      <w:r w:rsidR="006346E3" w:rsidRPr="007641E9">
        <w:rPr>
          <w:rFonts w:cs="Open Sans"/>
        </w:rPr>
        <w:t>h</w:t>
      </w:r>
      <w:r w:rsidR="00975D27" w:rsidRPr="007641E9">
        <w:rPr>
          <w:rFonts w:cs="Open Sans"/>
        </w:rPr>
        <w:t>ealth</w:t>
      </w:r>
      <w:r w:rsidR="006346E3" w:rsidRPr="007641E9">
        <w:rPr>
          <w:rFonts w:cs="Open Sans"/>
        </w:rPr>
        <w:t>c</w:t>
      </w:r>
      <w:r w:rsidR="00975D27" w:rsidRPr="007641E9">
        <w:rPr>
          <w:rFonts w:cs="Open Sans"/>
        </w:rPr>
        <w:t xml:space="preserve">are </w:t>
      </w:r>
      <w:r w:rsidR="006346E3" w:rsidRPr="007641E9">
        <w:rPr>
          <w:rFonts w:cs="Open Sans"/>
        </w:rPr>
        <w:t>c</w:t>
      </w:r>
      <w:r w:rsidR="00975D27" w:rsidRPr="007641E9">
        <w:rPr>
          <w:rFonts w:cs="Open Sans"/>
        </w:rPr>
        <w:t xml:space="preserve">ards </w:t>
      </w:r>
      <w:r w:rsidR="00414C01" w:rsidRPr="007641E9">
        <w:rPr>
          <w:rFonts w:cs="Open Sans"/>
        </w:rPr>
        <w:t>w</w:t>
      </w:r>
      <w:r w:rsidR="00331F01" w:rsidRPr="007641E9">
        <w:rPr>
          <w:rFonts w:cs="Open Sans"/>
        </w:rPr>
        <w:t>as</w:t>
      </w:r>
      <w:r w:rsidR="00414C01" w:rsidRPr="007641E9">
        <w:rPr>
          <w:rFonts w:cs="Open Sans"/>
        </w:rPr>
        <w:t xml:space="preserve"> </w:t>
      </w:r>
      <w:r w:rsidR="00975D27" w:rsidRPr="007641E9">
        <w:rPr>
          <w:rFonts w:cs="Open Sans"/>
        </w:rPr>
        <w:t>prohibitive</w:t>
      </w:r>
      <w:r w:rsidR="00414C01" w:rsidRPr="007641E9">
        <w:rPr>
          <w:rFonts w:cs="Open Sans"/>
        </w:rPr>
        <w:t>.</w:t>
      </w:r>
      <w:r w:rsidR="00675631" w:rsidRPr="007641E9">
        <w:t xml:space="preserve"> Payment of these </w:t>
      </w:r>
      <w:r w:rsidR="004075F1" w:rsidRPr="007641E9">
        <w:t xml:space="preserve">prescriptions may be </w:t>
      </w:r>
      <w:r w:rsidR="00675631" w:rsidRPr="007641E9">
        <w:t>possible if different payment approaches were offered.</w:t>
      </w:r>
    </w:p>
    <w:p w14:paraId="61C38187" w14:textId="77777777" w:rsidR="00BA75F6" w:rsidRPr="007641E9" w:rsidRDefault="00BA75F6" w:rsidP="00BA75F6">
      <w:pPr>
        <w:pStyle w:val="Quote"/>
        <w:rPr>
          <w:rFonts w:cs="Open Sans"/>
        </w:rPr>
      </w:pPr>
      <w:r w:rsidRPr="007641E9">
        <w:rPr>
          <w:rFonts w:cs="Open Sans"/>
        </w:rPr>
        <w:t>Make medication free or have a payment plan for medication with the pharmacy.</w:t>
      </w:r>
    </w:p>
    <w:p w14:paraId="244D0F68" w14:textId="77777777" w:rsidR="00BA75F6" w:rsidRPr="007641E9" w:rsidRDefault="00BA75F6" w:rsidP="006E334E">
      <w:pPr>
        <w:pStyle w:val="CitazioneFirma"/>
      </w:pPr>
      <w:r w:rsidRPr="007641E9">
        <w:t>Young person, QLD</w:t>
      </w:r>
    </w:p>
    <w:p w14:paraId="4EBDF61C" w14:textId="22B8BEB3" w:rsidR="00975D27" w:rsidRPr="007641E9" w:rsidRDefault="00975D27" w:rsidP="00975D27">
      <w:pPr>
        <w:rPr>
          <w:rFonts w:cs="Open Sans"/>
        </w:rPr>
      </w:pPr>
      <w:r w:rsidRPr="007641E9">
        <w:rPr>
          <w:rFonts w:cs="Open Sans"/>
        </w:rPr>
        <w:t xml:space="preserve">Children and young people </w:t>
      </w:r>
      <w:r w:rsidR="003B7A08" w:rsidRPr="007641E9">
        <w:rPr>
          <w:rFonts w:cs="Open Sans"/>
        </w:rPr>
        <w:t>also raised</w:t>
      </w:r>
      <w:r w:rsidRPr="007641E9">
        <w:rPr>
          <w:rFonts w:cs="Open Sans"/>
        </w:rPr>
        <w:t xml:space="preserve"> the cost of mental health services, dentists</w:t>
      </w:r>
      <w:r w:rsidR="00276511" w:rsidRPr="007641E9">
        <w:rPr>
          <w:rFonts w:cs="Open Sans"/>
        </w:rPr>
        <w:t>,</w:t>
      </w:r>
      <w:r w:rsidR="004A62CD" w:rsidRPr="007641E9">
        <w:rPr>
          <w:rFonts w:cs="Open Sans"/>
        </w:rPr>
        <w:t xml:space="preserve"> and</w:t>
      </w:r>
      <w:r w:rsidRPr="007641E9">
        <w:rPr>
          <w:rFonts w:cs="Open Sans"/>
        </w:rPr>
        <w:t xml:space="preserve"> hospitals:</w:t>
      </w:r>
    </w:p>
    <w:p w14:paraId="104B9117" w14:textId="702F91F3" w:rsidR="005C1098" w:rsidRPr="007641E9" w:rsidRDefault="005C1098" w:rsidP="005C1098">
      <w:pPr>
        <w:pStyle w:val="Quote"/>
        <w:rPr>
          <w:rFonts w:cs="Open Sans"/>
        </w:rPr>
      </w:pPr>
      <w:r w:rsidRPr="007641E9">
        <w:rPr>
          <w:rFonts w:cs="Open Sans"/>
        </w:rPr>
        <w:t>[Mental health support] should not be something you pay for</w:t>
      </w:r>
      <w:r w:rsidR="00276511" w:rsidRPr="007641E9">
        <w:rPr>
          <w:rFonts w:cs="Open Sans"/>
        </w:rPr>
        <w:t xml:space="preserve">. </w:t>
      </w:r>
      <w:r w:rsidR="00903F45" w:rsidRPr="007641E9">
        <w:rPr>
          <w:rFonts w:cs="Open Sans"/>
        </w:rPr>
        <w:t>I</w:t>
      </w:r>
      <w:r w:rsidRPr="007641E9">
        <w:rPr>
          <w:rFonts w:cs="Open Sans"/>
        </w:rPr>
        <w:t>t should be integrated into schools and you should know the system so you are able to help your friends to a certain level before it comes to them committing suicide.</w:t>
      </w:r>
    </w:p>
    <w:p w14:paraId="3E09E171" w14:textId="77777777" w:rsidR="005C1098" w:rsidRPr="007641E9" w:rsidDel="00F26F14" w:rsidRDefault="005C1098" w:rsidP="006E334E">
      <w:pPr>
        <w:pStyle w:val="CitazioneFirma"/>
      </w:pPr>
      <w:r w:rsidRPr="007641E9">
        <w:t>Young person, SA</w:t>
      </w:r>
    </w:p>
    <w:p w14:paraId="454F466F" w14:textId="77777777" w:rsidR="005F3BBE" w:rsidRPr="007641E9" w:rsidRDefault="005F3BBE" w:rsidP="005F3BBE">
      <w:pPr>
        <w:pStyle w:val="Quote"/>
        <w:rPr>
          <w:rFonts w:cs="Open Sans"/>
        </w:rPr>
      </w:pPr>
      <w:r w:rsidRPr="007641E9">
        <w:rPr>
          <w:rFonts w:cs="Open Sans"/>
        </w:rPr>
        <w:t>I had issues getting help for myself because I didn’t have my own money, my mum had my Medicare card and there wasn’t anything I could do for myself even though I knew I was suffering. I had to trick my parents into letting me go to therapy. I think we should have widely available free services to help people bridge that gap.</w:t>
      </w:r>
    </w:p>
    <w:p w14:paraId="0D4DEC44" w14:textId="77777777" w:rsidR="005F3BBE" w:rsidRPr="006E334E" w:rsidRDefault="005F3BBE" w:rsidP="006E334E">
      <w:pPr>
        <w:pStyle w:val="CitazioneFirma"/>
      </w:pPr>
      <w:r w:rsidRPr="006E334E">
        <w:t>Young person, NSW</w:t>
      </w:r>
    </w:p>
    <w:p w14:paraId="016D9B50" w14:textId="77777777" w:rsidR="005F3BBE" w:rsidRPr="007641E9" w:rsidRDefault="005F3BBE" w:rsidP="005F3BBE">
      <w:pPr>
        <w:pStyle w:val="Quote"/>
        <w:rPr>
          <w:rFonts w:cs="Open Sans"/>
        </w:rPr>
      </w:pPr>
      <w:r w:rsidRPr="007641E9">
        <w:rPr>
          <w:rFonts w:cs="Open Sans"/>
        </w:rPr>
        <w:t>Hospitals/medical help should be free. Dentists are really expensive. Orthodontists.</w:t>
      </w:r>
    </w:p>
    <w:p w14:paraId="64EBFEC9" w14:textId="33C845AD" w:rsidR="005F3BBE" w:rsidRPr="006E334E" w:rsidRDefault="005F3BBE" w:rsidP="006E334E">
      <w:pPr>
        <w:pStyle w:val="CitazioneFirma"/>
      </w:pPr>
      <w:r w:rsidRPr="006E334E">
        <w:t>Child, NSW</w:t>
      </w:r>
    </w:p>
    <w:p w14:paraId="78D778EB" w14:textId="40BE5682" w:rsidR="00320DE2" w:rsidRPr="007641E9" w:rsidRDefault="00320DE2" w:rsidP="00370A44">
      <w:pPr>
        <w:rPr>
          <w:rFonts w:cs="Open Sans"/>
        </w:rPr>
      </w:pPr>
      <w:r w:rsidRPr="007641E9">
        <w:rPr>
          <w:rFonts w:cs="Open Sans"/>
        </w:rPr>
        <w:lastRenderedPageBreak/>
        <w:t xml:space="preserve">We also heard concerns from young people that the cost of health services </w:t>
      </w:r>
      <w:r w:rsidR="00933705" w:rsidRPr="007641E9">
        <w:rPr>
          <w:rFonts w:cs="Open Sans"/>
        </w:rPr>
        <w:t>can be</w:t>
      </w:r>
      <w:r w:rsidRPr="007641E9">
        <w:rPr>
          <w:rFonts w:cs="Open Sans"/>
        </w:rPr>
        <w:t xml:space="preserve"> prohibitive</w:t>
      </w:r>
      <w:r w:rsidR="002469AB" w:rsidRPr="007641E9">
        <w:rPr>
          <w:rFonts w:cs="Open Sans"/>
        </w:rPr>
        <w:t xml:space="preserve"> for migrant families</w:t>
      </w:r>
      <w:r w:rsidRPr="007641E9">
        <w:rPr>
          <w:rFonts w:cs="Open Sans"/>
        </w:rPr>
        <w:t xml:space="preserve">. </w:t>
      </w:r>
      <w:r w:rsidR="00546E20" w:rsidRPr="007641E9">
        <w:rPr>
          <w:rFonts w:cs="Open Sans"/>
        </w:rPr>
        <w:t>S</w:t>
      </w:r>
      <w:r w:rsidR="005B7658" w:rsidRPr="007641E9">
        <w:rPr>
          <w:rFonts w:cs="Open Sans"/>
        </w:rPr>
        <w:t>ome children and young people in Australia on particular visa types such as student, temporary protection or bridging visas,</w:t>
      </w:r>
      <w:r w:rsidRPr="007641E9">
        <w:rPr>
          <w:rFonts w:cs="Open Sans"/>
        </w:rPr>
        <w:t xml:space="preserve"> are unable to access free and subsidised health services</w:t>
      </w:r>
      <w:r w:rsidR="00933705" w:rsidRPr="007641E9">
        <w:rPr>
          <w:rFonts w:cs="Open Sans"/>
        </w:rPr>
        <w:t xml:space="preserve"> such as Medicare</w:t>
      </w:r>
      <w:r w:rsidR="008A1ABE" w:rsidRPr="007641E9">
        <w:rPr>
          <w:rFonts w:cs="Open Sans"/>
        </w:rPr>
        <w:t xml:space="preserve"> or obtain Health Care Cards</w:t>
      </w:r>
      <w:r w:rsidRPr="007641E9">
        <w:rPr>
          <w:rFonts w:cs="Open Sans"/>
        </w:rPr>
        <w:t>.</w:t>
      </w:r>
      <w:r w:rsidRPr="007641E9">
        <w:rPr>
          <w:rStyle w:val="EndnoteReference"/>
          <w:rFonts w:cs="Open Sans"/>
          <w:sz w:val="18"/>
          <w:szCs w:val="18"/>
        </w:rPr>
        <w:endnoteReference w:id="121"/>
      </w:r>
    </w:p>
    <w:p w14:paraId="72278946" w14:textId="12EB7159" w:rsidR="00E9621F" w:rsidRPr="007641E9" w:rsidRDefault="00E9621F" w:rsidP="00BF7390">
      <w:pPr>
        <w:pStyle w:val="AHRCHeading3"/>
      </w:pPr>
      <w:bookmarkStart w:id="338" w:name="_Ref83321220"/>
      <w:r w:rsidRPr="007641E9">
        <w:t>Mental health</w:t>
      </w:r>
      <w:bookmarkEnd w:id="338"/>
    </w:p>
    <w:p w14:paraId="6503A228" w14:textId="610992FD" w:rsidR="005F3BBE" w:rsidRPr="007641E9" w:rsidRDefault="005F3BBE" w:rsidP="005F3BBE">
      <w:pPr>
        <w:rPr>
          <w:rFonts w:cs="Open Sans"/>
        </w:rPr>
      </w:pPr>
      <w:r w:rsidRPr="007641E9">
        <w:rPr>
          <w:rFonts w:cs="Open Sans"/>
        </w:rPr>
        <w:t xml:space="preserve">Young people also </w:t>
      </w:r>
      <w:r w:rsidR="003C39D2" w:rsidRPr="007641E9">
        <w:rPr>
          <w:rFonts w:cs="Open Sans"/>
        </w:rPr>
        <w:t xml:space="preserve">told us about </w:t>
      </w:r>
      <w:r w:rsidR="00FA252F" w:rsidRPr="007641E9">
        <w:rPr>
          <w:rFonts w:cs="Open Sans"/>
        </w:rPr>
        <w:t xml:space="preserve">their </w:t>
      </w:r>
      <w:r w:rsidRPr="007641E9">
        <w:rPr>
          <w:rFonts w:cs="Open Sans"/>
        </w:rPr>
        <w:t>parent</w:t>
      </w:r>
      <w:r w:rsidR="00FA252F" w:rsidRPr="007641E9">
        <w:rPr>
          <w:rFonts w:cs="Open Sans"/>
        </w:rPr>
        <w:t>s</w:t>
      </w:r>
      <w:r w:rsidRPr="007641E9">
        <w:rPr>
          <w:rFonts w:cs="Open Sans"/>
        </w:rPr>
        <w:t xml:space="preserve"> failure to </w:t>
      </w:r>
      <w:r w:rsidR="000C20D5" w:rsidRPr="007641E9">
        <w:rPr>
          <w:rFonts w:cs="Open Sans"/>
        </w:rPr>
        <w:t>understand</w:t>
      </w:r>
      <w:r w:rsidRPr="007641E9">
        <w:rPr>
          <w:rFonts w:cs="Open Sans"/>
        </w:rPr>
        <w:t xml:space="preserve"> their mental health </w:t>
      </w:r>
      <w:r w:rsidR="000C20D5" w:rsidRPr="007641E9">
        <w:rPr>
          <w:rFonts w:cs="Open Sans"/>
        </w:rPr>
        <w:t>issues</w:t>
      </w:r>
      <w:r w:rsidRPr="007641E9">
        <w:rPr>
          <w:rFonts w:cs="Open Sans"/>
        </w:rPr>
        <w:t xml:space="preserve">. </w:t>
      </w:r>
      <w:r w:rsidR="00721CD0" w:rsidRPr="007641E9">
        <w:rPr>
          <w:rFonts w:cs="Open Sans"/>
        </w:rPr>
        <w:t xml:space="preserve">They linked this to </w:t>
      </w:r>
      <w:r w:rsidRPr="007641E9">
        <w:rPr>
          <w:rFonts w:cs="Open Sans"/>
        </w:rPr>
        <w:t xml:space="preserve">cultural </w:t>
      </w:r>
      <w:r w:rsidR="00B112B7" w:rsidRPr="007641E9">
        <w:rPr>
          <w:rFonts w:cs="Open Sans"/>
        </w:rPr>
        <w:t xml:space="preserve">and linguistic </w:t>
      </w:r>
      <w:r w:rsidR="00EE102D" w:rsidRPr="007641E9">
        <w:rPr>
          <w:rFonts w:cs="Open Sans"/>
        </w:rPr>
        <w:t>factors</w:t>
      </w:r>
      <w:r w:rsidRPr="007641E9">
        <w:rPr>
          <w:rFonts w:cs="Open Sans"/>
        </w:rPr>
        <w:t xml:space="preserve">, parents’ lack of agency, </w:t>
      </w:r>
      <w:r w:rsidR="008D49A4" w:rsidRPr="007641E9">
        <w:rPr>
          <w:rFonts w:cs="Open Sans"/>
        </w:rPr>
        <w:t xml:space="preserve">poor </w:t>
      </w:r>
      <w:r w:rsidRPr="007641E9">
        <w:rPr>
          <w:rFonts w:cs="Open Sans"/>
        </w:rPr>
        <w:t>education</w:t>
      </w:r>
      <w:r w:rsidR="008C1A6E" w:rsidRPr="007641E9">
        <w:rPr>
          <w:rFonts w:cs="Open Sans"/>
        </w:rPr>
        <w:t>,</w:t>
      </w:r>
      <w:r w:rsidRPr="007641E9">
        <w:rPr>
          <w:rFonts w:cs="Open Sans"/>
        </w:rPr>
        <w:t xml:space="preserve"> </w:t>
      </w:r>
      <w:r w:rsidR="008D49A4" w:rsidRPr="007641E9">
        <w:rPr>
          <w:rFonts w:cs="Open Sans"/>
        </w:rPr>
        <w:t xml:space="preserve">and </w:t>
      </w:r>
      <w:r w:rsidRPr="007641E9">
        <w:rPr>
          <w:rFonts w:cs="Open Sans"/>
        </w:rPr>
        <w:t>knowledge</w:t>
      </w:r>
      <w:r w:rsidR="00975D27" w:rsidRPr="007641E9">
        <w:rPr>
          <w:rFonts w:cs="Open Sans"/>
        </w:rPr>
        <w:t>.</w:t>
      </w:r>
      <w:r w:rsidR="008C1A6E" w:rsidRPr="007641E9">
        <w:rPr>
          <w:rFonts w:cs="Open Sans"/>
        </w:rPr>
        <w:t xml:space="preserve"> </w:t>
      </w:r>
      <w:r w:rsidR="008D49A4" w:rsidRPr="007641E9">
        <w:rPr>
          <w:rFonts w:cs="Open Sans"/>
        </w:rPr>
        <w:t>For example</w:t>
      </w:r>
      <w:r w:rsidRPr="007641E9">
        <w:rPr>
          <w:rFonts w:cs="Open Sans"/>
        </w:rPr>
        <w:t>:</w:t>
      </w:r>
    </w:p>
    <w:p w14:paraId="5770CBC5" w14:textId="77777777" w:rsidR="005F3BBE" w:rsidRPr="006E334E" w:rsidRDefault="005F3BBE" w:rsidP="006E334E">
      <w:pPr>
        <w:pStyle w:val="Quote"/>
      </w:pPr>
      <w:r w:rsidRPr="006E334E">
        <w:t>I can try and tell my mum about my anxiety and how it works but it doesn’t really sink in for her.</w:t>
      </w:r>
    </w:p>
    <w:p w14:paraId="1D462C58" w14:textId="77777777" w:rsidR="005F3BBE" w:rsidRPr="007641E9" w:rsidRDefault="005F3BBE" w:rsidP="006E334E">
      <w:pPr>
        <w:pStyle w:val="CitazioneFirma"/>
      </w:pPr>
      <w:r w:rsidRPr="007641E9">
        <w:t>Young person, VIC</w:t>
      </w:r>
    </w:p>
    <w:p w14:paraId="281FF566" w14:textId="4758E4FA" w:rsidR="005F3BBE" w:rsidRPr="006E334E" w:rsidRDefault="005F3BBE" w:rsidP="006E334E">
      <w:pPr>
        <w:pStyle w:val="Quote"/>
      </w:pPr>
      <w:r w:rsidRPr="006E334E">
        <w:t>I’ve worked with a lot of young people from many different cultures and one thing in common if you come from a migrant or ethnic community, everything is hidden by shame</w:t>
      </w:r>
      <w:r w:rsidR="005F4A62" w:rsidRPr="006E334E">
        <w:t>. P</w:t>
      </w:r>
      <w:r w:rsidRPr="006E334E">
        <w:t xml:space="preserve">arents from migrant backgrounds encourage you to hide things, </w:t>
      </w:r>
      <w:r w:rsidR="005F4A62" w:rsidRPr="006E334E">
        <w:t>like</w:t>
      </w:r>
      <w:r w:rsidRPr="006E334E">
        <w:t xml:space="preserve"> going through mental health problems. If we get rid of this mentality</w:t>
      </w:r>
      <w:r w:rsidR="008D6374" w:rsidRPr="006E334E">
        <w:t xml:space="preserve"> – </w:t>
      </w:r>
      <w:r w:rsidRPr="006E334E">
        <w:t>that’s what safety looks like for young people.</w:t>
      </w:r>
    </w:p>
    <w:p w14:paraId="6D162431" w14:textId="2DBC7E5E" w:rsidR="005F3BBE" w:rsidRPr="007641E9" w:rsidRDefault="005F3BBE" w:rsidP="006E334E">
      <w:pPr>
        <w:pStyle w:val="CitazioneFirma"/>
      </w:pPr>
      <w:r w:rsidRPr="007641E9">
        <w:t>Young p</w:t>
      </w:r>
      <w:r w:rsidR="00F44C09" w:rsidRPr="007641E9">
        <w:t>erson</w:t>
      </w:r>
      <w:r w:rsidR="00E60857">
        <w:t>, National</w:t>
      </w:r>
    </w:p>
    <w:p w14:paraId="0577595A" w14:textId="77777777" w:rsidR="005F3BBE" w:rsidRPr="006E334E" w:rsidRDefault="005F3BBE" w:rsidP="006E334E">
      <w:pPr>
        <w:pStyle w:val="Quote"/>
      </w:pPr>
      <w:r w:rsidRPr="006E334E">
        <w:t>If you tell [your parents] you think you have anxiety, they don’t believe you, and say ‘no one in this house has that’. They think we’re exaggerating.</w:t>
      </w:r>
    </w:p>
    <w:p w14:paraId="4EAB7463" w14:textId="77777777" w:rsidR="005F3BBE" w:rsidRPr="007641E9" w:rsidRDefault="005F3BBE" w:rsidP="006E334E">
      <w:pPr>
        <w:pStyle w:val="CitazioneFirma"/>
      </w:pPr>
      <w:r w:rsidRPr="007641E9">
        <w:t>Child, NSW</w:t>
      </w:r>
    </w:p>
    <w:p w14:paraId="229CD7A1" w14:textId="77777777" w:rsidR="005F3BBE" w:rsidRPr="006E334E" w:rsidRDefault="005F3BBE" w:rsidP="006E334E">
      <w:pPr>
        <w:pStyle w:val="Quote"/>
      </w:pPr>
      <w:r w:rsidRPr="006E334E">
        <w:t>My parents never knew how to help me or my siblings. They didn’t understand mental health. My parents never got any help to understand that. I didn’t want to upset them.</w:t>
      </w:r>
    </w:p>
    <w:p w14:paraId="7608F0E9" w14:textId="77777777" w:rsidR="005F3BBE" w:rsidRPr="007641E9" w:rsidRDefault="005F3BBE" w:rsidP="006E334E">
      <w:pPr>
        <w:pStyle w:val="CitazioneFirma"/>
      </w:pPr>
      <w:r w:rsidRPr="007641E9">
        <w:t>Young person, SA</w:t>
      </w:r>
    </w:p>
    <w:p w14:paraId="500F080A" w14:textId="195618EE" w:rsidR="005F3BBE" w:rsidRPr="006E334E" w:rsidRDefault="005F3BBE" w:rsidP="006E334E">
      <w:pPr>
        <w:pStyle w:val="Quote"/>
      </w:pPr>
      <w:r w:rsidRPr="006E334E">
        <w:t>There should be a platform for parents to be educated about mental health and things they were brought up with back home</w:t>
      </w:r>
      <w:r w:rsidR="006B7AA3" w:rsidRPr="006E334E">
        <w:t>.</w:t>
      </w:r>
      <w:r w:rsidRPr="006E334E">
        <w:t xml:space="preserve"> </w:t>
      </w:r>
      <w:r w:rsidR="006B7AA3" w:rsidRPr="006E334E">
        <w:t>W</w:t>
      </w:r>
      <w:r w:rsidRPr="006E334E">
        <w:t>hen we’re acting differently</w:t>
      </w:r>
      <w:r w:rsidR="00FD51AD" w:rsidRPr="006E334E">
        <w:t>,</w:t>
      </w:r>
      <w:r w:rsidRPr="006E334E">
        <w:t xml:space="preserve"> they don’t understand that its mental health. Sometimes it’s a language barrier or the correct information. What might be seen as a mental issue here [in Australia] is not seen as a mental health issue back home. Back home parents always working hard to sustain their family. If they were to feel any emotions it would just be from working hard. Here, we have food and a roof over our head, so they assume we have no reason to be stressed.</w:t>
      </w:r>
    </w:p>
    <w:p w14:paraId="6BB448F6" w14:textId="77777777" w:rsidR="005F3BBE" w:rsidRPr="006E334E" w:rsidRDefault="005F3BBE" w:rsidP="006E334E">
      <w:pPr>
        <w:pStyle w:val="CitazioneFirma"/>
      </w:pPr>
      <w:r w:rsidRPr="006E334E">
        <w:t>Young people, SA</w:t>
      </w:r>
    </w:p>
    <w:p w14:paraId="7E6003B1" w14:textId="77777777" w:rsidR="005F3BBE" w:rsidRPr="006E334E" w:rsidRDefault="005F3BBE" w:rsidP="006E334E">
      <w:pPr>
        <w:pStyle w:val="Quote"/>
      </w:pPr>
      <w:r w:rsidRPr="006E334E">
        <w:lastRenderedPageBreak/>
        <w:t>In some cultures and languages, there are not specific words you can use when you’re describing mental health.</w:t>
      </w:r>
    </w:p>
    <w:p w14:paraId="447AA718" w14:textId="77777777" w:rsidR="005F3BBE" w:rsidRPr="006E334E" w:rsidRDefault="005F3BBE" w:rsidP="006E334E">
      <w:pPr>
        <w:pStyle w:val="CitazioneFirma"/>
      </w:pPr>
      <w:r w:rsidRPr="006E334E">
        <w:t>Young people, SA</w:t>
      </w:r>
    </w:p>
    <w:p w14:paraId="30691F0F" w14:textId="77777777" w:rsidR="005F3BBE" w:rsidRPr="006E334E" w:rsidRDefault="005F3BBE" w:rsidP="006E334E">
      <w:pPr>
        <w:pStyle w:val="Quote"/>
      </w:pPr>
      <w:r w:rsidRPr="006E334E">
        <w:t>People probably try to talk to someone that they trust but that’s an issue, so they bottle up all their feelings until they can’t take it anymore. Some people try to talk to their families but that doesn’t always work, sometimes they don’t listen. Some kids are scared that they might get called weak because they have mental health problems.</w:t>
      </w:r>
    </w:p>
    <w:p w14:paraId="4BD94609" w14:textId="77777777" w:rsidR="005F3BBE" w:rsidRPr="006E334E" w:rsidRDefault="005F3BBE" w:rsidP="006E334E">
      <w:pPr>
        <w:pStyle w:val="CitazioneFirma"/>
      </w:pPr>
      <w:r w:rsidRPr="006E334E">
        <w:t>Young person, TAS</w:t>
      </w:r>
    </w:p>
    <w:p w14:paraId="0FDA3917" w14:textId="0817BCFB" w:rsidR="0013078C" w:rsidRPr="006E334E" w:rsidRDefault="0013078C" w:rsidP="006E334E">
      <w:pPr>
        <w:pStyle w:val="Quote"/>
      </w:pPr>
      <w:r w:rsidRPr="006E334E">
        <w:t>[Educating parents about mental health] might need to be through someone who is qualified in mental health in [our parents’ first] languages. It needs to be culturally appropriate</w:t>
      </w:r>
      <w:r w:rsidR="000F15F1" w:rsidRPr="006E334E">
        <w:t>, for example,</w:t>
      </w:r>
      <w:r w:rsidRPr="006E334E">
        <w:t xml:space="preserve"> service where discuss over snacks</w:t>
      </w:r>
      <w:r w:rsidR="000F15F1" w:rsidRPr="006E334E">
        <w:t xml:space="preserve"> or </w:t>
      </w:r>
      <w:r w:rsidRPr="006E334E">
        <w:t>drinks [but] that is not appropriate if you’re from a conservative background [so we also] need separate programs for women away from men.</w:t>
      </w:r>
    </w:p>
    <w:p w14:paraId="0B8E052C" w14:textId="36D38107" w:rsidR="0013078C" w:rsidRPr="006E334E" w:rsidRDefault="0013078C" w:rsidP="006E334E">
      <w:pPr>
        <w:pStyle w:val="CitazioneFirma"/>
      </w:pPr>
      <w:r w:rsidRPr="006E334E">
        <w:t>Young person, SA</w:t>
      </w:r>
    </w:p>
    <w:p w14:paraId="69609AF6" w14:textId="14CF50DB" w:rsidR="005F3BBE" w:rsidRPr="007641E9" w:rsidRDefault="005F3BBE" w:rsidP="005F3BBE">
      <w:pPr>
        <w:rPr>
          <w:rFonts w:cs="Open Sans"/>
        </w:rPr>
      </w:pPr>
      <w:r w:rsidRPr="007641E9">
        <w:rPr>
          <w:rFonts w:cs="Open Sans"/>
        </w:rPr>
        <w:t>Some young people told us that there should be greater options to access mental health support without parental intervention</w:t>
      </w:r>
      <w:r w:rsidR="00FD51AD" w:rsidRPr="007641E9">
        <w:rPr>
          <w:rFonts w:cs="Open Sans"/>
        </w:rPr>
        <w:t>. For example:</w:t>
      </w:r>
    </w:p>
    <w:p w14:paraId="3A25CB73" w14:textId="396154D6" w:rsidR="005F3BBE" w:rsidRPr="006E334E" w:rsidRDefault="005F3BBE" w:rsidP="006E334E">
      <w:pPr>
        <w:pStyle w:val="Quote"/>
      </w:pPr>
      <w:r w:rsidRPr="006E334E">
        <w:t>It is helpful to be able to go to mental health professionals without necessarily going through your parents. It was such an effort to go to get help. Counsellors should be encouraged to give lots of options even without being prompted.</w:t>
      </w:r>
    </w:p>
    <w:p w14:paraId="56FACCD3" w14:textId="77777777" w:rsidR="005F3BBE" w:rsidRPr="006E334E" w:rsidRDefault="005F3BBE" w:rsidP="006E334E">
      <w:pPr>
        <w:pStyle w:val="CitazioneFirma"/>
      </w:pPr>
      <w:r w:rsidRPr="006E334E">
        <w:t>Young person, VIC</w:t>
      </w:r>
    </w:p>
    <w:p w14:paraId="6E909085" w14:textId="77777777" w:rsidR="005F3BBE" w:rsidRPr="006E334E" w:rsidRDefault="005F3BBE" w:rsidP="006E334E">
      <w:pPr>
        <w:pStyle w:val="Quote"/>
      </w:pPr>
      <w:r w:rsidRPr="006E334E">
        <w:t>In Victoria, at 16 years old you can go to the GP on your own. Lots of kids might not have the confidence to do that without their parents making the call. Would be great to have some training and confidence building for young people to be able to have those conversations on their own.</w:t>
      </w:r>
    </w:p>
    <w:p w14:paraId="3B051E4D" w14:textId="77777777" w:rsidR="005F3BBE" w:rsidRPr="006E334E" w:rsidRDefault="005F3BBE" w:rsidP="006E334E">
      <w:pPr>
        <w:pStyle w:val="CitazioneFirma"/>
      </w:pPr>
      <w:r w:rsidRPr="006E334E">
        <w:t>Young person, VIC</w:t>
      </w:r>
    </w:p>
    <w:p w14:paraId="1012D730" w14:textId="3FD29133" w:rsidR="005F3BBE" w:rsidRPr="007641E9" w:rsidRDefault="005F3BBE" w:rsidP="005F3BBE">
      <w:pPr>
        <w:rPr>
          <w:rFonts w:cs="Open Sans"/>
        </w:rPr>
      </w:pPr>
      <w:r w:rsidRPr="007641E9">
        <w:rPr>
          <w:rFonts w:cs="Open Sans"/>
        </w:rPr>
        <w:t xml:space="preserve">Children and young people drew </w:t>
      </w:r>
      <w:r w:rsidR="00C05031" w:rsidRPr="007641E9">
        <w:rPr>
          <w:rFonts w:cs="Open Sans"/>
        </w:rPr>
        <w:t xml:space="preserve">our </w:t>
      </w:r>
      <w:r w:rsidRPr="007641E9">
        <w:rPr>
          <w:rFonts w:cs="Open Sans"/>
        </w:rPr>
        <w:t xml:space="preserve">attention to </w:t>
      </w:r>
      <w:r w:rsidR="00A54B11" w:rsidRPr="007641E9">
        <w:rPr>
          <w:rFonts w:cs="Open Sans"/>
        </w:rPr>
        <w:t xml:space="preserve">the impact </w:t>
      </w:r>
      <w:r w:rsidR="00C50A0E" w:rsidRPr="007641E9">
        <w:rPr>
          <w:rFonts w:cs="Open Sans"/>
        </w:rPr>
        <w:t xml:space="preserve">of </w:t>
      </w:r>
      <w:r w:rsidR="002F1B9E" w:rsidRPr="007641E9">
        <w:rPr>
          <w:rFonts w:cs="Open Sans"/>
        </w:rPr>
        <w:t>their parents</w:t>
      </w:r>
      <w:r w:rsidRPr="007641E9">
        <w:rPr>
          <w:rFonts w:cs="Open Sans"/>
        </w:rPr>
        <w:t xml:space="preserve"> unresolved mental health issues</w:t>
      </w:r>
      <w:r w:rsidR="00D8430D" w:rsidRPr="007641E9">
        <w:rPr>
          <w:rFonts w:cs="Open Sans"/>
        </w:rPr>
        <w:t xml:space="preserve"> </w:t>
      </w:r>
      <w:r w:rsidR="00C50A0E" w:rsidRPr="007641E9">
        <w:rPr>
          <w:rFonts w:cs="Open Sans"/>
        </w:rPr>
        <w:t>on them</w:t>
      </w:r>
      <w:r w:rsidR="00C05031" w:rsidRPr="007641E9">
        <w:rPr>
          <w:rFonts w:cs="Open Sans"/>
        </w:rPr>
        <w:t>. For example:</w:t>
      </w:r>
    </w:p>
    <w:p w14:paraId="387BAE28" w14:textId="77777777" w:rsidR="005F3BBE" w:rsidRPr="006E334E" w:rsidRDefault="005F3BBE" w:rsidP="006E334E">
      <w:pPr>
        <w:pStyle w:val="Quote"/>
      </w:pPr>
      <w:r w:rsidRPr="006E334E">
        <w:t>If the parents are drunk and hitting the kid and the kid calls the police, they’re going to get more angry. Sometimes this makes kids feel it’s okay to bully others at school and when they have kids they could do it to their own kids. This has happened to me.</w:t>
      </w:r>
    </w:p>
    <w:p w14:paraId="7BD4F903" w14:textId="77777777" w:rsidR="005F3BBE" w:rsidRPr="006E334E" w:rsidRDefault="005F3BBE" w:rsidP="006E334E">
      <w:pPr>
        <w:pStyle w:val="CitazioneFirma"/>
      </w:pPr>
      <w:r w:rsidRPr="006E334E">
        <w:t>Young person, TAS</w:t>
      </w:r>
    </w:p>
    <w:p w14:paraId="3461E90B" w14:textId="77777777" w:rsidR="005F3BBE" w:rsidRPr="006E334E" w:rsidRDefault="005F3BBE" w:rsidP="006E334E">
      <w:pPr>
        <w:pStyle w:val="Quote"/>
      </w:pPr>
      <w:r w:rsidRPr="006E334E">
        <w:lastRenderedPageBreak/>
        <w:t>With the amount of money that has been spent on my kids in the child protection system because of my mental health – it would’ve been cheaper to just get me a nanny while I got healthy and well.</w:t>
      </w:r>
    </w:p>
    <w:p w14:paraId="2B3615B4" w14:textId="77777777" w:rsidR="005F3BBE" w:rsidRPr="007641E9" w:rsidRDefault="005F3BBE" w:rsidP="006E334E">
      <w:pPr>
        <w:pStyle w:val="CitazioneFirma"/>
      </w:pPr>
      <w:r w:rsidRPr="007641E9">
        <w:t>Parent, QLD</w:t>
      </w:r>
    </w:p>
    <w:p w14:paraId="54EB5189" w14:textId="258D7433" w:rsidR="005F3BBE" w:rsidRPr="006E334E" w:rsidRDefault="005F3BBE" w:rsidP="006E334E">
      <w:pPr>
        <w:pStyle w:val="Quote"/>
      </w:pPr>
      <w:r w:rsidRPr="006E334E">
        <w:t>My mum did seek support but she has anxiety and doesn’t like phone calls or zoom calls so during COVID she stopped getting help.</w:t>
      </w:r>
      <w:r w:rsidR="007A25EA" w:rsidRPr="006E334E">
        <w:t xml:space="preserve"> </w:t>
      </w:r>
      <w:r w:rsidR="005504D9" w:rsidRPr="006E334E">
        <w:t>Z</w:t>
      </w:r>
      <w:r w:rsidR="00975D27" w:rsidRPr="006E334E">
        <w:t>oom calls so during COVID she stopped getting help.</w:t>
      </w:r>
      <w:r w:rsidRPr="006E334E">
        <w:t xml:space="preserve"> I think there is a massive issue with parents having their own unresolved issues, mental health, trauma, etc. when becoming a parent. My dad had a massively traumatic childhood and it made him a parent that he wasn't wanting to be. He was angry, frankly abusive, but as soon as he got help through therapy, medication, etc. he was a totally different father. I guess </w:t>
      </w:r>
      <w:r w:rsidR="00E840A2" w:rsidRPr="006E334E">
        <w:t xml:space="preserve">it’s </w:t>
      </w:r>
      <w:r w:rsidRPr="006E334E">
        <w:t>just something I notice, so many parents are too affected by the stigma of seeking help for themselves or even RECOGNISING that they NEED help.</w:t>
      </w:r>
    </w:p>
    <w:p w14:paraId="62A3E8FB" w14:textId="77777777" w:rsidR="005F3BBE" w:rsidRPr="006E334E" w:rsidRDefault="005F3BBE" w:rsidP="006E334E">
      <w:pPr>
        <w:pStyle w:val="CitazioneFirma"/>
      </w:pPr>
      <w:r w:rsidRPr="006E334E">
        <w:t>Young person, NSW</w:t>
      </w:r>
    </w:p>
    <w:p w14:paraId="452DDAD2" w14:textId="20B2B452" w:rsidR="005F3BBE" w:rsidRPr="006E334E" w:rsidRDefault="005F3BBE" w:rsidP="006E334E">
      <w:pPr>
        <w:pStyle w:val="Quote"/>
      </w:pPr>
      <w:r w:rsidRPr="006E334E">
        <w:t>My parents didn’t get any (mental health) help themselves which then affected me because it was still so stigmatised. Neither of my parents received help for their mental health when I was a kid. My mum took me to a counsellor when I was 11 because she realised that the anxiety issues she was having were beyond her capabilities. My brother and my dad had mental health issues that weren’t diagnosed. My mum didn’t get enough help because she worked odd hours and she couldn’t afford private counselling. It got to the point that I was so distant from my family that I</w:t>
      </w:r>
      <w:r w:rsidR="00693AF6">
        <w:t> </w:t>
      </w:r>
      <w:r w:rsidRPr="006E334E">
        <w:t>was groomed and assaulted by an adult because I was seeking that family connection.</w:t>
      </w:r>
    </w:p>
    <w:p w14:paraId="0B308AE0" w14:textId="77777777" w:rsidR="005F3BBE" w:rsidRPr="007641E9" w:rsidRDefault="005F3BBE" w:rsidP="006E334E">
      <w:pPr>
        <w:pStyle w:val="CitazioneFirma"/>
      </w:pPr>
      <w:r w:rsidRPr="007641E9">
        <w:t>Young person, VIC</w:t>
      </w:r>
    </w:p>
    <w:p w14:paraId="32FD0B78" w14:textId="378914AE" w:rsidR="00D752F2" w:rsidRPr="007641E9" w:rsidRDefault="00820EE2" w:rsidP="00D752F2">
      <w:pPr>
        <w:rPr>
          <w:rFonts w:cs="Open Sans"/>
        </w:rPr>
      </w:pPr>
      <w:r w:rsidRPr="007641E9">
        <w:rPr>
          <w:rFonts w:cs="Open Sans"/>
        </w:rPr>
        <w:t xml:space="preserve">We were also told about the </w:t>
      </w:r>
      <w:r w:rsidR="00AD43F7" w:rsidRPr="007641E9">
        <w:rPr>
          <w:rFonts w:cs="Open Sans"/>
        </w:rPr>
        <w:t xml:space="preserve">lack of </w:t>
      </w:r>
      <w:r w:rsidR="002806A0" w:rsidRPr="007641E9">
        <w:rPr>
          <w:rFonts w:cs="Open Sans"/>
        </w:rPr>
        <w:t>supports</w:t>
      </w:r>
      <w:r w:rsidR="00243E34" w:rsidRPr="007641E9">
        <w:rPr>
          <w:rFonts w:cs="Open Sans"/>
        </w:rPr>
        <w:t xml:space="preserve"> available to parents. For example:</w:t>
      </w:r>
    </w:p>
    <w:p w14:paraId="4DF8262F" w14:textId="77777777" w:rsidR="00D752F2" w:rsidRPr="006E334E" w:rsidRDefault="00D752F2" w:rsidP="006E334E">
      <w:pPr>
        <w:pStyle w:val="Quote"/>
      </w:pPr>
      <w:r w:rsidRPr="006E334E">
        <w:t>There are a lot of platforms for young people who need support but there are not a lot of platforms for parents that need support.</w:t>
      </w:r>
    </w:p>
    <w:p w14:paraId="43DDC07A" w14:textId="77777777" w:rsidR="00D752F2" w:rsidRPr="006E334E" w:rsidRDefault="00D752F2" w:rsidP="006E334E">
      <w:pPr>
        <w:pStyle w:val="CitazioneFirma"/>
      </w:pPr>
      <w:r w:rsidRPr="006E334E">
        <w:t>Young person, VIC</w:t>
      </w:r>
    </w:p>
    <w:p w14:paraId="2D2DD546" w14:textId="77777777" w:rsidR="00D752F2" w:rsidRPr="006E334E" w:rsidRDefault="00D752F2" w:rsidP="006E334E">
      <w:pPr>
        <w:pStyle w:val="Quote"/>
      </w:pPr>
      <w:r w:rsidRPr="006E334E">
        <w:t>We need more support for the parents. Lots of them are too old to come to [wraparound youth drop-in service] and they don’t like to go to the mental health support place because they always try to diagnose things.</w:t>
      </w:r>
    </w:p>
    <w:p w14:paraId="54B2B9D1" w14:textId="6A8E5165" w:rsidR="006D12B4" w:rsidRPr="006E334E" w:rsidRDefault="00D752F2" w:rsidP="006E334E">
      <w:pPr>
        <w:pStyle w:val="CitazioneFirma"/>
      </w:pPr>
      <w:r w:rsidRPr="006E334E">
        <w:t>Young person, QLD</w:t>
      </w:r>
    </w:p>
    <w:p w14:paraId="389156AB" w14:textId="340A009D" w:rsidR="00213CC7" w:rsidRPr="007641E9" w:rsidRDefault="00213CC7" w:rsidP="00213CC7">
      <w:pPr>
        <w:rPr>
          <w:rFonts w:cs="Open Sans"/>
        </w:rPr>
      </w:pPr>
      <w:r w:rsidRPr="007641E9">
        <w:rPr>
          <w:rFonts w:cs="Open Sans"/>
        </w:rPr>
        <w:t xml:space="preserve">This is a significant area to address </w:t>
      </w:r>
      <w:r w:rsidR="00F42475" w:rsidRPr="007641E9">
        <w:rPr>
          <w:rFonts w:cs="Open Sans"/>
        </w:rPr>
        <w:t>given the</w:t>
      </w:r>
      <w:r w:rsidRPr="007641E9">
        <w:rPr>
          <w:rFonts w:cs="Open Sans"/>
        </w:rPr>
        <w:t xml:space="preserve"> research </w:t>
      </w:r>
      <w:r w:rsidR="00F42475" w:rsidRPr="007641E9">
        <w:rPr>
          <w:rFonts w:cs="Open Sans"/>
        </w:rPr>
        <w:t>which</w:t>
      </w:r>
      <w:r w:rsidRPr="007641E9">
        <w:rPr>
          <w:rFonts w:cs="Open Sans"/>
        </w:rPr>
        <w:t xml:space="preserve"> </w:t>
      </w:r>
      <w:r w:rsidR="00EB4219" w:rsidRPr="007641E9">
        <w:rPr>
          <w:rFonts w:cs="Open Sans"/>
        </w:rPr>
        <w:t xml:space="preserve">suggests </w:t>
      </w:r>
      <w:r w:rsidRPr="007641E9">
        <w:rPr>
          <w:rFonts w:cs="Open Sans"/>
        </w:rPr>
        <w:t>parental mental health and wellbeing can be a protective factor for children’s behavioural problems or school performance.</w:t>
      </w:r>
      <w:r w:rsidRPr="007641E9">
        <w:rPr>
          <w:rStyle w:val="EndnoteReference"/>
          <w:rFonts w:cs="Open Sans"/>
        </w:rPr>
        <w:endnoteReference w:id="122"/>
      </w:r>
    </w:p>
    <w:p w14:paraId="6ED8E1F1" w14:textId="02BC6F81" w:rsidR="005F3BBE" w:rsidRPr="007641E9" w:rsidRDefault="005F3BBE" w:rsidP="005F3BBE">
      <w:pPr>
        <w:rPr>
          <w:rFonts w:cs="Open Sans"/>
        </w:rPr>
      </w:pPr>
      <w:r w:rsidRPr="007641E9">
        <w:rPr>
          <w:rFonts w:cs="Open Sans"/>
        </w:rPr>
        <w:lastRenderedPageBreak/>
        <w:t>Children, young people</w:t>
      </w:r>
      <w:r w:rsidR="00284F03" w:rsidRPr="007641E9">
        <w:rPr>
          <w:rFonts w:cs="Open Sans"/>
        </w:rPr>
        <w:t>,</w:t>
      </w:r>
      <w:r w:rsidRPr="007641E9">
        <w:rPr>
          <w:rFonts w:cs="Open Sans"/>
        </w:rPr>
        <w:t xml:space="preserve"> and parents</w:t>
      </w:r>
      <w:r w:rsidR="00186483" w:rsidRPr="007641E9">
        <w:rPr>
          <w:rFonts w:cs="Open Sans"/>
        </w:rPr>
        <w:t>/carers</w:t>
      </w:r>
      <w:r w:rsidRPr="007641E9">
        <w:rPr>
          <w:rFonts w:cs="Open Sans"/>
        </w:rPr>
        <w:t xml:space="preserve"> were particularly critical of police responses to mental health incidents. </w:t>
      </w:r>
      <w:r w:rsidR="00C43B9D" w:rsidRPr="007641E9">
        <w:rPr>
          <w:rFonts w:cs="Open Sans"/>
        </w:rPr>
        <w:t>For example:</w:t>
      </w:r>
    </w:p>
    <w:p w14:paraId="1160CA7F" w14:textId="65D5A019" w:rsidR="005F3BBE" w:rsidRPr="006E334E" w:rsidRDefault="005F3BBE" w:rsidP="006E334E">
      <w:pPr>
        <w:pStyle w:val="Quote"/>
      </w:pPr>
      <w:r w:rsidRPr="006E334E">
        <w:t xml:space="preserve">We had an issue with interacting with the police and ambulance service. When you name self-harm or anything like that to the </w:t>
      </w:r>
      <w:r w:rsidR="00F674BF" w:rsidRPr="006E334E">
        <w:t>p</w:t>
      </w:r>
      <w:r w:rsidRPr="006E334E">
        <w:t xml:space="preserve">olice, they call an ambulance and take you to hospital. It’s a really horrible setting in hospital. At hospital, they check on you and then you get sent back home. This put us in a horrible cycle. One time, [my 12-year-old child and I] went there </w:t>
      </w:r>
      <w:r w:rsidR="00C32CF6" w:rsidRPr="006E334E">
        <w:t>three</w:t>
      </w:r>
      <w:r w:rsidRPr="006E334E">
        <w:t xml:space="preserve"> days in a row.</w:t>
      </w:r>
    </w:p>
    <w:p w14:paraId="49452C00" w14:textId="77777777" w:rsidR="005F3BBE" w:rsidRPr="006E334E" w:rsidRDefault="005F3BBE" w:rsidP="006E334E">
      <w:pPr>
        <w:pStyle w:val="CitazioneFirma"/>
      </w:pPr>
      <w:r w:rsidRPr="006E334E">
        <w:t>Parent, QLD</w:t>
      </w:r>
    </w:p>
    <w:p w14:paraId="7DB5C8DF" w14:textId="7173AD01" w:rsidR="005F3BBE" w:rsidRPr="006E334E" w:rsidRDefault="005F3BBE" w:rsidP="006E334E">
      <w:pPr>
        <w:pStyle w:val="Quote"/>
      </w:pPr>
      <w:r w:rsidRPr="006E334E">
        <w:t>There is a lack of mental health support for teenage boys</w:t>
      </w:r>
      <w:r w:rsidR="003A47C3" w:rsidRPr="006E334E">
        <w:t xml:space="preserve"> – </w:t>
      </w:r>
      <w:r w:rsidRPr="006E334E">
        <w:t xml:space="preserve">the police can’t do anything. They take the child to hospital and then send them back home. They don’t get the help until it gets very severe. [There is a] big gap for </w:t>
      </w:r>
      <w:r w:rsidR="008846D6" w:rsidRPr="006E334E">
        <w:t>14-year-old</w:t>
      </w:r>
      <w:r w:rsidRPr="006E334E">
        <w:t xml:space="preserve"> boys who need mental health support [but are unwilling to access services voluntarily].</w:t>
      </w:r>
    </w:p>
    <w:p w14:paraId="41E82127" w14:textId="77777777" w:rsidR="005F3BBE" w:rsidRPr="007641E9" w:rsidRDefault="005F3BBE" w:rsidP="006E334E">
      <w:pPr>
        <w:pStyle w:val="CitazioneFirma"/>
      </w:pPr>
      <w:r w:rsidRPr="007641E9">
        <w:t>Parent, QLD</w:t>
      </w:r>
    </w:p>
    <w:p w14:paraId="014C9EAD" w14:textId="7BB1DCE1" w:rsidR="005F3BBE" w:rsidRPr="007641E9" w:rsidRDefault="005F3BBE" w:rsidP="005F3BBE">
      <w:pPr>
        <w:pStyle w:val="Quote"/>
        <w:rPr>
          <w:rFonts w:cs="Open Sans"/>
        </w:rPr>
      </w:pPr>
      <w:r w:rsidRPr="007641E9">
        <w:rPr>
          <w:rFonts w:cs="Open Sans"/>
        </w:rPr>
        <w:t>[We need] safer options than police</w:t>
      </w:r>
      <w:r w:rsidR="003A47C3" w:rsidRPr="007641E9">
        <w:rPr>
          <w:rFonts w:cs="Open Sans"/>
        </w:rPr>
        <w:t xml:space="preserve"> – </w:t>
      </w:r>
      <w:r w:rsidRPr="007641E9">
        <w:rPr>
          <w:rFonts w:cs="Open Sans"/>
        </w:rPr>
        <w:t>particularly in terms of crisis support [for] mental health or alternatively more training for first responders.</w:t>
      </w:r>
    </w:p>
    <w:p w14:paraId="73700D97" w14:textId="2C4684E9" w:rsidR="005F3BBE" w:rsidRPr="007641E9" w:rsidRDefault="005F3BBE" w:rsidP="006E334E">
      <w:pPr>
        <w:pStyle w:val="CitazioneFirma"/>
      </w:pPr>
      <w:r w:rsidRPr="007641E9">
        <w:t>Young person</w:t>
      </w:r>
      <w:r w:rsidR="00E60857">
        <w:t>, National</w:t>
      </w:r>
    </w:p>
    <w:p w14:paraId="2CC64348" w14:textId="346D1672" w:rsidR="005F3BBE" w:rsidRPr="006E334E" w:rsidRDefault="005F3BBE" w:rsidP="006E334E">
      <w:pPr>
        <w:pStyle w:val="Quote"/>
      </w:pPr>
      <w:r w:rsidRPr="006E334E">
        <w:t>When police come to a situation with a mentally unstable person</w:t>
      </w:r>
      <w:r w:rsidR="008846D6" w:rsidRPr="006E334E">
        <w:t>,</w:t>
      </w:r>
      <w:r w:rsidRPr="006E334E">
        <w:t xml:space="preserve"> they should also bring a mental health support person</w:t>
      </w:r>
    </w:p>
    <w:p w14:paraId="4D0FF60D" w14:textId="77777777" w:rsidR="005F3BBE" w:rsidRPr="006E334E" w:rsidRDefault="005F3BBE" w:rsidP="006E334E">
      <w:pPr>
        <w:pStyle w:val="CitazioneFirma"/>
      </w:pPr>
      <w:r w:rsidRPr="006E334E">
        <w:t>Child, QLD</w:t>
      </w:r>
    </w:p>
    <w:p w14:paraId="785F22D7" w14:textId="497B54B8" w:rsidR="005F3BBE" w:rsidRPr="007641E9" w:rsidRDefault="005F3BBE" w:rsidP="00BF7390">
      <w:pPr>
        <w:pStyle w:val="AHRCHeading3"/>
      </w:pPr>
      <w:bookmarkStart w:id="339" w:name="_Toc83054120"/>
      <w:bookmarkStart w:id="340" w:name="_Toc83128534"/>
      <w:r w:rsidRPr="007641E9">
        <w:t>Discrimination</w:t>
      </w:r>
      <w:bookmarkEnd w:id="339"/>
      <w:bookmarkEnd w:id="340"/>
      <w:r w:rsidRPr="007641E9">
        <w:t xml:space="preserve"> </w:t>
      </w:r>
      <w:r w:rsidR="00E9621F" w:rsidRPr="007641E9">
        <w:t>and inclusivity</w:t>
      </w:r>
    </w:p>
    <w:p w14:paraId="74C8954D" w14:textId="5802EF93" w:rsidR="005F3BBE" w:rsidRPr="007641E9" w:rsidRDefault="005F3BBE" w:rsidP="005F3BBE">
      <w:pPr>
        <w:rPr>
          <w:rFonts w:cs="Open Sans"/>
        </w:rPr>
      </w:pPr>
      <w:r w:rsidRPr="007641E9">
        <w:rPr>
          <w:rFonts w:cs="Open Sans"/>
        </w:rPr>
        <w:t>Young parents and young people spoke about being discriminated against when accessing medical or allied health treatment on the basis of their race, age, parenthood</w:t>
      </w:r>
      <w:r w:rsidR="008846D6" w:rsidRPr="007641E9">
        <w:rPr>
          <w:rFonts w:cs="Open Sans"/>
        </w:rPr>
        <w:t>,</w:t>
      </w:r>
      <w:r w:rsidRPr="007641E9">
        <w:rPr>
          <w:rFonts w:cs="Open Sans"/>
        </w:rPr>
        <w:t xml:space="preserve"> and past mental health history. For </w:t>
      </w:r>
      <w:r w:rsidR="00BF0024" w:rsidRPr="007641E9">
        <w:rPr>
          <w:rFonts w:cs="Open Sans"/>
        </w:rPr>
        <w:t>example</w:t>
      </w:r>
      <w:r w:rsidRPr="007641E9">
        <w:rPr>
          <w:rFonts w:cs="Open Sans"/>
        </w:rPr>
        <w:t>:</w:t>
      </w:r>
    </w:p>
    <w:p w14:paraId="4E14AD46" w14:textId="77777777" w:rsidR="005F3BBE" w:rsidRPr="007641E9" w:rsidRDefault="005F3BBE" w:rsidP="005F3BBE">
      <w:pPr>
        <w:pStyle w:val="Quote"/>
        <w:rPr>
          <w:rFonts w:cs="Open Sans"/>
        </w:rPr>
      </w:pPr>
      <w:r w:rsidRPr="007641E9">
        <w:rPr>
          <w:rFonts w:cs="Open Sans"/>
        </w:rPr>
        <w:t>The hospital was really bad when I went there. After having my daughter, in the women’s ward, they didn’t bring me my food. When they finally did after I asked, it didn’t have cutlery. Then they gave me plastic cutlery and said ‘this is so you can’t steal it’.</w:t>
      </w:r>
    </w:p>
    <w:p w14:paraId="0A482B7A" w14:textId="77777777" w:rsidR="005F3BBE" w:rsidRPr="006E334E" w:rsidRDefault="005F3BBE" w:rsidP="006E334E">
      <w:pPr>
        <w:pStyle w:val="CitazioneFirma"/>
      </w:pPr>
      <w:r w:rsidRPr="006E334E">
        <w:t>Young person, SA</w:t>
      </w:r>
    </w:p>
    <w:p w14:paraId="5D87DF75" w14:textId="4094639F" w:rsidR="00693AF6" w:rsidRDefault="00693AF6">
      <w:pPr>
        <w:keepLines w:val="0"/>
        <w:spacing w:before="0" w:after="0"/>
      </w:pPr>
      <w:r>
        <w:br w:type="page"/>
      </w:r>
    </w:p>
    <w:p w14:paraId="0DB8A105" w14:textId="4D8AB67E" w:rsidR="005F3BBE" w:rsidRPr="007641E9" w:rsidRDefault="005F3BBE" w:rsidP="005F3BBE">
      <w:pPr>
        <w:pStyle w:val="Quote"/>
        <w:spacing w:after="0"/>
        <w:rPr>
          <w:rFonts w:cs="Open Sans"/>
        </w:rPr>
      </w:pPr>
      <w:r w:rsidRPr="007641E9">
        <w:rPr>
          <w:rFonts w:cs="Open Sans"/>
        </w:rPr>
        <w:lastRenderedPageBreak/>
        <w:t>Being treated differently by medical practitioners and others because they are young, single parents and because colour of skin. Being treated badly by first point of contact especially.</w:t>
      </w:r>
    </w:p>
    <w:p w14:paraId="7F05EB0B" w14:textId="77777777" w:rsidR="005F3BBE" w:rsidRPr="007641E9" w:rsidRDefault="005F3BBE" w:rsidP="006E334E">
      <w:pPr>
        <w:pStyle w:val="CitazioneFirma"/>
      </w:pPr>
      <w:r w:rsidRPr="007641E9">
        <w:t>Parent, NT</w:t>
      </w:r>
    </w:p>
    <w:p w14:paraId="211707F9" w14:textId="59CA64A0" w:rsidR="005F3BBE" w:rsidRPr="006E334E" w:rsidRDefault="005F3BBE" w:rsidP="006E334E">
      <w:pPr>
        <w:pStyle w:val="Quote"/>
      </w:pPr>
      <w:r w:rsidRPr="006E334E">
        <w:t>When I gave birth at 16, everything I did was being judged, even though I</w:t>
      </w:r>
      <w:r w:rsidR="00693AF6">
        <w:t> </w:t>
      </w:r>
      <w:r w:rsidRPr="006E334E">
        <w:t>knew a lot about it from my family.</w:t>
      </w:r>
    </w:p>
    <w:p w14:paraId="0B99A26B" w14:textId="77777777" w:rsidR="005F3BBE" w:rsidRPr="006E334E" w:rsidRDefault="005F3BBE" w:rsidP="006E334E">
      <w:pPr>
        <w:pStyle w:val="CitazioneFirma"/>
      </w:pPr>
      <w:r w:rsidRPr="006E334E">
        <w:t>Young parent, ACT</w:t>
      </w:r>
    </w:p>
    <w:p w14:paraId="1FF896E0" w14:textId="77777777" w:rsidR="005F3BBE" w:rsidRPr="006E334E" w:rsidRDefault="005F3BBE" w:rsidP="006E334E">
      <w:pPr>
        <w:pStyle w:val="Quote"/>
      </w:pPr>
      <w:r w:rsidRPr="006E334E">
        <w:t>Hospitals, nurses and doctors can be very judgemental of young parents.</w:t>
      </w:r>
    </w:p>
    <w:p w14:paraId="1EC0C51A" w14:textId="77777777" w:rsidR="005F3BBE" w:rsidRPr="007641E9" w:rsidRDefault="005F3BBE" w:rsidP="006E334E">
      <w:pPr>
        <w:pStyle w:val="CitazioneFirma"/>
      </w:pPr>
      <w:r w:rsidRPr="007641E9">
        <w:t>Young parent, ACT</w:t>
      </w:r>
    </w:p>
    <w:p w14:paraId="645632FC" w14:textId="77777777" w:rsidR="005F3BBE" w:rsidRPr="007641E9" w:rsidRDefault="005F3BBE" w:rsidP="005F3BBE">
      <w:pPr>
        <w:pStyle w:val="Quote"/>
        <w:rPr>
          <w:rFonts w:cs="Open Sans"/>
        </w:rPr>
      </w:pPr>
      <w:r w:rsidRPr="007641E9">
        <w:rPr>
          <w:rFonts w:cs="Open Sans"/>
        </w:rPr>
        <w:t>A history/diagnosis brings judgment from health professionals and services. Mums don’t feel safe accessing services out of fear of judgment and persecution.</w:t>
      </w:r>
    </w:p>
    <w:p w14:paraId="59EEE4C2" w14:textId="1DF43DAE" w:rsidR="005F3BBE" w:rsidRPr="007641E9" w:rsidRDefault="005F3BBE" w:rsidP="006E334E">
      <w:pPr>
        <w:pStyle w:val="CitazioneFirma"/>
      </w:pPr>
      <w:r w:rsidRPr="007641E9">
        <w:t>Young parent, NT</w:t>
      </w:r>
    </w:p>
    <w:p w14:paraId="4578608B" w14:textId="057E937C" w:rsidR="00503719" w:rsidRPr="007641E9" w:rsidRDefault="00503719" w:rsidP="00503719">
      <w:pPr>
        <w:rPr>
          <w:rFonts w:cs="Open Sans"/>
        </w:rPr>
      </w:pPr>
      <w:r w:rsidRPr="007641E9">
        <w:rPr>
          <w:rFonts w:cs="Open Sans"/>
        </w:rPr>
        <w:t>When parents/carers were asked about health-related services that worked well, they frequently described physical settings where they felt comfortable and staff who made them feel welcome.</w:t>
      </w:r>
    </w:p>
    <w:p w14:paraId="361C9D06" w14:textId="63ECC1A7" w:rsidR="00503719" w:rsidRPr="007641E9" w:rsidRDefault="00503719" w:rsidP="00503719">
      <w:pPr>
        <w:rPr>
          <w:rFonts w:cs="Open Sans"/>
        </w:rPr>
      </w:pPr>
      <w:r w:rsidRPr="007641E9">
        <w:rPr>
          <w:rFonts w:cs="Open Sans"/>
        </w:rPr>
        <w:t xml:space="preserve">Young people told us that they liked places where they could go at any time and there would be someone to talk to or something to do. </w:t>
      </w:r>
      <w:r w:rsidR="006A38C4" w:rsidRPr="007641E9">
        <w:rPr>
          <w:rFonts w:cs="Open Sans"/>
        </w:rPr>
        <w:t>Some</w:t>
      </w:r>
      <w:r w:rsidRPr="007641E9">
        <w:rPr>
          <w:rFonts w:cs="Open Sans"/>
        </w:rPr>
        <w:t xml:space="preserve"> young people identified youth drop-in centres as positive for their mental health. For example:</w:t>
      </w:r>
    </w:p>
    <w:p w14:paraId="02C0B192" w14:textId="77777777" w:rsidR="00503719" w:rsidRPr="002D3E3C" w:rsidRDefault="00503719" w:rsidP="002D3E3C">
      <w:pPr>
        <w:pStyle w:val="Quote"/>
      </w:pPr>
      <w:r w:rsidRPr="002D3E3C">
        <w:t>The [youth non-government organisation] drop-in centre provides mental health support and someone to talk to. Whenever you are in stress, they are there for you and it’s a place where you can be yourself.</w:t>
      </w:r>
    </w:p>
    <w:p w14:paraId="3568DEF8" w14:textId="77777777" w:rsidR="00503719" w:rsidRPr="002D3E3C" w:rsidRDefault="00503719" w:rsidP="002D3E3C">
      <w:pPr>
        <w:pStyle w:val="CitazioneFirma"/>
      </w:pPr>
      <w:r w:rsidRPr="002D3E3C">
        <w:t>Young person, NT</w:t>
      </w:r>
    </w:p>
    <w:p w14:paraId="133E9B07" w14:textId="7DC0F692" w:rsidR="00503719" w:rsidRPr="002D3E3C" w:rsidRDefault="00503719" w:rsidP="002D3E3C">
      <w:pPr>
        <w:pStyle w:val="Quote"/>
      </w:pPr>
      <w:r w:rsidRPr="002D3E3C">
        <w:t>Walk-in centre who have trained youth workers who can support you. You can go there to do art. It is a safe space for young people who are struggling with mental health issues. You can go there and find connection and safety.</w:t>
      </w:r>
    </w:p>
    <w:p w14:paraId="63CE183C" w14:textId="77777777" w:rsidR="00503719" w:rsidRPr="007641E9" w:rsidRDefault="00503719" w:rsidP="002D3E3C">
      <w:pPr>
        <w:pStyle w:val="CitazioneFirma"/>
      </w:pPr>
      <w:r w:rsidRPr="007641E9">
        <w:t>Young person, VIC</w:t>
      </w:r>
    </w:p>
    <w:p w14:paraId="76FA1C64" w14:textId="77777777" w:rsidR="00693AF6" w:rsidRDefault="00693AF6">
      <w:pPr>
        <w:keepLines w:val="0"/>
        <w:spacing w:before="0" w:after="0"/>
        <w:rPr>
          <w:rFonts w:cs="Open Sans"/>
        </w:rPr>
      </w:pPr>
      <w:r>
        <w:rPr>
          <w:rFonts w:cs="Open Sans"/>
        </w:rPr>
        <w:br w:type="page"/>
      </w:r>
    </w:p>
    <w:p w14:paraId="74849494" w14:textId="44832A49" w:rsidR="00503719" w:rsidRPr="007641E9" w:rsidRDefault="00503719" w:rsidP="00503719">
      <w:pPr>
        <w:rPr>
          <w:rFonts w:cs="Open Sans"/>
        </w:rPr>
      </w:pPr>
      <w:r w:rsidRPr="007641E9">
        <w:rPr>
          <w:rFonts w:cs="Open Sans"/>
        </w:rPr>
        <w:lastRenderedPageBreak/>
        <w:t>Some young people said that they wanted services where the staff are welcoming of them, flexible and understanding of the particular challenges that they are facing. For example:</w:t>
      </w:r>
    </w:p>
    <w:p w14:paraId="1D44E95B" w14:textId="482F5422" w:rsidR="00503719" w:rsidRPr="002D3E3C" w:rsidRDefault="00503719" w:rsidP="002D3E3C">
      <w:pPr>
        <w:pStyle w:val="Quote"/>
      </w:pPr>
      <w:r w:rsidRPr="002D3E3C">
        <w:t>School counsellor here [at boarding school in the city] is good. She doesn't force you to talk. You can relax. She gives good advice and it’s always the same person.</w:t>
      </w:r>
    </w:p>
    <w:p w14:paraId="77B8F7A3" w14:textId="77777777" w:rsidR="00503719" w:rsidRPr="007641E9" w:rsidRDefault="00503719" w:rsidP="002D3E3C">
      <w:pPr>
        <w:pStyle w:val="CitazioneFirma"/>
      </w:pPr>
      <w:r w:rsidRPr="007641E9">
        <w:t>Young person, NSW</w:t>
      </w:r>
    </w:p>
    <w:p w14:paraId="0E010F2B" w14:textId="77777777" w:rsidR="00503719" w:rsidRPr="002D3E3C" w:rsidRDefault="00503719" w:rsidP="002D3E3C">
      <w:pPr>
        <w:pStyle w:val="Quote"/>
      </w:pPr>
      <w:r w:rsidRPr="002D3E3C">
        <w:t>The receptionist when I first went there was amazing. He knew everyone’s name, had a good demeanour, made you feel welcome never seemed flustered or overwhelmed. It was a very calm room to walk into at first.</w:t>
      </w:r>
    </w:p>
    <w:p w14:paraId="59AFAE46" w14:textId="77777777" w:rsidR="00503719" w:rsidRPr="007641E9" w:rsidRDefault="00503719" w:rsidP="002D3E3C">
      <w:pPr>
        <w:pStyle w:val="CitazioneFirma"/>
      </w:pPr>
      <w:r w:rsidRPr="007641E9">
        <w:t>Young person, VIC</w:t>
      </w:r>
    </w:p>
    <w:p w14:paraId="43BDA279" w14:textId="5ABB8793" w:rsidR="00503719" w:rsidRPr="002D3E3C" w:rsidRDefault="00503719" w:rsidP="002D3E3C">
      <w:pPr>
        <w:pStyle w:val="Quote"/>
      </w:pPr>
      <w:r w:rsidRPr="002D3E3C">
        <w:t>When I first went into [mental health service for young people] there was a waiting list. They made it very clear that if I didn’t gel with my psychologist, I can request someone else. The first session I had actually went really badly. So, I requested someone else. The fact that they told me that in advance was so helpful because I would have walked out of the door and not come back otherwise they were nice about it as well.</w:t>
      </w:r>
    </w:p>
    <w:p w14:paraId="5D0EDD23" w14:textId="77777777" w:rsidR="00503719" w:rsidRPr="007641E9" w:rsidRDefault="00503719" w:rsidP="002D3E3C">
      <w:pPr>
        <w:pStyle w:val="CitazioneFirma"/>
      </w:pPr>
      <w:r w:rsidRPr="007641E9">
        <w:t>Young person, VIC</w:t>
      </w:r>
    </w:p>
    <w:p w14:paraId="1E46781C" w14:textId="674CE978" w:rsidR="00503719" w:rsidRPr="002D3E3C" w:rsidRDefault="00503719" w:rsidP="002D3E3C">
      <w:pPr>
        <w:pStyle w:val="Quote"/>
      </w:pPr>
      <w:r w:rsidRPr="002D3E3C">
        <w:t>I have been with [mental health service for young people] since I was 12</w:t>
      </w:r>
      <w:r w:rsidR="00693AF6">
        <w:t> </w:t>
      </w:r>
      <w:r w:rsidRPr="002D3E3C">
        <w:t xml:space="preserve">years old. They have been one of the most essential services in my life. They have been so supportive. I wouldn’t be the person I am today without them. I have been with them for </w:t>
      </w:r>
      <w:r w:rsidR="00C32CF6" w:rsidRPr="002D3E3C">
        <w:t>five</w:t>
      </w:r>
      <w:r w:rsidRPr="002D3E3C">
        <w:t xml:space="preserve"> years. They have referred me to [mental health service for young people]. I am a trans-man and [mental health service for young people] has helped me with referrals. [Mental health service for young people] has been there for me when school wasn’t. [Mental health service for young people] has changed my life a lot and I recommend it to anyone else.</w:t>
      </w:r>
    </w:p>
    <w:p w14:paraId="107A8F55" w14:textId="77777777" w:rsidR="00503719" w:rsidRPr="002D3E3C" w:rsidRDefault="00503719" w:rsidP="002D3E3C">
      <w:pPr>
        <w:pStyle w:val="CitazioneFirma"/>
      </w:pPr>
      <w:r w:rsidRPr="002D3E3C">
        <w:t>Young person, VIC</w:t>
      </w:r>
    </w:p>
    <w:p w14:paraId="416852A5" w14:textId="77777777" w:rsidR="00693AF6" w:rsidRDefault="00693AF6">
      <w:pPr>
        <w:keepLines w:val="0"/>
        <w:spacing w:before="0" w:after="0"/>
        <w:rPr>
          <w:rFonts w:cs="Open Sans"/>
        </w:rPr>
      </w:pPr>
      <w:r>
        <w:rPr>
          <w:rFonts w:cs="Open Sans"/>
        </w:rPr>
        <w:br w:type="page"/>
      </w:r>
    </w:p>
    <w:p w14:paraId="48D97C75" w14:textId="445664DD" w:rsidR="00503719" w:rsidRPr="007641E9" w:rsidRDefault="00503719" w:rsidP="00503719">
      <w:pPr>
        <w:rPr>
          <w:rFonts w:cs="Open Sans"/>
        </w:rPr>
      </w:pPr>
      <w:r w:rsidRPr="007641E9">
        <w:rPr>
          <w:rFonts w:cs="Open Sans"/>
        </w:rPr>
        <w:lastRenderedPageBreak/>
        <w:t>Many young people told us that they needed inclusive health and mental health services that could accommodate their particular life circumstances, including LGBTIQ+ young people, those from culturally and linguistically diverse backgrounds and young people who had experienced abuse and neglect</w:t>
      </w:r>
      <w:r w:rsidR="00666398" w:rsidRPr="007641E9">
        <w:rPr>
          <w:rFonts w:cs="Open Sans"/>
        </w:rPr>
        <w:t>. For example:</w:t>
      </w:r>
    </w:p>
    <w:p w14:paraId="5A886068" w14:textId="77777777" w:rsidR="00503719" w:rsidRPr="002D3E3C" w:rsidRDefault="00503719" w:rsidP="002D3E3C">
      <w:pPr>
        <w:pStyle w:val="Quote"/>
      </w:pPr>
      <w:r w:rsidRPr="002D3E3C">
        <w:t>[Sexual health provider] is Queensland Health run. It’s good to know that even though it’s for everyone they’ve got supports and they’ve got the knowledge of diverse sexualities and genders. They have psychologists there that are free and they specialise in transgender people and they know what they’re talking about.</w:t>
      </w:r>
    </w:p>
    <w:p w14:paraId="3CE74FB2" w14:textId="77777777" w:rsidR="00503719" w:rsidRPr="002D3E3C" w:rsidRDefault="00503719" w:rsidP="002D3E3C">
      <w:pPr>
        <w:pStyle w:val="CitazioneFirma"/>
      </w:pPr>
      <w:r w:rsidRPr="002D3E3C">
        <w:t>Young person, QLD</w:t>
      </w:r>
    </w:p>
    <w:p w14:paraId="10E9384F" w14:textId="77777777" w:rsidR="00503719" w:rsidRPr="002D3E3C" w:rsidRDefault="00503719" w:rsidP="002D3E3C">
      <w:pPr>
        <w:pStyle w:val="Quote"/>
      </w:pPr>
      <w:r w:rsidRPr="002D3E3C">
        <w:t>[Resource centre for trans people] has helped me find specialists who can support me with my transition. I know other people who have found trans-specialists through [resource centre for trans people] as well.</w:t>
      </w:r>
    </w:p>
    <w:p w14:paraId="0BE94BB5" w14:textId="75DCE198" w:rsidR="00503719" w:rsidRPr="007641E9" w:rsidRDefault="00503719" w:rsidP="002D3E3C">
      <w:pPr>
        <w:pStyle w:val="CitazioneFirma"/>
      </w:pPr>
      <w:r w:rsidRPr="007641E9">
        <w:t>Young person, NSW</w:t>
      </w:r>
    </w:p>
    <w:p w14:paraId="630C118F" w14:textId="4CE2F83A" w:rsidR="0098318B" w:rsidRPr="007641E9" w:rsidRDefault="0098318B" w:rsidP="00BF7390">
      <w:pPr>
        <w:pStyle w:val="AHRCHeading3"/>
      </w:pPr>
      <w:bookmarkStart w:id="341" w:name="_Toc83054122"/>
      <w:bookmarkStart w:id="342" w:name="_Toc83128536"/>
      <w:r w:rsidRPr="007641E9">
        <w:t>Complex needs</w:t>
      </w:r>
    </w:p>
    <w:p w14:paraId="5EE54784" w14:textId="4F7D0283" w:rsidR="006B6F4B" w:rsidRPr="007641E9" w:rsidRDefault="006B6F4B" w:rsidP="006B6F4B">
      <w:pPr>
        <w:rPr>
          <w:rFonts w:cs="Open Sans"/>
        </w:rPr>
      </w:pPr>
      <w:r w:rsidRPr="007641E9">
        <w:rPr>
          <w:rFonts w:cs="Open Sans"/>
        </w:rPr>
        <w:t xml:space="preserve">Young people and parents/carers frequently articulated how treating medical practitioners failed to understand or meet their physical or mental health needs, especially when these were complex. This was particularly raised as an issue by young people with disabilities. </w:t>
      </w:r>
      <w:r w:rsidR="00666398" w:rsidRPr="007641E9">
        <w:rPr>
          <w:rFonts w:cs="Open Sans"/>
        </w:rPr>
        <w:t xml:space="preserve">We </w:t>
      </w:r>
      <w:r w:rsidR="00175D99" w:rsidRPr="007641E9">
        <w:rPr>
          <w:rFonts w:cs="Open Sans"/>
        </w:rPr>
        <w:t xml:space="preserve">were </w:t>
      </w:r>
      <w:r w:rsidRPr="007641E9">
        <w:rPr>
          <w:rFonts w:cs="Open Sans"/>
        </w:rPr>
        <w:t>told:</w:t>
      </w:r>
    </w:p>
    <w:p w14:paraId="1CF57556" w14:textId="77777777" w:rsidR="006B6F4B" w:rsidRPr="007641E9" w:rsidRDefault="006B6F4B" w:rsidP="006B6F4B">
      <w:pPr>
        <w:pStyle w:val="Quote"/>
        <w:rPr>
          <w:rFonts w:cs="Open Sans"/>
        </w:rPr>
      </w:pPr>
      <w:r w:rsidRPr="007641E9">
        <w:rPr>
          <w:rFonts w:cs="Open Sans"/>
        </w:rPr>
        <w:t>As someone who experiences mental health issues, sometimes I need someone to talk to who actually gets what I’m going through, not just when I’m accessing mental health specific services.</w:t>
      </w:r>
    </w:p>
    <w:p w14:paraId="0FA32AAE" w14:textId="4C1A2AB4" w:rsidR="006B6F4B" w:rsidRPr="002D3E3C" w:rsidRDefault="006B6F4B" w:rsidP="002D3E3C">
      <w:pPr>
        <w:pStyle w:val="CitazioneFirma"/>
      </w:pPr>
      <w:r w:rsidRPr="002D3E3C">
        <w:t>Young person</w:t>
      </w:r>
      <w:r w:rsidR="00E60857">
        <w:t>, National</w:t>
      </w:r>
    </w:p>
    <w:p w14:paraId="01A8FECD" w14:textId="77777777" w:rsidR="006B6F4B" w:rsidRPr="002D3E3C" w:rsidRDefault="006B6F4B" w:rsidP="002D3E3C">
      <w:pPr>
        <w:pStyle w:val="Quote"/>
      </w:pPr>
      <w:r w:rsidRPr="002D3E3C">
        <w:t>A centre dedicated for children that menstruate that is free to access (like the free dental service), where things like endometriosis and PCOS can be considered with GPs that actually understand the condition. Even using experts to help understand and work with period pain. I started having symptoms that weren't easily connected to endometriosis (back pain) at 14, saw a GP that thought I was faking it. I was diagnosed at 21. If I saw a GP that understood these conditions, I would have had a much better time. Given the prominence of these conditions it would change lives.</w:t>
      </w:r>
    </w:p>
    <w:p w14:paraId="4B43AAAE" w14:textId="77777777" w:rsidR="006B6F4B" w:rsidRPr="002D3E3C" w:rsidRDefault="006B6F4B" w:rsidP="002D3E3C">
      <w:pPr>
        <w:pStyle w:val="CitazioneFirma"/>
      </w:pPr>
      <w:r w:rsidRPr="002D3E3C">
        <w:t>Young person, SA</w:t>
      </w:r>
    </w:p>
    <w:p w14:paraId="11C48FA6" w14:textId="3CC79FCF" w:rsidR="00FE73BF" w:rsidRDefault="00FE73BF">
      <w:pPr>
        <w:keepLines w:val="0"/>
        <w:spacing w:before="0" w:after="0"/>
      </w:pPr>
      <w:r>
        <w:br w:type="page"/>
      </w:r>
    </w:p>
    <w:p w14:paraId="7DF7B57E" w14:textId="2365C1B2" w:rsidR="006B6F4B" w:rsidRPr="002D3E3C" w:rsidRDefault="006B6F4B" w:rsidP="002D3E3C">
      <w:pPr>
        <w:pStyle w:val="Quote"/>
      </w:pPr>
      <w:r w:rsidRPr="002D3E3C">
        <w:lastRenderedPageBreak/>
        <w:t>We need more diverse forms of mental health care. We need [treating practitioners] to be trauma-informed [particularly when dealing with kids who aren’t living with their parents].</w:t>
      </w:r>
    </w:p>
    <w:p w14:paraId="22FA97BD" w14:textId="77777777" w:rsidR="006B6F4B" w:rsidRPr="007641E9" w:rsidRDefault="006B6F4B" w:rsidP="002D3E3C">
      <w:pPr>
        <w:pStyle w:val="CitazioneFirma"/>
      </w:pPr>
      <w:r w:rsidRPr="007641E9">
        <w:t>Carer, TAS</w:t>
      </w:r>
    </w:p>
    <w:p w14:paraId="3437E96F" w14:textId="77777777" w:rsidR="006B6F4B" w:rsidRPr="002D3E3C" w:rsidRDefault="006B6F4B" w:rsidP="002D3E3C">
      <w:pPr>
        <w:pStyle w:val="Quote"/>
      </w:pPr>
      <w:r w:rsidRPr="002D3E3C">
        <w:t>It needs to be better than [youth mental health service] – bad experiences, long wait, not helpful. Not nearly enough free good [mental health] services.</w:t>
      </w:r>
    </w:p>
    <w:p w14:paraId="600325F6" w14:textId="77777777" w:rsidR="006B6F4B" w:rsidRPr="002D3E3C" w:rsidRDefault="006B6F4B" w:rsidP="002D3E3C">
      <w:pPr>
        <w:pStyle w:val="CitazioneFirma"/>
      </w:pPr>
      <w:r w:rsidRPr="002D3E3C">
        <w:t>Young person, TAS</w:t>
      </w:r>
    </w:p>
    <w:p w14:paraId="73D428A7" w14:textId="77777777" w:rsidR="006B6F4B" w:rsidRPr="002D3E3C" w:rsidRDefault="006B6F4B" w:rsidP="002D3E3C">
      <w:pPr>
        <w:pStyle w:val="Quote"/>
      </w:pPr>
      <w:r w:rsidRPr="002D3E3C">
        <w:t>At [a specialised service for victims of sexual assault] staff seemed to lack of qualifications to assess my needs and identify my disability.</w:t>
      </w:r>
    </w:p>
    <w:p w14:paraId="2D288A27" w14:textId="77777777" w:rsidR="006B6F4B" w:rsidRPr="007641E9" w:rsidRDefault="006B6F4B" w:rsidP="002D3E3C">
      <w:pPr>
        <w:pStyle w:val="CitazioneFirma"/>
      </w:pPr>
      <w:r w:rsidRPr="007641E9">
        <w:t>Young parent, ACT</w:t>
      </w:r>
    </w:p>
    <w:p w14:paraId="0748BAD6" w14:textId="77777777" w:rsidR="006B6F4B" w:rsidRPr="002D3E3C" w:rsidRDefault="006B6F4B" w:rsidP="002D3E3C">
      <w:pPr>
        <w:pStyle w:val="Quote"/>
      </w:pPr>
      <w:r w:rsidRPr="002D3E3C">
        <w:t>Hard to find appropriately trained (helpful and safe space) bulk-billing psychologists for parents as well.</w:t>
      </w:r>
    </w:p>
    <w:p w14:paraId="463B0CC1" w14:textId="72774A40" w:rsidR="006B6F4B" w:rsidRPr="007641E9" w:rsidRDefault="006B6F4B" w:rsidP="002D3E3C">
      <w:pPr>
        <w:pStyle w:val="CitazioneFirma"/>
      </w:pPr>
      <w:r w:rsidRPr="007641E9">
        <w:t>Parent, QLD</w:t>
      </w:r>
    </w:p>
    <w:p w14:paraId="7275BAFE" w14:textId="77777777" w:rsidR="00FD5732" w:rsidRPr="002D3E3C" w:rsidRDefault="00FD5732" w:rsidP="002D3E3C">
      <w:pPr>
        <w:pStyle w:val="Quote"/>
      </w:pPr>
      <w:r w:rsidRPr="002D3E3C">
        <w:t>Sometimes people know about disability. Other people know about queer people. Some others know about First Nations communities. It’s so rare to find someone who makes me safe across all my identities.</w:t>
      </w:r>
    </w:p>
    <w:p w14:paraId="29938422" w14:textId="56ACDB9C" w:rsidR="00FD5732" w:rsidRPr="002D3E3C" w:rsidRDefault="00FD5732" w:rsidP="002D3E3C">
      <w:pPr>
        <w:pStyle w:val="CitazioneFirma"/>
      </w:pPr>
      <w:r w:rsidRPr="002D3E3C">
        <w:t>Young person</w:t>
      </w:r>
      <w:r w:rsidR="00E60857">
        <w:t>, National</w:t>
      </w:r>
    </w:p>
    <w:p w14:paraId="121F724F" w14:textId="3616D290" w:rsidR="005F3BBE" w:rsidRPr="007641E9" w:rsidRDefault="005F3BBE" w:rsidP="00BF7390">
      <w:pPr>
        <w:pStyle w:val="AHRCHeading3"/>
      </w:pPr>
      <w:bookmarkStart w:id="343" w:name="_Ref83321183"/>
      <w:r w:rsidRPr="007641E9">
        <w:t>Multi-disciplinary support</w:t>
      </w:r>
      <w:bookmarkEnd w:id="341"/>
      <w:bookmarkEnd w:id="342"/>
      <w:bookmarkEnd w:id="343"/>
    </w:p>
    <w:p w14:paraId="5B70FC44" w14:textId="04A58391" w:rsidR="005F3BBE" w:rsidRPr="007641E9" w:rsidRDefault="005F3BBE" w:rsidP="005F3BBE">
      <w:pPr>
        <w:rPr>
          <w:rFonts w:cs="Open Sans"/>
        </w:rPr>
      </w:pPr>
      <w:r w:rsidRPr="007641E9">
        <w:rPr>
          <w:rFonts w:cs="Open Sans"/>
        </w:rPr>
        <w:t>Parents</w:t>
      </w:r>
      <w:r w:rsidR="0023767E" w:rsidRPr="007641E9">
        <w:rPr>
          <w:rFonts w:cs="Open Sans"/>
        </w:rPr>
        <w:t>/</w:t>
      </w:r>
      <w:r w:rsidRPr="007641E9">
        <w:rPr>
          <w:rFonts w:cs="Open Sans"/>
        </w:rPr>
        <w:t>carers described the difficult</w:t>
      </w:r>
      <w:r w:rsidR="003C53F4" w:rsidRPr="007641E9">
        <w:rPr>
          <w:rFonts w:cs="Open Sans"/>
        </w:rPr>
        <w:t>ies</w:t>
      </w:r>
      <w:r w:rsidR="00066023" w:rsidRPr="007641E9">
        <w:rPr>
          <w:rFonts w:cs="Open Sans"/>
        </w:rPr>
        <w:t xml:space="preserve"> they experienced in </w:t>
      </w:r>
      <w:r w:rsidR="0089124F" w:rsidRPr="007641E9">
        <w:rPr>
          <w:rFonts w:cs="Open Sans"/>
        </w:rPr>
        <w:t xml:space="preserve">getting referrals to </w:t>
      </w:r>
      <w:r w:rsidR="00CF0AEF" w:rsidRPr="007641E9">
        <w:rPr>
          <w:rFonts w:cs="Open Sans"/>
        </w:rPr>
        <w:t>relevant services and not knowing how to access health services. For example:</w:t>
      </w:r>
    </w:p>
    <w:p w14:paraId="188AA60E" w14:textId="77777777" w:rsidR="005F3BBE" w:rsidRPr="007641E9" w:rsidRDefault="005F3BBE" w:rsidP="005F3BBE">
      <w:pPr>
        <w:pStyle w:val="Quote"/>
        <w:rPr>
          <w:rFonts w:cs="Open Sans"/>
        </w:rPr>
      </w:pPr>
      <w:r w:rsidRPr="007641E9">
        <w:rPr>
          <w:rFonts w:cs="Open Sans"/>
        </w:rPr>
        <w:t>You have to have a referral to get into services and getting referrals from GP’s can be hard. You can’t self-refer so if you’re not linked into a service you can’t get in anywhere.</w:t>
      </w:r>
    </w:p>
    <w:p w14:paraId="1A112966" w14:textId="77777777" w:rsidR="005F3BBE" w:rsidRPr="007641E9" w:rsidRDefault="005F3BBE" w:rsidP="002D3E3C">
      <w:pPr>
        <w:pStyle w:val="CitazioneFirma"/>
      </w:pPr>
      <w:r w:rsidRPr="007641E9">
        <w:t>Parent, QLD</w:t>
      </w:r>
    </w:p>
    <w:p w14:paraId="1F6DFE61" w14:textId="720AC38F" w:rsidR="005F3BBE" w:rsidRPr="007641E9" w:rsidRDefault="005F3BBE" w:rsidP="005F3BBE">
      <w:pPr>
        <w:rPr>
          <w:rFonts w:cs="Open Sans"/>
        </w:rPr>
      </w:pPr>
      <w:r w:rsidRPr="007641E9">
        <w:rPr>
          <w:rFonts w:cs="Open Sans"/>
        </w:rPr>
        <w:t>Some parents</w:t>
      </w:r>
      <w:r w:rsidR="0023767E" w:rsidRPr="007641E9">
        <w:rPr>
          <w:rFonts w:cs="Open Sans"/>
        </w:rPr>
        <w:t>/</w:t>
      </w:r>
      <w:r w:rsidRPr="007641E9">
        <w:rPr>
          <w:rFonts w:cs="Open Sans"/>
        </w:rPr>
        <w:t xml:space="preserve">carers explained that referrals from their existing allied health professionals or other service providers, such as family and domestic violence refuges, can result in ‘teams’ of people assisting them to address different health-related needs. </w:t>
      </w:r>
      <w:r w:rsidR="00B853F2" w:rsidRPr="007641E9">
        <w:rPr>
          <w:rFonts w:cs="Open Sans"/>
        </w:rPr>
        <w:t>One young parent in South Australia</w:t>
      </w:r>
      <w:r w:rsidR="00124D06" w:rsidRPr="007641E9">
        <w:rPr>
          <w:rFonts w:cs="Open Sans"/>
        </w:rPr>
        <w:t xml:space="preserve"> told us:</w:t>
      </w:r>
    </w:p>
    <w:p w14:paraId="59C49E49" w14:textId="77777777" w:rsidR="005F3BBE" w:rsidRPr="007641E9" w:rsidRDefault="005F3BBE" w:rsidP="005F3BBE">
      <w:pPr>
        <w:pStyle w:val="Quote"/>
        <w:rPr>
          <w:rFonts w:cs="Open Sans"/>
        </w:rPr>
      </w:pPr>
      <w:r w:rsidRPr="007641E9">
        <w:rPr>
          <w:rFonts w:cs="Open Sans"/>
        </w:rPr>
        <w:t>[Here at the young parenting program we have] access to services like legal advice, child-minding, dentists, maternal &amp; child health nurses and STD checks all in house.</w:t>
      </w:r>
    </w:p>
    <w:p w14:paraId="66F9488F" w14:textId="77777777" w:rsidR="005F3BBE" w:rsidRPr="007641E9" w:rsidRDefault="005F3BBE" w:rsidP="002D3E3C">
      <w:pPr>
        <w:pStyle w:val="CitazioneFirma"/>
      </w:pPr>
      <w:r w:rsidRPr="007641E9">
        <w:t>Young parent, SA</w:t>
      </w:r>
    </w:p>
    <w:p w14:paraId="1FAC1CAA" w14:textId="77777777" w:rsidR="000C72F5" w:rsidRPr="007641E9" w:rsidRDefault="000C72F5" w:rsidP="000C72F5">
      <w:pPr>
        <w:rPr>
          <w:rFonts w:cs="Open Sans"/>
        </w:rPr>
      </w:pPr>
      <w:bookmarkStart w:id="344" w:name="_Ref82189160"/>
      <w:bookmarkStart w:id="345" w:name="_Ref82190349"/>
      <w:bookmarkStart w:id="346" w:name="_Ref82345092"/>
      <w:bookmarkStart w:id="347" w:name="_Ref82345133"/>
      <w:bookmarkStart w:id="348" w:name="_Ref82345374"/>
      <w:bookmarkStart w:id="349" w:name="_Ref82346551"/>
      <w:bookmarkStart w:id="350" w:name="_Ref82346712"/>
      <w:bookmarkStart w:id="351" w:name="_Ref82346979"/>
      <w:bookmarkStart w:id="352" w:name="_Ref82347156"/>
      <w:bookmarkStart w:id="353" w:name="_Ref82347701"/>
      <w:bookmarkStart w:id="354" w:name="_Ref82374096"/>
      <w:bookmarkStart w:id="355" w:name="_Toc82774041"/>
      <w:bookmarkStart w:id="356" w:name="_Toc83054124"/>
      <w:bookmarkStart w:id="357" w:name="_Ref83117809"/>
      <w:bookmarkStart w:id="358" w:name="_Toc83128344"/>
      <w:bookmarkStart w:id="359" w:name="_Toc83128538"/>
      <w:r w:rsidRPr="007641E9">
        <w:rPr>
          <w:rFonts w:cs="Open Sans"/>
        </w:rPr>
        <w:lastRenderedPageBreak/>
        <w:t>Young people and parents spoke positively about the holistic and community-centred model of healthcare provided by Aboriginal and Torres Strait Islander Community Controlled Health Organisations (ACCHOs):</w:t>
      </w:r>
    </w:p>
    <w:p w14:paraId="28D46D9E" w14:textId="77777777" w:rsidR="000C72F5" w:rsidRPr="007641E9" w:rsidRDefault="000C72F5" w:rsidP="000C72F5">
      <w:pPr>
        <w:pStyle w:val="Quote"/>
        <w:rPr>
          <w:rFonts w:cs="Open Sans"/>
        </w:rPr>
      </w:pPr>
      <w:r w:rsidRPr="007641E9">
        <w:rPr>
          <w:rFonts w:cs="Open Sans"/>
        </w:rPr>
        <w:t>[My local Aboriginal &amp; Torres Strait Islander Health Service] is a great support to my whole family in every way and they celebrate every milestone. [They provide] all medical supports, allied health, social, counselling and will refer to other helpful places if needed.</w:t>
      </w:r>
    </w:p>
    <w:p w14:paraId="787E014A" w14:textId="77777777" w:rsidR="000C72F5" w:rsidRPr="003D7FF8" w:rsidRDefault="000C72F5" w:rsidP="003D7FF8">
      <w:pPr>
        <w:pStyle w:val="CitazioneFirma"/>
      </w:pPr>
      <w:r w:rsidRPr="003D7FF8">
        <w:t>Parent, QLD</w:t>
      </w:r>
    </w:p>
    <w:p w14:paraId="676EB098" w14:textId="0CA57CFC" w:rsidR="00EB5EA1" w:rsidRPr="007641E9" w:rsidRDefault="00A9413B" w:rsidP="000C72F5">
      <w:pPr>
        <w:rPr>
          <w:rFonts w:cs="Open Sans"/>
        </w:rPr>
      </w:pPr>
      <w:r w:rsidRPr="007641E9">
        <w:rPr>
          <w:rFonts w:cs="Open Sans"/>
        </w:rPr>
        <w:t xml:space="preserve">Some </w:t>
      </w:r>
      <w:r w:rsidR="000C72F5" w:rsidRPr="007641E9">
        <w:rPr>
          <w:rFonts w:cs="Open Sans"/>
        </w:rPr>
        <w:t>children, young people and families in our consultations</w:t>
      </w:r>
      <w:r w:rsidR="005170BC" w:rsidRPr="007641E9">
        <w:rPr>
          <w:rFonts w:cs="Open Sans"/>
        </w:rPr>
        <w:t xml:space="preserve"> talked about receiving care from </w:t>
      </w:r>
      <w:r w:rsidR="000C72F5" w:rsidRPr="007641E9">
        <w:rPr>
          <w:rFonts w:cs="Open Sans"/>
        </w:rPr>
        <w:t>local Aboriginal Medical Service</w:t>
      </w:r>
      <w:r w:rsidR="005170BC" w:rsidRPr="007641E9">
        <w:rPr>
          <w:rFonts w:cs="Open Sans"/>
        </w:rPr>
        <w:t>s</w:t>
      </w:r>
      <w:r w:rsidR="000C72F5" w:rsidRPr="007641E9">
        <w:rPr>
          <w:rFonts w:cs="Open Sans"/>
        </w:rPr>
        <w:t xml:space="preserve"> (AMS) or equivalent. The AMS model for primary healthcare considers an individual’s physical wellbeing in the context of the </w:t>
      </w:r>
      <w:r w:rsidR="00D52F99" w:rsidRPr="007641E9">
        <w:rPr>
          <w:rFonts w:cs="Open Sans"/>
        </w:rPr>
        <w:t>‘</w:t>
      </w:r>
      <w:r w:rsidR="000C72F5" w:rsidRPr="007641E9">
        <w:rPr>
          <w:rFonts w:cs="Open Sans"/>
        </w:rPr>
        <w:t>social, emotional and cultural wellbeing of the community and takes a whole-of-life perspective that incorporates a cyclical concept of life–death–life</w:t>
      </w:r>
      <w:r w:rsidR="00D52F99" w:rsidRPr="007641E9">
        <w:rPr>
          <w:rFonts w:cs="Open Sans"/>
        </w:rPr>
        <w:t>’</w:t>
      </w:r>
      <w:r w:rsidR="000C72F5" w:rsidRPr="007641E9">
        <w:rPr>
          <w:rFonts w:cs="Open Sans"/>
        </w:rPr>
        <w:t>.</w:t>
      </w:r>
      <w:r w:rsidR="000C72F5" w:rsidRPr="007641E9">
        <w:rPr>
          <w:rStyle w:val="EndnoteReference"/>
          <w:rFonts w:cs="Open Sans"/>
        </w:rPr>
        <w:endnoteReference w:id="123"/>
      </w:r>
      <w:r w:rsidR="000C72F5" w:rsidRPr="007641E9">
        <w:rPr>
          <w:rFonts w:cs="Open Sans"/>
        </w:rPr>
        <w:t xml:space="preserve"> They provide comprehensive healthcare which includes health education, health promotion and social and emotional wellbeing support. Families may have access to a general practitioner, a social worker, an NDIS support coordinator and a child and maternal health nurse, among other specialists in one location.</w:t>
      </w:r>
    </w:p>
    <w:p w14:paraId="40197DCA" w14:textId="5DA2B449" w:rsidR="001676B3" w:rsidRPr="007641E9" w:rsidRDefault="12BACAED" w:rsidP="00881714">
      <w:pPr>
        <w:pStyle w:val="AHRCHeading2"/>
      </w:pPr>
      <w:bookmarkStart w:id="360" w:name="_Ref83309019"/>
      <w:bookmarkStart w:id="361" w:name="_Toc83310219"/>
      <w:bookmarkStart w:id="362" w:name="_Toc85472001"/>
      <w:bookmarkStart w:id="363" w:name="_Toc85573088"/>
      <w:bookmarkStart w:id="364" w:name="_Toc86400698"/>
      <w:bookmarkStart w:id="365" w:name="_Toc86401173"/>
      <w:bookmarkStart w:id="366" w:name="_Toc9472969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r w:rsidRPr="007641E9">
        <w:t>Education</w:t>
      </w:r>
      <w:bookmarkEnd w:id="360"/>
      <w:bookmarkEnd w:id="361"/>
      <w:bookmarkEnd w:id="362"/>
      <w:bookmarkEnd w:id="363"/>
      <w:bookmarkEnd w:id="364"/>
      <w:bookmarkEnd w:id="365"/>
      <w:bookmarkEnd w:id="366"/>
    </w:p>
    <w:p w14:paraId="28FF612B" w14:textId="77777777" w:rsidR="005473FE" w:rsidRPr="007641E9" w:rsidRDefault="005473FE" w:rsidP="00BF7390">
      <w:pPr>
        <w:pStyle w:val="AHRCHeading3"/>
      </w:pPr>
      <w:bookmarkStart w:id="367" w:name="_Toc82774042"/>
      <w:bookmarkStart w:id="368" w:name="_Toc83054125"/>
      <w:bookmarkStart w:id="369" w:name="_Toc83128539"/>
      <w:r w:rsidRPr="007641E9">
        <w:t>Snapshot</w:t>
      </w:r>
      <w:bookmarkEnd w:id="367"/>
      <w:bookmarkEnd w:id="368"/>
      <w:bookmarkEnd w:id="369"/>
    </w:p>
    <w:p w14:paraId="683F6864" w14:textId="344CD196" w:rsidR="005473FE" w:rsidRPr="007641E9" w:rsidRDefault="005473FE" w:rsidP="00EA3CB0">
      <w:pPr>
        <w:rPr>
          <w:rFonts w:cs="Open Sans"/>
          <w:lang w:eastAsia="en-US"/>
        </w:rPr>
      </w:pPr>
      <w:r w:rsidRPr="007641E9">
        <w:rPr>
          <w:rFonts w:cs="Open Sans"/>
          <w:lang w:eastAsia="en-US"/>
        </w:rPr>
        <w:t xml:space="preserve">Education was an </w:t>
      </w:r>
      <w:r w:rsidR="5226B6EF" w:rsidRPr="007641E9">
        <w:rPr>
          <w:rFonts w:cs="Open Sans"/>
          <w:lang w:eastAsia="en-US"/>
        </w:rPr>
        <w:t>issue</w:t>
      </w:r>
      <w:r w:rsidRPr="007641E9">
        <w:rPr>
          <w:rFonts w:cs="Open Sans"/>
          <w:lang w:eastAsia="en-US"/>
        </w:rPr>
        <w:t xml:space="preserve"> </w:t>
      </w:r>
      <w:r w:rsidR="01591499" w:rsidRPr="007641E9">
        <w:rPr>
          <w:rFonts w:cs="Open Sans"/>
          <w:lang w:eastAsia="en-US"/>
        </w:rPr>
        <w:t>raised</w:t>
      </w:r>
      <w:r w:rsidRPr="007641E9">
        <w:rPr>
          <w:rFonts w:cs="Open Sans"/>
          <w:lang w:eastAsia="en-US"/>
        </w:rPr>
        <w:t xml:space="preserve"> in almost all consultations</w:t>
      </w:r>
      <w:r w:rsidR="00EF0285" w:rsidRPr="007641E9">
        <w:rPr>
          <w:rFonts w:cs="Open Sans"/>
          <w:lang w:eastAsia="en-US"/>
        </w:rPr>
        <w:t xml:space="preserve"> (</w:t>
      </w:r>
      <w:r w:rsidR="00EF0285" w:rsidRPr="003D7FF8">
        <w:rPr>
          <w:rStyle w:val="Emphasis"/>
        </w:rPr>
        <w:t>n</w:t>
      </w:r>
      <w:r w:rsidR="00EF0285" w:rsidRPr="007641E9">
        <w:rPr>
          <w:rFonts w:cs="Open Sans"/>
          <w:i/>
          <w:iCs/>
          <w:lang w:eastAsia="en-US"/>
        </w:rPr>
        <w:t>=</w:t>
      </w:r>
      <w:r w:rsidR="00EF0285" w:rsidRPr="007641E9">
        <w:rPr>
          <w:rFonts w:cs="Open Sans"/>
          <w:lang w:eastAsia="en-US"/>
        </w:rPr>
        <w:t>44, 98%)</w:t>
      </w:r>
      <w:r w:rsidRPr="007641E9">
        <w:rPr>
          <w:rFonts w:cs="Open Sans"/>
          <w:lang w:eastAsia="en-US"/>
        </w:rPr>
        <w:t xml:space="preserve">. In most consultations, it was discussed as both </w:t>
      </w:r>
      <w:r w:rsidR="0020278C" w:rsidRPr="007641E9">
        <w:rPr>
          <w:rFonts w:cs="Open Sans"/>
          <w:lang w:eastAsia="en-US"/>
        </w:rPr>
        <w:t>a positive (</w:t>
      </w:r>
      <w:r w:rsidR="0020278C" w:rsidRPr="003D7FF8">
        <w:rPr>
          <w:rStyle w:val="Emphasis"/>
        </w:rPr>
        <w:t>n</w:t>
      </w:r>
      <w:r w:rsidR="0020278C" w:rsidRPr="007641E9">
        <w:rPr>
          <w:rFonts w:cs="Open Sans"/>
          <w:i/>
          <w:iCs/>
          <w:lang w:eastAsia="en-US"/>
        </w:rPr>
        <w:t>=</w:t>
      </w:r>
      <w:r w:rsidR="0020278C" w:rsidRPr="007641E9">
        <w:rPr>
          <w:rFonts w:cs="Open Sans"/>
          <w:lang w:eastAsia="en-US"/>
        </w:rPr>
        <w:t>42, 93%) and a negative issue</w:t>
      </w:r>
      <w:r w:rsidR="00BC6881" w:rsidRPr="007641E9">
        <w:rPr>
          <w:rFonts w:cs="Open Sans"/>
          <w:lang w:eastAsia="en-US"/>
        </w:rPr>
        <w:t xml:space="preserve"> (</w:t>
      </w:r>
      <w:r w:rsidR="009B4B0B" w:rsidRPr="003D7FF8">
        <w:rPr>
          <w:rStyle w:val="Emphasis"/>
        </w:rPr>
        <w:t>n</w:t>
      </w:r>
      <w:r w:rsidR="009B4B0B" w:rsidRPr="007641E9">
        <w:rPr>
          <w:rFonts w:cs="Open Sans"/>
          <w:i/>
          <w:iCs/>
          <w:lang w:eastAsia="en-US"/>
        </w:rPr>
        <w:t>=</w:t>
      </w:r>
      <w:r w:rsidR="00BC6881" w:rsidRPr="007641E9">
        <w:rPr>
          <w:rFonts w:cs="Open Sans"/>
          <w:lang w:eastAsia="en-US"/>
        </w:rPr>
        <w:t>40, 89%)</w:t>
      </w:r>
      <w:r w:rsidRPr="007641E9">
        <w:rPr>
          <w:rFonts w:cs="Open Sans"/>
          <w:lang w:eastAsia="en-US"/>
        </w:rPr>
        <w:t xml:space="preserve">. This reflects the diverse experiences </w:t>
      </w:r>
      <w:r w:rsidR="0036367E" w:rsidRPr="007641E9">
        <w:rPr>
          <w:rFonts w:cs="Open Sans"/>
          <w:lang w:eastAsia="en-US"/>
        </w:rPr>
        <w:t xml:space="preserve">of children and young people </w:t>
      </w:r>
      <w:r w:rsidRPr="007641E9">
        <w:rPr>
          <w:rFonts w:cs="Open Sans"/>
          <w:lang w:eastAsia="en-US"/>
        </w:rPr>
        <w:t>in the education system. Children, young people</w:t>
      </w:r>
      <w:r w:rsidR="00780381" w:rsidRPr="007641E9">
        <w:rPr>
          <w:rFonts w:cs="Open Sans"/>
          <w:lang w:eastAsia="en-US"/>
        </w:rPr>
        <w:t>,</w:t>
      </w:r>
      <w:r w:rsidRPr="007641E9">
        <w:rPr>
          <w:rFonts w:cs="Open Sans"/>
          <w:lang w:eastAsia="en-US"/>
        </w:rPr>
        <w:t xml:space="preserve"> and parents</w:t>
      </w:r>
      <w:r w:rsidR="00493AE8" w:rsidRPr="007641E9">
        <w:rPr>
          <w:rFonts w:cs="Open Sans"/>
          <w:lang w:eastAsia="en-US"/>
        </w:rPr>
        <w:t>/</w:t>
      </w:r>
      <w:r w:rsidRPr="007641E9">
        <w:rPr>
          <w:rFonts w:cs="Open Sans"/>
          <w:lang w:eastAsia="en-US"/>
        </w:rPr>
        <w:t xml:space="preserve">carers </w:t>
      </w:r>
      <w:r w:rsidR="00902005" w:rsidRPr="007641E9">
        <w:rPr>
          <w:rFonts w:cs="Open Sans"/>
          <w:lang w:eastAsia="en-US"/>
        </w:rPr>
        <w:t>de</w:t>
      </w:r>
      <w:r w:rsidR="00EE3181" w:rsidRPr="007641E9">
        <w:rPr>
          <w:rFonts w:cs="Open Sans"/>
          <w:lang w:eastAsia="en-US"/>
        </w:rPr>
        <w:t>s</w:t>
      </w:r>
      <w:r w:rsidR="00902005" w:rsidRPr="007641E9">
        <w:rPr>
          <w:rFonts w:cs="Open Sans"/>
          <w:lang w:eastAsia="en-US"/>
        </w:rPr>
        <w:t>cribed</w:t>
      </w:r>
      <w:r w:rsidRPr="007641E9">
        <w:rPr>
          <w:rFonts w:cs="Open Sans"/>
          <w:lang w:eastAsia="en-US"/>
        </w:rPr>
        <w:t xml:space="preserve"> the many supports schools and other educational institutions</w:t>
      </w:r>
      <w:r w:rsidR="00902005" w:rsidRPr="007641E9">
        <w:rPr>
          <w:rFonts w:cs="Open Sans"/>
          <w:lang w:eastAsia="en-US"/>
        </w:rPr>
        <w:t xml:space="preserve"> provided</w:t>
      </w:r>
      <w:r w:rsidRPr="007641E9">
        <w:rPr>
          <w:rFonts w:cs="Open Sans"/>
          <w:lang w:eastAsia="en-US"/>
        </w:rPr>
        <w:t>. However, they also</w:t>
      </w:r>
      <w:r w:rsidR="00C06013" w:rsidRPr="007641E9">
        <w:rPr>
          <w:rFonts w:cs="Open Sans"/>
          <w:lang w:eastAsia="en-US"/>
        </w:rPr>
        <w:t xml:space="preserve"> told us about ways the </w:t>
      </w:r>
      <w:r w:rsidR="00902005" w:rsidRPr="007641E9">
        <w:rPr>
          <w:rFonts w:cs="Open Sans"/>
          <w:lang w:eastAsia="en-US"/>
        </w:rPr>
        <w:t>education system could be improved.</w:t>
      </w:r>
    </w:p>
    <w:p w14:paraId="7F73716C" w14:textId="0F0E57D9" w:rsidR="004B49D3" w:rsidRPr="007641E9" w:rsidRDefault="00EE3181" w:rsidP="00EA3CB0">
      <w:pPr>
        <w:rPr>
          <w:rFonts w:cs="Open Sans"/>
          <w:lang w:eastAsia="en-US"/>
        </w:rPr>
      </w:pPr>
      <w:r w:rsidRPr="007641E9">
        <w:rPr>
          <w:rFonts w:cs="Open Sans"/>
          <w:lang w:eastAsia="en-US"/>
        </w:rPr>
        <w:t xml:space="preserve">They </w:t>
      </w:r>
      <w:r w:rsidR="005473FE" w:rsidRPr="007641E9">
        <w:rPr>
          <w:rFonts w:cs="Open Sans"/>
          <w:lang w:eastAsia="en-US"/>
        </w:rPr>
        <w:t xml:space="preserve">emphasised the importance of schools being equipped to respond to the </w:t>
      </w:r>
      <w:r w:rsidR="00B36B44" w:rsidRPr="007641E9">
        <w:rPr>
          <w:rFonts w:cs="Open Sans"/>
          <w:lang w:eastAsia="en-US"/>
        </w:rPr>
        <w:t>broader</w:t>
      </w:r>
      <w:r w:rsidR="0048772E" w:rsidRPr="007641E9">
        <w:rPr>
          <w:rFonts w:cs="Open Sans"/>
          <w:lang w:eastAsia="en-US"/>
        </w:rPr>
        <w:t xml:space="preserve"> </w:t>
      </w:r>
      <w:r w:rsidR="005473FE" w:rsidRPr="007641E9">
        <w:rPr>
          <w:rFonts w:cs="Open Sans"/>
          <w:lang w:eastAsia="en-US"/>
        </w:rPr>
        <w:t>safety and wellbeing needs of students. In m</w:t>
      </w:r>
      <w:r w:rsidRPr="007641E9">
        <w:rPr>
          <w:rFonts w:cs="Open Sans"/>
          <w:lang w:eastAsia="en-US"/>
        </w:rPr>
        <w:t xml:space="preserve">any </w:t>
      </w:r>
      <w:r w:rsidR="005473FE" w:rsidRPr="007641E9">
        <w:rPr>
          <w:rFonts w:cs="Open Sans"/>
          <w:lang w:eastAsia="en-US"/>
        </w:rPr>
        <w:t>consultations, children, young people and parents</w:t>
      </w:r>
      <w:r w:rsidR="004B5B2A" w:rsidRPr="007641E9">
        <w:rPr>
          <w:rFonts w:cs="Open Sans"/>
          <w:lang w:eastAsia="en-US"/>
        </w:rPr>
        <w:t>/</w:t>
      </w:r>
      <w:r w:rsidR="005473FE" w:rsidRPr="007641E9">
        <w:rPr>
          <w:rFonts w:cs="Open Sans"/>
          <w:lang w:eastAsia="en-US"/>
        </w:rPr>
        <w:t>carers reported wanting or already receiving supports from schools for issues that go beyond academic learning</w:t>
      </w:r>
      <w:r w:rsidRPr="007641E9">
        <w:rPr>
          <w:rFonts w:cs="Open Sans"/>
          <w:lang w:eastAsia="en-US"/>
        </w:rPr>
        <w:t xml:space="preserve"> (</w:t>
      </w:r>
      <w:r w:rsidRPr="003D7FF8">
        <w:rPr>
          <w:rStyle w:val="Emphasis"/>
        </w:rPr>
        <w:t>n</w:t>
      </w:r>
      <w:r w:rsidRPr="007641E9">
        <w:rPr>
          <w:rFonts w:cs="Open Sans"/>
          <w:i/>
          <w:iCs/>
          <w:lang w:eastAsia="en-US"/>
        </w:rPr>
        <w:t>=</w:t>
      </w:r>
      <w:r w:rsidRPr="007641E9">
        <w:rPr>
          <w:rFonts w:cs="Open Sans"/>
          <w:lang w:eastAsia="en-US"/>
        </w:rPr>
        <w:t>32, 71%)</w:t>
      </w:r>
      <w:r w:rsidR="005473FE" w:rsidRPr="007641E9">
        <w:rPr>
          <w:rFonts w:cs="Open Sans"/>
          <w:lang w:eastAsia="en-US"/>
        </w:rPr>
        <w:t>.</w:t>
      </w:r>
    </w:p>
    <w:p w14:paraId="283350BC" w14:textId="060D8574" w:rsidR="004B5B2A" w:rsidRPr="007641E9" w:rsidRDefault="00B36AC1" w:rsidP="00EA3CB0">
      <w:pPr>
        <w:rPr>
          <w:rFonts w:cs="Open Sans"/>
          <w:lang w:eastAsia="en-US"/>
        </w:rPr>
      </w:pPr>
      <w:r w:rsidRPr="007641E9">
        <w:rPr>
          <w:rFonts w:cs="Open Sans"/>
          <w:lang w:eastAsia="en-US"/>
        </w:rPr>
        <w:t>Amongst survey respondents</w:t>
      </w:r>
      <w:r w:rsidR="000171F5" w:rsidRPr="007641E9">
        <w:rPr>
          <w:rFonts w:cs="Open Sans"/>
          <w:lang w:eastAsia="en-US"/>
        </w:rPr>
        <w:t>,</w:t>
      </w:r>
      <w:r w:rsidRPr="007641E9">
        <w:rPr>
          <w:rFonts w:cs="Open Sans"/>
          <w:lang w:eastAsia="en-US"/>
        </w:rPr>
        <w:t xml:space="preserve"> Aboriginal and Torres Strait Islander children felt significantly less safe at school than their non-Indigenous peers (53% </w:t>
      </w:r>
      <w:r w:rsidR="00A044E0" w:rsidRPr="007641E9">
        <w:rPr>
          <w:rFonts w:cs="Open Sans"/>
          <w:lang w:eastAsia="en-US"/>
        </w:rPr>
        <w:t>compared to</w:t>
      </w:r>
      <w:r w:rsidRPr="007641E9">
        <w:rPr>
          <w:rFonts w:cs="Open Sans"/>
          <w:lang w:eastAsia="en-US"/>
        </w:rPr>
        <w:t xml:space="preserve"> 85%).</w:t>
      </w:r>
      <w:r w:rsidR="008B66F9" w:rsidRPr="007641E9">
        <w:rPr>
          <w:rFonts w:cs="Open Sans"/>
          <w:lang w:eastAsia="en-US"/>
        </w:rPr>
        <w:t xml:space="preserve"> </w:t>
      </w:r>
      <w:r w:rsidR="008B66F9" w:rsidRPr="007641E9">
        <w:rPr>
          <w:rFonts w:cs="Open Sans"/>
        </w:rPr>
        <w:t xml:space="preserve">For more information on survey results see </w:t>
      </w:r>
      <w:r w:rsidR="00182A3F" w:rsidRPr="007641E9">
        <w:rPr>
          <w:rFonts w:cs="Open Sans"/>
        </w:rPr>
        <w:t xml:space="preserve">section </w:t>
      </w:r>
      <w:r w:rsidR="00182A3F" w:rsidRPr="007641E9">
        <w:rPr>
          <w:rFonts w:cs="Open Sans"/>
        </w:rPr>
        <w:fldChar w:fldCharType="begin"/>
      </w:r>
      <w:r w:rsidR="00182A3F" w:rsidRPr="007641E9">
        <w:rPr>
          <w:rFonts w:cs="Open Sans"/>
        </w:rPr>
        <w:instrText xml:space="preserve"> REF _Ref85550218 \r \h  \* MERGEFORMAT </w:instrText>
      </w:r>
      <w:r w:rsidR="00182A3F" w:rsidRPr="007641E9">
        <w:rPr>
          <w:rFonts w:cs="Open Sans"/>
        </w:rPr>
      </w:r>
      <w:r w:rsidR="00182A3F" w:rsidRPr="007641E9">
        <w:rPr>
          <w:rFonts w:cs="Open Sans"/>
        </w:rPr>
        <w:fldChar w:fldCharType="separate"/>
      </w:r>
      <w:r w:rsidR="00BD2D45">
        <w:rPr>
          <w:rFonts w:cs="Open Sans"/>
        </w:rPr>
        <w:t>3.3</w:t>
      </w:r>
      <w:r w:rsidR="00182A3F" w:rsidRPr="007641E9">
        <w:rPr>
          <w:rFonts w:cs="Open Sans"/>
        </w:rPr>
        <w:fldChar w:fldCharType="end"/>
      </w:r>
      <w:r w:rsidR="008B66F9" w:rsidRPr="007641E9">
        <w:rPr>
          <w:rFonts w:cs="Open Sans"/>
        </w:rPr>
        <w:t>.</w:t>
      </w:r>
    </w:p>
    <w:p w14:paraId="5CB58A02" w14:textId="0211325A" w:rsidR="00426687" w:rsidRPr="007641E9" w:rsidRDefault="005473FE" w:rsidP="00EA3CB0">
      <w:pPr>
        <w:rPr>
          <w:rFonts w:cs="Open Sans"/>
          <w:lang w:eastAsia="en-US"/>
        </w:rPr>
      </w:pPr>
      <w:r w:rsidRPr="007641E9">
        <w:rPr>
          <w:rFonts w:cs="Open Sans"/>
          <w:lang w:eastAsia="en-US"/>
        </w:rPr>
        <w:lastRenderedPageBreak/>
        <w:t>When asked</w:t>
      </w:r>
      <w:r w:rsidR="004B49D3" w:rsidRPr="007641E9">
        <w:rPr>
          <w:rFonts w:cs="Open Sans"/>
          <w:lang w:eastAsia="en-US"/>
        </w:rPr>
        <w:t xml:space="preserve"> about</w:t>
      </w:r>
      <w:r w:rsidRPr="007641E9">
        <w:rPr>
          <w:rFonts w:cs="Open Sans"/>
          <w:lang w:eastAsia="en-US"/>
        </w:rPr>
        <w:t xml:space="preserve"> ‘</w:t>
      </w:r>
      <w:r w:rsidR="00F37840" w:rsidRPr="007641E9">
        <w:rPr>
          <w:rFonts w:cs="Open Sans"/>
          <w:lang w:eastAsia="en-US"/>
        </w:rPr>
        <w:t>w</w:t>
      </w:r>
      <w:r w:rsidRPr="007641E9">
        <w:rPr>
          <w:rFonts w:cs="Open Sans"/>
          <w:lang w:eastAsia="en-US"/>
        </w:rPr>
        <w:t>ho are the people that help you feel safe?’</w:t>
      </w:r>
      <w:r w:rsidR="00276415" w:rsidRPr="007641E9">
        <w:rPr>
          <w:rFonts w:cs="Open Sans"/>
          <w:lang w:eastAsia="en-US"/>
        </w:rPr>
        <w:t>,</w:t>
      </w:r>
      <w:r w:rsidRPr="007641E9">
        <w:rPr>
          <w:rFonts w:cs="Open Sans"/>
          <w:lang w:eastAsia="en-US"/>
        </w:rPr>
        <w:t xml:space="preserve"> </w:t>
      </w:r>
      <w:r w:rsidR="00493AE8" w:rsidRPr="007641E9">
        <w:rPr>
          <w:rFonts w:cs="Open Sans"/>
          <w:lang w:eastAsia="en-US"/>
        </w:rPr>
        <w:t>m</w:t>
      </w:r>
      <w:r w:rsidR="00CE4161" w:rsidRPr="007641E9">
        <w:rPr>
          <w:rFonts w:cs="Open Sans"/>
          <w:lang w:eastAsia="en-US"/>
        </w:rPr>
        <w:t>any</w:t>
      </w:r>
      <w:r w:rsidR="00493AE8" w:rsidRPr="007641E9">
        <w:rPr>
          <w:rFonts w:cs="Open Sans"/>
          <w:lang w:eastAsia="en-US"/>
        </w:rPr>
        <w:t xml:space="preserve"> </w:t>
      </w:r>
      <w:r w:rsidRPr="007641E9">
        <w:rPr>
          <w:rFonts w:cs="Open Sans"/>
          <w:lang w:eastAsia="en-US"/>
        </w:rPr>
        <w:t xml:space="preserve">children </w:t>
      </w:r>
      <w:r w:rsidR="007A606E" w:rsidRPr="007641E9">
        <w:rPr>
          <w:rFonts w:cs="Open Sans"/>
          <w:lang w:eastAsia="en-US"/>
        </w:rPr>
        <w:t xml:space="preserve">aged 5-12 </w:t>
      </w:r>
      <w:r w:rsidRPr="007641E9">
        <w:rPr>
          <w:rFonts w:cs="Open Sans"/>
          <w:lang w:eastAsia="en-US"/>
        </w:rPr>
        <w:t>answered, ‘my teachers</w:t>
      </w:r>
      <w:r w:rsidR="00CE4161" w:rsidRPr="007641E9">
        <w:rPr>
          <w:rFonts w:cs="Open Sans"/>
          <w:lang w:eastAsia="en-US"/>
        </w:rPr>
        <w:t xml:space="preserve"> (</w:t>
      </w:r>
      <w:r w:rsidR="00CE4161" w:rsidRPr="003D7FF8">
        <w:rPr>
          <w:rStyle w:val="Emphasis"/>
        </w:rPr>
        <w:t>n</w:t>
      </w:r>
      <w:r w:rsidR="00CE4161" w:rsidRPr="007641E9">
        <w:rPr>
          <w:rFonts w:cs="Open Sans"/>
          <w:i/>
          <w:iCs/>
          <w:lang w:eastAsia="en-US"/>
        </w:rPr>
        <w:t>=</w:t>
      </w:r>
      <w:r w:rsidR="00CE4161" w:rsidRPr="007641E9">
        <w:rPr>
          <w:rFonts w:cs="Open Sans"/>
          <w:lang w:eastAsia="en-US"/>
        </w:rPr>
        <w:t>55, 75%)</w:t>
      </w:r>
      <w:r w:rsidRPr="007641E9">
        <w:rPr>
          <w:rFonts w:cs="Open Sans"/>
          <w:lang w:eastAsia="en-US"/>
        </w:rPr>
        <w:t>’. This was the most common response after ‘parent or carer’ (</w:t>
      </w:r>
      <w:r w:rsidR="009B4B0B" w:rsidRPr="003D7FF8">
        <w:rPr>
          <w:rStyle w:val="Emphasis"/>
        </w:rPr>
        <w:t>n</w:t>
      </w:r>
      <w:r w:rsidR="009B4B0B" w:rsidRPr="007641E9">
        <w:rPr>
          <w:rFonts w:cs="Open Sans"/>
          <w:i/>
          <w:iCs/>
          <w:lang w:eastAsia="en-US"/>
        </w:rPr>
        <w:t>=</w:t>
      </w:r>
      <w:r w:rsidR="00103736" w:rsidRPr="007641E9">
        <w:rPr>
          <w:rFonts w:cs="Open Sans"/>
          <w:lang w:eastAsia="en-US"/>
        </w:rPr>
        <w:t>66</w:t>
      </w:r>
      <w:r w:rsidR="00493AE8" w:rsidRPr="007641E9">
        <w:rPr>
          <w:rFonts w:cs="Open Sans"/>
          <w:lang w:eastAsia="en-US"/>
        </w:rPr>
        <w:t>, 90%</w:t>
      </w:r>
      <w:r w:rsidRPr="007641E9">
        <w:rPr>
          <w:rFonts w:cs="Open Sans"/>
          <w:lang w:eastAsia="en-US"/>
        </w:rPr>
        <w:t>) and ‘friends’ (</w:t>
      </w:r>
      <w:r w:rsidR="009B4B0B" w:rsidRPr="003D7FF8">
        <w:rPr>
          <w:rStyle w:val="Emphasis"/>
        </w:rPr>
        <w:t>n</w:t>
      </w:r>
      <w:r w:rsidR="009B4B0B" w:rsidRPr="007641E9">
        <w:rPr>
          <w:rFonts w:cs="Open Sans"/>
          <w:i/>
          <w:iCs/>
          <w:lang w:eastAsia="en-US"/>
        </w:rPr>
        <w:t>=</w:t>
      </w:r>
      <w:r w:rsidR="0036578D" w:rsidRPr="007641E9">
        <w:rPr>
          <w:rFonts w:cs="Open Sans"/>
          <w:lang w:eastAsia="en-US"/>
        </w:rPr>
        <w:t>61</w:t>
      </w:r>
      <w:r w:rsidR="00493AE8" w:rsidRPr="007641E9">
        <w:rPr>
          <w:rFonts w:cs="Open Sans"/>
          <w:lang w:eastAsia="en-US"/>
        </w:rPr>
        <w:t>, 84%</w:t>
      </w:r>
      <w:r w:rsidRPr="007641E9">
        <w:rPr>
          <w:rFonts w:cs="Open Sans"/>
          <w:lang w:eastAsia="en-US"/>
        </w:rPr>
        <w:t>).</w:t>
      </w:r>
    </w:p>
    <w:p w14:paraId="57C6C651" w14:textId="68C5456A" w:rsidR="005473FE" w:rsidRPr="007641E9" w:rsidRDefault="005473FE" w:rsidP="00EA3CB0">
      <w:pPr>
        <w:rPr>
          <w:rFonts w:cs="Open Sans"/>
          <w:lang w:eastAsia="en-US"/>
        </w:rPr>
      </w:pPr>
      <w:r w:rsidRPr="007641E9">
        <w:rPr>
          <w:rFonts w:cs="Open Sans"/>
          <w:lang w:eastAsia="en-US"/>
        </w:rPr>
        <w:t>However, some participants also told us that teachers and school staff sometimes lack the necessary training, resources</w:t>
      </w:r>
      <w:r w:rsidR="001B1399" w:rsidRPr="007641E9">
        <w:rPr>
          <w:rFonts w:cs="Open Sans"/>
          <w:lang w:eastAsia="en-US"/>
        </w:rPr>
        <w:t xml:space="preserve"> and</w:t>
      </w:r>
      <w:r w:rsidRPr="007641E9">
        <w:rPr>
          <w:rFonts w:cs="Open Sans"/>
          <w:lang w:eastAsia="en-US"/>
        </w:rPr>
        <w:t xml:space="preserve"> interdisciplinary support to address complex safety and wellbeing concerns.</w:t>
      </w:r>
    </w:p>
    <w:p w14:paraId="7FB2FF1E" w14:textId="1CFE58B6" w:rsidR="005473FE" w:rsidRPr="007641E9" w:rsidRDefault="005473FE" w:rsidP="00EA3CB0">
      <w:pPr>
        <w:rPr>
          <w:rFonts w:cs="Open Sans"/>
          <w:lang w:eastAsia="en-US"/>
        </w:rPr>
      </w:pPr>
      <w:r w:rsidRPr="007641E9">
        <w:rPr>
          <w:rFonts w:cs="Open Sans"/>
          <w:lang w:eastAsia="en-US"/>
        </w:rPr>
        <w:t>Young people and families spoke about the importance of practical, vocational education that leads to job opportunities. They reported accessing or wanting access to vocational training so they could pursue meaningful careers.</w:t>
      </w:r>
    </w:p>
    <w:p w14:paraId="10F21F1B" w14:textId="649E0EAA" w:rsidR="005473FE" w:rsidRPr="007641E9" w:rsidRDefault="005473FE" w:rsidP="00EA3CB0">
      <w:pPr>
        <w:rPr>
          <w:rFonts w:cs="Open Sans"/>
          <w:lang w:eastAsia="en-US"/>
        </w:rPr>
      </w:pPr>
      <w:r w:rsidRPr="007641E9">
        <w:rPr>
          <w:rFonts w:cs="Open Sans"/>
          <w:lang w:eastAsia="en-US"/>
        </w:rPr>
        <w:t xml:space="preserve">Families spoke about the importance of </w:t>
      </w:r>
      <w:r w:rsidR="00C3348D" w:rsidRPr="007641E9">
        <w:rPr>
          <w:rFonts w:cs="Open Sans"/>
          <w:lang w:eastAsia="en-US"/>
        </w:rPr>
        <w:t xml:space="preserve">accessing </w:t>
      </w:r>
      <w:r w:rsidRPr="007641E9">
        <w:rPr>
          <w:rFonts w:cs="Open Sans"/>
          <w:lang w:eastAsia="en-US"/>
        </w:rPr>
        <w:t>early childhood education and childcare</w:t>
      </w:r>
      <w:r w:rsidR="00C3348D" w:rsidRPr="007641E9">
        <w:rPr>
          <w:rFonts w:cs="Open Sans"/>
          <w:lang w:eastAsia="en-US"/>
        </w:rPr>
        <w:t xml:space="preserve">. </w:t>
      </w:r>
      <w:r w:rsidR="00FE4103" w:rsidRPr="007641E9">
        <w:rPr>
          <w:rFonts w:cs="Open Sans"/>
          <w:lang w:eastAsia="en-US"/>
        </w:rPr>
        <w:t xml:space="preserve">They spoke about the value of early childhood education in ensuring their children are ready for school. </w:t>
      </w:r>
      <w:r w:rsidR="00776273" w:rsidRPr="007641E9">
        <w:rPr>
          <w:rFonts w:cs="Open Sans"/>
          <w:lang w:eastAsia="en-US"/>
        </w:rPr>
        <w:t>They also pointed out that c</w:t>
      </w:r>
      <w:r w:rsidRPr="007641E9">
        <w:rPr>
          <w:rFonts w:cs="Open Sans"/>
          <w:lang w:eastAsia="en-US"/>
        </w:rPr>
        <w:t xml:space="preserve">hildcare enabled </w:t>
      </w:r>
      <w:r w:rsidR="00776273" w:rsidRPr="007641E9">
        <w:rPr>
          <w:rFonts w:cs="Open Sans"/>
          <w:lang w:eastAsia="en-US"/>
        </w:rPr>
        <w:t xml:space="preserve">them </w:t>
      </w:r>
      <w:r w:rsidRPr="007641E9">
        <w:rPr>
          <w:rFonts w:cs="Open Sans"/>
          <w:lang w:eastAsia="en-US"/>
        </w:rPr>
        <w:t xml:space="preserve">to engage in education and employment. Some families reported that </w:t>
      </w:r>
      <w:r w:rsidR="00373C1F" w:rsidRPr="007641E9">
        <w:rPr>
          <w:rFonts w:cs="Open Sans"/>
          <w:lang w:eastAsia="en-US"/>
        </w:rPr>
        <w:t xml:space="preserve">the </w:t>
      </w:r>
      <w:r w:rsidRPr="007641E9">
        <w:rPr>
          <w:rFonts w:cs="Open Sans"/>
          <w:lang w:eastAsia="en-US"/>
        </w:rPr>
        <w:t>cost and availability were barriers to accessing childcare.</w:t>
      </w:r>
    </w:p>
    <w:p w14:paraId="135417E4" w14:textId="1713BF98" w:rsidR="005473FE" w:rsidRPr="007641E9" w:rsidRDefault="00084BD5" w:rsidP="00BF7390">
      <w:pPr>
        <w:pStyle w:val="AHRCHeading3"/>
      </w:pPr>
      <w:bookmarkStart w:id="370" w:name="_Toc81321703"/>
      <w:bookmarkStart w:id="371" w:name="_Toc83054127"/>
      <w:bookmarkStart w:id="372" w:name="_Toc83128541"/>
      <w:bookmarkStart w:id="373" w:name="_Ref83321724"/>
      <w:bookmarkStart w:id="374" w:name="_Ref83321738"/>
      <w:r w:rsidRPr="007641E9">
        <w:t>B</w:t>
      </w:r>
      <w:r w:rsidR="005473FE" w:rsidRPr="007641E9">
        <w:t>ullying, discrimination and violence at schools</w:t>
      </w:r>
      <w:bookmarkEnd w:id="370"/>
      <w:bookmarkEnd w:id="371"/>
      <w:bookmarkEnd w:id="372"/>
      <w:bookmarkEnd w:id="373"/>
      <w:bookmarkEnd w:id="374"/>
    </w:p>
    <w:p w14:paraId="1C25455F" w14:textId="1EA573B7" w:rsidR="005473FE" w:rsidRPr="007641E9" w:rsidRDefault="56316285" w:rsidP="00EA3CB0">
      <w:pPr>
        <w:rPr>
          <w:rFonts w:cs="Open Sans"/>
          <w:lang w:eastAsia="en-US"/>
        </w:rPr>
      </w:pPr>
      <w:r w:rsidRPr="007641E9">
        <w:rPr>
          <w:rFonts w:cs="Open Sans"/>
          <w:lang w:eastAsia="en-US"/>
        </w:rPr>
        <w:t xml:space="preserve">For some children, school is not a safe place. </w:t>
      </w:r>
      <w:r w:rsidR="005473FE" w:rsidRPr="007641E9">
        <w:rPr>
          <w:rFonts w:cs="Open Sans"/>
          <w:lang w:eastAsia="en-US"/>
        </w:rPr>
        <w:t xml:space="preserve">Bullying and violence at school affects children’s health, wellbeing and education. Children who were the targets of violence at school told us about how this often led them to become disengaged at school. As one </w:t>
      </w:r>
      <w:r w:rsidR="008471D0" w:rsidRPr="007641E9">
        <w:rPr>
          <w:rFonts w:cs="Open Sans"/>
          <w:lang w:eastAsia="en-US"/>
        </w:rPr>
        <w:t>young person</w:t>
      </w:r>
      <w:r w:rsidR="005473FE" w:rsidRPr="007641E9">
        <w:rPr>
          <w:rFonts w:cs="Open Sans"/>
          <w:lang w:eastAsia="en-US"/>
        </w:rPr>
        <w:t xml:space="preserve"> in the N</w:t>
      </w:r>
      <w:r w:rsidR="00D73A4E" w:rsidRPr="007641E9">
        <w:rPr>
          <w:rFonts w:cs="Open Sans"/>
          <w:lang w:eastAsia="en-US"/>
        </w:rPr>
        <w:t xml:space="preserve">orthern </w:t>
      </w:r>
      <w:r w:rsidR="008471D0" w:rsidRPr="007641E9">
        <w:rPr>
          <w:rFonts w:cs="Open Sans"/>
          <w:lang w:eastAsia="en-US"/>
        </w:rPr>
        <w:t>T</w:t>
      </w:r>
      <w:r w:rsidR="00D73A4E" w:rsidRPr="007641E9">
        <w:rPr>
          <w:rFonts w:cs="Open Sans"/>
          <w:lang w:eastAsia="en-US"/>
        </w:rPr>
        <w:t>erritory</w:t>
      </w:r>
      <w:r w:rsidR="005473FE" w:rsidRPr="007641E9">
        <w:rPr>
          <w:rFonts w:cs="Open Sans"/>
          <w:lang w:eastAsia="en-US"/>
        </w:rPr>
        <w:t xml:space="preserve"> told us ‘when you get bullied and you don't like the kids and the teachers at school, you don't go’. Similarly, another </w:t>
      </w:r>
      <w:r w:rsidR="009F26F0" w:rsidRPr="007641E9">
        <w:rPr>
          <w:rFonts w:cs="Open Sans"/>
          <w:lang w:eastAsia="en-US"/>
        </w:rPr>
        <w:t>young person</w:t>
      </w:r>
      <w:r w:rsidR="005473FE" w:rsidRPr="007641E9">
        <w:rPr>
          <w:rFonts w:cs="Open Sans"/>
          <w:lang w:eastAsia="en-US"/>
        </w:rPr>
        <w:t xml:space="preserve"> told us that:</w:t>
      </w:r>
    </w:p>
    <w:p w14:paraId="5CE3022F" w14:textId="77777777" w:rsidR="005473FE" w:rsidRPr="007641E9" w:rsidRDefault="005473FE" w:rsidP="00EA3CB0">
      <w:pPr>
        <w:pStyle w:val="Quote"/>
        <w:rPr>
          <w:rFonts w:cs="Open Sans"/>
          <w:lang w:eastAsia="en-US"/>
        </w:rPr>
      </w:pPr>
      <w:r w:rsidRPr="007641E9">
        <w:rPr>
          <w:rFonts w:cs="Open Sans"/>
          <w:lang w:eastAsia="en-US"/>
        </w:rPr>
        <w:t>I don’t like school because I get teased every time I go there. The teachers don’t really help. I have tried asking for help from a teacher. They sorted it out a little bit but then it started back up again. So, I just started fighting with the kids.</w:t>
      </w:r>
    </w:p>
    <w:p w14:paraId="0BD7B984" w14:textId="54A733FE" w:rsidR="005473FE" w:rsidRPr="007641E9" w:rsidRDefault="00BB761C" w:rsidP="003D7FF8">
      <w:pPr>
        <w:pStyle w:val="CitazioneFirma"/>
        <w:rPr>
          <w:lang w:eastAsia="en-US"/>
        </w:rPr>
      </w:pPr>
      <w:r w:rsidRPr="007641E9">
        <w:rPr>
          <w:lang w:eastAsia="en-US"/>
        </w:rPr>
        <w:t>Young person</w:t>
      </w:r>
      <w:r w:rsidR="005473FE" w:rsidRPr="007641E9">
        <w:rPr>
          <w:lang w:eastAsia="en-US"/>
        </w:rPr>
        <w:t>, VIC</w:t>
      </w:r>
    </w:p>
    <w:p w14:paraId="6612E016" w14:textId="77777777" w:rsidR="008C70A9" w:rsidRDefault="008C70A9">
      <w:pPr>
        <w:keepLines w:val="0"/>
        <w:spacing w:before="0" w:after="0"/>
        <w:rPr>
          <w:rFonts w:cs="Open Sans"/>
          <w:lang w:eastAsia="en-US"/>
        </w:rPr>
      </w:pPr>
      <w:r>
        <w:rPr>
          <w:rFonts w:cs="Open Sans"/>
          <w:lang w:eastAsia="en-US"/>
        </w:rPr>
        <w:br w:type="page"/>
      </w:r>
    </w:p>
    <w:p w14:paraId="6DF4BAC4" w14:textId="1B6E006C" w:rsidR="005473FE" w:rsidRPr="007641E9" w:rsidRDefault="005473FE" w:rsidP="00EA3CB0">
      <w:pPr>
        <w:rPr>
          <w:rFonts w:cs="Open Sans"/>
          <w:lang w:eastAsia="en-US"/>
        </w:rPr>
      </w:pPr>
      <w:r w:rsidRPr="007641E9">
        <w:rPr>
          <w:rFonts w:cs="Open Sans"/>
          <w:lang w:eastAsia="en-US"/>
        </w:rPr>
        <w:lastRenderedPageBreak/>
        <w:t>Children and young people who witnessed bullying and violence at school also shared the negative impacts this had on them. Some children and young people explained that when the classroom is loud and disruptive, they find it hard to concentrate and learn</w:t>
      </w:r>
      <w:r w:rsidR="37DFBFEC" w:rsidRPr="007641E9">
        <w:rPr>
          <w:rFonts w:cs="Open Sans"/>
          <w:lang w:eastAsia="en-US"/>
        </w:rPr>
        <w:t xml:space="preserve">, </w:t>
      </w:r>
      <w:r w:rsidR="00C9527A" w:rsidRPr="007641E9">
        <w:rPr>
          <w:rFonts w:cs="Open Sans"/>
          <w:lang w:eastAsia="en-US"/>
        </w:rPr>
        <w:t>and sometimes</w:t>
      </w:r>
      <w:r w:rsidR="37DFBFEC" w:rsidRPr="007641E9">
        <w:rPr>
          <w:rFonts w:cs="Open Sans"/>
          <w:lang w:eastAsia="en-US"/>
        </w:rPr>
        <w:t xml:space="preserve"> teachers were unable to control the class</w:t>
      </w:r>
      <w:r w:rsidR="00054072" w:rsidRPr="007641E9">
        <w:rPr>
          <w:rFonts w:cs="Open Sans"/>
          <w:lang w:eastAsia="en-US"/>
        </w:rPr>
        <w:t>.</w:t>
      </w:r>
      <w:r w:rsidRPr="007641E9">
        <w:rPr>
          <w:rFonts w:cs="Open Sans"/>
          <w:lang w:eastAsia="en-US"/>
        </w:rPr>
        <w:t xml:space="preserve"> One young person in Victoria told us about people in his school carrying knives to feel safe and regularly engaging in physical fights. Other young people had similar experiences:</w:t>
      </w:r>
    </w:p>
    <w:p w14:paraId="60ADEBC9" w14:textId="2D2309AD" w:rsidR="005473FE" w:rsidRPr="007641E9" w:rsidRDefault="005473FE" w:rsidP="00EA3CB0">
      <w:pPr>
        <w:pStyle w:val="Quote"/>
        <w:rPr>
          <w:rFonts w:cs="Open Sans"/>
          <w:lang w:eastAsia="en-US"/>
        </w:rPr>
      </w:pPr>
      <w:r w:rsidRPr="007641E9">
        <w:rPr>
          <w:rFonts w:cs="Open Sans"/>
          <w:lang w:eastAsia="en-US"/>
        </w:rPr>
        <w:t xml:space="preserve">We used to have a punch-on once a week in my class in year 7. One of my friends in year </w:t>
      </w:r>
      <w:r w:rsidR="00C32CF6" w:rsidRPr="007641E9">
        <w:rPr>
          <w:rFonts w:cs="Open Sans"/>
          <w:lang w:eastAsia="en-US"/>
        </w:rPr>
        <w:t>seven</w:t>
      </w:r>
      <w:r w:rsidRPr="007641E9">
        <w:rPr>
          <w:rFonts w:cs="Open Sans"/>
          <w:lang w:eastAsia="en-US"/>
        </w:rPr>
        <w:t xml:space="preserve"> started carrying a knife in his bag.</w:t>
      </w:r>
    </w:p>
    <w:p w14:paraId="0B3B5E28" w14:textId="60CEA44B" w:rsidR="005473FE" w:rsidRPr="003D7FF8" w:rsidRDefault="00BB761C" w:rsidP="003D7FF8">
      <w:pPr>
        <w:pStyle w:val="CitazioneFirma"/>
      </w:pPr>
      <w:r w:rsidRPr="003D7FF8">
        <w:t>Young person</w:t>
      </w:r>
      <w:r w:rsidR="005473FE" w:rsidRPr="003D7FF8">
        <w:t>, VIC</w:t>
      </w:r>
    </w:p>
    <w:p w14:paraId="7F97D9BA" w14:textId="2308D9BE" w:rsidR="005473FE" w:rsidRPr="007641E9" w:rsidRDefault="005473FE" w:rsidP="00EA3CB0">
      <w:pPr>
        <w:pStyle w:val="Quote"/>
        <w:rPr>
          <w:rFonts w:cs="Open Sans"/>
          <w:lang w:eastAsia="en-US"/>
        </w:rPr>
      </w:pPr>
      <w:r w:rsidRPr="007641E9">
        <w:rPr>
          <w:rFonts w:cs="Open Sans"/>
          <w:lang w:eastAsia="en-US"/>
        </w:rPr>
        <w:t xml:space="preserve">Problems with rumours and snitching on </w:t>
      </w:r>
      <w:r w:rsidR="00B77055" w:rsidRPr="007641E9">
        <w:rPr>
          <w:rFonts w:cs="Open Sans"/>
          <w:lang w:eastAsia="en-US"/>
        </w:rPr>
        <w:t>Facebook, Snapchat, Instagram, Tik</w:t>
      </w:r>
      <w:r w:rsidR="00457B2A" w:rsidRPr="007641E9">
        <w:rPr>
          <w:rFonts w:cs="Open Sans"/>
          <w:lang w:eastAsia="en-US"/>
        </w:rPr>
        <w:t>T</w:t>
      </w:r>
      <w:r w:rsidR="00B77055" w:rsidRPr="007641E9">
        <w:rPr>
          <w:rFonts w:cs="Open Sans"/>
          <w:lang w:eastAsia="en-US"/>
        </w:rPr>
        <w:t>ok</w:t>
      </w:r>
      <w:r w:rsidRPr="007641E9">
        <w:rPr>
          <w:rFonts w:cs="Open Sans"/>
          <w:lang w:eastAsia="en-US"/>
        </w:rPr>
        <w:t xml:space="preserve"> </w:t>
      </w:r>
      <w:r w:rsidR="0042695B" w:rsidRPr="007641E9">
        <w:rPr>
          <w:rFonts w:cs="Open Sans"/>
          <w:color w:val="111111"/>
          <w:sz w:val="20"/>
          <w:szCs w:val="20"/>
          <w:shd w:val="clear" w:color="auto" w:fill="FFFFFF"/>
        </w:rPr>
        <w:t>–</w:t>
      </w:r>
      <w:r w:rsidRPr="007641E9">
        <w:rPr>
          <w:rFonts w:cs="Open Sans"/>
          <w:lang w:eastAsia="en-US"/>
        </w:rPr>
        <w:t xml:space="preserve"> kids </w:t>
      </w:r>
      <w:r w:rsidR="004479A2">
        <w:rPr>
          <w:rFonts w:cs="Open Sans"/>
          <w:lang w:eastAsia="en-US"/>
        </w:rPr>
        <w:t>‘</w:t>
      </w:r>
      <w:r w:rsidR="004479A2" w:rsidRPr="007641E9">
        <w:rPr>
          <w:rFonts w:cs="Open Sans"/>
          <w:lang w:eastAsia="en-US"/>
        </w:rPr>
        <w:t>settle things</w:t>
      </w:r>
      <w:r w:rsidR="004479A2">
        <w:rPr>
          <w:rFonts w:cs="Open Sans"/>
          <w:lang w:eastAsia="en-US"/>
        </w:rPr>
        <w:t>’</w:t>
      </w:r>
      <w:r w:rsidR="004479A2" w:rsidRPr="007641E9">
        <w:rPr>
          <w:rFonts w:cs="Open Sans"/>
          <w:lang w:eastAsia="en-US"/>
        </w:rPr>
        <w:t xml:space="preserve"> </w:t>
      </w:r>
      <w:r w:rsidRPr="007641E9">
        <w:rPr>
          <w:rFonts w:cs="Open Sans"/>
          <w:lang w:eastAsia="en-US"/>
        </w:rPr>
        <w:t>at school. Stuff gets recorded and leads to bullying.</w:t>
      </w:r>
    </w:p>
    <w:p w14:paraId="7F88B36C" w14:textId="36B3A3FF" w:rsidR="005473FE" w:rsidRPr="007641E9" w:rsidRDefault="00BB761C" w:rsidP="003D7FF8">
      <w:pPr>
        <w:pStyle w:val="CitazioneFirma"/>
        <w:rPr>
          <w:lang w:eastAsia="en-US"/>
        </w:rPr>
      </w:pPr>
      <w:r w:rsidRPr="007641E9">
        <w:rPr>
          <w:lang w:eastAsia="en-US"/>
        </w:rPr>
        <w:t>Young person</w:t>
      </w:r>
      <w:r w:rsidR="005473FE" w:rsidRPr="007641E9">
        <w:rPr>
          <w:lang w:eastAsia="en-US"/>
        </w:rPr>
        <w:t>, NT</w:t>
      </w:r>
    </w:p>
    <w:p w14:paraId="3A582401" w14:textId="77777777" w:rsidR="005473FE" w:rsidRPr="007641E9" w:rsidRDefault="005473FE" w:rsidP="00EA3CB0">
      <w:pPr>
        <w:pStyle w:val="Quote"/>
        <w:rPr>
          <w:rFonts w:cs="Open Sans"/>
          <w:lang w:eastAsia="en-US"/>
        </w:rPr>
      </w:pPr>
      <w:r w:rsidRPr="007641E9">
        <w:rPr>
          <w:rFonts w:cs="Open Sans"/>
          <w:lang w:eastAsia="en-US"/>
        </w:rPr>
        <w:t>It’s frustrating to focus in class sometimes because everyone’s really noisy and the teacher can’t really keep control. The classroom is really loud.</w:t>
      </w:r>
    </w:p>
    <w:p w14:paraId="626A183F" w14:textId="4A928AFB" w:rsidR="005473FE" w:rsidRPr="003D7FF8" w:rsidRDefault="00BB761C" w:rsidP="003D7FF8">
      <w:pPr>
        <w:pStyle w:val="CitazioneFirma"/>
      </w:pPr>
      <w:r w:rsidRPr="003D7FF8">
        <w:t>Young person</w:t>
      </w:r>
      <w:r w:rsidR="005473FE" w:rsidRPr="003D7FF8">
        <w:t>, WA</w:t>
      </w:r>
    </w:p>
    <w:p w14:paraId="1B311995" w14:textId="1054B6C1" w:rsidR="005473FE" w:rsidRPr="007641E9" w:rsidRDefault="005473FE" w:rsidP="00EA3CB0">
      <w:pPr>
        <w:rPr>
          <w:rFonts w:cs="Open Sans"/>
          <w:lang w:eastAsia="en-US"/>
        </w:rPr>
      </w:pPr>
      <w:r w:rsidRPr="007641E9">
        <w:rPr>
          <w:rFonts w:cs="Open Sans"/>
          <w:lang w:eastAsia="en-US"/>
        </w:rPr>
        <w:t xml:space="preserve">These comments are consistent with research that shows that bullying </w:t>
      </w:r>
      <w:r w:rsidR="2EC2F3EB" w:rsidRPr="007641E9">
        <w:rPr>
          <w:rFonts w:cs="Open Sans"/>
          <w:lang w:eastAsia="en-US"/>
        </w:rPr>
        <w:t xml:space="preserve">as a form of physical, verbal and emotional violence, </w:t>
      </w:r>
      <w:r w:rsidRPr="007641E9">
        <w:rPr>
          <w:rFonts w:cs="Open Sans"/>
          <w:lang w:eastAsia="en-US"/>
        </w:rPr>
        <w:t>is a widespread problem that has long-lasting consequences on children’s health, wellbeing and education.</w:t>
      </w:r>
      <w:r w:rsidR="00900A36" w:rsidRPr="007641E9">
        <w:rPr>
          <w:rStyle w:val="EndnoteReference"/>
          <w:rFonts w:cs="Open Sans"/>
          <w:lang w:eastAsia="en-US"/>
        </w:rPr>
        <w:endnoteReference w:id="124"/>
      </w:r>
      <w:r w:rsidRPr="007641E9">
        <w:rPr>
          <w:rFonts w:cs="Open Sans"/>
          <w:lang w:eastAsia="en-US"/>
        </w:rPr>
        <w:t xml:space="preserve"> At </w:t>
      </w:r>
      <w:r w:rsidR="0042695B" w:rsidRPr="007641E9">
        <w:rPr>
          <w:rFonts w:cs="Open Sans"/>
          <w:lang w:eastAsia="en-US"/>
        </w:rPr>
        <w:t xml:space="preserve">the </w:t>
      </w:r>
      <w:r w:rsidRPr="007641E9">
        <w:rPr>
          <w:rFonts w:cs="Open Sans"/>
          <w:lang w:eastAsia="en-US"/>
        </w:rPr>
        <w:t>age</w:t>
      </w:r>
      <w:r w:rsidR="0042695B" w:rsidRPr="007641E9">
        <w:rPr>
          <w:rFonts w:cs="Open Sans"/>
          <w:lang w:eastAsia="en-US"/>
        </w:rPr>
        <w:t>s of</w:t>
      </w:r>
      <w:r w:rsidRPr="007641E9">
        <w:rPr>
          <w:rFonts w:cs="Open Sans"/>
          <w:lang w:eastAsia="en-US"/>
        </w:rPr>
        <w:t xml:space="preserve"> 16</w:t>
      </w:r>
      <w:r w:rsidR="0042695B" w:rsidRPr="007641E9">
        <w:rPr>
          <w:rFonts w:cs="Open Sans"/>
          <w:color w:val="111111"/>
          <w:sz w:val="20"/>
          <w:szCs w:val="20"/>
          <w:shd w:val="clear" w:color="auto" w:fill="FFFFFF"/>
        </w:rPr>
        <w:t>–</w:t>
      </w:r>
      <w:r w:rsidRPr="007641E9">
        <w:rPr>
          <w:rFonts w:cs="Open Sans"/>
          <w:lang w:eastAsia="en-US"/>
        </w:rPr>
        <w:t>17, 58% of participants in the Longitudinal Study of Australian Children had been victims of bullying in the past 12 months.</w:t>
      </w:r>
      <w:r w:rsidRPr="007641E9">
        <w:rPr>
          <w:rStyle w:val="EndnoteReference"/>
          <w:rFonts w:cs="Open Sans"/>
          <w:lang w:eastAsia="en-US"/>
        </w:rPr>
        <w:endnoteReference w:id="125"/>
      </w:r>
      <w:r w:rsidRPr="007641E9">
        <w:rPr>
          <w:rFonts w:cs="Open Sans"/>
          <w:lang w:eastAsia="en-US"/>
        </w:rPr>
        <w:t xml:space="preserve"> Victims of bullying are more likely to struggle academically, have mental health concerns, struggle with transition points in their lives and are at higher risk of suicide.</w:t>
      </w:r>
      <w:r w:rsidRPr="007641E9">
        <w:rPr>
          <w:rStyle w:val="EndnoteReference"/>
          <w:rFonts w:cs="Open Sans"/>
          <w:lang w:eastAsia="en-US"/>
        </w:rPr>
        <w:endnoteReference w:id="126"/>
      </w:r>
    </w:p>
    <w:p w14:paraId="45AF23CC" w14:textId="0B81B479" w:rsidR="005473FE" w:rsidRPr="007641E9" w:rsidRDefault="005473FE" w:rsidP="00EA3CB0">
      <w:pPr>
        <w:rPr>
          <w:rFonts w:cs="Open Sans"/>
          <w:lang w:eastAsia="en-US"/>
        </w:rPr>
      </w:pPr>
      <w:r w:rsidRPr="007641E9">
        <w:rPr>
          <w:rFonts w:cs="Open Sans"/>
          <w:lang w:eastAsia="en-US"/>
        </w:rPr>
        <w:t xml:space="preserve">Aboriginal and Torres Strait Islander children and children from culturally and linguistically diverse backgrounds shared their experiences of racism at school. Some children told us that they wanted to ‘stop or eliminate’ racism in schools. </w:t>
      </w:r>
      <w:r w:rsidR="00FE57D7" w:rsidRPr="007641E9">
        <w:rPr>
          <w:rFonts w:cs="Open Sans"/>
          <w:lang w:eastAsia="en-US"/>
        </w:rPr>
        <w:t>For example:</w:t>
      </w:r>
    </w:p>
    <w:p w14:paraId="6AFD2B90" w14:textId="77777777" w:rsidR="005473FE" w:rsidRPr="007641E9" w:rsidRDefault="005473FE" w:rsidP="00EA3CB0">
      <w:pPr>
        <w:pStyle w:val="Quote"/>
        <w:rPr>
          <w:rFonts w:cs="Open Sans"/>
          <w:lang w:eastAsia="en-US"/>
        </w:rPr>
      </w:pPr>
      <w:r w:rsidRPr="007641E9">
        <w:rPr>
          <w:rFonts w:cs="Open Sans"/>
          <w:lang w:eastAsia="en-US"/>
        </w:rPr>
        <w:t>Stop racism in whole community and schools. Tell everyone it’s not about skin colour. Tell them by posters, social media and at school so everyone knows it’s wrong.</w:t>
      </w:r>
    </w:p>
    <w:p w14:paraId="0D7D2715" w14:textId="77777777" w:rsidR="005473FE" w:rsidRPr="007641E9" w:rsidRDefault="005473FE" w:rsidP="003D7FF8">
      <w:pPr>
        <w:pStyle w:val="CitazioneFirma"/>
        <w:rPr>
          <w:lang w:eastAsia="en-US"/>
        </w:rPr>
      </w:pPr>
      <w:r w:rsidRPr="007641E9">
        <w:rPr>
          <w:lang w:eastAsia="en-US"/>
        </w:rPr>
        <w:t>Child, NSW</w:t>
      </w:r>
    </w:p>
    <w:p w14:paraId="1550F62C" w14:textId="4C54F2CB" w:rsidR="005473FE" w:rsidRPr="007641E9" w:rsidRDefault="005473FE" w:rsidP="00EA3CB0">
      <w:pPr>
        <w:pStyle w:val="Quote"/>
        <w:rPr>
          <w:rFonts w:cs="Open Sans"/>
          <w:lang w:eastAsia="en-US"/>
        </w:rPr>
      </w:pPr>
      <w:r w:rsidRPr="007641E9">
        <w:rPr>
          <w:rFonts w:cs="Open Sans"/>
          <w:lang w:eastAsia="en-US"/>
        </w:rPr>
        <w:t>Racist at school. Nothing done. Physical violence because that's how it happened at home which leads to suspension.</w:t>
      </w:r>
    </w:p>
    <w:p w14:paraId="5E00A989" w14:textId="02F93BE5" w:rsidR="005473FE" w:rsidRPr="003D7FF8" w:rsidRDefault="00BB761C" w:rsidP="003D7FF8">
      <w:pPr>
        <w:pStyle w:val="CitazioneFirma"/>
      </w:pPr>
      <w:r w:rsidRPr="003D7FF8">
        <w:t>Young person</w:t>
      </w:r>
      <w:r w:rsidR="005473FE" w:rsidRPr="003D7FF8">
        <w:t>, NSW</w:t>
      </w:r>
    </w:p>
    <w:p w14:paraId="5A74C569" w14:textId="2BBA2273" w:rsidR="005473FE" w:rsidRPr="007641E9" w:rsidRDefault="005473FE" w:rsidP="00EA3CB0">
      <w:pPr>
        <w:pStyle w:val="Quote"/>
        <w:rPr>
          <w:rFonts w:cs="Open Sans"/>
          <w:lang w:eastAsia="en-US"/>
        </w:rPr>
      </w:pPr>
      <w:r w:rsidRPr="007641E9">
        <w:rPr>
          <w:rFonts w:cs="Open Sans"/>
          <w:lang w:eastAsia="en-US"/>
        </w:rPr>
        <w:lastRenderedPageBreak/>
        <w:t>They should eliminate bullying and racism by making sure bullies learn their lessons.</w:t>
      </w:r>
    </w:p>
    <w:p w14:paraId="4CC6226A" w14:textId="77777777" w:rsidR="005473FE" w:rsidRPr="003D7FF8" w:rsidRDefault="005473FE" w:rsidP="003D7FF8">
      <w:pPr>
        <w:pStyle w:val="CitazioneFirma"/>
      </w:pPr>
      <w:r w:rsidRPr="003D7FF8">
        <w:t>Child, NT</w:t>
      </w:r>
    </w:p>
    <w:p w14:paraId="0D02CBF4" w14:textId="2E7B66EE" w:rsidR="00D8038B" w:rsidRPr="007641E9" w:rsidRDefault="005473FE" w:rsidP="00EA3CB0">
      <w:pPr>
        <w:rPr>
          <w:rFonts w:cs="Open Sans"/>
          <w:lang w:eastAsia="en-US"/>
        </w:rPr>
      </w:pPr>
      <w:r w:rsidRPr="007641E9">
        <w:rPr>
          <w:rFonts w:cs="Open Sans"/>
          <w:lang w:eastAsia="en-US"/>
        </w:rPr>
        <w:t>LGBTIQ+ young people and young people with disabilities also spoke about experiences of discrimination at school. Some children and young people spoke about being discriminated against by teachers as well as peers.</w:t>
      </w:r>
    </w:p>
    <w:p w14:paraId="68230B1B" w14:textId="13E32B5A" w:rsidR="005473FE" w:rsidRPr="007641E9" w:rsidRDefault="005473FE" w:rsidP="00EA3CB0">
      <w:pPr>
        <w:rPr>
          <w:rFonts w:cs="Open Sans"/>
          <w:lang w:eastAsia="en-US"/>
        </w:rPr>
      </w:pPr>
      <w:r w:rsidRPr="007641E9">
        <w:rPr>
          <w:rFonts w:cs="Open Sans"/>
          <w:lang w:eastAsia="en-US"/>
        </w:rPr>
        <w:t>LGBTIQ+ children and young people spoke about the use of slurs at school and other forms of verbal and emotional violence. They explained that these acts make school an unsafe environment for LGBTIQ+ children and elaborated on how it affects their mental health and education. For example:</w:t>
      </w:r>
    </w:p>
    <w:p w14:paraId="236DF968" w14:textId="77777777" w:rsidR="005473FE" w:rsidRPr="007641E9" w:rsidRDefault="005473FE" w:rsidP="00EA3CB0">
      <w:pPr>
        <w:pStyle w:val="Quote"/>
        <w:rPr>
          <w:rFonts w:cs="Open Sans"/>
          <w:lang w:eastAsia="en-US"/>
        </w:rPr>
      </w:pPr>
      <w:r w:rsidRPr="007641E9">
        <w:rPr>
          <w:rFonts w:cs="Open Sans"/>
          <w:lang w:eastAsia="en-US"/>
        </w:rPr>
        <w:t>Schools need to provide proper safe spaces for people with disabilities when they have been abused by teachers or peers.</w:t>
      </w:r>
    </w:p>
    <w:p w14:paraId="4D05C227" w14:textId="3DAE59E3" w:rsidR="005473FE" w:rsidRPr="007641E9" w:rsidRDefault="005473FE" w:rsidP="003D7FF8">
      <w:pPr>
        <w:pStyle w:val="CitazioneFirma"/>
        <w:rPr>
          <w:lang w:eastAsia="en-US"/>
        </w:rPr>
      </w:pPr>
      <w:r w:rsidRPr="007641E9">
        <w:rPr>
          <w:lang w:eastAsia="en-US"/>
        </w:rPr>
        <w:t>Young person</w:t>
      </w:r>
      <w:r w:rsidR="00E60857">
        <w:rPr>
          <w:lang w:eastAsia="en-US"/>
        </w:rPr>
        <w:t>, National</w:t>
      </w:r>
    </w:p>
    <w:p w14:paraId="70F634EC" w14:textId="1766FA09" w:rsidR="005473FE" w:rsidRPr="007641E9" w:rsidRDefault="005473FE" w:rsidP="00EA3CB0">
      <w:pPr>
        <w:pStyle w:val="Quote"/>
        <w:rPr>
          <w:rFonts w:cs="Open Sans"/>
          <w:lang w:eastAsia="en-US"/>
        </w:rPr>
      </w:pPr>
      <w:r w:rsidRPr="007641E9">
        <w:rPr>
          <w:rFonts w:cs="Open Sans"/>
          <w:lang w:eastAsia="en-US"/>
        </w:rPr>
        <w:t xml:space="preserve">I go to a </w:t>
      </w:r>
      <w:r w:rsidR="003E50D5" w:rsidRPr="007641E9">
        <w:rPr>
          <w:rFonts w:cs="Open Sans"/>
          <w:lang w:eastAsia="en-US"/>
        </w:rPr>
        <w:t>C</w:t>
      </w:r>
      <w:r w:rsidRPr="007641E9">
        <w:rPr>
          <w:rFonts w:cs="Open Sans"/>
          <w:lang w:eastAsia="en-US"/>
        </w:rPr>
        <w:t>atholic school so there are a lot of things said at the school that are not okay. A teacher said to an entire group of kids that ‘all gays are going to hell’ and things like that</w:t>
      </w:r>
      <w:r w:rsidR="0035028A" w:rsidRPr="007641E9">
        <w:rPr>
          <w:rFonts w:cs="Open Sans"/>
          <w:lang w:eastAsia="en-US"/>
        </w:rPr>
        <w:t>.</w:t>
      </w:r>
      <w:r w:rsidRPr="007641E9">
        <w:rPr>
          <w:rFonts w:cs="Open Sans"/>
          <w:lang w:eastAsia="en-US"/>
        </w:rPr>
        <w:t xml:space="preserve"> These things make school not a safe space for some kids. It makes it hard for kids to seek help.</w:t>
      </w:r>
    </w:p>
    <w:p w14:paraId="30592B03" w14:textId="7C80CF6D" w:rsidR="005473FE" w:rsidRPr="003D7FF8" w:rsidRDefault="005473FE" w:rsidP="003D7FF8">
      <w:pPr>
        <w:pStyle w:val="CitazioneFirma"/>
      </w:pPr>
      <w:r w:rsidRPr="003D7FF8">
        <w:t>Young person, NSW</w:t>
      </w:r>
    </w:p>
    <w:p w14:paraId="67D3CD82" w14:textId="7802196D" w:rsidR="005473FE" w:rsidRPr="007641E9" w:rsidRDefault="005473FE" w:rsidP="00EA3CB0">
      <w:pPr>
        <w:pStyle w:val="Quote"/>
        <w:rPr>
          <w:rFonts w:cs="Open Sans"/>
          <w:lang w:eastAsia="en-US"/>
        </w:rPr>
      </w:pPr>
      <w:r w:rsidRPr="007641E9">
        <w:rPr>
          <w:rFonts w:cs="Open Sans"/>
          <w:lang w:eastAsia="en-US"/>
        </w:rPr>
        <w:t xml:space="preserve">The things that kids got away with saying or doing to the </w:t>
      </w:r>
      <w:r w:rsidR="0035028A" w:rsidRPr="007641E9">
        <w:rPr>
          <w:rFonts w:cs="Open Sans"/>
          <w:lang w:eastAsia="en-US"/>
        </w:rPr>
        <w:t>[</w:t>
      </w:r>
      <w:r w:rsidRPr="007641E9">
        <w:rPr>
          <w:rFonts w:cs="Open Sans"/>
          <w:lang w:eastAsia="en-US"/>
        </w:rPr>
        <w:t>mural</w:t>
      </w:r>
      <w:r w:rsidR="0035028A" w:rsidRPr="007641E9">
        <w:rPr>
          <w:rFonts w:cs="Open Sans"/>
          <w:lang w:eastAsia="en-US"/>
        </w:rPr>
        <w:t xml:space="preserve"> on queer mental health]</w:t>
      </w:r>
      <w:r w:rsidRPr="007641E9">
        <w:rPr>
          <w:rFonts w:cs="Open Sans"/>
          <w:lang w:eastAsia="en-US"/>
        </w:rPr>
        <w:t xml:space="preserve"> </w:t>
      </w:r>
      <w:r w:rsidR="00C34CD5" w:rsidRPr="007641E9">
        <w:rPr>
          <w:rFonts w:cs="Open Sans"/>
          <w:color w:val="111111"/>
          <w:sz w:val="20"/>
          <w:szCs w:val="20"/>
          <w:shd w:val="clear" w:color="auto" w:fill="FFFFFF"/>
        </w:rPr>
        <w:t xml:space="preserve">– </w:t>
      </w:r>
      <w:r w:rsidRPr="007641E9">
        <w:rPr>
          <w:rFonts w:cs="Open Sans"/>
          <w:lang w:eastAsia="en-US"/>
        </w:rPr>
        <w:t>they would spit on it or they would throw things at it. Teachers wouldn’t do anything about that.</w:t>
      </w:r>
    </w:p>
    <w:p w14:paraId="437FCFA4" w14:textId="77777777" w:rsidR="005473FE" w:rsidRPr="003D7FF8" w:rsidRDefault="005473FE" w:rsidP="003D7FF8">
      <w:pPr>
        <w:pStyle w:val="CitazioneFirma"/>
      </w:pPr>
      <w:r w:rsidRPr="003D7FF8">
        <w:t>Young person, NSW</w:t>
      </w:r>
    </w:p>
    <w:p w14:paraId="194D9122" w14:textId="77777777" w:rsidR="005473FE" w:rsidRPr="007641E9" w:rsidRDefault="005473FE" w:rsidP="00EA3CB0">
      <w:pPr>
        <w:pStyle w:val="Quote"/>
        <w:rPr>
          <w:rFonts w:cs="Open Sans"/>
          <w:lang w:eastAsia="en-US"/>
        </w:rPr>
      </w:pPr>
      <w:r w:rsidRPr="007641E9">
        <w:rPr>
          <w:rFonts w:cs="Open Sans"/>
          <w:lang w:eastAsia="en-US"/>
        </w:rPr>
        <w:t>When we aren’t supported well at school or elsewhere, it means we’re distracted. If we’re not comfortable being in a space where we’re meant to be learning we’re not going to learn.</w:t>
      </w:r>
    </w:p>
    <w:p w14:paraId="4FC594ED" w14:textId="77777777" w:rsidR="005473FE" w:rsidRPr="007641E9" w:rsidRDefault="005473FE" w:rsidP="003D7FF8">
      <w:pPr>
        <w:pStyle w:val="CitazioneFirma"/>
        <w:rPr>
          <w:lang w:eastAsia="en-US"/>
        </w:rPr>
      </w:pPr>
      <w:r w:rsidRPr="007641E9">
        <w:rPr>
          <w:lang w:eastAsia="en-US"/>
        </w:rPr>
        <w:t>Young person, QLD</w:t>
      </w:r>
    </w:p>
    <w:p w14:paraId="69EF1E30" w14:textId="7E4175FD" w:rsidR="005473FE" w:rsidRPr="007641E9" w:rsidRDefault="005473FE" w:rsidP="00EA3CB0">
      <w:pPr>
        <w:rPr>
          <w:rFonts w:cs="Open Sans"/>
          <w:lang w:eastAsia="en-US"/>
        </w:rPr>
      </w:pPr>
      <w:r w:rsidRPr="007641E9">
        <w:rPr>
          <w:rFonts w:cs="Open Sans"/>
          <w:lang w:eastAsia="en-US"/>
        </w:rPr>
        <w:t>These comments are consistent with research that shows that children with</w:t>
      </w:r>
      <w:r w:rsidR="00022854" w:rsidRPr="007641E9">
        <w:rPr>
          <w:rFonts w:cs="Open Sans"/>
          <w:lang w:eastAsia="en-US"/>
        </w:rPr>
        <w:t xml:space="preserve"> </w:t>
      </w:r>
      <w:r w:rsidRPr="007641E9">
        <w:rPr>
          <w:rFonts w:cs="Open Sans"/>
          <w:lang w:eastAsia="en-US"/>
        </w:rPr>
        <w:t>disabilit</w:t>
      </w:r>
      <w:r w:rsidR="00022854" w:rsidRPr="007641E9">
        <w:rPr>
          <w:rFonts w:cs="Open Sans"/>
          <w:lang w:eastAsia="en-US"/>
        </w:rPr>
        <w:t>ies</w:t>
      </w:r>
      <w:r w:rsidRPr="007641E9">
        <w:rPr>
          <w:rFonts w:cs="Open Sans"/>
          <w:lang w:eastAsia="en-US"/>
        </w:rPr>
        <w:t>, children from culturally and linguistically diverse backgrounds and LGBTIQ+ children are more likely to experience bullying.</w:t>
      </w:r>
      <w:r w:rsidRPr="007641E9">
        <w:rPr>
          <w:rStyle w:val="EndnoteReference"/>
          <w:rFonts w:cs="Open Sans"/>
          <w:lang w:eastAsia="en-US"/>
        </w:rPr>
        <w:endnoteReference w:id="127"/>
      </w:r>
    </w:p>
    <w:p w14:paraId="305871DB" w14:textId="108B4BF1" w:rsidR="00207E0D" w:rsidRPr="007641E9" w:rsidRDefault="00034288" w:rsidP="006B05D5">
      <w:pPr>
        <w:jc w:val="center"/>
        <w:rPr>
          <w:rFonts w:cs="Open Sans"/>
          <w:lang w:eastAsia="en-US"/>
        </w:rPr>
      </w:pPr>
      <w:r>
        <w:rPr>
          <w:rFonts w:cs="Open Sans"/>
          <w:noProof/>
          <w:lang w:eastAsia="en-US"/>
        </w:rPr>
        <w:lastRenderedPageBreak/>
        <w:drawing>
          <wp:inline distT="0" distB="0" distL="0" distR="0" wp14:anchorId="33C67CDC" wp14:editId="721025DC">
            <wp:extent cx="3035300" cy="2260600"/>
            <wp:effectExtent l="0" t="0" r="0" b="0"/>
            <wp:docPr id="72" name="Immagine 72" descr="Child's drawing of two girls with speech bubbles containing three dots, placed near the heads on either side of the two figures. Title above reads &quot;make a friend helpli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magine 72" descr="Child's drawing of two girls with speech bubbles containing three dots, placed near the heads on either side of the two figures. Title above reads &quot;make a friend helpline&quo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35300" cy="2260600"/>
                    </a:xfrm>
                    <a:prstGeom prst="rect">
                      <a:avLst/>
                    </a:prstGeom>
                  </pic:spPr>
                </pic:pic>
              </a:graphicData>
            </a:graphic>
          </wp:inline>
        </w:drawing>
      </w:r>
    </w:p>
    <w:p w14:paraId="47DDD41D" w14:textId="4BB0A33F" w:rsidR="00207E0D" w:rsidRPr="007641E9" w:rsidRDefault="00207E0D" w:rsidP="003D7FF8">
      <w:pPr>
        <w:pStyle w:val="Caption"/>
        <w:rPr>
          <w:lang w:eastAsia="en-US"/>
        </w:rPr>
      </w:pPr>
      <w:r w:rsidRPr="007641E9">
        <w:rPr>
          <w:lang w:eastAsia="en-US"/>
        </w:rPr>
        <w:t>Image: Child, NSW</w:t>
      </w:r>
    </w:p>
    <w:p w14:paraId="15660C54" w14:textId="165BE03C" w:rsidR="005473FE" w:rsidRPr="007641E9" w:rsidRDefault="00084BD5" w:rsidP="00BF7390">
      <w:pPr>
        <w:pStyle w:val="AHRCHeading3"/>
      </w:pPr>
      <w:bookmarkStart w:id="375" w:name="_Toc81321704"/>
      <w:bookmarkStart w:id="376" w:name="_Toc83054128"/>
      <w:bookmarkStart w:id="377" w:name="_Toc83128542"/>
      <w:bookmarkStart w:id="378" w:name="_Ref83321295"/>
      <w:bookmarkStart w:id="379" w:name="_Ref83321298"/>
      <w:r w:rsidRPr="007641E9">
        <w:t>Mental</w:t>
      </w:r>
      <w:r w:rsidR="005473FE" w:rsidRPr="007641E9">
        <w:t xml:space="preserve"> health support at school</w:t>
      </w:r>
      <w:bookmarkEnd w:id="375"/>
      <w:bookmarkEnd w:id="376"/>
      <w:bookmarkEnd w:id="377"/>
      <w:bookmarkEnd w:id="378"/>
      <w:bookmarkEnd w:id="379"/>
    </w:p>
    <w:p w14:paraId="038FCC2E" w14:textId="4F288EC8" w:rsidR="0044292D" w:rsidRPr="007641E9" w:rsidRDefault="00B619FB" w:rsidP="00EA3CB0">
      <w:pPr>
        <w:rPr>
          <w:rFonts w:cs="Open Sans"/>
          <w:lang w:eastAsia="en-US"/>
        </w:rPr>
      </w:pPr>
      <w:r w:rsidRPr="007641E9">
        <w:rPr>
          <w:rFonts w:cs="Open Sans"/>
          <w:lang w:eastAsia="en-US"/>
        </w:rPr>
        <w:t xml:space="preserve">Young people and </w:t>
      </w:r>
      <w:r w:rsidR="00286CB4" w:rsidRPr="007641E9">
        <w:rPr>
          <w:rFonts w:cs="Open Sans"/>
          <w:lang w:eastAsia="en-US"/>
        </w:rPr>
        <w:t>parents/carers</w:t>
      </w:r>
      <w:r w:rsidRPr="007641E9">
        <w:rPr>
          <w:rFonts w:cs="Open Sans"/>
          <w:lang w:eastAsia="en-US"/>
        </w:rPr>
        <w:t xml:space="preserve"> raised the need for adequate mental health support at school for </w:t>
      </w:r>
      <w:r w:rsidR="008A10AE" w:rsidRPr="007641E9">
        <w:rPr>
          <w:rFonts w:cs="Open Sans"/>
          <w:lang w:eastAsia="en-US"/>
        </w:rPr>
        <w:t>those</w:t>
      </w:r>
      <w:r w:rsidRPr="007641E9">
        <w:rPr>
          <w:rFonts w:cs="Open Sans"/>
          <w:lang w:eastAsia="en-US"/>
        </w:rPr>
        <w:t xml:space="preserve"> with multiple and complex needs and the need for teachers to receive mental health training.</w:t>
      </w:r>
    </w:p>
    <w:p w14:paraId="06F3B3C8" w14:textId="61FA62B9" w:rsidR="005473FE" w:rsidRDefault="005473FE" w:rsidP="00EA3CB0">
      <w:pPr>
        <w:rPr>
          <w:rFonts w:cs="Open Sans"/>
          <w:lang w:eastAsia="en-US"/>
        </w:rPr>
      </w:pPr>
      <w:r w:rsidRPr="007641E9">
        <w:rPr>
          <w:rFonts w:cs="Open Sans"/>
          <w:lang w:eastAsia="en-US"/>
        </w:rPr>
        <w:t>Parents</w:t>
      </w:r>
      <w:r w:rsidR="00176E14" w:rsidRPr="007641E9">
        <w:rPr>
          <w:rFonts w:cs="Open Sans"/>
          <w:lang w:eastAsia="en-US"/>
        </w:rPr>
        <w:t>/</w:t>
      </w:r>
      <w:r w:rsidRPr="007641E9">
        <w:rPr>
          <w:rFonts w:cs="Open Sans"/>
          <w:lang w:eastAsia="en-US"/>
        </w:rPr>
        <w:t xml:space="preserve">carers expressed a need for specialised mental health staff </w:t>
      </w:r>
      <w:r w:rsidR="0044292D" w:rsidRPr="007641E9">
        <w:rPr>
          <w:rFonts w:cs="Open Sans"/>
          <w:lang w:eastAsia="en-US"/>
        </w:rPr>
        <w:t>in</w:t>
      </w:r>
      <w:r w:rsidRPr="007641E9">
        <w:rPr>
          <w:rFonts w:cs="Open Sans"/>
          <w:lang w:eastAsia="en-US"/>
        </w:rPr>
        <w:t xml:space="preserve"> school</w:t>
      </w:r>
      <w:r w:rsidR="0044292D" w:rsidRPr="007641E9">
        <w:rPr>
          <w:rFonts w:cs="Open Sans"/>
          <w:lang w:eastAsia="en-US"/>
        </w:rPr>
        <w:t>s</w:t>
      </w:r>
      <w:r w:rsidRPr="007641E9">
        <w:rPr>
          <w:rFonts w:cs="Open Sans"/>
          <w:lang w:eastAsia="en-US"/>
        </w:rPr>
        <w:t xml:space="preserve"> that is readily available and adequately resourced to support students. Several parents</w:t>
      </w:r>
      <w:r w:rsidR="00176E14" w:rsidRPr="007641E9">
        <w:rPr>
          <w:rFonts w:cs="Open Sans"/>
          <w:lang w:eastAsia="en-US"/>
        </w:rPr>
        <w:t>/</w:t>
      </w:r>
      <w:r w:rsidRPr="007641E9">
        <w:rPr>
          <w:rFonts w:cs="Open Sans"/>
          <w:lang w:eastAsia="en-US"/>
        </w:rPr>
        <w:t xml:space="preserve">carers raised concerns about the accessibility of current mental health support in schools and reported a shortage of school counsellors or school psychologists. </w:t>
      </w:r>
      <w:r w:rsidR="00176E14" w:rsidRPr="007641E9">
        <w:rPr>
          <w:rFonts w:cs="Open Sans"/>
          <w:lang w:eastAsia="en-US"/>
        </w:rPr>
        <w:t>For example:</w:t>
      </w:r>
    </w:p>
    <w:p w14:paraId="4E44BB26" w14:textId="2723FCDE" w:rsidR="005473FE" w:rsidRPr="007641E9" w:rsidRDefault="005473FE" w:rsidP="00EA3CB0">
      <w:pPr>
        <w:pStyle w:val="Quote"/>
        <w:rPr>
          <w:rFonts w:cs="Open Sans"/>
          <w:lang w:eastAsia="en-US"/>
        </w:rPr>
      </w:pPr>
      <w:r w:rsidRPr="007641E9">
        <w:rPr>
          <w:rFonts w:cs="Open Sans"/>
          <w:lang w:eastAsia="en-US"/>
        </w:rPr>
        <w:t xml:space="preserve">Schools have psychologists making regular visits but </w:t>
      </w:r>
      <w:r w:rsidR="004320F8" w:rsidRPr="007641E9">
        <w:rPr>
          <w:rFonts w:cs="Open Sans"/>
          <w:lang w:eastAsia="en-US"/>
        </w:rPr>
        <w:t>it’s</w:t>
      </w:r>
      <w:r w:rsidRPr="007641E9">
        <w:rPr>
          <w:rFonts w:cs="Open Sans"/>
          <w:lang w:eastAsia="en-US"/>
        </w:rPr>
        <w:t xml:space="preserve"> nowhere near enough. Waitlists and just satellite visits to schools</w:t>
      </w:r>
      <w:r w:rsidR="00F00A8F" w:rsidRPr="007641E9">
        <w:rPr>
          <w:rFonts w:cs="Open Sans"/>
          <w:lang w:eastAsia="en-US"/>
        </w:rPr>
        <w:t>,</w:t>
      </w:r>
      <w:r w:rsidRPr="007641E9">
        <w:rPr>
          <w:rFonts w:cs="Open Sans"/>
          <w:lang w:eastAsia="en-US"/>
        </w:rPr>
        <w:t xml:space="preserve"> </w:t>
      </w:r>
      <w:r w:rsidR="00F00A8F" w:rsidRPr="007641E9">
        <w:rPr>
          <w:rFonts w:cs="Open Sans"/>
          <w:lang w:eastAsia="en-US"/>
        </w:rPr>
        <w:t>for example, the</w:t>
      </w:r>
      <w:r w:rsidRPr="007641E9">
        <w:rPr>
          <w:rFonts w:cs="Open Sans"/>
          <w:lang w:eastAsia="en-US"/>
        </w:rPr>
        <w:t xml:space="preserve"> primary school has one day a fortnight. So</w:t>
      </w:r>
      <w:r w:rsidR="00F00A8F" w:rsidRPr="007641E9">
        <w:rPr>
          <w:rFonts w:cs="Open Sans"/>
          <w:lang w:eastAsia="en-US"/>
        </w:rPr>
        <w:t>,</w:t>
      </w:r>
      <w:r w:rsidRPr="007641E9">
        <w:rPr>
          <w:rFonts w:cs="Open Sans"/>
          <w:lang w:eastAsia="en-US"/>
        </w:rPr>
        <w:t xml:space="preserve"> they do testing for that one day to see where priority is </w:t>
      </w:r>
      <w:r w:rsidR="00F00A8F" w:rsidRPr="007641E9">
        <w:rPr>
          <w:rFonts w:cs="Open Sans"/>
          <w:lang w:eastAsia="en-US"/>
        </w:rPr>
        <w:t>(like if a</w:t>
      </w:r>
      <w:r w:rsidRPr="007641E9">
        <w:rPr>
          <w:rFonts w:cs="Open Sans"/>
          <w:lang w:eastAsia="en-US"/>
        </w:rPr>
        <w:t xml:space="preserve"> child needs support</w:t>
      </w:r>
      <w:r w:rsidR="00F00A8F" w:rsidRPr="007641E9">
        <w:rPr>
          <w:rFonts w:cs="Open Sans"/>
          <w:lang w:eastAsia="en-US"/>
        </w:rPr>
        <w:t>),</w:t>
      </w:r>
      <w:r w:rsidRPr="007641E9">
        <w:rPr>
          <w:rFonts w:cs="Open Sans"/>
          <w:lang w:eastAsia="en-US"/>
        </w:rPr>
        <w:t xml:space="preserve"> basically testing and referring</w:t>
      </w:r>
      <w:r w:rsidR="00F00A8F" w:rsidRPr="007641E9">
        <w:rPr>
          <w:rFonts w:cs="Open Sans"/>
          <w:lang w:eastAsia="en-US"/>
        </w:rPr>
        <w:t>. T</w:t>
      </w:r>
      <w:r w:rsidRPr="007641E9">
        <w:rPr>
          <w:rFonts w:cs="Open Sans"/>
          <w:lang w:eastAsia="en-US"/>
        </w:rPr>
        <w:t>hey can’t do work needed to actually support those kids. It falls to social worker but a lot of the support they can’t understand or do.</w:t>
      </w:r>
    </w:p>
    <w:p w14:paraId="3DCC8330" w14:textId="77777777" w:rsidR="005473FE" w:rsidRPr="007641E9" w:rsidRDefault="005473FE" w:rsidP="003D7FF8">
      <w:pPr>
        <w:pStyle w:val="CitazioneFirma"/>
        <w:rPr>
          <w:lang w:eastAsia="en-US"/>
        </w:rPr>
      </w:pPr>
      <w:r w:rsidRPr="007641E9">
        <w:rPr>
          <w:lang w:eastAsia="en-US"/>
        </w:rPr>
        <w:t>Parent or carer, TAS</w:t>
      </w:r>
    </w:p>
    <w:p w14:paraId="69D18EDE" w14:textId="03D0C526" w:rsidR="005473FE" w:rsidRPr="007641E9" w:rsidRDefault="005473FE" w:rsidP="00F45BDF">
      <w:pPr>
        <w:pStyle w:val="Quote"/>
        <w:keepNext/>
        <w:rPr>
          <w:rFonts w:cs="Open Sans"/>
          <w:lang w:eastAsia="en-US"/>
        </w:rPr>
      </w:pPr>
      <w:r w:rsidRPr="007641E9">
        <w:rPr>
          <w:rFonts w:cs="Open Sans"/>
          <w:lang w:eastAsia="en-US"/>
        </w:rPr>
        <w:t xml:space="preserve">Guidance councillors </w:t>
      </w:r>
      <w:r w:rsidR="004320F8" w:rsidRPr="007641E9">
        <w:rPr>
          <w:rFonts w:cs="Open Sans"/>
          <w:lang w:eastAsia="en-US"/>
        </w:rPr>
        <w:t xml:space="preserve">[are] </w:t>
      </w:r>
      <w:r w:rsidRPr="007641E9">
        <w:rPr>
          <w:rFonts w:cs="Open Sans"/>
          <w:lang w:eastAsia="en-US"/>
        </w:rPr>
        <w:t xml:space="preserve">at </w:t>
      </w:r>
      <w:r w:rsidR="004E5EFC" w:rsidRPr="007641E9">
        <w:rPr>
          <w:rFonts w:cs="Open Sans"/>
          <w:lang w:eastAsia="en-US"/>
        </w:rPr>
        <w:t>school two days</w:t>
      </w:r>
      <w:r w:rsidRPr="007641E9">
        <w:rPr>
          <w:rFonts w:cs="Open Sans"/>
          <w:lang w:eastAsia="en-US"/>
        </w:rPr>
        <w:t xml:space="preserve"> a week (and there’s really high turnover). Every state school should have a full time school coun</w:t>
      </w:r>
      <w:r w:rsidR="00D25A47" w:rsidRPr="007641E9">
        <w:rPr>
          <w:rFonts w:cs="Open Sans"/>
          <w:lang w:eastAsia="en-US"/>
        </w:rPr>
        <w:t>sellor</w:t>
      </w:r>
      <w:r w:rsidRPr="007641E9">
        <w:rPr>
          <w:rFonts w:cs="Open Sans"/>
          <w:lang w:eastAsia="en-US"/>
        </w:rPr>
        <w:t>.</w:t>
      </w:r>
    </w:p>
    <w:p w14:paraId="2762D0F6" w14:textId="77777777" w:rsidR="005473FE" w:rsidRPr="003D7FF8" w:rsidRDefault="005473FE" w:rsidP="003D7FF8">
      <w:pPr>
        <w:pStyle w:val="CitazioneFirma"/>
      </w:pPr>
      <w:r w:rsidRPr="003D7FF8">
        <w:t>Parent or carer, QLD</w:t>
      </w:r>
    </w:p>
    <w:p w14:paraId="14F73FF1" w14:textId="674C3BA3" w:rsidR="005473FE" w:rsidRPr="007641E9" w:rsidRDefault="005473FE" w:rsidP="00EA3CB0">
      <w:pPr>
        <w:rPr>
          <w:rFonts w:cs="Open Sans"/>
          <w:lang w:eastAsia="en-US"/>
        </w:rPr>
      </w:pPr>
      <w:r w:rsidRPr="007641E9">
        <w:rPr>
          <w:rFonts w:cs="Open Sans"/>
          <w:lang w:eastAsia="en-US"/>
        </w:rPr>
        <w:lastRenderedPageBreak/>
        <w:t>The shortage of specialised mental health staff in schools was also raised in a number of submissions to the Productivity Commission’s Inquiry into Mental Health.</w:t>
      </w:r>
      <w:r w:rsidRPr="007641E9">
        <w:rPr>
          <w:rStyle w:val="EndnoteReference"/>
          <w:rFonts w:cs="Open Sans"/>
          <w:lang w:eastAsia="en-US"/>
        </w:rPr>
        <w:endnoteReference w:id="128"/>
      </w:r>
      <w:r w:rsidRPr="007641E9">
        <w:rPr>
          <w:rFonts w:cs="Open Sans"/>
          <w:lang w:eastAsia="en-US"/>
        </w:rPr>
        <w:t xml:space="preserve"> The Inquiry’s final report found that there were vast differences in the ratios of psychologists to students in government schools.</w:t>
      </w:r>
      <w:r w:rsidRPr="007641E9">
        <w:rPr>
          <w:rStyle w:val="EndnoteReference"/>
          <w:rFonts w:cs="Open Sans"/>
          <w:lang w:eastAsia="en-US"/>
        </w:rPr>
        <w:endnoteReference w:id="129"/>
      </w:r>
      <w:r w:rsidRPr="007641E9">
        <w:rPr>
          <w:rFonts w:cs="Open Sans"/>
          <w:lang w:eastAsia="en-US"/>
        </w:rPr>
        <w:t xml:space="preserve"> The ratios ranged from 1:885 in Western Australia to 1:3090 in the Northern Territory.</w:t>
      </w:r>
      <w:r w:rsidRPr="007641E9">
        <w:rPr>
          <w:rStyle w:val="EndnoteReference"/>
          <w:rFonts w:cs="Open Sans"/>
          <w:lang w:eastAsia="en-US"/>
        </w:rPr>
        <w:endnoteReference w:id="130"/>
      </w:r>
      <w:r w:rsidRPr="007641E9">
        <w:rPr>
          <w:rFonts w:cs="Open Sans"/>
          <w:lang w:eastAsia="en-US"/>
        </w:rPr>
        <w:t xml:space="preserve"> However, all </w:t>
      </w:r>
      <w:r w:rsidR="00CA0827" w:rsidRPr="007641E9">
        <w:rPr>
          <w:rFonts w:cs="Open Sans"/>
          <w:lang w:eastAsia="en-US"/>
        </w:rPr>
        <w:t xml:space="preserve">jurisdictions </w:t>
      </w:r>
      <w:r w:rsidRPr="007641E9">
        <w:rPr>
          <w:rFonts w:cs="Open Sans"/>
          <w:lang w:eastAsia="en-US"/>
        </w:rPr>
        <w:t>fell short of the ratio recommended by the Australian Psychological Society of 1:500.</w:t>
      </w:r>
      <w:r w:rsidRPr="007641E9">
        <w:rPr>
          <w:rStyle w:val="EndnoteReference"/>
          <w:rFonts w:cs="Open Sans"/>
          <w:lang w:eastAsia="en-US"/>
        </w:rPr>
        <w:endnoteReference w:id="131"/>
      </w:r>
      <w:r w:rsidRPr="007641E9">
        <w:rPr>
          <w:rFonts w:cs="Open Sans"/>
          <w:lang w:eastAsia="en-US"/>
        </w:rPr>
        <w:t xml:space="preserve"> This shortage of staff significantly </w:t>
      </w:r>
      <w:r w:rsidR="004479A2">
        <w:rPr>
          <w:rFonts w:cs="Open Sans"/>
          <w:lang w:eastAsia="en-US"/>
        </w:rPr>
        <w:t>affects</w:t>
      </w:r>
      <w:r w:rsidR="004479A2" w:rsidRPr="007641E9">
        <w:rPr>
          <w:rFonts w:cs="Open Sans"/>
          <w:lang w:eastAsia="en-US"/>
        </w:rPr>
        <w:t xml:space="preserve"> </w:t>
      </w:r>
      <w:r w:rsidRPr="007641E9">
        <w:rPr>
          <w:rFonts w:cs="Open Sans"/>
          <w:lang w:eastAsia="en-US"/>
        </w:rPr>
        <w:t>the ability of schools to support children’s mental health and wellbeing needs, which are likely to increase in the post-</w:t>
      </w:r>
      <w:r w:rsidR="009473ED" w:rsidRPr="007641E9">
        <w:rPr>
          <w:rFonts w:cs="Open Sans"/>
          <w:lang w:eastAsia="en-US"/>
        </w:rPr>
        <w:t>pandemic</w:t>
      </w:r>
      <w:r w:rsidRPr="007641E9">
        <w:rPr>
          <w:rFonts w:cs="Open Sans"/>
          <w:lang w:eastAsia="en-US"/>
        </w:rPr>
        <w:t xml:space="preserve"> recovery period.</w:t>
      </w:r>
      <w:r w:rsidRPr="007641E9">
        <w:rPr>
          <w:rStyle w:val="EndnoteReference"/>
          <w:rFonts w:cs="Open Sans"/>
          <w:lang w:eastAsia="en-US"/>
        </w:rPr>
        <w:endnoteReference w:id="132"/>
      </w:r>
    </w:p>
    <w:p w14:paraId="6C5CBA78" w14:textId="062033F4" w:rsidR="005473FE" w:rsidRPr="007641E9" w:rsidRDefault="005473FE" w:rsidP="00EA3CB0">
      <w:pPr>
        <w:rPr>
          <w:rFonts w:cs="Open Sans"/>
          <w:lang w:eastAsia="en-US"/>
        </w:rPr>
      </w:pPr>
      <w:r w:rsidRPr="007641E9">
        <w:rPr>
          <w:rFonts w:cs="Open Sans"/>
          <w:lang w:eastAsia="en-US"/>
        </w:rPr>
        <w:t xml:space="preserve">Some young people and families also reported issues with the quality of mental health support provided </w:t>
      </w:r>
      <w:r w:rsidR="00200EDB" w:rsidRPr="007641E9">
        <w:rPr>
          <w:rFonts w:cs="Open Sans"/>
          <w:lang w:eastAsia="en-US"/>
        </w:rPr>
        <w:t>in</w:t>
      </w:r>
      <w:r w:rsidRPr="007641E9">
        <w:rPr>
          <w:rFonts w:cs="Open Sans"/>
          <w:lang w:eastAsia="en-US"/>
        </w:rPr>
        <w:t xml:space="preserve"> schools. They reported a need for increased, specialised support for children with complex mental health illnesses. For example:</w:t>
      </w:r>
    </w:p>
    <w:p w14:paraId="3C6A7718" w14:textId="6515C1A9" w:rsidR="005473FE" w:rsidRPr="007641E9" w:rsidRDefault="005473FE" w:rsidP="00EA3CB0">
      <w:pPr>
        <w:pStyle w:val="Quote"/>
        <w:rPr>
          <w:rFonts w:cs="Open Sans"/>
          <w:lang w:eastAsia="en-US"/>
        </w:rPr>
      </w:pPr>
      <w:r w:rsidRPr="007641E9">
        <w:rPr>
          <w:rFonts w:cs="Open Sans"/>
          <w:lang w:eastAsia="en-US"/>
        </w:rPr>
        <w:t>Guidance counsellors at school is a huge issue</w:t>
      </w:r>
      <w:r w:rsidR="00134A77" w:rsidRPr="007641E9">
        <w:rPr>
          <w:rFonts w:cs="Open Sans"/>
          <w:lang w:eastAsia="en-US"/>
        </w:rPr>
        <w:t xml:space="preserve"> </w:t>
      </w:r>
      <w:r w:rsidR="00134A77" w:rsidRPr="007641E9">
        <w:rPr>
          <w:rFonts w:cs="Open Sans"/>
          <w:color w:val="111111"/>
          <w:sz w:val="20"/>
          <w:szCs w:val="20"/>
          <w:shd w:val="clear" w:color="auto" w:fill="FFFFFF"/>
        </w:rPr>
        <w:t>–</w:t>
      </w:r>
      <w:r w:rsidRPr="007641E9">
        <w:rPr>
          <w:rFonts w:cs="Open Sans"/>
          <w:lang w:eastAsia="en-US"/>
        </w:rPr>
        <w:t xml:space="preserve"> </w:t>
      </w:r>
      <w:r w:rsidR="00134A77" w:rsidRPr="007641E9">
        <w:rPr>
          <w:rFonts w:cs="Open Sans"/>
          <w:lang w:eastAsia="en-US"/>
        </w:rPr>
        <w:t>t</w:t>
      </w:r>
      <w:r w:rsidRPr="007641E9">
        <w:rPr>
          <w:rFonts w:cs="Open Sans"/>
          <w:lang w:eastAsia="en-US"/>
        </w:rPr>
        <w:t>hey aren’t skilled at provided psychotherapy and that is really where the support is needed at the grassroots.</w:t>
      </w:r>
    </w:p>
    <w:p w14:paraId="5B67A3F7" w14:textId="77777777" w:rsidR="005473FE" w:rsidRPr="007641E9" w:rsidRDefault="005473FE" w:rsidP="003D7FF8">
      <w:pPr>
        <w:pStyle w:val="CitazioneFirma"/>
        <w:rPr>
          <w:lang w:eastAsia="en-US"/>
        </w:rPr>
      </w:pPr>
      <w:r w:rsidRPr="007641E9">
        <w:rPr>
          <w:lang w:eastAsia="en-US"/>
        </w:rPr>
        <w:t>Parent or carer, QLD</w:t>
      </w:r>
    </w:p>
    <w:p w14:paraId="320A292D" w14:textId="147AA9B7" w:rsidR="005473FE" w:rsidRPr="007641E9" w:rsidRDefault="005473FE" w:rsidP="00EA3CB0">
      <w:pPr>
        <w:pStyle w:val="Quote"/>
        <w:rPr>
          <w:rFonts w:cs="Open Sans"/>
          <w:lang w:eastAsia="en-US"/>
        </w:rPr>
      </w:pPr>
      <w:r w:rsidRPr="007641E9">
        <w:rPr>
          <w:rFonts w:cs="Open Sans"/>
          <w:lang w:eastAsia="en-US"/>
        </w:rPr>
        <w:t>I went to the school counsellor in tears because I was starting to process things at 15 years old that I was not ready to handle. I remember sitting down and trying to verbalise what was happening to me but I didn’t have the tools to do so. Trying to communicate what I was going through in words was really difficult. The counsellor at my school just said ‘I don’t have time to deal with this. You are a child that is having an argument with a parent.</w:t>
      </w:r>
      <w:r w:rsidR="008C4A12" w:rsidRPr="007641E9">
        <w:rPr>
          <w:rFonts w:cs="Open Sans"/>
          <w:lang w:eastAsia="en-US"/>
        </w:rPr>
        <w:t>’</w:t>
      </w:r>
    </w:p>
    <w:p w14:paraId="4ADA7325" w14:textId="77777777" w:rsidR="005473FE" w:rsidRPr="003D7FF8" w:rsidRDefault="005473FE" w:rsidP="003D7FF8">
      <w:pPr>
        <w:pStyle w:val="CitazioneFirma"/>
      </w:pPr>
      <w:r w:rsidRPr="003D7FF8">
        <w:t>Young person, NSW</w:t>
      </w:r>
    </w:p>
    <w:p w14:paraId="39803D71" w14:textId="34152F63" w:rsidR="005473FE" w:rsidRPr="007641E9" w:rsidRDefault="005473FE" w:rsidP="00EA3CB0">
      <w:pPr>
        <w:pStyle w:val="Quote"/>
        <w:rPr>
          <w:rFonts w:cs="Open Sans"/>
          <w:lang w:eastAsia="en-US"/>
        </w:rPr>
      </w:pPr>
      <w:r w:rsidRPr="007641E9">
        <w:rPr>
          <w:rFonts w:cs="Open Sans"/>
          <w:lang w:eastAsia="en-US"/>
        </w:rPr>
        <w:t>My friend was frustrated that they ‘</w:t>
      </w:r>
      <w:r w:rsidR="004479A2" w:rsidRPr="007641E9">
        <w:rPr>
          <w:rFonts w:cs="Open Sans"/>
          <w:lang w:eastAsia="en-US"/>
        </w:rPr>
        <w:t>can</w:t>
      </w:r>
      <w:r w:rsidR="004479A2">
        <w:rPr>
          <w:rFonts w:cs="Open Sans"/>
          <w:lang w:eastAsia="en-US"/>
        </w:rPr>
        <w:t>’</w:t>
      </w:r>
      <w:r w:rsidR="004479A2" w:rsidRPr="007641E9">
        <w:rPr>
          <w:rFonts w:cs="Open Sans"/>
          <w:lang w:eastAsia="en-US"/>
        </w:rPr>
        <w:t xml:space="preserve">t </w:t>
      </w:r>
      <w:r w:rsidRPr="007641E9">
        <w:rPr>
          <w:rFonts w:cs="Open Sans"/>
          <w:lang w:eastAsia="en-US"/>
        </w:rPr>
        <w:t>deal with people who have issues more serious than 'homework makes me sad’</w:t>
      </w:r>
      <w:r w:rsidR="00134A77" w:rsidRPr="007641E9">
        <w:rPr>
          <w:rFonts w:cs="Open Sans"/>
          <w:lang w:eastAsia="en-US"/>
        </w:rPr>
        <w:t>.</w:t>
      </w:r>
    </w:p>
    <w:p w14:paraId="07C1DA37" w14:textId="2BC7C13B" w:rsidR="005473FE" w:rsidRPr="003D7FF8" w:rsidRDefault="005473FE" w:rsidP="003D7FF8">
      <w:pPr>
        <w:pStyle w:val="CitazioneFirma"/>
      </w:pPr>
      <w:r w:rsidRPr="003D7FF8">
        <w:t>Young person, VIC</w:t>
      </w:r>
    </w:p>
    <w:p w14:paraId="32DD325E" w14:textId="2AF1607F" w:rsidR="005473FE" w:rsidRPr="007641E9" w:rsidRDefault="005473FE" w:rsidP="00EA3CB0">
      <w:pPr>
        <w:rPr>
          <w:rFonts w:cs="Open Sans"/>
          <w:lang w:eastAsia="en-US"/>
        </w:rPr>
      </w:pPr>
      <w:r w:rsidRPr="007641E9">
        <w:rPr>
          <w:rFonts w:cs="Open Sans"/>
          <w:lang w:eastAsia="en-US"/>
        </w:rPr>
        <w:t>The Productivity Commission</w:t>
      </w:r>
      <w:r w:rsidR="00134A77" w:rsidRPr="007641E9">
        <w:rPr>
          <w:rFonts w:cs="Open Sans"/>
          <w:lang w:eastAsia="en-US"/>
        </w:rPr>
        <w:t>’s</w:t>
      </w:r>
      <w:r w:rsidRPr="007641E9">
        <w:rPr>
          <w:rFonts w:cs="Open Sans"/>
          <w:lang w:eastAsia="en-US"/>
        </w:rPr>
        <w:t xml:space="preserve"> </w:t>
      </w:r>
      <w:r w:rsidRPr="003D7FF8">
        <w:rPr>
          <w:rStyle w:val="Emphasis"/>
        </w:rPr>
        <w:t>Inquiry Report into Mental Health</w:t>
      </w:r>
      <w:r w:rsidRPr="007641E9">
        <w:rPr>
          <w:rFonts w:cs="Open Sans"/>
          <w:lang w:eastAsia="en-US"/>
        </w:rPr>
        <w:t xml:space="preserve"> found that the role of schools is changing and that they</w:t>
      </w:r>
      <w:r w:rsidR="006D1298" w:rsidRPr="007641E9">
        <w:rPr>
          <w:rFonts w:cs="Open Sans"/>
          <w:lang w:eastAsia="en-US"/>
        </w:rPr>
        <w:t xml:space="preserve"> are</w:t>
      </w:r>
      <w:r w:rsidRPr="007641E9">
        <w:rPr>
          <w:rFonts w:cs="Open Sans"/>
          <w:lang w:eastAsia="en-US"/>
        </w:rPr>
        <w:t xml:space="preserve"> play</w:t>
      </w:r>
      <w:r w:rsidR="006D1298" w:rsidRPr="007641E9">
        <w:rPr>
          <w:rFonts w:cs="Open Sans"/>
          <w:lang w:eastAsia="en-US"/>
        </w:rPr>
        <w:t>ing</w:t>
      </w:r>
      <w:r w:rsidRPr="007641E9">
        <w:rPr>
          <w:rFonts w:cs="Open Sans"/>
          <w:lang w:eastAsia="en-US"/>
        </w:rPr>
        <w:t xml:space="preserve"> an increasing role in responding to social issues, including mental health and wellbeing matters.</w:t>
      </w:r>
      <w:r w:rsidRPr="007641E9">
        <w:rPr>
          <w:rStyle w:val="EndnoteReference"/>
          <w:rFonts w:cs="Open Sans"/>
          <w:lang w:eastAsia="en-US"/>
        </w:rPr>
        <w:endnoteReference w:id="133"/>
      </w:r>
      <w:r w:rsidRPr="007641E9">
        <w:rPr>
          <w:rFonts w:cs="Open Sans"/>
          <w:lang w:eastAsia="en-US"/>
        </w:rPr>
        <w:t xml:space="preserve"> However, there is ‘limited clarity about the responsibilities of schools and the services they need to deliver or facilitate’.</w:t>
      </w:r>
      <w:r w:rsidRPr="007641E9">
        <w:rPr>
          <w:rStyle w:val="EndnoteReference"/>
          <w:rFonts w:cs="Open Sans"/>
          <w:lang w:eastAsia="en-US"/>
        </w:rPr>
        <w:endnoteReference w:id="134"/>
      </w:r>
      <w:r w:rsidRPr="007641E9">
        <w:rPr>
          <w:rFonts w:cs="Open Sans"/>
          <w:lang w:eastAsia="en-US"/>
        </w:rPr>
        <w:t xml:space="preserve"> Further, insufficient resources</w:t>
      </w:r>
      <w:r w:rsidR="001B1399" w:rsidRPr="007641E9">
        <w:rPr>
          <w:rFonts w:cs="Open Sans"/>
          <w:lang w:eastAsia="en-US"/>
        </w:rPr>
        <w:t xml:space="preserve"> and</w:t>
      </w:r>
      <w:r w:rsidRPr="007641E9">
        <w:rPr>
          <w:rFonts w:cs="Open Sans"/>
          <w:lang w:eastAsia="en-US"/>
        </w:rPr>
        <w:t xml:space="preserve"> overlapping responsibilities present challenges for schools in implementing wellbeing policies.</w:t>
      </w:r>
      <w:r w:rsidRPr="007641E9">
        <w:rPr>
          <w:rStyle w:val="EndnoteReference"/>
          <w:rFonts w:cs="Open Sans"/>
          <w:lang w:eastAsia="en-US"/>
        </w:rPr>
        <w:endnoteReference w:id="135"/>
      </w:r>
    </w:p>
    <w:p w14:paraId="1F7EFE7F" w14:textId="16CDEFF9" w:rsidR="00134A77" w:rsidRPr="007641E9" w:rsidRDefault="005473FE" w:rsidP="00EA3CB0">
      <w:pPr>
        <w:rPr>
          <w:rFonts w:cs="Open Sans"/>
        </w:rPr>
      </w:pPr>
      <w:r w:rsidRPr="007641E9">
        <w:rPr>
          <w:rFonts w:cs="Open Sans"/>
        </w:rPr>
        <w:lastRenderedPageBreak/>
        <w:t>Children and young people reported that concerns about confidentiality were a barrier to seeking support from school staff. This issue was most commonly raised by LGBTIQ+ young people and children and young people who sought support from schools for family problems, including family and domestic violence.</w:t>
      </w:r>
    </w:p>
    <w:p w14:paraId="6AE21770" w14:textId="6B85AC05" w:rsidR="005473FE" w:rsidRPr="007641E9" w:rsidRDefault="005473FE" w:rsidP="00EA3CB0">
      <w:pPr>
        <w:rPr>
          <w:rFonts w:cs="Open Sans"/>
        </w:rPr>
      </w:pPr>
      <w:r w:rsidRPr="007641E9">
        <w:rPr>
          <w:rFonts w:cs="Open Sans"/>
        </w:rPr>
        <w:t xml:space="preserve">Children and young people told us about instances when issues discussed with teachers and school counsellors were reported to their families without </w:t>
      </w:r>
      <w:r w:rsidR="007C15BC" w:rsidRPr="007641E9">
        <w:rPr>
          <w:rFonts w:cs="Open Sans"/>
        </w:rPr>
        <w:t>their consent</w:t>
      </w:r>
      <w:r w:rsidRPr="007641E9">
        <w:rPr>
          <w:rFonts w:cs="Open Sans"/>
        </w:rPr>
        <w:t xml:space="preserve">. These disclosures can put children at risk of harm and prevent them from confiding in and trusting adults </w:t>
      </w:r>
      <w:r w:rsidR="0095638E" w:rsidRPr="007641E9">
        <w:rPr>
          <w:rFonts w:cs="Open Sans"/>
        </w:rPr>
        <w:t>in</w:t>
      </w:r>
      <w:r w:rsidRPr="007641E9">
        <w:rPr>
          <w:rFonts w:cs="Open Sans"/>
        </w:rPr>
        <w:t xml:space="preserve"> school</w:t>
      </w:r>
      <w:r w:rsidR="0095638E" w:rsidRPr="007641E9">
        <w:rPr>
          <w:rFonts w:cs="Open Sans"/>
        </w:rPr>
        <w:t>s</w:t>
      </w:r>
      <w:r w:rsidRPr="007641E9">
        <w:rPr>
          <w:rFonts w:cs="Open Sans"/>
        </w:rPr>
        <w:t>. These young people shared their personal experiences:</w:t>
      </w:r>
    </w:p>
    <w:p w14:paraId="7EAA14FA" w14:textId="090FC1AE" w:rsidR="005473FE" w:rsidRPr="007641E9" w:rsidRDefault="005473FE" w:rsidP="00EA3CB0">
      <w:pPr>
        <w:pStyle w:val="Quote"/>
        <w:rPr>
          <w:rFonts w:cs="Open Sans"/>
          <w:lang w:eastAsia="en-US"/>
        </w:rPr>
      </w:pPr>
      <w:r w:rsidRPr="007641E9">
        <w:rPr>
          <w:rFonts w:cs="Open Sans"/>
          <w:lang w:eastAsia="en-US"/>
        </w:rPr>
        <w:t xml:space="preserve">School counsellors </w:t>
      </w:r>
      <w:r w:rsidR="00134A77" w:rsidRPr="007641E9">
        <w:rPr>
          <w:rFonts w:cs="Open Sans"/>
          <w:color w:val="111111"/>
          <w:sz w:val="20"/>
          <w:szCs w:val="20"/>
          <w:shd w:val="clear" w:color="auto" w:fill="FFFFFF"/>
        </w:rPr>
        <w:t>–</w:t>
      </w:r>
      <w:r w:rsidRPr="007641E9">
        <w:rPr>
          <w:rFonts w:cs="Open Sans"/>
          <w:lang w:eastAsia="en-US"/>
        </w:rPr>
        <w:t xml:space="preserve"> </w:t>
      </w:r>
      <w:r w:rsidR="00134A77" w:rsidRPr="007641E9">
        <w:rPr>
          <w:rFonts w:cs="Open Sans"/>
          <w:lang w:eastAsia="en-US"/>
        </w:rPr>
        <w:t>b</w:t>
      </w:r>
      <w:r w:rsidRPr="007641E9">
        <w:rPr>
          <w:rFonts w:cs="Open Sans"/>
          <w:lang w:eastAsia="en-US"/>
        </w:rPr>
        <w:t>ad experience where mandated by school who feeds back to abusive parents</w:t>
      </w:r>
      <w:r w:rsidR="00F1312C">
        <w:rPr>
          <w:rFonts w:cs="Open Sans"/>
          <w:lang w:eastAsia="en-US"/>
        </w:rPr>
        <w:t>.</w:t>
      </w:r>
    </w:p>
    <w:p w14:paraId="5DF3AD3C" w14:textId="77777777" w:rsidR="005473FE" w:rsidRPr="007641E9" w:rsidRDefault="005473FE" w:rsidP="007649FA">
      <w:pPr>
        <w:pStyle w:val="CitazioneFirma"/>
        <w:rPr>
          <w:lang w:eastAsia="en-US"/>
        </w:rPr>
      </w:pPr>
      <w:r w:rsidRPr="007641E9">
        <w:rPr>
          <w:lang w:eastAsia="en-US"/>
        </w:rPr>
        <w:t>Young person, TAS</w:t>
      </w:r>
    </w:p>
    <w:p w14:paraId="6849BEB8" w14:textId="00D86B19" w:rsidR="005473FE" w:rsidRPr="007641E9" w:rsidRDefault="005473FE" w:rsidP="00EA3CB0">
      <w:pPr>
        <w:pStyle w:val="Quote"/>
        <w:rPr>
          <w:rFonts w:cs="Open Sans"/>
          <w:lang w:eastAsia="en-US"/>
        </w:rPr>
      </w:pPr>
      <w:r w:rsidRPr="007641E9">
        <w:rPr>
          <w:rFonts w:cs="Open Sans"/>
          <w:lang w:eastAsia="en-US"/>
        </w:rPr>
        <w:t>Me and [siblings] when we were all in primary school</w:t>
      </w:r>
      <w:r w:rsidR="00134A77" w:rsidRPr="007641E9">
        <w:rPr>
          <w:rFonts w:cs="Open Sans"/>
          <w:lang w:eastAsia="en-US"/>
        </w:rPr>
        <w:t xml:space="preserve"> </w:t>
      </w:r>
      <w:r w:rsidRPr="007641E9">
        <w:rPr>
          <w:rFonts w:cs="Open Sans"/>
          <w:lang w:eastAsia="en-US"/>
        </w:rPr>
        <w:t xml:space="preserve">… when we got a school counsellor for all of us </w:t>
      </w:r>
      <w:r w:rsidR="00134A77" w:rsidRPr="007641E9">
        <w:rPr>
          <w:rFonts w:cs="Open Sans"/>
          <w:lang w:eastAsia="en-US"/>
        </w:rPr>
        <w:t>3</w:t>
      </w:r>
      <w:r w:rsidRPr="007641E9">
        <w:rPr>
          <w:rFonts w:cs="Open Sans"/>
          <w:lang w:eastAsia="en-US"/>
        </w:rPr>
        <w:t>, we had this person and we told her to not tell our dad and our step-mum, but then after we came home, the person who we asked not to tell our step-mum and our dad, [the counsellor] told them. They were mean to us.</w:t>
      </w:r>
    </w:p>
    <w:p w14:paraId="70269692" w14:textId="77777777" w:rsidR="005473FE" w:rsidRPr="007641E9" w:rsidRDefault="005473FE" w:rsidP="007649FA">
      <w:pPr>
        <w:pStyle w:val="CitazioneFirma"/>
        <w:rPr>
          <w:lang w:eastAsia="en-US"/>
        </w:rPr>
      </w:pPr>
      <w:r w:rsidRPr="007641E9">
        <w:rPr>
          <w:lang w:eastAsia="en-US"/>
        </w:rPr>
        <w:t>Child, NSW</w:t>
      </w:r>
    </w:p>
    <w:p w14:paraId="136B574D" w14:textId="77777777" w:rsidR="005473FE" w:rsidRPr="007641E9" w:rsidRDefault="005473FE" w:rsidP="00EA3CB0">
      <w:pPr>
        <w:pStyle w:val="Quote"/>
        <w:rPr>
          <w:rFonts w:cs="Open Sans"/>
          <w:lang w:eastAsia="en-US"/>
        </w:rPr>
      </w:pPr>
      <w:r w:rsidRPr="007641E9">
        <w:rPr>
          <w:rFonts w:cs="Open Sans"/>
          <w:lang w:eastAsia="en-US"/>
        </w:rPr>
        <w:t>I was always very conscious of what I did and didn’t say to adults – that whole experience throughout high school meant that I wasn’t true to my experience because I was conscious that it could involve my parents who already didn’t understand.</w:t>
      </w:r>
    </w:p>
    <w:p w14:paraId="1800ECFB" w14:textId="77777777" w:rsidR="005473FE" w:rsidRPr="007641E9" w:rsidRDefault="005473FE" w:rsidP="007649FA">
      <w:pPr>
        <w:pStyle w:val="CitazioneFirma"/>
        <w:rPr>
          <w:lang w:eastAsia="en-US"/>
        </w:rPr>
      </w:pPr>
      <w:r w:rsidRPr="007641E9">
        <w:rPr>
          <w:lang w:eastAsia="en-US"/>
        </w:rPr>
        <w:t>Young person, NSW</w:t>
      </w:r>
    </w:p>
    <w:p w14:paraId="76902203" w14:textId="294CCD3A" w:rsidR="005473FE" w:rsidRPr="007641E9" w:rsidRDefault="005473FE" w:rsidP="00EA3CB0">
      <w:pPr>
        <w:pStyle w:val="Quote"/>
        <w:rPr>
          <w:rFonts w:cs="Open Sans"/>
          <w:lang w:eastAsia="en-US"/>
        </w:rPr>
      </w:pPr>
      <w:r w:rsidRPr="007641E9">
        <w:rPr>
          <w:rFonts w:cs="Open Sans"/>
          <w:lang w:eastAsia="en-US"/>
        </w:rPr>
        <w:t>They [school counsellor] breached confidentiality to my parents all the time.</w:t>
      </w:r>
    </w:p>
    <w:p w14:paraId="1275BC36" w14:textId="77777777" w:rsidR="005473FE" w:rsidRPr="007649FA" w:rsidRDefault="005473FE" w:rsidP="007649FA">
      <w:pPr>
        <w:pStyle w:val="CitazioneFirma"/>
      </w:pPr>
      <w:r w:rsidRPr="007649FA">
        <w:t>Young person, QLD</w:t>
      </w:r>
    </w:p>
    <w:p w14:paraId="49C2257B" w14:textId="77777777" w:rsidR="005473FE" w:rsidRPr="007641E9" w:rsidRDefault="005473FE" w:rsidP="00EA3CB0">
      <w:pPr>
        <w:pStyle w:val="Quote"/>
        <w:rPr>
          <w:rFonts w:cs="Open Sans"/>
          <w:lang w:eastAsia="en-US"/>
        </w:rPr>
      </w:pPr>
      <w:r w:rsidRPr="007641E9">
        <w:rPr>
          <w:rFonts w:cs="Open Sans"/>
          <w:lang w:eastAsia="en-US"/>
        </w:rPr>
        <w:t>I have heard bad things about school counsellors, one friend got outed to her parents as trans.</w:t>
      </w:r>
    </w:p>
    <w:p w14:paraId="3824AC90" w14:textId="77777777" w:rsidR="005473FE" w:rsidRPr="007649FA" w:rsidRDefault="005473FE" w:rsidP="007649FA">
      <w:pPr>
        <w:pStyle w:val="CitazioneFirma"/>
      </w:pPr>
      <w:r w:rsidRPr="007649FA">
        <w:t>Young person, VIC</w:t>
      </w:r>
    </w:p>
    <w:p w14:paraId="71FCD1B9" w14:textId="77777777" w:rsidR="005473FE" w:rsidRPr="007641E9" w:rsidRDefault="005473FE" w:rsidP="00EA3CB0">
      <w:pPr>
        <w:pStyle w:val="Quote"/>
        <w:rPr>
          <w:rFonts w:cs="Open Sans"/>
          <w:lang w:eastAsia="en-US"/>
        </w:rPr>
      </w:pPr>
      <w:r w:rsidRPr="007641E9">
        <w:rPr>
          <w:rFonts w:cs="Open Sans"/>
          <w:lang w:eastAsia="en-US"/>
        </w:rPr>
        <w:t xml:space="preserve">Can't talk to teachers in confidence. Trouble at school should stay at school. </w:t>
      </w:r>
    </w:p>
    <w:p w14:paraId="0B069601" w14:textId="6CE62CEF" w:rsidR="005473FE" w:rsidRPr="007649FA" w:rsidRDefault="00BB761C" w:rsidP="007649FA">
      <w:pPr>
        <w:pStyle w:val="CitazioneFirma"/>
      </w:pPr>
      <w:r w:rsidRPr="007649FA">
        <w:t>Young person</w:t>
      </w:r>
      <w:r w:rsidR="005473FE" w:rsidRPr="007649FA">
        <w:t>, NSW</w:t>
      </w:r>
    </w:p>
    <w:p w14:paraId="51C1FEE2" w14:textId="77777777" w:rsidR="006B05D5" w:rsidRDefault="006B05D5">
      <w:pPr>
        <w:keepLines w:val="0"/>
        <w:spacing w:before="0" w:after="0"/>
        <w:rPr>
          <w:rFonts w:cs="Open Sans"/>
          <w:lang w:eastAsia="en-US"/>
        </w:rPr>
      </w:pPr>
      <w:r>
        <w:rPr>
          <w:rFonts w:cs="Open Sans"/>
          <w:lang w:eastAsia="en-US"/>
        </w:rPr>
        <w:br w:type="page"/>
      </w:r>
    </w:p>
    <w:p w14:paraId="28BC55AC" w14:textId="674EB6A6" w:rsidR="00B96CE6" w:rsidRPr="007641E9" w:rsidRDefault="004C6EC1" w:rsidP="00B96CE6">
      <w:pPr>
        <w:rPr>
          <w:rFonts w:cs="Open Sans"/>
          <w:lang w:eastAsia="en-US"/>
        </w:rPr>
      </w:pPr>
      <w:r w:rsidRPr="007641E9">
        <w:rPr>
          <w:rFonts w:cs="Open Sans"/>
          <w:lang w:eastAsia="en-US"/>
        </w:rPr>
        <w:lastRenderedPageBreak/>
        <w:t>Notwithstanding</w:t>
      </w:r>
      <w:r w:rsidR="00E861F0" w:rsidRPr="007641E9">
        <w:rPr>
          <w:rFonts w:cs="Open Sans"/>
          <w:lang w:eastAsia="en-US"/>
        </w:rPr>
        <w:t xml:space="preserve"> this, </w:t>
      </w:r>
      <w:r w:rsidRPr="007641E9">
        <w:rPr>
          <w:rFonts w:cs="Open Sans"/>
          <w:lang w:eastAsia="en-US"/>
        </w:rPr>
        <w:t>s</w:t>
      </w:r>
      <w:r w:rsidR="00B96CE6" w:rsidRPr="007641E9">
        <w:rPr>
          <w:rFonts w:cs="Open Sans"/>
          <w:lang w:eastAsia="en-US"/>
        </w:rPr>
        <w:t xml:space="preserve">ome children and parents/carers reported positive experiences of receiving mental health support at school. </w:t>
      </w:r>
      <w:r w:rsidR="00F014E1" w:rsidRPr="007641E9">
        <w:rPr>
          <w:rFonts w:cs="Open Sans"/>
          <w:lang w:eastAsia="en-US"/>
        </w:rPr>
        <w:t>S</w:t>
      </w:r>
      <w:r w:rsidR="00B96CE6" w:rsidRPr="007641E9">
        <w:rPr>
          <w:rFonts w:cs="Open Sans"/>
          <w:lang w:eastAsia="en-US"/>
        </w:rPr>
        <w:t>ome parents/carers</w:t>
      </w:r>
      <w:r w:rsidR="00383329" w:rsidRPr="007641E9">
        <w:rPr>
          <w:rFonts w:cs="Open Sans"/>
          <w:lang w:eastAsia="en-US"/>
        </w:rPr>
        <w:t xml:space="preserve"> </w:t>
      </w:r>
      <w:r w:rsidR="00407968" w:rsidRPr="007641E9">
        <w:rPr>
          <w:rFonts w:cs="Open Sans"/>
          <w:lang w:eastAsia="en-US"/>
        </w:rPr>
        <w:t>spoke about</w:t>
      </w:r>
      <w:r w:rsidR="00B96CE6" w:rsidRPr="007641E9">
        <w:rPr>
          <w:rFonts w:cs="Open Sans"/>
          <w:lang w:eastAsia="en-US"/>
        </w:rPr>
        <w:t xml:space="preserve"> mental health support at school </w:t>
      </w:r>
      <w:r w:rsidR="00407968" w:rsidRPr="007641E9">
        <w:rPr>
          <w:rFonts w:cs="Open Sans"/>
          <w:lang w:eastAsia="en-US"/>
        </w:rPr>
        <w:t xml:space="preserve">being </w:t>
      </w:r>
      <w:r w:rsidR="00DF69B4" w:rsidRPr="007641E9">
        <w:rPr>
          <w:rFonts w:cs="Open Sans"/>
          <w:lang w:eastAsia="en-US"/>
        </w:rPr>
        <w:t>more</w:t>
      </w:r>
      <w:r w:rsidR="00B96CE6" w:rsidRPr="007641E9">
        <w:rPr>
          <w:rFonts w:cs="Open Sans"/>
          <w:lang w:eastAsia="en-US"/>
        </w:rPr>
        <w:t xml:space="preserve"> accessible to children because ‘they are at school six hours a day’ and ‘counselling [at school] becomes a part of their day’. One parent also explained that school wellbeing teams can help with identifying disabilities and referring children to medical professionals for diagnosis and additional support. Other</w:t>
      </w:r>
      <w:r w:rsidR="00567F10" w:rsidRPr="007641E9">
        <w:rPr>
          <w:rFonts w:cs="Open Sans"/>
          <w:lang w:eastAsia="en-US"/>
        </w:rPr>
        <w:t>s told us</w:t>
      </w:r>
      <w:r w:rsidR="008B2BC0" w:rsidRPr="007641E9">
        <w:rPr>
          <w:rFonts w:cs="Open Sans"/>
          <w:lang w:eastAsia="en-US"/>
        </w:rPr>
        <w:t>:</w:t>
      </w:r>
    </w:p>
    <w:p w14:paraId="5C2F6DC4" w14:textId="1DCAAB6F" w:rsidR="00B96CE6" w:rsidRPr="007641E9" w:rsidRDefault="00816464" w:rsidP="00B96CE6">
      <w:pPr>
        <w:pStyle w:val="Quote"/>
        <w:rPr>
          <w:rFonts w:cs="Open Sans"/>
          <w:lang w:eastAsia="en-US"/>
        </w:rPr>
      </w:pPr>
      <w:r w:rsidRPr="007641E9">
        <w:rPr>
          <w:rFonts w:cs="Open Sans"/>
          <w:lang w:eastAsia="en-US"/>
        </w:rPr>
        <w:t>The g</w:t>
      </w:r>
      <w:r w:rsidR="00B96CE6" w:rsidRPr="007641E9">
        <w:rPr>
          <w:rFonts w:cs="Open Sans"/>
          <w:lang w:eastAsia="en-US"/>
        </w:rPr>
        <w:t>uidance</w:t>
      </w:r>
      <w:r w:rsidR="00F1312C">
        <w:rPr>
          <w:rFonts w:cs="Open Sans"/>
          <w:lang w:eastAsia="en-US"/>
        </w:rPr>
        <w:t xml:space="preserve"> </w:t>
      </w:r>
      <w:r w:rsidRPr="007641E9">
        <w:rPr>
          <w:rFonts w:cs="Open Sans"/>
          <w:lang w:eastAsia="en-US"/>
        </w:rPr>
        <w:t>c</w:t>
      </w:r>
      <w:r w:rsidR="00B96CE6" w:rsidRPr="007641E9">
        <w:rPr>
          <w:rFonts w:cs="Open Sans"/>
          <w:lang w:eastAsia="en-US"/>
        </w:rPr>
        <w:t>ounsellor at school was</w:t>
      </w:r>
      <w:r w:rsidR="00F1312C">
        <w:rPr>
          <w:rFonts w:cs="Open Sans"/>
          <w:lang w:eastAsia="en-US"/>
        </w:rPr>
        <w:t xml:space="preserve"> </w:t>
      </w:r>
      <w:r w:rsidR="00B96CE6" w:rsidRPr="007641E9">
        <w:rPr>
          <w:rFonts w:cs="Open Sans"/>
          <w:lang w:eastAsia="en-US"/>
        </w:rPr>
        <w:t>good in helping my son with his ADHD.</w:t>
      </w:r>
      <w:r w:rsidR="00F1312C">
        <w:rPr>
          <w:rFonts w:cs="Open Sans"/>
          <w:lang w:eastAsia="en-US"/>
        </w:rPr>
        <w:t xml:space="preserve"> </w:t>
      </w:r>
      <w:r w:rsidR="00B96CE6" w:rsidRPr="007641E9">
        <w:rPr>
          <w:rFonts w:cs="Open Sans"/>
          <w:lang w:eastAsia="en-US"/>
        </w:rPr>
        <w:t>He got the ball rolling with helping him</w:t>
      </w:r>
      <w:r w:rsidR="00F1312C">
        <w:rPr>
          <w:rFonts w:cs="Open Sans"/>
          <w:lang w:eastAsia="en-US"/>
        </w:rPr>
        <w:t xml:space="preserve"> </w:t>
      </w:r>
      <w:r w:rsidR="00B96CE6" w:rsidRPr="007641E9">
        <w:rPr>
          <w:rFonts w:cs="Open Sans"/>
          <w:lang w:eastAsia="en-US"/>
        </w:rPr>
        <w:t xml:space="preserve">to see </w:t>
      </w:r>
      <w:r w:rsidRPr="007641E9">
        <w:rPr>
          <w:rFonts w:cs="Open Sans"/>
          <w:lang w:eastAsia="en-US"/>
        </w:rPr>
        <w:t>a</w:t>
      </w:r>
      <w:r w:rsidR="00B96CE6" w:rsidRPr="007641E9">
        <w:rPr>
          <w:rFonts w:cs="Open Sans"/>
          <w:lang w:eastAsia="en-US"/>
        </w:rPr>
        <w:t xml:space="preserve"> paediatrician.</w:t>
      </w:r>
    </w:p>
    <w:p w14:paraId="2292E095" w14:textId="77777777" w:rsidR="00B96CE6" w:rsidRPr="007649FA" w:rsidRDefault="00B96CE6" w:rsidP="007649FA">
      <w:pPr>
        <w:pStyle w:val="CitazioneFirma"/>
      </w:pPr>
      <w:r w:rsidRPr="007649FA">
        <w:t>Parent or carer, QLD</w:t>
      </w:r>
    </w:p>
    <w:p w14:paraId="77BE6893" w14:textId="6D70F8DC" w:rsidR="00B96CE6" w:rsidRPr="007641E9" w:rsidRDefault="00B96CE6" w:rsidP="00B96CE6">
      <w:pPr>
        <w:pStyle w:val="Quote"/>
        <w:rPr>
          <w:rFonts w:cs="Open Sans"/>
          <w:lang w:eastAsia="en-US"/>
        </w:rPr>
      </w:pPr>
      <w:r w:rsidRPr="007641E9">
        <w:rPr>
          <w:rFonts w:cs="Open Sans"/>
          <w:lang w:eastAsia="en-US"/>
        </w:rPr>
        <w:t xml:space="preserve">We were at </w:t>
      </w:r>
      <w:r w:rsidR="00816464" w:rsidRPr="007641E9">
        <w:rPr>
          <w:rFonts w:cs="Open Sans"/>
          <w:lang w:eastAsia="en-US"/>
        </w:rPr>
        <w:t>[youth mental health service]</w:t>
      </w:r>
      <w:r w:rsidRPr="007641E9">
        <w:rPr>
          <w:rFonts w:cs="Open Sans"/>
          <w:lang w:eastAsia="en-US"/>
        </w:rPr>
        <w:t xml:space="preserve"> for a bit and they decided that my son didn't need to see them anymore. They didn't check up or anything.</w:t>
      </w:r>
      <w:r w:rsidR="00F1312C">
        <w:rPr>
          <w:rFonts w:cs="Open Sans"/>
          <w:lang w:eastAsia="en-US"/>
        </w:rPr>
        <w:t xml:space="preserve"> </w:t>
      </w:r>
      <w:r w:rsidRPr="007641E9">
        <w:rPr>
          <w:rFonts w:cs="Open Sans"/>
          <w:lang w:eastAsia="en-US"/>
        </w:rPr>
        <w:t>The school and the support worker at the school have been very helpful.</w:t>
      </w:r>
    </w:p>
    <w:p w14:paraId="5EBED54C" w14:textId="77777777" w:rsidR="00B96CE6" w:rsidRPr="007649FA" w:rsidRDefault="00B96CE6" w:rsidP="007649FA">
      <w:pPr>
        <w:pStyle w:val="CitazioneFirma"/>
      </w:pPr>
      <w:r w:rsidRPr="007649FA">
        <w:t>Parent or carer, QLD</w:t>
      </w:r>
    </w:p>
    <w:p w14:paraId="5A09B53A" w14:textId="09914067" w:rsidR="00B96CE6" w:rsidRPr="007641E9" w:rsidRDefault="00B96CE6" w:rsidP="00B96CE6">
      <w:pPr>
        <w:pStyle w:val="Quote"/>
        <w:rPr>
          <w:rFonts w:cs="Open Sans"/>
          <w:lang w:eastAsia="en-US"/>
        </w:rPr>
      </w:pPr>
      <w:r w:rsidRPr="007641E9">
        <w:rPr>
          <w:rFonts w:cs="Open Sans"/>
          <w:lang w:eastAsia="en-US"/>
        </w:rPr>
        <w:t xml:space="preserve">[School counsellor] </w:t>
      </w:r>
      <w:r w:rsidRPr="007641E9">
        <w:rPr>
          <w:rFonts w:cs="Open Sans"/>
          <w:color w:val="111111"/>
          <w:sz w:val="20"/>
          <w:szCs w:val="20"/>
          <w:shd w:val="clear" w:color="auto" w:fill="FFFFFF"/>
        </w:rPr>
        <w:t xml:space="preserve">– </w:t>
      </w:r>
      <w:r w:rsidR="004479A2" w:rsidRPr="007641E9">
        <w:rPr>
          <w:rFonts w:cs="Open Sans"/>
          <w:lang w:eastAsia="en-US"/>
        </w:rPr>
        <w:t>it</w:t>
      </w:r>
      <w:r w:rsidR="004479A2">
        <w:rPr>
          <w:rFonts w:cs="Open Sans"/>
          <w:lang w:eastAsia="en-US"/>
        </w:rPr>
        <w:t>’</w:t>
      </w:r>
      <w:r w:rsidR="004479A2" w:rsidRPr="007641E9">
        <w:rPr>
          <w:rFonts w:cs="Open Sans"/>
          <w:lang w:eastAsia="en-US"/>
        </w:rPr>
        <w:t xml:space="preserve">s </w:t>
      </w:r>
      <w:r w:rsidRPr="007641E9">
        <w:rPr>
          <w:rFonts w:cs="Open Sans"/>
          <w:lang w:eastAsia="en-US"/>
        </w:rPr>
        <w:t>good to be able to talk to someone in private.</w:t>
      </w:r>
    </w:p>
    <w:p w14:paraId="417A4C22" w14:textId="77777777" w:rsidR="00B96CE6" w:rsidRPr="007641E9" w:rsidRDefault="00B96CE6" w:rsidP="007649FA">
      <w:pPr>
        <w:pStyle w:val="CitazioneFirma"/>
        <w:rPr>
          <w:lang w:eastAsia="en-US"/>
        </w:rPr>
      </w:pPr>
      <w:r w:rsidRPr="007641E9">
        <w:rPr>
          <w:lang w:eastAsia="en-US"/>
        </w:rPr>
        <w:t>Young person, NT</w:t>
      </w:r>
    </w:p>
    <w:p w14:paraId="1B2655F5" w14:textId="220805CA" w:rsidR="00B96CE6" w:rsidRPr="007641E9" w:rsidRDefault="00B96CE6" w:rsidP="00B96CE6">
      <w:pPr>
        <w:pStyle w:val="Quote"/>
        <w:rPr>
          <w:rFonts w:cs="Open Sans"/>
          <w:lang w:eastAsia="en-US"/>
        </w:rPr>
      </w:pPr>
      <w:r w:rsidRPr="007641E9">
        <w:rPr>
          <w:rFonts w:cs="Open Sans"/>
          <w:lang w:eastAsia="en-US"/>
        </w:rPr>
        <w:t>One of my friends, she was just feeling low and she blocked everyone out of the picture. She is currently getting some counselling with the school. The counselling is helping her.</w:t>
      </w:r>
    </w:p>
    <w:p w14:paraId="16B55824" w14:textId="795EA6A6" w:rsidR="005473FE" w:rsidRPr="007641E9" w:rsidRDefault="00E23897" w:rsidP="00BF7390">
      <w:pPr>
        <w:pStyle w:val="AHRCHeading3"/>
      </w:pPr>
      <w:bookmarkStart w:id="380" w:name="_Toc81321705"/>
      <w:bookmarkStart w:id="381" w:name="_Toc83054129"/>
      <w:bookmarkStart w:id="382" w:name="_Toc83128543"/>
      <w:r w:rsidRPr="007641E9">
        <w:t>Teacher</w:t>
      </w:r>
      <w:r w:rsidR="005473FE" w:rsidRPr="007641E9">
        <w:t xml:space="preserve"> training and support</w:t>
      </w:r>
      <w:bookmarkEnd w:id="380"/>
      <w:bookmarkEnd w:id="381"/>
      <w:bookmarkEnd w:id="382"/>
    </w:p>
    <w:p w14:paraId="46032443" w14:textId="62494AA4" w:rsidR="005473FE" w:rsidRPr="007641E9" w:rsidRDefault="00134A77" w:rsidP="00EA3CB0">
      <w:pPr>
        <w:rPr>
          <w:rFonts w:cs="Open Sans"/>
          <w:lang w:eastAsia="en-US"/>
        </w:rPr>
      </w:pPr>
      <w:r w:rsidRPr="007641E9">
        <w:rPr>
          <w:rFonts w:cs="Open Sans"/>
          <w:lang w:eastAsia="en-US"/>
        </w:rPr>
        <w:t>Parents/carers</w:t>
      </w:r>
      <w:r w:rsidR="005473FE" w:rsidRPr="007641E9">
        <w:rPr>
          <w:rFonts w:cs="Open Sans"/>
          <w:lang w:eastAsia="en-US"/>
        </w:rPr>
        <w:t xml:space="preserve"> and young people reported that it is important for teachers to have training, resources and inter-disciplinary support necessary to help students who are experiencing complex safety and wellbeing concerns. As one young person from N</w:t>
      </w:r>
      <w:r w:rsidR="00E60AE3" w:rsidRPr="007641E9">
        <w:rPr>
          <w:rFonts w:cs="Open Sans"/>
          <w:lang w:eastAsia="en-US"/>
        </w:rPr>
        <w:t xml:space="preserve">ew </w:t>
      </w:r>
      <w:r w:rsidR="005473FE" w:rsidRPr="007641E9">
        <w:rPr>
          <w:rFonts w:cs="Open Sans"/>
          <w:lang w:eastAsia="en-US"/>
        </w:rPr>
        <w:t>S</w:t>
      </w:r>
      <w:r w:rsidR="00E60AE3" w:rsidRPr="007641E9">
        <w:rPr>
          <w:rFonts w:cs="Open Sans"/>
          <w:lang w:eastAsia="en-US"/>
        </w:rPr>
        <w:t xml:space="preserve">outh </w:t>
      </w:r>
      <w:r w:rsidR="005473FE" w:rsidRPr="007641E9">
        <w:rPr>
          <w:rFonts w:cs="Open Sans"/>
          <w:lang w:eastAsia="en-US"/>
        </w:rPr>
        <w:t>W</w:t>
      </w:r>
      <w:r w:rsidR="00E60AE3" w:rsidRPr="007641E9">
        <w:rPr>
          <w:rFonts w:cs="Open Sans"/>
          <w:lang w:eastAsia="en-US"/>
        </w:rPr>
        <w:t>ales</w:t>
      </w:r>
      <w:r w:rsidR="005473FE" w:rsidRPr="007641E9">
        <w:rPr>
          <w:rFonts w:cs="Open Sans"/>
          <w:lang w:eastAsia="en-US"/>
        </w:rPr>
        <w:t xml:space="preserve"> </w:t>
      </w:r>
      <w:r w:rsidR="005278CB" w:rsidRPr="007641E9">
        <w:rPr>
          <w:rFonts w:cs="Open Sans"/>
          <w:lang w:eastAsia="en-US"/>
        </w:rPr>
        <w:t>said</w:t>
      </w:r>
      <w:r w:rsidR="005473FE" w:rsidRPr="007641E9">
        <w:rPr>
          <w:rFonts w:cs="Open Sans"/>
          <w:lang w:eastAsia="en-US"/>
        </w:rPr>
        <w:t xml:space="preserve"> in the survey, ‘teachers are the first line of contact for a lot of children in unsafe situations</w:t>
      </w:r>
      <w:r w:rsidR="00FF1B36" w:rsidRPr="007641E9">
        <w:rPr>
          <w:rFonts w:cs="Open Sans"/>
          <w:lang w:eastAsia="en-US"/>
        </w:rPr>
        <w:t xml:space="preserve">’. </w:t>
      </w:r>
      <w:r w:rsidR="005473FE" w:rsidRPr="007641E9">
        <w:rPr>
          <w:rFonts w:cs="Open Sans"/>
          <w:lang w:eastAsia="en-US"/>
        </w:rPr>
        <w:t xml:space="preserve">Therefore, it is important that </w:t>
      </w:r>
      <w:r w:rsidR="002B53D6" w:rsidRPr="007641E9">
        <w:rPr>
          <w:rFonts w:cs="Open Sans"/>
          <w:lang w:eastAsia="en-US"/>
        </w:rPr>
        <w:t>teachers</w:t>
      </w:r>
      <w:r w:rsidR="005473FE" w:rsidRPr="007641E9">
        <w:rPr>
          <w:rFonts w:cs="Open Sans"/>
          <w:lang w:eastAsia="en-US"/>
        </w:rPr>
        <w:t xml:space="preserve"> are equipped to recognise when a child is facing safety and wellbeing concerns. It is </w:t>
      </w:r>
      <w:r w:rsidR="00984C74" w:rsidRPr="007641E9">
        <w:rPr>
          <w:rFonts w:cs="Open Sans"/>
          <w:lang w:eastAsia="en-US"/>
        </w:rPr>
        <w:t>equally</w:t>
      </w:r>
      <w:r w:rsidR="005473FE" w:rsidRPr="007641E9">
        <w:rPr>
          <w:rFonts w:cs="Open Sans"/>
          <w:lang w:eastAsia="en-US"/>
        </w:rPr>
        <w:t xml:space="preserve"> important that they have the necessary resources and support to </w:t>
      </w:r>
      <w:r w:rsidR="00523B07" w:rsidRPr="007641E9">
        <w:rPr>
          <w:rFonts w:cs="Open Sans"/>
          <w:lang w:eastAsia="en-US"/>
        </w:rPr>
        <w:t xml:space="preserve">adequately </w:t>
      </w:r>
      <w:r w:rsidR="005473FE" w:rsidRPr="007641E9">
        <w:rPr>
          <w:rFonts w:cs="Open Sans"/>
          <w:lang w:eastAsia="en-US"/>
        </w:rPr>
        <w:t>address these concerns. Young people and parents recognised this as a key issue:</w:t>
      </w:r>
    </w:p>
    <w:p w14:paraId="0192E740" w14:textId="77777777" w:rsidR="005473FE" w:rsidRPr="007641E9" w:rsidRDefault="005473FE" w:rsidP="00EA3CB0">
      <w:pPr>
        <w:pStyle w:val="Quote"/>
        <w:rPr>
          <w:rFonts w:cs="Open Sans"/>
          <w:lang w:eastAsia="en-US"/>
        </w:rPr>
      </w:pPr>
      <w:r w:rsidRPr="007641E9">
        <w:rPr>
          <w:rFonts w:cs="Open Sans"/>
          <w:lang w:eastAsia="en-US"/>
        </w:rPr>
        <w:t>If [teachers] are not properly educated about issues (abuse, queer issues) then they have the potential to make abuse worse and/or make the child distrust them.</w:t>
      </w:r>
    </w:p>
    <w:p w14:paraId="7BBE2B9B" w14:textId="5556BFB0" w:rsidR="005473FE" w:rsidRPr="007649FA" w:rsidRDefault="005473FE" w:rsidP="007649FA">
      <w:pPr>
        <w:pStyle w:val="CitazioneFirma"/>
      </w:pPr>
      <w:r w:rsidRPr="007649FA">
        <w:t>Young person, NSW</w:t>
      </w:r>
    </w:p>
    <w:p w14:paraId="499BE3B4" w14:textId="4FA13284" w:rsidR="005473FE" w:rsidRPr="007641E9" w:rsidRDefault="005473FE" w:rsidP="00EA3CB0">
      <w:pPr>
        <w:pStyle w:val="Quote"/>
        <w:rPr>
          <w:rFonts w:cs="Open Sans"/>
          <w:lang w:eastAsia="en-US"/>
        </w:rPr>
      </w:pPr>
      <w:r w:rsidRPr="007641E9">
        <w:rPr>
          <w:rFonts w:cs="Open Sans"/>
          <w:lang w:eastAsia="en-US"/>
        </w:rPr>
        <w:lastRenderedPageBreak/>
        <w:t>People working with children (teachers, anyone working with children) being trained in mental health first aid.</w:t>
      </w:r>
    </w:p>
    <w:p w14:paraId="7C7B4249" w14:textId="77777777" w:rsidR="005473FE" w:rsidRPr="007649FA" w:rsidRDefault="005473FE" w:rsidP="007649FA">
      <w:pPr>
        <w:pStyle w:val="CitazioneFirma"/>
      </w:pPr>
      <w:r w:rsidRPr="007649FA">
        <w:t>Young person, VIC</w:t>
      </w:r>
    </w:p>
    <w:p w14:paraId="1FAAD8D1" w14:textId="77777777" w:rsidR="005473FE" w:rsidRPr="007641E9" w:rsidRDefault="005473FE" w:rsidP="00EA3CB0">
      <w:pPr>
        <w:pStyle w:val="Quote"/>
        <w:rPr>
          <w:rFonts w:cs="Open Sans"/>
          <w:lang w:eastAsia="en-US"/>
        </w:rPr>
      </w:pPr>
      <w:r w:rsidRPr="007641E9">
        <w:rPr>
          <w:rFonts w:cs="Open Sans"/>
          <w:lang w:eastAsia="en-US"/>
        </w:rPr>
        <w:t>We have class sizes that are way too big and so the teachers are not able to give enough attention to the kids that they need.</w:t>
      </w:r>
    </w:p>
    <w:p w14:paraId="784C8BC9" w14:textId="77777777" w:rsidR="005473FE" w:rsidRPr="007641E9" w:rsidRDefault="005473FE" w:rsidP="007649FA">
      <w:pPr>
        <w:pStyle w:val="CitazioneFirma"/>
        <w:rPr>
          <w:lang w:eastAsia="en-US"/>
        </w:rPr>
      </w:pPr>
      <w:r w:rsidRPr="007641E9">
        <w:rPr>
          <w:lang w:eastAsia="en-US"/>
        </w:rPr>
        <w:t>Young person, VIC</w:t>
      </w:r>
    </w:p>
    <w:p w14:paraId="2B9B9143" w14:textId="77777777" w:rsidR="005473FE" w:rsidRPr="007641E9" w:rsidRDefault="005473FE" w:rsidP="00EA3CB0">
      <w:pPr>
        <w:pStyle w:val="Quote"/>
        <w:rPr>
          <w:rFonts w:cs="Open Sans"/>
          <w:lang w:eastAsia="en-US"/>
        </w:rPr>
      </w:pPr>
      <w:r w:rsidRPr="007641E9">
        <w:rPr>
          <w:rFonts w:cs="Open Sans"/>
          <w:lang w:eastAsia="en-US"/>
        </w:rPr>
        <w:t>As teachers, it can be really frustrating because they aren’t supported to provide the kind of care that is expected of them.</w:t>
      </w:r>
    </w:p>
    <w:p w14:paraId="0A2078E8" w14:textId="77777777" w:rsidR="005473FE" w:rsidRPr="007641E9" w:rsidRDefault="005473FE" w:rsidP="007649FA">
      <w:pPr>
        <w:pStyle w:val="CitazioneFirma"/>
        <w:rPr>
          <w:lang w:eastAsia="en-US"/>
        </w:rPr>
      </w:pPr>
      <w:r w:rsidRPr="007641E9">
        <w:rPr>
          <w:lang w:eastAsia="en-US"/>
        </w:rPr>
        <w:t>Parent or carer, QLD</w:t>
      </w:r>
    </w:p>
    <w:p w14:paraId="1ACB0D49" w14:textId="1D366E27" w:rsidR="005473FE" w:rsidRPr="007641E9" w:rsidRDefault="005473FE" w:rsidP="00EA3CB0">
      <w:pPr>
        <w:rPr>
          <w:rFonts w:cs="Open Sans"/>
          <w:lang w:eastAsia="en-US"/>
        </w:rPr>
      </w:pPr>
      <w:r w:rsidRPr="007641E9">
        <w:rPr>
          <w:rFonts w:cs="Open Sans"/>
          <w:lang w:eastAsia="en-US"/>
        </w:rPr>
        <w:t>It is essential that teachers have a ‘broad understanding of social and emotional development’ and are trained to identify mental health concerns.</w:t>
      </w:r>
      <w:r w:rsidRPr="007641E9">
        <w:rPr>
          <w:rStyle w:val="EndnoteReference"/>
          <w:rFonts w:cs="Open Sans"/>
          <w:lang w:eastAsia="en-US"/>
        </w:rPr>
        <w:endnoteReference w:id="136"/>
      </w:r>
      <w:r w:rsidRPr="007641E9">
        <w:rPr>
          <w:rFonts w:cs="Open Sans"/>
          <w:lang w:eastAsia="en-US"/>
        </w:rPr>
        <w:t xml:space="preserve"> However, teachers do not replace specialised mental health professionals and need to be supported by inter-disciplinary teams</w:t>
      </w:r>
      <w:r w:rsidR="00514C69" w:rsidRPr="007641E9">
        <w:rPr>
          <w:rFonts w:cs="Open Sans"/>
          <w:lang w:eastAsia="en-US"/>
        </w:rPr>
        <w:t xml:space="preserve"> of relevant specialists</w:t>
      </w:r>
      <w:r w:rsidRPr="007641E9">
        <w:rPr>
          <w:rFonts w:cs="Open Sans"/>
          <w:lang w:eastAsia="en-US"/>
        </w:rPr>
        <w:t>.</w:t>
      </w:r>
    </w:p>
    <w:p w14:paraId="7AC97B6A" w14:textId="30DF130C" w:rsidR="005473FE" w:rsidRPr="007641E9" w:rsidRDefault="005473FE" w:rsidP="00EA3CB0">
      <w:pPr>
        <w:rPr>
          <w:rFonts w:cs="Open Sans"/>
          <w:lang w:eastAsia="en-US"/>
        </w:rPr>
      </w:pPr>
      <w:r w:rsidRPr="007641E9">
        <w:rPr>
          <w:rFonts w:cs="Open Sans"/>
          <w:lang w:eastAsia="en-US"/>
        </w:rPr>
        <w:t>LGBTIQ+ young people, children wit</w:t>
      </w:r>
      <w:r w:rsidR="00022854" w:rsidRPr="007641E9">
        <w:rPr>
          <w:rFonts w:cs="Open Sans"/>
          <w:lang w:eastAsia="en-US"/>
        </w:rPr>
        <w:t>h</w:t>
      </w:r>
      <w:r w:rsidRPr="007641E9">
        <w:rPr>
          <w:rFonts w:cs="Open Sans"/>
          <w:lang w:eastAsia="en-US"/>
        </w:rPr>
        <w:t xml:space="preserve"> disabilit</w:t>
      </w:r>
      <w:r w:rsidR="00022854" w:rsidRPr="007641E9">
        <w:rPr>
          <w:rFonts w:cs="Open Sans"/>
          <w:lang w:eastAsia="en-US"/>
        </w:rPr>
        <w:t>ies</w:t>
      </w:r>
      <w:r w:rsidRPr="007641E9">
        <w:rPr>
          <w:rFonts w:cs="Open Sans"/>
          <w:lang w:eastAsia="en-US"/>
        </w:rPr>
        <w:t xml:space="preserve"> and their families also spoke about the importance of having school staff that are inclusive. They valued having teachers who understood their identity. Some young people and families expressed the need for more training on LGBTIQ+ issues, disability and cultural competency for school staff</w:t>
      </w:r>
      <w:r w:rsidR="00EE5A80" w:rsidRPr="007641E9">
        <w:rPr>
          <w:rFonts w:cs="Open Sans"/>
          <w:lang w:eastAsia="en-US"/>
        </w:rPr>
        <w:t xml:space="preserve">. They </w:t>
      </w:r>
      <w:r w:rsidR="002D151F" w:rsidRPr="007641E9">
        <w:rPr>
          <w:rFonts w:cs="Open Sans"/>
          <w:lang w:eastAsia="en-US"/>
        </w:rPr>
        <w:t>told us</w:t>
      </w:r>
      <w:r w:rsidRPr="007641E9">
        <w:rPr>
          <w:rFonts w:cs="Open Sans"/>
          <w:lang w:eastAsia="en-US"/>
        </w:rPr>
        <w:t>:</w:t>
      </w:r>
    </w:p>
    <w:p w14:paraId="1E907FCE" w14:textId="0571C193" w:rsidR="005473FE" w:rsidRPr="007641E9" w:rsidRDefault="005473FE" w:rsidP="00EA3CB0">
      <w:pPr>
        <w:pStyle w:val="Quote"/>
        <w:rPr>
          <w:rFonts w:cs="Open Sans"/>
          <w:lang w:eastAsia="en-US"/>
        </w:rPr>
      </w:pPr>
      <w:r w:rsidRPr="007641E9">
        <w:rPr>
          <w:rFonts w:cs="Open Sans"/>
          <w:lang w:eastAsia="en-US"/>
        </w:rPr>
        <w:t>[</w:t>
      </w:r>
      <w:r w:rsidR="00FA79C0" w:rsidRPr="007641E9">
        <w:rPr>
          <w:rFonts w:cs="Open Sans"/>
          <w:lang w:eastAsia="en-US"/>
        </w:rPr>
        <w:t xml:space="preserve">It would be helpful if] </w:t>
      </w:r>
      <w:r w:rsidRPr="007641E9">
        <w:rPr>
          <w:rFonts w:cs="Open Sans"/>
          <w:lang w:eastAsia="en-US"/>
        </w:rPr>
        <w:t>If teachers in Cairns knew more about [sexuality and gender].</w:t>
      </w:r>
    </w:p>
    <w:p w14:paraId="2883C3B3" w14:textId="77777777" w:rsidR="005473FE" w:rsidRPr="007649FA" w:rsidRDefault="005473FE" w:rsidP="007649FA">
      <w:pPr>
        <w:pStyle w:val="CitazioneFirma"/>
      </w:pPr>
      <w:r w:rsidRPr="007649FA">
        <w:t>Young person, QLD</w:t>
      </w:r>
    </w:p>
    <w:p w14:paraId="61F776E7" w14:textId="77777777" w:rsidR="005473FE" w:rsidRPr="007641E9" w:rsidRDefault="005473FE" w:rsidP="00EA3CB0">
      <w:pPr>
        <w:pStyle w:val="Quote"/>
        <w:rPr>
          <w:rFonts w:cs="Open Sans"/>
          <w:lang w:eastAsia="en-US"/>
        </w:rPr>
      </w:pPr>
      <w:r w:rsidRPr="007641E9">
        <w:rPr>
          <w:rFonts w:cs="Open Sans"/>
          <w:lang w:eastAsia="en-US"/>
        </w:rPr>
        <w:t>School staff need to be trained on mental health, chronic ill health and disability to adequately support.</w:t>
      </w:r>
    </w:p>
    <w:p w14:paraId="6D9963B1" w14:textId="2AF78736" w:rsidR="005473FE" w:rsidRPr="007641E9" w:rsidRDefault="005473FE" w:rsidP="007649FA">
      <w:pPr>
        <w:pStyle w:val="CitazioneFirma"/>
        <w:rPr>
          <w:lang w:eastAsia="en-US"/>
        </w:rPr>
      </w:pPr>
      <w:r w:rsidRPr="007641E9">
        <w:rPr>
          <w:lang w:eastAsia="en-US"/>
        </w:rPr>
        <w:t>Young person</w:t>
      </w:r>
      <w:r w:rsidR="00E60857">
        <w:rPr>
          <w:lang w:eastAsia="en-US"/>
        </w:rPr>
        <w:t>, National</w:t>
      </w:r>
    </w:p>
    <w:p w14:paraId="30926D18" w14:textId="4125899F" w:rsidR="005473FE" w:rsidRPr="007641E9" w:rsidRDefault="005473FE" w:rsidP="00EA3CB0">
      <w:pPr>
        <w:pStyle w:val="Quote"/>
        <w:rPr>
          <w:rFonts w:cs="Open Sans"/>
          <w:lang w:eastAsia="en-US"/>
        </w:rPr>
      </w:pPr>
      <w:r w:rsidRPr="007641E9">
        <w:rPr>
          <w:rFonts w:cs="Open Sans"/>
          <w:lang w:eastAsia="en-US"/>
        </w:rPr>
        <w:t xml:space="preserve">Intersectionality </w:t>
      </w:r>
      <w:r w:rsidR="00FA79C0" w:rsidRPr="007641E9">
        <w:rPr>
          <w:rFonts w:cs="Open Sans"/>
          <w:color w:val="111111"/>
          <w:sz w:val="20"/>
          <w:szCs w:val="20"/>
          <w:shd w:val="clear" w:color="auto" w:fill="FFFFFF"/>
        </w:rPr>
        <w:t>–</w:t>
      </w:r>
      <w:r w:rsidRPr="007641E9">
        <w:rPr>
          <w:rFonts w:cs="Open Sans"/>
          <w:lang w:eastAsia="en-US"/>
        </w:rPr>
        <w:t xml:space="preserve"> </w:t>
      </w:r>
      <w:r w:rsidR="00FA79C0" w:rsidRPr="007641E9">
        <w:rPr>
          <w:rFonts w:cs="Open Sans"/>
          <w:lang w:eastAsia="en-US"/>
        </w:rPr>
        <w:t>t</w:t>
      </w:r>
      <w:r w:rsidRPr="007641E9">
        <w:rPr>
          <w:rFonts w:cs="Open Sans"/>
          <w:lang w:eastAsia="en-US"/>
        </w:rPr>
        <w:t>eachers and others need more understanding not only of LGBTIQ+ issues, but also Indigenous, disability, CALD young people so can understand full diversity</w:t>
      </w:r>
      <w:r w:rsidR="00FA79C0" w:rsidRPr="007641E9">
        <w:rPr>
          <w:rFonts w:cs="Open Sans"/>
          <w:lang w:eastAsia="en-US"/>
        </w:rPr>
        <w:t>.</w:t>
      </w:r>
    </w:p>
    <w:p w14:paraId="7C700BDB" w14:textId="74A289D9" w:rsidR="005473FE" w:rsidRPr="007649FA" w:rsidRDefault="005473FE" w:rsidP="007649FA">
      <w:pPr>
        <w:pStyle w:val="CitazioneFirma"/>
      </w:pPr>
      <w:r w:rsidRPr="007649FA">
        <w:t>Young person, NSW</w:t>
      </w:r>
    </w:p>
    <w:p w14:paraId="7183BE1A" w14:textId="4C2C97D2" w:rsidR="005473FE" w:rsidRPr="007641E9" w:rsidRDefault="005473FE" w:rsidP="00EA3CB0">
      <w:pPr>
        <w:rPr>
          <w:rFonts w:cs="Open Sans"/>
          <w:lang w:eastAsia="en-US"/>
        </w:rPr>
      </w:pPr>
      <w:r w:rsidRPr="007641E9">
        <w:rPr>
          <w:rFonts w:cs="Open Sans"/>
          <w:lang w:eastAsia="en-US"/>
        </w:rPr>
        <w:lastRenderedPageBreak/>
        <w:t xml:space="preserve">Aboriginal and Torres Strait Islander young people and </w:t>
      </w:r>
      <w:r w:rsidR="006F1279" w:rsidRPr="007641E9">
        <w:rPr>
          <w:rFonts w:cs="Open Sans"/>
          <w:lang w:eastAsia="en-US"/>
        </w:rPr>
        <w:t>parents/carers</w:t>
      </w:r>
      <w:r w:rsidR="002D151F" w:rsidRPr="007641E9">
        <w:rPr>
          <w:rFonts w:cs="Open Sans"/>
          <w:lang w:eastAsia="en-US"/>
        </w:rPr>
        <w:t>,</w:t>
      </w:r>
      <w:r w:rsidRPr="007641E9">
        <w:rPr>
          <w:rFonts w:cs="Open Sans"/>
          <w:lang w:eastAsia="en-US"/>
        </w:rPr>
        <w:t xml:space="preserve"> and young people from culturally and linguistically diverse backgrounds also raised the importance of having people who understand them at school. Young people spoke about facing different expectations and cultural norms between home and school, and their need for this be understood by staff. Some young people also reported wanting to have more teachers employed from diverse backgrounds</w:t>
      </w:r>
      <w:r w:rsidR="002D151F" w:rsidRPr="007641E9">
        <w:rPr>
          <w:rFonts w:cs="Open Sans"/>
          <w:lang w:eastAsia="en-US"/>
        </w:rPr>
        <w:t>. For example:</w:t>
      </w:r>
    </w:p>
    <w:p w14:paraId="6620DADD" w14:textId="77777777" w:rsidR="005473FE" w:rsidRPr="007641E9" w:rsidRDefault="005473FE" w:rsidP="00EA3CB0">
      <w:pPr>
        <w:pStyle w:val="Quote"/>
        <w:rPr>
          <w:rFonts w:cs="Open Sans"/>
          <w:lang w:eastAsia="en-US"/>
        </w:rPr>
      </w:pPr>
      <w:r w:rsidRPr="007641E9">
        <w:rPr>
          <w:rFonts w:cs="Open Sans"/>
          <w:lang w:eastAsia="en-US"/>
        </w:rPr>
        <w:t>A mentor that understands both cultures and languages.</w:t>
      </w:r>
    </w:p>
    <w:p w14:paraId="15792E06" w14:textId="77777777" w:rsidR="005473FE" w:rsidRPr="007649FA" w:rsidRDefault="005473FE" w:rsidP="007649FA">
      <w:pPr>
        <w:pStyle w:val="CitazioneFirma"/>
      </w:pPr>
      <w:r w:rsidRPr="007649FA">
        <w:t>Young person, SA</w:t>
      </w:r>
    </w:p>
    <w:p w14:paraId="64E75892" w14:textId="4A21A3F9" w:rsidR="005473FE" w:rsidRPr="007641E9" w:rsidRDefault="005473FE" w:rsidP="00EA3CB0">
      <w:pPr>
        <w:pStyle w:val="Quote"/>
        <w:rPr>
          <w:rFonts w:cs="Open Sans"/>
          <w:lang w:eastAsia="en-US"/>
        </w:rPr>
      </w:pPr>
      <w:r w:rsidRPr="007641E9">
        <w:rPr>
          <w:rFonts w:cs="Open Sans"/>
          <w:lang w:eastAsia="en-US"/>
        </w:rPr>
        <w:t>Expectations at home are not the same as the expectations at school</w:t>
      </w:r>
      <w:r w:rsidR="00ED04C9" w:rsidRPr="007641E9">
        <w:rPr>
          <w:rFonts w:cs="Open Sans"/>
          <w:lang w:eastAsia="en-US"/>
        </w:rPr>
        <w:t>.</w:t>
      </w:r>
    </w:p>
    <w:p w14:paraId="1A3DC251" w14:textId="77777777" w:rsidR="005473FE" w:rsidRPr="007649FA" w:rsidRDefault="005473FE" w:rsidP="007649FA">
      <w:pPr>
        <w:pStyle w:val="CitazioneFirma"/>
      </w:pPr>
      <w:r w:rsidRPr="007649FA">
        <w:t>Young person, SA</w:t>
      </w:r>
    </w:p>
    <w:p w14:paraId="4E5458C5" w14:textId="77777777" w:rsidR="005473FE" w:rsidRPr="007641E9" w:rsidRDefault="005473FE" w:rsidP="00EA3CB0">
      <w:pPr>
        <w:pStyle w:val="Quote"/>
        <w:rPr>
          <w:rFonts w:cs="Open Sans"/>
          <w:lang w:eastAsia="en-US"/>
        </w:rPr>
      </w:pPr>
      <w:r w:rsidRPr="007641E9">
        <w:rPr>
          <w:rFonts w:cs="Open Sans"/>
          <w:lang w:eastAsia="en-US"/>
        </w:rPr>
        <w:t>Employ more African teachers in schools.</w:t>
      </w:r>
    </w:p>
    <w:p w14:paraId="14DE5203" w14:textId="77777777" w:rsidR="005473FE" w:rsidRPr="007649FA" w:rsidRDefault="005473FE" w:rsidP="007649FA">
      <w:pPr>
        <w:pStyle w:val="CitazioneFirma"/>
      </w:pPr>
      <w:r w:rsidRPr="007649FA">
        <w:t>Young person, SA</w:t>
      </w:r>
    </w:p>
    <w:p w14:paraId="2FFD0BC4" w14:textId="77777777" w:rsidR="005473FE" w:rsidRPr="007641E9" w:rsidRDefault="005473FE" w:rsidP="00EA3CB0">
      <w:pPr>
        <w:pStyle w:val="Quote"/>
        <w:rPr>
          <w:rFonts w:cs="Open Sans"/>
          <w:lang w:eastAsia="en-US"/>
        </w:rPr>
      </w:pPr>
      <w:r w:rsidRPr="007641E9">
        <w:rPr>
          <w:rFonts w:cs="Open Sans"/>
          <w:lang w:eastAsia="en-US"/>
        </w:rPr>
        <w:t>Training up young indigenous people to work in the sector (education, child protection, youth work).</w:t>
      </w:r>
    </w:p>
    <w:p w14:paraId="19B92D68" w14:textId="03874390" w:rsidR="005473FE" w:rsidRDefault="005473FE" w:rsidP="007649FA">
      <w:pPr>
        <w:pStyle w:val="CitazioneFirma"/>
        <w:rPr>
          <w:lang w:eastAsia="en-US"/>
        </w:rPr>
      </w:pPr>
      <w:r w:rsidRPr="007641E9">
        <w:rPr>
          <w:lang w:eastAsia="en-US"/>
        </w:rPr>
        <w:t>Young person, NSW</w:t>
      </w:r>
    </w:p>
    <w:p w14:paraId="700FA208" w14:textId="65C94255" w:rsidR="005473FE" w:rsidRPr="007641E9" w:rsidRDefault="005473FE" w:rsidP="00BF7390">
      <w:pPr>
        <w:pStyle w:val="AHRCHeading3"/>
      </w:pPr>
      <w:bookmarkStart w:id="383" w:name="_Toc81321706"/>
      <w:bookmarkStart w:id="384" w:name="_Toc83054130"/>
      <w:bookmarkStart w:id="385" w:name="_Toc83128544"/>
      <w:bookmarkStart w:id="386" w:name="_Ref83321305"/>
      <w:bookmarkStart w:id="387" w:name="_Ref83321308"/>
      <w:r w:rsidRPr="007641E9">
        <w:t xml:space="preserve">Aboriginal and Torres Strait Islander </w:t>
      </w:r>
      <w:bookmarkEnd w:id="383"/>
      <w:r w:rsidR="00AE7301" w:rsidRPr="007641E9">
        <w:t>c</w:t>
      </w:r>
      <w:r w:rsidRPr="007641E9">
        <w:t>hildren</w:t>
      </w:r>
      <w:bookmarkEnd w:id="384"/>
      <w:bookmarkEnd w:id="385"/>
      <w:bookmarkEnd w:id="386"/>
      <w:bookmarkEnd w:id="387"/>
    </w:p>
    <w:p w14:paraId="22C7F00A" w14:textId="478EB4E2" w:rsidR="002D7EFD" w:rsidRPr="007641E9" w:rsidRDefault="002D7EFD" w:rsidP="002D7EFD">
      <w:pPr>
        <w:rPr>
          <w:rFonts w:cs="Open Sans"/>
          <w:lang w:eastAsia="en-US"/>
        </w:rPr>
      </w:pPr>
      <w:r w:rsidRPr="007641E9">
        <w:rPr>
          <w:rFonts w:cs="Open Sans"/>
          <w:lang w:eastAsia="en-US"/>
        </w:rPr>
        <w:t>Some Aboriginal and Torres Strait Islander children and families spoke about schools not being culturally inclusive or safe and the impact</w:t>
      </w:r>
      <w:r w:rsidR="0065482C" w:rsidRPr="007641E9">
        <w:rPr>
          <w:rFonts w:cs="Open Sans"/>
          <w:lang w:eastAsia="en-US"/>
        </w:rPr>
        <w:t xml:space="preserve"> that</w:t>
      </w:r>
      <w:r w:rsidRPr="007641E9">
        <w:rPr>
          <w:rFonts w:cs="Open Sans"/>
          <w:lang w:eastAsia="en-US"/>
        </w:rPr>
        <w:t xml:space="preserve"> this has on children’s education. A lack of contemporary resources to learn about culture and a lack of understanding and respect for culture were discussed as barriers to achieving cultural safety at school. As </w:t>
      </w:r>
      <w:r w:rsidR="00175DB5" w:rsidRPr="007641E9">
        <w:rPr>
          <w:rFonts w:cs="Open Sans"/>
          <w:lang w:eastAsia="en-US"/>
        </w:rPr>
        <w:t>a</w:t>
      </w:r>
      <w:r w:rsidRPr="007641E9">
        <w:rPr>
          <w:rFonts w:cs="Open Sans"/>
          <w:lang w:eastAsia="en-US"/>
        </w:rPr>
        <w:t xml:space="preserve"> parent/carer in Queensland explained, ‘children disengage from school when they are not culturally safe’. This was supported by other </w:t>
      </w:r>
      <w:r w:rsidR="00175DB5" w:rsidRPr="007641E9">
        <w:rPr>
          <w:rFonts w:cs="Open Sans"/>
          <w:lang w:eastAsia="en-US"/>
        </w:rPr>
        <w:t>parents</w:t>
      </w:r>
      <w:r w:rsidR="008C5B12" w:rsidRPr="007641E9">
        <w:rPr>
          <w:rFonts w:cs="Open Sans"/>
          <w:lang w:eastAsia="en-US"/>
        </w:rPr>
        <w:t xml:space="preserve"> who said</w:t>
      </w:r>
      <w:r w:rsidRPr="007641E9">
        <w:rPr>
          <w:rFonts w:cs="Open Sans"/>
          <w:lang w:eastAsia="en-US"/>
        </w:rPr>
        <w:t>:</w:t>
      </w:r>
    </w:p>
    <w:p w14:paraId="6B506F18" w14:textId="21D87BB1" w:rsidR="002D7EFD" w:rsidRPr="007641E9" w:rsidRDefault="002D7EFD" w:rsidP="002D7EFD">
      <w:pPr>
        <w:pStyle w:val="Quote"/>
        <w:rPr>
          <w:rFonts w:cs="Open Sans"/>
          <w:lang w:eastAsia="en-US"/>
        </w:rPr>
      </w:pPr>
      <w:r w:rsidRPr="007641E9">
        <w:rPr>
          <w:rFonts w:cs="Open Sans"/>
          <w:lang w:eastAsia="en-US"/>
        </w:rPr>
        <w:t>Cultural safety of Aboriginal and Torres Strait Islander children is always left out</w:t>
      </w:r>
      <w:r w:rsidR="008C5B12" w:rsidRPr="007641E9">
        <w:rPr>
          <w:rFonts w:cs="Open Sans"/>
          <w:lang w:eastAsia="en-US"/>
        </w:rPr>
        <w:t>. [The] s</w:t>
      </w:r>
      <w:r w:rsidRPr="007641E9">
        <w:rPr>
          <w:rFonts w:cs="Open Sans"/>
          <w:lang w:eastAsia="en-US"/>
        </w:rPr>
        <w:t>chool refused to put up Aboriginal and Torres Strait Islander flags up</w:t>
      </w:r>
      <w:r w:rsidR="00396DEA" w:rsidRPr="007641E9">
        <w:rPr>
          <w:rFonts w:cs="Open Sans"/>
          <w:lang w:eastAsia="en-US"/>
        </w:rPr>
        <w:t>.</w:t>
      </w:r>
      <w:r w:rsidRPr="007641E9">
        <w:rPr>
          <w:rFonts w:cs="Open Sans"/>
          <w:lang w:eastAsia="en-US"/>
        </w:rPr>
        <w:t xml:space="preserve"> Instead, there are statutes of Captain Cook </w:t>
      </w:r>
      <w:r w:rsidR="00396DEA" w:rsidRPr="007641E9">
        <w:rPr>
          <w:rFonts w:cs="Open Sans"/>
          <w:lang w:eastAsia="en-US"/>
        </w:rPr>
        <w:t xml:space="preserve">... </w:t>
      </w:r>
      <w:r w:rsidRPr="007641E9">
        <w:rPr>
          <w:rFonts w:cs="Open Sans"/>
          <w:lang w:eastAsia="en-US"/>
        </w:rPr>
        <w:t>It falls on the parents to create culturally safe spaces, the school doesn’t.</w:t>
      </w:r>
    </w:p>
    <w:p w14:paraId="07C2E628" w14:textId="77777777" w:rsidR="002D7EFD" w:rsidRPr="007649FA" w:rsidRDefault="002D7EFD" w:rsidP="007649FA">
      <w:pPr>
        <w:pStyle w:val="CitazioneFirma"/>
      </w:pPr>
      <w:r w:rsidRPr="007649FA">
        <w:t>Parent or carer, QLD</w:t>
      </w:r>
    </w:p>
    <w:p w14:paraId="5B043883" w14:textId="296BB37D" w:rsidR="002D7EFD" w:rsidRPr="007641E9" w:rsidRDefault="002D7EFD" w:rsidP="002D7EFD">
      <w:pPr>
        <w:pStyle w:val="Quote"/>
        <w:rPr>
          <w:rFonts w:cs="Open Sans"/>
          <w:lang w:eastAsia="en-US"/>
        </w:rPr>
      </w:pPr>
      <w:r w:rsidRPr="007641E9">
        <w:rPr>
          <w:rFonts w:cs="Open Sans"/>
          <w:lang w:eastAsia="en-US"/>
        </w:rPr>
        <w:t xml:space="preserve">No contemporary resources for children to learn about culture </w:t>
      </w:r>
      <w:r w:rsidR="007E00A6" w:rsidRPr="007641E9">
        <w:rPr>
          <w:rFonts w:cs="Open Sans"/>
          <w:lang w:eastAsia="en-US"/>
        </w:rPr>
        <w:t>for example</w:t>
      </w:r>
      <w:r w:rsidRPr="007641E9">
        <w:rPr>
          <w:rFonts w:cs="Open Sans"/>
          <w:lang w:eastAsia="en-US"/>
        </w:rPr>
        <w:t>. children's book.</w:t>
      </w:r>
    </w:p>
    <w:p w14:paraId="4BF8EB55" w14:textId="2C7CAD86" w:rsidR="002D7EFD" w:rsidRPr="007641E9" w:rsidRDefault="00175DB5" w:rsidP="007649FA">
      <w:pPr>
        <w:pStyle w:val="CitazioneFirma"/>
        <w:rPr>
          <w:lang w:eastAsia="en-US"/>
        </w:rPr>
      </w:pPr>
      <w:r w:rsidRPr="007641E9">
        <w:rPr>
          <w:lang w:eastAsia="en-US"/>
        </w:rPr>
        <w:t xml:space="preserve">Parent or carer, </w:t>
      </w:r>
      <w:r w:rsidR="002D7EFD" w:rsidRPr="007641E9">
        <w:rPr>
          <w:lang w:eastAsia="en-US"/>
        </w:rPr>
        <w:t>NT</w:t>
      </w:r>
    </w:p>
    <w:p w14:paraId="57DBE4B1" w14:textId="29E15197" w:rsidR="006B05D5" w:rsidRDefault="006B05D5">
      <w:pPr>
        <w:keepLines w:val="0"/>
        <w:spacing w:before="0" w:after="0"/>
      </w:pPr>
      <w:r>
        <w:br w:type="page"/>
      </w:r>
    </w:p>
    <w:p w14:paraId="2768EB61" w14:textId="1A5C0942" w:rsidR="002D7EFD" w:rsidRPr="007641E9" w:rsidRDefault="004479A2" w:rsidP="002D7EFD">
      <w:pPr>
        <w:pStyle w:val="Quote"/>
        <w:rPr>
          <w:rFonts w:cs="Open Sans"/>
          <w:lang w:eastAsia="en-US"/>
        </w:rPr>
      </w:pPr>
      <w:r w:rsidRPr="007641E9">
        <w:rPr>
          <w:rFonts w:cs="Open Sans"/>
          <w:lang w:eastAsia="en-US"/>
        </w:rPr>
        <w:lastRenderedPageBreak/>
        <w:t>Don</w:t>
      </w:r>
      <w:r>
        <w:rPr>
          <w:rFonts w:cs="Open Sans"/>
          <w:lang w:eastAsia="en-US"/>
        </w:rPr>
        <w:t>’</w:t>
      </w:r>
      <w:r w:rsidRPr="007641E9">
        <w:rPr>
          <w:rFonts w:cs="Open Sans"/>
          <w:lang w:eastAsia="en-US"/>
        </w:rPr>
        <w:t xml:space="preserve">t </w:t>
      </w:r>
      <w:r w:rsidR="002D7EFD" w:rsidRPr="007641E9">
        <w:rPr>
          <w:rFonts w:cs="Open Sans"/>
          <w:lang w:eastAsia="en-US"/>
        </w:rPr>
        <w:t>feel safe at school, it’s boring and not friendly.</w:t>
      </w:r>
    </w:p>
    <w:p w14:paraId="7F1AB75C" w14:textId="3A86BEE1" w:rsidR="002D7EFD" w:rsidRPr="007649FA" w:rsidRDefault="00175DB5" w:rsidP="007649FA">
      <w:pPr>
        <w:pStyle w:val="CitazioneFirma"/>
      </w:pPr>
      <w:r w:rsidRPr="007649FA">
        <w:t xml:space="preserve">Parent or carer, </w:t>
      </w:r>
      <w:r w:rsidR="002D7EFD" w:rsidRPr="007649FA">
        <w:t>NT</w:t>
      </w:r>
    </w:p>
    <w:p w14:paraId="3D3C5EFC" w14:textId="11378903" w:rsidR="002D7EFD" w:rsidRPr="007641E9" w:rsidRDefault="002D7EFD" w:rsidP="002D7EFD">
      <w:pPr>
        <w:rPr>
          <w:rFonts w:cs="Open Sans"/>
          <w:lang w:eastAsia="en-US"/>
        </w:rPr>
      </w:pPr>
      <w:r w:rsidRPr="007641E9">
        <w:rPr>
          <w:rFonts w:cs="Open Sans"/>
          <w:lang w:eastAsia="en-US"/>
        </w:rPr>
        <w:t xml:space="preserve">This aligns strongly with what Aboriginal and Torres Strait Islander women and girls shared </w:t>
      </w:r>
      <w:r w:rsidR="00124E92" w:rsidRPr="007641E9">
        <w:rPr>
          <w:rFonts w:cs="Open Sans"/>
          <w:lang w:eastAsia="en-US"/>
        </w:rPr>
        <w:t>in</w:t>
      </w:r>
      <w:r w:rsidR="00ED0DB9" w:rsidRPr="007641E9">
        <w:rPr>
          <w:rFonts w:cs="Open Sans"/>
          <w:lang w:eastAsia="en-US"/>
        </w:rPr>
        <w:t xml:space="preserve"> consultations</w:t>
      </w:r>
      <w:r w:rsidR="00A91343" w:rsidRPr="007641E9">
        <w:rPr>
          <w:rFonts w:cs="Open Sans"/>
          <w:lang w:eastAsia="en-US"/>
        </w:rPr>
        <w:t xml:space="preserve"> included in</w:t>
      </w:r>
      <w:r w:rsidR="00124E92" w:rsidRPr="007641E9">
        <w:rPr>
          <w:rFonts w:cs="Open Sans"/>
          <w:lang w:eastAsia="en-US"/>
        </w:rPr>
        <w:t xml:space="preserve"> the</w:t>
      </w:r>
      <w:r w:rsidRPr="007641E9">
        <w:rPr>
          <w:rFonts w:cs="Open Sans"/>
          <w:lang w:eastAsia="en-US"/>
        </w:rPr>
        <w:t xml:space="preserve"> </w:t>
      </w:r>
      <w:r w:rsidRPr="007649FA">
        <w:rPr>
          <w:rStyle w:val="Emphasis"/>
        </w:rPr>
        <w:t>Wiyi Yani U Thangani</w:t>
      </w:r>
      <w:r w:rsidR="00124E92" w:rsidRPr="007641E9">
        <w:rPr>
          <w:rFonts w:cs="Open Sans"/>
          <w:lang w:eastAsia="en-US"/>
        </w:rPr>
        <w:t xml:space="preserve"> report</w:t>
      </w:r>
      <w:r w:rsidRPr="007641E9">
        <w:rPr>
          <w:rFonts w:cs="Open Sans"/>
          <w:lang w:eastAsia="en-US"/>
        </w:rPr>
        <w:t xml:space="preserve">. While </w:t>
      </w:r>
      <w:r w:rsidR="00EB7AD7" w:rsidRPr="007641E9">
        <w:rPr>
          <w:rFonts w:cs="Open Sans"/>
          <w:lang w:eastAsia="en-US"/>
        </w:rPr>
        <w:t>these</w:t>
      </w:r>
      <w:r w:rsidRPr="007641E9">
        <w:rPr>
          <w:rFonts w:cs="Open Sans"/>
          <w:lang w:eastAsia="en-US"/>
        </w:rPr>
        <w:t xml:space="preserve"> women and girls acknowledged that some efforts have been made by governments to improve cultural responsiveness in schools, implementation has been inconsistent around the country.</w:t>
      </w:r>
      <w:r w:rsidRPr="007641E9">
        <w:rPr>
          <w:rStyle w:val="EndnoteReference"/>
          <w:rFonts w:cs="Open Sans"/>
          <w:lang w:eastAsia="en-US"/>
        </w:rPr>
        <w:endnoteReference w:id="137"/>
      </w:r>
      <w:r w:rsidRPr="007641E9">
        <w:rPr>
          <w:rFonts w:cs="Open Sans"/>
          <w:lang w:eastAsia="en-US"/>
        </w:rPr>
        <w:t xml:space="preserve"> Girls highlighted that they felt their culture was only recognised on national days of celebration and shared that the system continues to be largely unsupportive of Aboriginal and Torres Strait Islander knowledges and cultural expression.</w:t>
      </w:r>
      <w:r w:rsidRPr="007641E9">
        <w:rPr>
          <w:rStyle w:val="EndnoteReference"/>
          <w:rFonts w:cs="Open Sans"/>
          <w:lang w:eastAsia="en-US"/>
        </w:rPr>
        <w:endnoteReference w:id="138"/>
      </w:r>
    </w:p>
    <w:p w14:paraId="3EF93D6E" w14:textId="70ABB3E5" w:rsidR="002D7EFD" w:rsidRPr="007641E9" w:rsidRDefault="002D7EFD" w:rsidP="002D7EFD">
      <w:pPr>
        <w:rPr>
          <w:rFonts w:cs="Open Sans"/>
          <w:lang w:eastAsia="en-US"/>
        </w:rPr>
      </w:pPr>
      <w:r w:rsidRPr="007641E9">
        <w:rPr>
          <w:rFonts w:cs="Open Sans"/>
          <w:lang w:eastAsia="en-US"/>
        </w:rPr>
        <w:t xml:space="preserve">Aboriginal and Torres Strait Islander families </w:t>
      </w:r>
      <w:r w:rsidR="00B10192" w:rsidRPr="007641E9">
        <w:rPr>
          <w:rFonts w:cs="Open Sans"/>
          <w:lang w:eastAsia="en-US"/>
        </w:rPr>
        <w:t xml:space="preserve">that </w:t>
      </w:r>
      <w:r w:rsidRPr="007641E9">
        <w:rPr>
          <w:rFonts w:cs="Open Sans"/>
          <w:lang w:eastAsia="en-US"/>
        </w:rPr>
        <w:t xml:space="preserve">we spoke to in the Northern Territory told us about additional barriers that their children face at school. </w:t>
      </w:r>
      <w:r w:rsidR="33DEEB30" w:rsidRPr="007641E9">
        <w:rPr>
          <w:rFonts w:cs="Open Sans"/>
          <w:lang w:eastAsia="en-US"/>
        </w:rPr>
        <w:t xml:space="preserve">While there has been progress with </w:t>
      </w:r>
      <w:r w:rsidR="084C9573" w:rsidRPr="007641E9">
        <w:rPr>
          <w:rFonts w:cs="Open Sans"/>
          <w:lang w:eastAsia="en-US"/>
        </w:rPr>
        <w:t xml:space="preserve">early childhood education in some remote communities, </w:t>
      </w:r>
      <w:r w:rsidR="00D2572F" w:rsidRPr="007641E9">
        <w:rPr>
          <w:rFonts w:cs="Open Sans"/>
          <w:lang w:eastAsia="en-US"/>
        </w:rPr>
        <w:t xml:space="preserve">there are difficulties in </w:t>
      </w:r>
      <w:r w:rsidR="6565D432" w:rsidRPr="007641E9">
        <w:rPr>
          <w:rFonts w:cs="Open Sans"/>
          <w:lang w:eastAsia="en-US"/>
        </w:rPr>
        <w:t xml:space="preserve">sustaining the gains in the transition to school after the age of </w:t>
      </w:r>
      <w:r w:rsidR="00C32CF6" w:rsidRPr="007641E9">
        <w:rPr>
          <w:rFonts w:cs="Open Sans"/>
          <w:lang w:eastAsia="en-US"/>
        </w:rPr>
        <w:t>five</w:t>
      </w:r>
      <w:r w:rsidR="6565D432" w:rsidRPr="007641E9">
        <w:rPr>
          <w:rFonts w:cs="Open Sans"/>
          <w:lang w:eastAsia="en-US"/>
        </w:rPr>
        <w:t xml:space="preserve"> years. </w:t>
      </w:r>
      <w:r w:rsidR="004B450F" w:rsidRPr="007641E9">
        <w:rPr>
          <w:rFonts w:cs="Open Sans"/>
          <w:lang w:eastAsia="en-US"/>
        </w:rPr>
        <w:t xml:space="preserve">They also talked </w:t>
      </w:r>
      <w:r w:rsidR="00606250" w:rsidRPr="007641E9">
        <w:rPr>
          <w:rFonts w:cs="Open Sans"/>
          <w:lang w:eastAsia="en-US"/>
        </w:rPr>
        <w:t xml:space="preserve">about how the </w:t>
      </w:r>
      <w:r w:rsidRPr="007641E9">
        <w:rPr>
          <w:rFonts w:cs="Open Sans"/>
          <w:lang w:eastAsia="en-US"/>
        </w:rPr>
        <w:t xml:space="preserve">education system can feel very foreign for them. </w:t>
      </w:r>
      <w:r w:rsidR="00606250" w:rsidRPr="007641E9">
        <w:rPr>
          <w:rFonts w:cs="Open Sans"/>
          <w:lang w:eastAsia="en-US"/>
        </w:rPr>
        <w:t>For example, w</w:t>
      </w:r>
      <w:r w:rsidRPr="007641E9">
        <w:rPr>
          <w:rFonts w:cs="Open Sans"/>
          <w:lang w:eastAsia="en-US"/>
        </w:rPr>
        <w:t xml:space="preserve">hen they go to school, they have to engage with a new culture and sometimes learn a new language. They expressed the importance of recognising these additional barriers that children face and addressing them through targeted supports at schools. For </w:t>
      </w:r>
      <w:r w:rsidR="00BD2242" w:rsidRPr="007641E9">
        <w:rPr>
          <w:rFonts w:cs="Open Sans"/>
          <w:lang w:eastAsia="en-US"/>
        </w:rPr>
        <w:t>example</w:t>
      </w:r>
      <w:r w:rsidRPr="007641E9">
        <w:rPr>
          <w:rFonts w:cs="Open Sans"/>
          <w:lang w:eastAsia="en-US"/>
        </w:rPr>
        <w:t>:</w:t>
      </w:r>
    </w:p>
    <w:p w14:paraId="7AB68C49" w14:textId="77777777" w:rsidR="002D7EFD" w:rsidRPr="007641E9" w:rsidRDefault="002D7EFD" w:rsidP="002D7EFD">
      <w:pPr>
        <w:pStyle w:val="Quote"/>
        <w:rPr>
          <w:rFonts w:cs="Open Sans"/>
          <w:lang w:eastAsia="en-US"/>
        </w:rPr>
      </w:pPr>
      <w:r w:rsidRPr="007641E9">
        <w:rPr>
          <w:rFonts w:cs="Open Sans"/>
          <w:lang w:eastAsia="en-US"/>
        </w:rPr>
        <w:t>When are the schools going to get ready for the kids? When the kids muck up they get separated or sent home. Kids don't want to be at schools. Kids need more help (with tutors) with homework. In language and culture, everything they learn is foreign.</w:t>
      </w:r>
    </w:p>
    <w:p w14:paraId="4830B8DE" w14:textId="77777777" w:rsidR="002D7EFD" w:rsidRPr="00DD68CC" w:rsidRDefault="002D7EFD" w:rsidP="00DD68CC">
      <w:pPr>
        <w:pStyle w:val="CitazioneFirma"/>
      </w:pPr>
      <w:r w:rsidRPr="00DD68CC">
        <w:t>Parent or carer, NT</w:t>
      </w:r>
    </w:p>
    <w:p w14:paraId="1030E94E" w14:textId="5E55A18B" w:rsidR="002D7EFD" w:rsidRPr="007641E9" w:rsidRDefault="002D7EFD" w:rsidP="002D7EFD">
      <w:pPr>
        <w:pStyle w:val="Quote"/>
        <w:rPr>
          <w:rFonts w:cs="Open Sans"/>
          <w:lang w:eastAsia="en-US"/>
        </w:rPr>
      </w:pPr>
      <w:r w:rsidRPr="007641E9">
        <w:rPr>
          <w:rFonts w:cs="Open Sans"/>
          <w:lang w:eastAsia="en-US"/>
        </w:rPr>
        <w:t>For some of our kids, English is their fifth language. They learn four languages when they are little, when they are growing up, and then they learn English. English is a foreign language for them.</w:t>
      </w:r>
    </w:p>
    <w:p w14:paraId="3F7301D8" w14:textId="77777777" w:rsidR="002D7EFD" w:rsidRPr="007641E9" w:rsidRDefault="002D7EFD" w:rsidP="00DD68CC">
      <w:pPr>
        <w:pStyle w:val="CitazioneFirma"/>
        <w:rPr>
          <w:lang w:eastAsia="en-US"/>
        </w:rPr>
      </w:pPr>
      <w:r w:rsidRPr="007641E9">
        <w:rPr>
          <w:lang w:eastAsia="en-US"/>
        </w:rPr>
        <w:t>Parent or carer, NT</w:t>
      </w:r>
    </w:p>
    <w:p w14:paraId="52227FFD" w14:textId="77777777" w:rsidR="006B05D5" w:rsidRDefault="006B05D5">
      <w:pPr>
        <w:keepLines w:val="0"/>
        <w:spacing w:before="0" w:after="0"/>
        <w:rPr>
          <w:rFonts w:cs="Open Sans"/>
          <w:lang w:eastAsia="en-US"/>
        </w:rPr>
      </w:pPr>
      <w:r>
        <w:rPr>
          <w:rFonts w:cs="Open Sans"/>
          <w:lang w:eastAsia="en-US"/>
        </w:rPr>
        <w:br w:type="page"/>
      </w:r>
    </w:p>
    <w:p w14:paraId="3A1A9143" w14:textId="6019A02B" w:rsidR="002D7EFD" w:rsidRPr="007641E9" w:rsidRDefault="002D7EFD" w:rsidP="002D7EFD">
      <w:pPr>
        <w:rPr>
          <w:rFonts w:cs="Open Sans"/>
          <w:lang w:eastAsia="en-US"/>
        </w:rPr>
      </w:pPr>
      <w:r w:rsidRPr="007641E9">
        <w:rPr>
          <w:rFonts w:cs="Open Sans"/>
          <w:lang w:eastAsia="en-US"/>
        </w:rPr>
        <w:lastRenderedPageBreak/>
        <w:t>The need for targeted support for Aboriginal and Torres Strait Islander students was also discussed in one consultation with Aboriginal young people in New South Wales. In this consultation, young people expressed a need for support early on:</w:t>
      </w:r>
    </w:p>
    <w:p w14:paraId="2843905B" w14:textId="25C3B7F1" w:rsidR="002D7EFD" w:rsidRPr="007641E9" w:rsidRDefault="002D7EFD" w:rsidP="002D7EFD">
      <w:pPr>
        <w:pStyle w:val="Quote"/>
        <w:rPr>
          <w:rFonts w:cs="Open Sans"/>
          <w:lang w:eastAsia="en-US"/>
        </w:rPr>
      </w:pPr>
      <w:r w:rsidRPr="007641E9">
        <w:rPr>
          <w:rFonts w:cs="Open Sans"/>
          <w:lang w:eastAsia="en-US"/>
        </w:rPr>
        <w:t>Gaps in knowledge translate from primary school then translate into high school and kids become discouraged in school as a result</w:t>
      </w:r>
      <w:r w:rsidR="00F05749">
        <w:rPr>
          <w:rFonts w:cs="Open Sans"/>
          <w:lang w:eastAsia="en-US"/>
        </w:rPr>
        <w:t xml:space="preserve"> </w:t>
      </w:r>
      <w:r w:rsidRPr="007641E9">
        <w:rPr>
          <w:rFonts w:cs="Open Sans"/>
          <w:lang w:eastAsia="en-US"/>
        </w:rPr>
        <w:t>…</w:t>
      </w:r>
      <w:r w:rsidR="0041018F" w:rsidRPr="007641E9">
        <w:rPr>
          <w:rFonts w:cs="Open Sans"/>
          <w:lang w:eastAsia="en-US"/>
        </w:rPr>
        <w:t xml:space="preserve"> </w:t>
      </w:r>
      <w:r w:rsidRPr="007641E9">
        <w:rPr>
          <w:rFonts w:cs="Open Sans"/>
          <w:lang w:eastAsia="en-US"/>
        </w:rPr>
        <w:t>There is a lack of early learning support (no funding for primary school tutoring and educational support, only high school but by then it’s too late).</w:t>
      </w:r>
    </w:p>
    <w:p w14:paraId="4305C4CE" w14:textId="1623293D" w:rsidR="002D7EFD" w:rsidRPr="00DD68CC" w:rsidRDefault="002D7EFD" w:rsidP="00DD68CC">
      <w:pPr>
        <w:pStyle w:val="CitazioneFirma"/>
      </w:pPr>
      <w:r w:rsidRPr="00DD68CC">
        <w:t>Young person, NSW</w:t>
      </w:r>
    </w:p>
    <w:p w14:paraId="4F5BF331" w14:textId="590027D1" w:rsidR="002D7EFD" w:rsidRPr="007641E9" w:rsidRDefault="00691D24" w:rsidP="002D7EFD">
      <w:pPr>
        <w:rPr>
          <w:rFonts w:cs="Open Sans"/>
          <w:lang w:eastAsia="en-US"/>
        </w:rPr>
      </w:pPr>
      <w:r w:rsidRPr="007641E9">
        <w:rPr>
          <w:rFonts w:cs="Open Sans"/>
          <w:lang w:eastAsia="en-US"/>
        </w:rPr>
        <w:t xml:space="preserve">The </w:t>
      </w:r>
      <w:r w:rsidR="002D7EFD" w:rsidRPr="007641E9">
        <w:rPr>
          <w:rFonts w:cs="Open Sans"/>
          <w:lang w:eastAsia="en-US"/>
        </w:rPr>
        <w:t>Closing the Gap target is ‘by 2031, increase the proportion of Aboriginal and Torres Strait Islander people (age 20-24) attaining year 12 or equivalent qualification to 96 per cent’.</w:t>
      </w:r>
      <w:r w:rsidR="002D7EFD" w:rsidRPr="007641E9">
        <w:rPr>
          <w:rStyle w:val="EndnoteReference"/>
          <w:rFonts w:cs="Open Sans"/>
          <w:lang w:eastAsia="en-US"/>
        </w:rPr>
        <w:endnoteReference w:id="139"/>
      </w:r>
      <w:r w:rsidR="002D7EFD" w:rsidRPr="007641E9">
        <w:rPr>
          <w:rFonts w:cs="Open Sans"/>
          <w:lang w:eastAsia="en-US"/>
        </w:rPr>
        <w:t xml:space="preserve"> According to Closing the Gap data, in 2016, 63.2% of </w:t>
      </w:r>
      <w:r w:rsidR="003542FA" w:rsidRPr="007641E9">
        <w:rPr>
          <w:rFonts w:cs="Open Sans"/>
          <w:lang w:eastAsia="en-US"/>
        </w:rPr>
        <w:t>Aboriginal and Torres Strait Islander peoples</w:t>
      </w:r>
      <w:r w:rsidR="002D7EFD" w:rsidRPr="007641E9">
        <w:rPr>
          <w:rFonts w:cs="Open Sans"/>
          <w:lang w:eastAsia="en-US"/>
        </w:rPr>
        <w:t xml:space="preserve"> aged 20</w:t>
      </w:r>
      <w:r w:rsidR="002D7EFD" w:rsidRPr="007641E9">
        <w:rPr>
          <w:rFonts w:cs="Open Sans"/>
          <w:color w:val="363940"/>
          <w:sz w:val="27"/>
          <w:szCs w:val="27"/>
          <w:shd w:val="clear" w:color="auto" w:fill="FFFFFF"/>
        </w:rPr>
        <w:t>–</w:t>
      </w:r>
      <w:r w:rsidR="002D7EFD" w:rsidRPr="007641E9">
        <w:rPr>
          <w:rFonts w:cs="Open Sans"/>
          <w:lang w:eastAsia="en-US"/>
        </w:rPr>
        <w:t>24 years had attained Year 12 or obtained a non-school qualification at Certificate III or above.</w:t>
      </w:r>
      <w:r w:rsidR="002D7EFD" w:rsidRPr="007641E9">
        <w:rPr>
          <w:rStyle w:val="EndnoteReference"/>
          <w:rFonts w:cs="Open Sans"/>
          <w:lang w:eastAsia="en-US"/>
        </w:rPr>
        <w:endnoteReference w:id="140"/>
      </w:r>
      <w:r w:rsidR="002D7EFD" w:rsidRPr="007641E9">
        <w:rPr>
          <w:rFonts w:cs="Open Sans"/>
          <w:lang w:eastAsia="en-US"/>
        </w:rPr>
        <w:t xml:space="preserve"> In comparison, the percentage of non-Indigenous people who attained that level of education is 88.5%.</w:t>
      </w:r>
      <w:r w:rsidR="002D7EFD" w:rsidRPr="007641E9">
        <w:rPr>
          <w:rStyle w:val="EndnoteReference"/>
          <w:rFonts w:cs="Open Sans"/>
          <w:lang w:eastAsia="en-US"/>
        </w:rPr>
        <w:endnoteReference w:id="141"/>
      </w:r>
      <w:r w:rsidR="002D7EFD" w:rsidRPr="007641E9">
        <w:rPr>
          <w:rFonts w:cs="Open Sans"/>
          <w:lang w:eastAsia="en-US"/>
        </w:rPr>
        <w:t xml:space="preserve"> </w:t>
      </w:r>
    </w:p>
    <w:p w14:paraId="60D6C2EB" w14:textId="5DF1D789" w:rsidR="00124E92" w:rsidRPr="007641E9" w:rsidRDefault="002D7EFD" w:rsidP="002D7EFD">
      <w:pPr>
        <w:rPr>
          <w:rFonts w:cs="Open Sans"/>
          <w:lang w:eastAsia="en-US"/>
        </w:rPr>
      </w:pPr>
      <w:r w:rsidRPr="007641E9">
        <w:rPr>
          <w:rFonts w:cs="Open Sans"/>
          <w:lang w:eastAsia="en-US"/>
        </w:rPr>
        <w:t>Making schools culturally safe spaces for Aboriginal and Torres Strait Islander students and implementing targeted supports to help them stay engaged at school are important steps in achieving this target. However, in striving for this target, it is essential that the quality of education received is not compromised.</w:t>
      </w:r>
    </w:p>
    <w:p w14:paraId="74796657" w14:textId="22417E9B" w:rsidR="002D7EFD" w:rsidRPr="007641E9" w:rsidRDefault="002D7EFD" w:rsidP="002D7EFD">
      <w:pPr>
        <w:rPr>
          <w:rFonts w:cs="Open Sans"/>
          <w:lang w:eastAsia="en-US"/>
        </w:rPr>
      </w:pPr>
      <w:r w:rsidRPr="007641E9">
        <w:rPr>
          <w:rFonts w:cs="Open Sans"/>
          <w:lang w:eastAsia="en-US"/>
        </w:rPr>
        <w:t xml:space="preserve">In the </w:t>
      </w:r>
      <w:r w:rsidRPr="00DD68CC">
        <w:rPr>
          <w:rStyle w:val="Emphasis"/>
        </w:rPr>
        <w:t>Wiyi Yani U Thangani</w:t>
      </w:r>
      <w:r w:rsidR="00124E92" w:rsidRPr="007641E9">
        <w:rPr>
          <w:rFonts w:cs="Open Sans"/>
          <w:lang w:eastAsia="en-US"/>
        </w:rPr>
        <w:t xml:space="preserve"> </w:t>
      </w:r>
      <w:r w:rsidRPr="007641E9">
        <w:rPr>
          <w:rFonts w:cs="Open Sans"/>
          <w:lang w:eastAsia="en-US"/>
        </w:rPr>
        <w:t>consultations, some Aboriginal and Torres Strait Islander girls raised concerns that schools had lower expectations of their academic performance and, as a result, academic support for them was not seen as worthwhile or was only offered in a condescending or tokenistic manner.</w:t>
      </w:r>
      <w:r w:rsidRPr="007641E9">
        <w:rPr>
          <w:rStyle w:val="EndnoteReference"/>
          <w:rFonts w:cs="Open Sans"/>
          <w:lang w:eastAsia="en-US"/>
        </w:rPr>
        <w:endnoteReference w:id="142"/>
      </w:r>
      <w:r w:rsidRPr="007641E9">
        <w:rPr>
          <w:rFonts w:cs="Open Sans"/>
          <w:lang w:eastAsia="en-US"/>
        </w:rPr>
        <w:t xml:space="preserve"> Schools should be sites of empowerment for Aboriginal and Torres Strait Islander students and help set them up for what students want to do post-school. As </w:t>
      </w:r>
      <w:r w:rsidR="00C31FDC" w:rsidRPr="007641E9">
        <w:rPr>
          <w:rFonts w:cs="Open Sans"/>
          <w:lang w:eastAsia="en-US"/>
        </w:rPr>
        <w:t>an</w:t>
      </w:r>
      <w:r w:rsidRPr="007641E9">
        <w:rPr>
          <w:rFonts w:cs="Open Sans"/>
          <w:lang w:eastAsia="en-US"/>
        </w:rPr>
        <w:t xml:space="preserve"> Aboriginal young person in New South Wales </w:t>
      </w:r>
      <w:r w:rsidR="00AA29B0" w:rsidRPr="007641E9">
        <w:rPr>
          <w:rFonts w:cs="Open Sans"/>
          <w:lang w:eastAsia="en-US"/>
        </w:rPr>
        <w:t>told us</w:t>
      </w:r>
      <w:r w:rsidRPr="007641E9">
        <w:rPr>
          <w:rFonts w:cs="Open Sans"/>
          <w:lang w:eastAsia="en-US"/>
        </w:rPr>
        <w:t>:</w:t>
      </w:r>
    </w:p>
    <w:p w14:paraId="158D8F45" w14:textId="67C8D544" w:rsidR="002D7EFD" w:rsidRPr="007641E9" w:rsidRDefault="002D7EFD" w:rsidP="002D7EFD">
      <w:pPr>
        <w:pStyle w:val="Quote"/>
        <w:rPr>
          <w:rFonts w:cs="Open Sans"/>
          <w:lang w:eastAsia="en-US"/>
        </w:rPr>
      </w:pPr>
      <w:r w:rsidRPr="007641E9">
        <w:rPr>
          <w:rFonts w:cs="Open Sans"/>
          <w:lang w:eastAsia="en-US"/>
        </w:rPr>
        <w:t xml:space="preserve">Schools are too worried about getting kids </w:t>
      </w:r>
      <w:r w:rsidR="00F05749">
        <w:rPr>
          <w:rFonts w:cs="Open Sans"/>
          <w:lang w:eastAsia="en-US"/>
        </w:rPr>
        <w:t>‘</w:t>
      </w:r>
      <w:r w:rsidR="00F05749" w:rsidRPr="007641E9">
        <w:rPr>
          <w:rFonts w:cs="Open Sans"/>
          <w:lang w:eastAsia="en-US"/>
        </w:rPr>
        <w:t>through</w:t>
      </w:r>
      <w:r w:rsidR="00F05749">
        <w:rPr>
          <w:rFonts w:cs="Open Sans"/>
          <w:lang w:eastAsia="en-US"/>
        </w:rPr>
        <w:t>’</w:t>
      </w:r>
      <w:r w:rsidR="00F05749" w:rsidRPr="007641E9">
        <w:rPr>
          <w:rFonts w:cs="Open Sans"/>
          <w:lang w:eastAsia="en-US"/>
        </w:rPr>
        <w:t xml:space="preserve"> </w:t>
      </w:r>
      <w:r w:rsidRPr="007641E9">
        <w:rPr>
          <w:rFonts w:cs="Open Sans"/>
          <w:lang w:eastAsia="en-US"/>
        </w:rPr>
        <w:t>schools and not worried enough about the quality of their education. Kids who graduate are struggling to get jobs and find places to study because schools don’t prepare them.</w:t>
      </w:r>
    </w:p>
    <w:p w14:paraId="72BE1631" w14:textId="77777777" w:rsidR="005473FE" w:rsidRPr="00DD68CC" w:rsidRDefault="002D7EFD" w:rsidP="00DD68CC">
      <w:pPr>
        <w:pStyle w:val="CitazioneFirma"/>
      </w:pPr>
      <w:r w:rsidRPr="00DD68CC">
        <w:t>Young person, NSW</w:t>
      </w:r>
    </w:p>
    <w:p w14:paraId="3E986090" w14:textId="77777777" w:rsidR="006B05D5" w:rsidRDefault="006B05D5">
      <w:pPr>
        <w:keepLines w:val="0"/>
        <w:spacing w:before="0" w:after="0"/>
        <w:rPr>
          <w:rFonts w:cs="Open Sans"/>
          <w:lang w:eastAsia="en-US"/>
        </w:rPr>
      </w:pPr>
      <w:r>
        <w:rPr>
          <w:rFonts w:cs="Open Sans"/>
          <w:lang w:eastAsia="en-US"/>
        </w:rPr>
        <w:br w:type="page"/>
      </w:r>
    </w:p>
    <w:p w14:paraId="5185C7A9" w14:textId="1094FC1B" w:rsidR="004A293A" w:rsidRPr="007641E9" w:rsidRDefault="004A293A" w:rsidP="004A293A">
      <w:pPr>
        <w:rPr>
          <w:rFonts w:cs="Open Sans"/>
          <w:lang w:eastAsia="en-US"/>
        </w:rPr>
      </w:pPr>
      <w:r w:rsidRPr="007641E9">
        <w:rPr>
          <w:rFonts w:cs="Open Sans"/>
          <w:lang w:eastAsia="en-US"/>
        </w:rPr>
        <w:lastRenderedPageBreak/>
        <w:t>Parents/carers spoke about the importance of supporting Aboriginal and Torres Strait Islander children to learn about culture at school</w:t>
      </w:r>
      <w:r w:rsidR="00206B45" w:rsidRPr="007641E9">
        <w:rPr>
          <w:rFonts w:cs="Open Sans"/>
          <w:lang w:eastAsia="en-US"/>
        </w:rPr>
        <w:t xml:space="preserve"> and </w:t>
      </w:r>
      <w:r w:rsidR="001D3505" w:rsidRPr="007641E9">
        <w:rPr>
          <w:rFonts w:cs="Open Sans"/>
          <w:lang w:eastAsia="en-US"/>
        </w:rPr>
        <w:t>in early childhood education</w:t>
      </w:r>
      <w:r w:rsidRPr="007641E9">
        <w:rPr>
          <w:rFonts w:cs="Open Sans"/>
          <w:lang w:eastAsia="en-US"/>
        </w:rPr>
        <w:t xml:space="preserve"> and the need to incorporate cultural learning in all educational settings. For </w:t>
      </w:r>
      <w:r w:rsidR="003F1FC8" w:rsidRPr="007641E9">
        <w:rPr>
          <w:rFonts w:cs="Open Sans"/>
          <w:lang w:eastAsia="en-US"/>
        </w:rPr>
        <w:t>example</w:t>
      </w:r>
      <w:r w:rsidRPr="007641E9">
        <w:rPr>
          <w:rFonts w:cs="Open Sans"/>
          <w:lang w:eastAsia="en-US"/>
        </w:rPr>
        <w:t>:</w:t>
      </w:r>
    </w:p>
    <w:p w14:paraId="14498786" w14:textId="7897F0D3" w:rsidR="004A293A" w:rsidRPr="007641E9" w:rsidRDefault="004A293A" w:rsidP="004A293A">
      <w:pPr>
        <w:pStyle w:val="Quote"/>
        <w:rPr>
          <w:rFonts w:cs="Open Sans"/>
          <w:lang w:eastAsia="en-US"/>
        </w:rPr>
      </w:pPr>
      <w:r w:rsidRPr="007641E9">
        <w:rPr>
          <w:rFonts w:cs="Open Sans"/>
          <w:lang w:eastAsia="en-US"/>
        </w:rPr>
        <w:t>Kids go to school with good Indigenous program, where they can learn about Indigenous musicians, have Indigenous person talk about bush tucker, etc</w:t>
      </w:r>
      <w:r w:rsidR="00F05749">
        <w:rPr>
          <w:rFonts w:cs="Open Sans"/>
          <w:lang w:eastAsia="en-US"/>
        </w:rPr>
        <w:t>.</w:t>
      </w:r>
    </w:p>
    <w:p w14:paraId="63E0CD16" w14:textId="77777777" w:rsidR="004A293A" w:rsidRPr="00DD68CC" w:rsidRDefault="004A293A" w:rsidP="00DD68CC">
      <w:pPr>
        <w:pStyle w:val="CitazioneFirma"/>
      </w:pPr>
      <w:r w:rsidRPr="00DD68CC">
        <w:t xml:space="preserve">Parent or carer, ACT </w:t>
      </w:r>
    </w:p>
    <w:p w14:paraId="4228A1AE" w14:textId="77777777" w:rsidR="004A293A" w:rsidRPr="007641E9" w:rsidRDefault="004A293A" w:rsidP="004A293A">
      <w:pPr>
        <w:pStyle w:val="Quote"/>
        <w:rPr>
          <w:rFonts w:cs="Open Sans"/>
          <w:lang w:eastAsia="en-US"/>
        </w:rPr>
      </w:pPr>
      <w:r w:rsidRPr="007641E9">
        <w:rPr>
          <w:rFonts w:cs="Open Sans"/>
          <w:lang w:eastAsia="en-US"/>
        </w:rPr>
        <w:t xml:space="preserve">Cultural education so we can have the ‘new ways and the old ways’. </w:t>
      </w:r>
    </w:p>
    <w:p w14:paraId="2BCF5E23" w14:textId="77777777" w:rsidR="004A293A" w:rsidRPr="00DD68CC" w:rsidRDefault="004A293A" w:rsidP="00DD68CC">
      <w:pPr>
        <w:pStyle w:val="CitazioneFirma"/>
      </w:pPr>
      <w:r w:rsidRPr="00DD68CC">
        <w:t>Parent or carer, NT</w:t>
      </w:r>
    </w:p>
    <w:p w14:paraId="4D5B3AF5" w14:textId="77777777" w:rsidR="004A293A" w:rsidRPr="007641E9" w:rsidRDefault="004A293A" w:rsidP="004A293A">
      <w:pPr>
        <w:pStyle w:val="Quote"/>
        <w:rPr>
          <w:rFonts w:cs="Open Sans"/>
          <w:lang w:eastAsia="en-US"/>
        </w:rPr>
      </w:pPr>
      <w:r w:rsidRPr="007641E9">
        <w:rPr>
          <w:rFonts w:cs="Open Sans"/>
          <w:lang w:eastAsia="en-US"/>
        </w:rPr>
        <w:t>We need a First Nations curriculum.</w:t>
      </w:r>
    </w:p>
    <w:p w14:paraId="13C70A6C" w14:textId="19C8D273" w:rsidR="009F0BE7" w:rsidRDefault="004A293A" w:rsidP="00DD68CC">
      <w:pPr>
        <w:pStyle w:val="CitazioneFirma"/>
      </w:pPr>
      <w:r w:rsidRPr="00DD68CC">
        <w:t>Parent or carer, NT</w:t>
      </w:r>
    </w:p>
    <w:p w14:paraId="19417A4C" w14:textId="0A15FFB4" w:rsidR="0030790C" w:rsidRPr="0030790C" w:rsidRDefault="000D11C8" w:rsidP="00876409">
      <w:pPr>
        <w:jc w:val="center"/>
      </w:pPr>
      <w:r>
        <w:rPr>
          <w:noProof/>
        </w:rPr>
        <w:drawing>
          <wp:inline distT="0" distB="0" distL="0" distR="0" wp14:anchorId="25B4403B" wp14:editId="0B2D6FD6">
            <wp:extent cx="2857500" cy="1231900"/>
            <wp:effectExtent l="0" t="0" r="0" b="0"/>
            <wp:docPr id="71" name="Immagine 71" descr="Children's handwritten quote&#10;&#10;&quot;Need more cultural learning for other non-first n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magine 71" descr="Children's handwritten quote&#10;&#10;&quot;Need more cultural learning for other non-first nation&quo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57500" cy="1231900"/>
                    </a:xfrm>
                    <a:prstGeom prst="rect">
                      <a:avLst/>
                    </a:prstGeom>
                  </pic:spPr>
                </pic:pic>
              </a:graphicData>
            </a:graphic>
          </wp:inline>
        </w:drawing>
      </w:r>
    </w:p>
    <w:p w14:paraId="0E8BBF71" w14:textId="2B07471F" w:rsidR="00B457DB" w:rsidRPr="00B457DB" w:rsidRDefault="00B457DB" w:rsidP="00B457DB">
      <w:pPr>
        <w:rPr>
          <w:rFonts w:cs="Open Sans"/>
        </w:rPr>
      </w:pPr>
      <w:r>
        <w:rPr>
          <w:rFonts w:cs="Open Sans"/>
          <w:noProof/>
        </w:rPr>
        <mc:AlternateContent>
          <mc:Choice Requires="wps">
            <w:drawing>
              <wp:anchor distT="0" distB="0" distL="114300" distR="114300" simplePos="0" relativeHeight="251658242" behindDoc="0" locked="0" layoutInCell="1" allowOverlap="1" wp14:anchorId="73C0FCCF" wp14:editId="4DAF741B">
                <wp:simplePos x="0" y="0"/>
                <wp:positionH relativeFrom="column">
                  <wp:posOffset>40005</wp:posOffset>
                </wp:positionH>
                <wp:positionV relativeFrom="paragraph">
                  <wp:posOffset>139700</wp:posOffset>
                </wp:positionV>
                <wp:extent cx="5708342" cy="0"/>
                <wp:effectExtent l="0" t="25400" r="32385" b="38100"/>
                <wp:wrapNone/>
                <wp:docPr id="36" name="Connettore 1 36"/>
                <wp:cNvGraphicFramePr/>
                <a:graphic xmlns:a="http://schemas.openxmlformats.org/drawingml/2006/main">
                  <a:graphicData uri="http://schemas.microsoft.com/office/word/2010/wordprocessingShape">
                    <wps:wsp>
                      <wps:cNvCnPr/>
                      <wps:spPr>
                        <a:xfrm>
                          <a:off x="0" y="0"/>
                          <a:ext cx="5708342" cy="0"/>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6C3B3939" id="Connettore 1 36" o:spid="_x0000_s1026" style="position:absolute;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11pt" to="452.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" strokecolor="#ed7d31 [3205]" strokeweight="4.5pt">
                <v:stroke joinstyle="miter"/>
              </v:line>
            </w:pict>
          </mc:Fallback>
        </mc:AlternateContent>
      </w:r>
    </w:p>
    <w:p w14:paraId="5B106893" w14:textId="77777777" w:rsidR="00B457DB" w:rsidRPr="00DD68CC" w:rsidRDefault="00B457DB" w:rsidP="00B457DB">
      <w:pPr>
        <w:rPr>
          <w:rStyle w:val="Strong"/>
        </w:rPr>
      </w:pPr>
      <w:r w:rsidRPr="00DD68CC">
        <w:rPr>
          <w:rStyle w:val="Strong"/>
        </w:rPr>
        <w:t>Case study: Cultural education in early childhood</w:t>
      </w:r>
    </w:p>
    <w:p w14:paraId="1F88AE44" w14:textId="77777777" w:rsidR="00B457DB" w:rsidRPr="007641E9" w:rsidRDefault="00B457DB" w:rsidP="00B01AC8">
      <w:pPr>
        <w:rPr>
          <w:rFonts w:cs="Open Sans"/>
          <w:lang w:eastAsia="en-US"/>
        </w:rPr>
      </w:pPr>
      <w:r w:rsidRPr="007641E9">
        <w:rPr>
          <w:rFonts w:cs="Open Sans"/>
          <w:lang w:eastAsia="en-US"/>
        </w:rPr>
        <w:t>One consultation was conducted at an early learning hub in a remote community in the Northern Territory. The early learning hub delivers early education to remote communities focusing on First Languages and culture while incorporating ‘Western’ literacy and numeracy. The families at the early learning hub told us that they valued having a connection to Country, language, and culture in the education of their children.</w:t>
      </w:r>
    </w:p>
    <w:p w14:paraId="59921887" w14:textId="77777777" w:rsidR="00B457DB" w:rsidRPr="007641E9" w:rsidRDefault="00B457DB" w:rsidP="00B01AC8">
      <w:pPr>
        <w:pStyle w:val="Quote"/>
        <w:rPr>
          <w:rFonts w:cs="Open Sans"/>
          <w:i/>
          <w:lang w:eastAsia="en-US"/>
        </w:rPr>
      </w:pPr>
      <w:r w:rsidRPr="007641E9">
        <w:rPr>
          <w:rFonts w:cs="Open Sans"/>
          <w:lang w:eastAsia="en-US"/>
        </w:rPr>
        <w:t>[Early learning hub] is good (connection to Country, language and culture, early years session on Country, health sessions, bush medicine)</w:t>
      </w:r>
      <w:r w:rsidRPr="007641E9">
        <w:rPr>
          <w:rFonts w:cs="Open Sans"/>
          <w:i/>
          <w:lang w:eastAsia="en-US"/>
        </w:rPr>
        <w:t>.</w:t>
      </w:r>
    </w:p>
    <w:p w14:paraId="54C3EB3A" w14:textId="77777777" w:rsidR="00B457DB" w:rsidRPr="00DD68CC" w:rsidRDefault="00B457DB" w:rsidP="00DD68CC">
      <w:pPr>
        <w:pStyle w:val="CitazioneFirma"/>
      </w:pPr>
      <w:r w:rsidRPr="00DD68CC">
        <w:t>Parent or carer, NT</w:t>
      </w:r>
    </w:p>
    <w:p w14:paraId="7B23F765" w14:textId="77777777" w:rsidR="00B457DB" w:rsidRPr="007641E9" w:rsidRDefault="00B457DB" w:rsidP="00B01AC8">
      <w:pPr>
        <w:pStyle w:val="Quote"/>
        <w:rPr>
          <w:rFonts w:cs="Open Sans"/>
          <w:lang w:eastAsia="en-US"/>
        </w:rPr>
      </w:pPr>
      <w:r w:rsidRPr="007641E9">
        <w:rPr>
          <w:rFonts w:cs="Open Sans"/>
          <w:lang w:eastAsia="en-US"/>
        </w:rPr>
        <w:t>[Early learning hub] is good for the little kids (they come every day, learning language, if they can't come, we do our own learning).</w:t>
      </w:r>
    </w:p>
    <w:p w14:paraId="2DD6CA0A" w14:textId="77777777" w:rsidR="00B457DB" w:rsidRPr="007641E9" w:rsidRDefault="00B457DB" w:rsidP="00DD68CC">
      <w:pPr>
        <w:pStyle w:val="CitazioneFirma"/>
        <w:rPr>
          <w:lang w:eastAsia="en-US"/>
        </w:rPr>
      </w:pPr>
      <w:r w:rsidRPr="007641E9">
        <w:rPr>
          <w:lang w:eastAsia="en-US"/>
        </w:rPr>
        <w:t>Parent or carer, NT</w:t>
      </w:r>
    </w:p>
    <w:p w14:paraId="419EB159" w14:textId="000679A7" w:rsidR="00876409" w:rsidRDefault="00876409">
      <w:pPr>
        <w:keepLines w:val="0"/>
        <w:spacing w:before="0" w:after="0"/>
      </w:pPr>
      <w:r>
        <w:br w:type="page"/>
      </w:r>
    </w:p>
    <w:p w14:paraId="2411AE49" w14:textId="6408D34A" w:rsidR="00B457DB" w:rsidRPr="007641E9" w:rsidRDefault="00B457DB" w:rsidP="00B01AC8">
      <w:pPr>
        <w:pStyle w:val="Quote"/>
        <w:rPr>
          <w:rFonts w:cs="Open Sans"/>
          <w:lang w:eastAsia="en-US"/>
        </w:rPr>
      </w:pPr>
      <w:r w:rsidRPr="007641E9">
        <w:rPr>
          <w:rFonts w:cs="Open Sans"/>
          <w:lang w:eastAsia="en-US"/>
        </w:rPr>
        <w:lastRenderedPageBreak/>
        <w:t>Early learning with [early learning hub] in communities, learning culture and feeling safe.</w:t>
      </w:r>
    </w:p>
    <w:p w14:paraId="5557F964" w14:textId="77777777" w:rsidR="00B457DB" w:rsidRPr="00DD68CC" w:rsidRDefault="00B457DB" w:rsidP="00DD68CC">
      <w:pPr>
        <w:pStyle w:val="CitazioneFirma"/>
      </w:pPr>
      <w:r w:rsidRPr="00DD68CC">
        <w:t>Parent or carer, NT</w:t>
      </w:r>
    </w:p>
    <w:p w14:paraId="268A0B55" w14:textId="74C4C6EB" w:rsidR="00B457DB" w:rsidRDefault="00B457DB" w:rsidP="004A293A">
      <w:pPr>
        <w:rPr>
          <w:rFonts w:cs="Open Sans"/>
        </w:rPr>
      </w:pPr>
      <w:r>
        <w:rPr>
          <w:rFonts w:cs="Open Sans"/>
          <w:noProof/>
        </w:rPr>
        <mc:AlternateContent>
          <mc:Choice Requires="wps">
            <w:drawing>
              <wp:anchor distT="0" distB="0" distL="114300" distR="114300" simplePos="0" relativeHeight="251658243" behindDoc="0" locked="0" layoutInCell="1" allowOverlap="1" wp14:anchorId="1E7F04F2" wp14:editId="59747712">
                <wp:simplePos x="0" y="0"/>
                <wp:positionH relativeFrom="column">
                  <wp:posOffset>40005</wp:posOffset>
                </wp:positionH>
                <wp:positionV relativeFrom="paragraph">
                  <wp:posOffset>139700</wp:posOffset>
                </wp:positionV>
                <wp:extent cx="5708342" cy="0"/>
                <wp:effectExtent l="0" t="0" r="6985" b="12700"/>
                <wp:wrapNone/>
                <wp:docPr id="37" name="Connettore 1 37"/>
                <wp:cNvGraphicFramePr/>
                <a:graphic xmlns:a="http://schemas.openxmlformats.org/drawingml/2006/main">
                  <a:graphicData uri="http://schemas.microsoft.com/office/word/2010/wordprocessingShape">
                    <wps:wsp>
                      <wps:cNvCnPr/>
                      <wps:spPr>
                        <a:xfrm>
                          <a:off x="0" y="0"/>
                          <a:ext cx="5708342" cy="0"/>
                        </a:xfrm>
                        <a:prstGeom prst="line">
                          <a:avLst/>
                        </a:prstGeom>
                        <a:ln/>
                      </wps:spPr>
                      <wps:style>
                        <a:lnRef idx="2">
                          <a:schemeClr val="accent2"/>
                        </a:lnRef>
                        <a:fillRef idx="0">
                          <a:schemeClr val="accent2"/>
                        </a:fillRef>
                        <a:effectRef idx="1">
                          <a:schemeClr val="accent2"/>
                        </a:effectRef>
                        <a:fontRef idx="minor">
                          <a:schemeClr val="tx1"/>
                        </a:fontRef>
                      </wps:style>
                      <wps:bodyPr/>
                    </wps:wsp>
                  </a:graphicData>
                </a:graphic>
                <wp14:sizeRelV relativeFrom="margin">
                  <wp14:pctHeight>0</wp14:pctHeight>
                </wp14:sizeRelV>
              </wp:anchor>
            </w:drawing>
          </mc:Choice>
          <mc:Fallback>
            <w:pict>
              <v:line w14:anchorId="5627BDC5" id="Connettore 1 37" o:spid="_x0000_s1026" style="position:absolute;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11pt" to="452.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" strokecolor="#ed7d31 [3205]" strokeweight="1pt">
                <v:stroke joinstyle="miter"/>
              </v:line>
            </w:pict>
          </mc:Fallback>
        </mc:AlternateContent>
      </w:r>
    </w:p>
    <w:p w14:paraId="5DD1DD19" w14:textId="04540680" w:rsidR="004A293A" w:rsidRPr="007641E9" w:rsidRDefault="004A293A" w:rsidP="004A293A">
      <w:pPr>
        <w:rPr>
          <w:rFonts w:cs="Open Sans"/>
          <w:lang w:eastAsia="en-US"/>
        </w:rPr>
      </w:pPr>
      <w:r w:rsidRPr="007641E9">
        <w:rPr>
          <w:rFonts w:cs="Open Sans"/>
          <w:lang w:eastAsia="en-US"/>
        </w:rPr>
        <w:t>Children</w:t>
      </w:r>
      <w:r w:rsidR="00F53D4C" w:rsidRPr="007641E9">
        <w:rPr>
          <w:rFonts w:cs="Open Sans"/>
          <w:lang w:eastAsia="en-US"/>
        </w:rPr>
        <w:t xml:space="preserve">, </w:t>
      </w:r>
      <w:r w:rsidRPr="007641E9">
        <w:rPr>
          <w:rFonts w:cs="Open Sans"/>
          <w:lang w:eastAsia="en-US"/>
        </w:rPr>
        <w:t>young people</w:t>
      </w:r>
      <w:r w:rsidR="00F53D4C" w:rsidRPr="007641E9">
        <w:rPr>
          <w:rFonts w:cs="Open Sans"/>
          <w:lang w:eastAsia="en-US"/>
        </w:rPr>
        <w:t xml:space="preserve"> and families</w:t>
      </w:r>
      <w:r w:rsidRPr="007641E9">
        <w:rPr>
          <w:rFonts w:cs="Open Sans"/>
          <w:lang w:eastAsia="en-US"/>
        </w:rPr>
        <w:t xml:space="preserve"> told us that targeted programs that employ holistic and culturally safe approaches are especially helpful. For example:</w:t>
      </w:r>
    </w:p>
    <w:p w14:paraId="571BF04E" w14:textId="46B72D84" w:rsidR="004A293A" w:rsidRPr="007641E9" w:rsidRDefault="004A293A" w:rsidP="004A293A">
      <w:pPr>
        <w:pStyle w:val="Quote"/>
        <w:rPr>
          <w:rFonts w:cs="Open Sans"/>
          <w:lang w:eastAsia="en-US"/>
        </w:rPr>
      </w:pPr>
      <w:r w:rsidRPr="007641E9">
        <w:rPr>
          <w:rFonts w:cs="Open Sans"/>
          <w:lang w:eastAsia="en-US"/>
        </w:rPr>
        <w:t>[Child protection agency]</w:t>
      </w:r>
      <w:r w:rsidR="009D3BDD" w:rsidRPr="007641E9">
        <w:rPr>
          <w:rFonts w:cs="Open Sans"/>
          <w:lang w:eastAsia="en-US"/>
        </w:rPr>
        <w:t xml:space="preserve"> </w:t>
      </w:r>
      <w:r w:rsidRPr="007641E9">
        <w:rPr>
          <w:rFonts w:cs="Open Sans"/>
          <w:lang w:eastAsia="en-US"/>
        </w:rPr>
        <w:t xml:space="preserve">sometimes works well </w:t>
      </w:r>
      <w:r w:rsidRPr="007641E9">
        <w:rPr>
          <w:rFonts w:cs="Open Sans"/>
          <w:color w:val="111111"/>
          <w:sz w:val="20"/>
          <w:szCs w:val="20"/>
          <w:shd w:val="clear" w:color="auto" w:fill="FFFFFF"/>
        </w:rPr>
        <w:t>–</w:t>
      </w:r>
      <w:r w:rsidR="00CE62AD" w:rsidRPr="007641E9">
        <w:rPr>
          <w:rFonts w:cs="Open Sans"/>
          <w:color w:val="111111"/>
          <w:sz w:val="20"/>
          <w:szCs w:val="20"/>
          <w:shd w:val="clear" w:color="auto" w:fill="FFFFFF"/>
        </w:rPr>
        <w:t xml:space="preserve"> </w:t>
      </w:r>
      <w:r w:rsidRPr="007641E9">
        <w:rPr>
          <w:rFonts w:cs="Open Sans"/>
          <w:lang w:eastAsia="en-US"/>
        </w:rPr>
        <w:t xml:space="preserve">helped to teach </w:t>
      </w:r>
      <w:r w:rsidR="0087638E" w:rsidRPr="007641E9">
        <w:rPr>
          <w:rFonts w:cs="Open Sans"/>
          <w:lang w:eastAsia="en-US"/>
        </w:rPr>
        <w:t>[another person]</w:t>
      </w:r>
      <w:r w:rsidRPr="007641E9">
        <w:rPr>
          <w:rFonts w:cs="Open Sans"/>
          <w:lang w:eastAsia="en-US"/>
        </w:rPr>
        <w:t xml:space="preserve"> English when she came from community</w:t>
      </w:r>
      <w:r w:rsidR="002320DA" w:rsidRPr="007641E9">
        <w:rPr>
          <w:rFonts w:cs="Open Sans"/>
          <w:lang w:eastAsia="en-US"/>
        </w:rPr>
        <w:t>.</w:t>
      </w:r>
    </w:p>
    <w:p w14:paraId="65DED393" w14:textId="77777777" w:rsidR="004A293A" w:rsidRPr="007641E9" w:rsidRDefault="004A293A" w:rsidP="00DD68CC">
      <w:pPr>
        <w:pStyle w:val="CitazioneFirma"/>
        <w:rPr>
          <w:lang w:eastAsia="en-US"/>
        </w:rPr>
      </w:pPr>
      <w:r w:rsidRPr="007641E9">
        <w:rPr>
          <w:lang w:eastAsia="en-US"/>
        </w:rPr>
        <w:t>Parent or carer, NT</w:t>
      </w:r>
    </w:p>
    <w:p w14:paraId="3067962E" w14:textId="77777777" w:rsidR="004A293A" w:rsidRPr="007641E9" w:rsidRDefault="004A293A" w:rsidP="004A293A">
      <w:pPr>
        <w:pStyle w:val="Quote"/>
        <w:rPr>
          <w:rFonts w:cs="Open Sans"/>
          <w:lang w:eastAsia="en-US"/>
        </w:rPr>
      </w:pPr>
      <w:r w:rsidRPr="007641E9">
        <w:rPr>
          <w:rFonts w:cs="Open Sans"/>
          <w:lang w:eastAsia="en-US"/>
        </w:rPr>
        <w:t>[Program supporting Aboriginal girls to stay engaged in education] works well.</w:t>
      </w:r>
    </w:p>
    <w:p w14:paraId="10F92C25" w14:textId="77777777" w:rsidR="004A293A" w:rsidRPr="007641E9" w:rsidRDefault="004A293A" w:rsidP="00DD68CC">
      <w:pPr>
        <w:pStyle w:val="CitazioneFirma"/>
        <w:rPr>
          <w:lang w:eastAsia="en-US"/>
        </w:rPr>
      </w:pPr>
      <w:r w:rsidRPr="007641E9">
        <w:rPr>
          <w:lang w:eastAsia="en-US"/>
        </w:rPr>
        <w:t>Young person, NT</w:t>
      </w:r>
    </w:p>
    <w:p w14:paraId="421F3B38" w14:textId="77777777" w:rsidR="004A293A" w:rsidRPr="007641E9" w:rsidRDefault="004A293A" w:rsidP="004A293A">
      <w:pPr>
        <w:pStyle w:val="Quote"/>
        <w:rPr>
          <w:rFonts w:cs="Open Sans"/>
          <w:lang w:eastAsia="en-US"/>
        </w:rPr>
      </w:pPr>
      <w:r w:rsidRPr="007641E9">
        <w:rPr>
          <w:rFonts w:cs="Open Sans"/>
          <w:lang w:eastAsia="en-US"/>
        </w:rPr>
        <w:t xml:space="preserve">[Support program for Aboriginal boys] </w:t>
      </w:r>
      <w:r w:rsidRPr="007641E9">
        <w:rPr>
          <w:rFonts w:cs="Open Sans"/>
          <w:color w:val="111111"/>
          <w:sz w:val="20"/>
          <w:szCs w:val="20"/>
          <w:shd w:val="clear" w:color="auto" w:fill="FFFFFF"/>
        </w:rPr>
        <w:t xml:space="preserve">– </w:t>
      </w:r>
      <w:r w:rsidRPr="007641E9">
        <w:rPr>
          <w:rFonts w:cs="Open Sans"/>
          <w:lang w:eastAsia="en-US"/>
        </w:rPr>
        <w:t xml:space="preserve">takes kids out on excursions. Camping, fishing, the wave pool and to [town name]. They pick you up if you miss the bus. They have family days </w:t>
      </w:r>
      <w:r w:rsidRPr="007641E9">
        <w:rPr>
          <w:rFonts w:cs="Open Sans"/>
          <w:color w:val="111111"/>
          <w:sz w:val="20"/>
          <w:szCs w:val="20"/>
          <w:shd w:val="clear" w:color="auto" w:fill="FFFFFF"/>
        </w:rPr>
        <w:t>–</w:t>
      </w:r>
      <w:r w:rsidRPr="007641E9">
        <w:rPr>
          <w:rFonts w:cs="Open Sans"/>
          <w:lang w:eastAsia="en-US"/>
        </w:rPr>
        <w:t xml:space="preserve"> friends, teachers, family have gone as well.</w:t>
      </w:r>
    </w:p>
    <w:p w14:paraId="787F07D4" w14:textId="21EB5308" w:rsidR="004A293A" w:rsidRPr="00DD68CC" w:rsidRDefault="004A293A" w:rsidP="00DD68CC">
      <w:pPr>
        <w:pStyle w:val="CitazioneFirma"/>
      </w:pPr>
      <w:r w:rsidRPr="00DD68CC">
        <w:t>Young person, NT</w:t>
      </w:r>
    </w:p>
    <w:p w14:paraId="02304840" w14:textId="77777777" w:rsidR="00305AED" w:rsidRPr="007641E9" w:rsidRDefault="00305AED" w:rsidP="00BF7390">
      <w:pPr>
        <w:pStyle w:val="AHRCHeading3"/>
      </w:pPr>
      <w:r w:rsidRPr="007641E9">
        <w:t xml:space="preserve">Children with multiple and complex </w:t>
      </w:r>
      <w:r w:rsidR="005473FE" w:rsidRPr="007641E9">
        <w:t>needs</w:t>
      </w:r>
    </w:p>
    <w:p w14:paraId="1150701B" w14:textId="47288597" w:rsidR="00305AED" w:rsidRPr="007641E9" w:rsidRDefault="00305AED" w:rsidP="00305AED">
      <w:pPr>
        <w:rPr>
          <w:rFonts w:cs="Open Sans"/>
          <w:lang w:eastAsia="en-US"/>
        </w:rPr>
      </w:pPr>
      <w:r w:rsidRPr="007641E9">
        <w:rPr>
          <w:rFonts w:cs="Open Sans"/>
          <w:lang w:eastAsia="en-US"/>
        </w:rPr>
        <w:t>Children, young people</w:t>
      </w:r>
      <w:r w:rsidR="00C545FF" w:rsidRPr="007641E9">
        <w:rPr>
          <w:rFonts w:cs="Open Sans"/>
          <w:lang w:eastAsia="en-US"/>
        </w:rPr>
        <w:t>,</w:t>
      </w:r>
      <w:r w:rsidRPr="007641E9">
        <w:rPr>
          <w:rFonts w:cs="Open Sans"/>
          <w:lang w:eastAsia="en-US"/>
        </w:rPr>
        <w:t xml:space="preserve"> and families spoke about how the issues that </w:t>
      </w:r>
      <w:r w:rsidR="005473FE" w:rsidRPr="007641E9">
        <w:rPr>
          <w:rFonts w:cs="Open Sans"/>
          <w:lang w:eastAsia="en-US"/>
        </w:rPr>
        <w:t xml:space="preserve">children </w:t>
      </w:r>
      <w:r w:rsidRPr="007641E9">
        <w:rPr>
          <w:rFonts w:cs="Open Sans"/>
          <w:lang w:eastAsia="en-US"/>
        </w:rPr>
        <w:t>face outside of school i</w:t>
      </w:r>
      <w:r w:rsidR="00C545FF" w:rsidRPr="007641E9">
        <w:rPr>
          <w:rFonts w:cs="Open Sans"/>
          <w:lang w:eastAsia="en-US"/>
        </w:rPr>
        <w:t>mpact on</w:t>
      </w:r>
      <w:r w:rsidRPr="007641E9">
        <w:rPr>
          <w:rFonts w:cs="Open Sans"/>
          <w:lang w:eastAsia="en-US"/>
        </w:rPr>
        <w:t xml:space="preserve"> their education. </w:t>
      </w:r>
      <w:r w:rsidR="00B03CE1" w:rsidRPr="007641E9">
        <w:rPr>
          <w:rFonts w:cs="Open Sans"/>
          <w:lang w:eastAsia="en-US"/>
        </w:rPr>
        <w:t>Y</w:t>
      </w:r>
      <w:r w:rsidRPr="007641E9">
        <w:rPr>
          <w:rFonts w:cs="Open Sans"/>
          <w:lang w:eastAsia="en-US"/>
        </w:rPr>
        <w:t xml:space="preserve">oung people </w:t>
      </w:r>
      <w:r w:rsidR="00B03CE1" w:rsidRPr="007641E9">
        <w:rPr>
          <w:rFonts w:cs="Open Sans"/>
          <w:lang w:eastAsia="en-US"/>
        </w:rPr>
        <w:t>with lived experience of</w:t>
      </w:r>
      <w:r w:rsidRPr="007641E9">
        <w:rPr>
          <w:rFonts w:cs="Open Sans"/>
          <w:lang w:eastAsia="en-US"/>
        </w:rPr>
        <w:t xml:space="preserve"> out-of-home care, explained that changing schools creates gaps in </w:t>
      </w:r>
      <w:r w:rsidR="00320F78" w:rsidRPr="007641E9">
        <w:rPr>
          <w:rFonts w:cs="Open Sans"/>
          <w:lang w:eastAsia="en-US"/>
        </w:rPr>
        <w:t xml:space="preserve">their </w:t>
      </w:r>
      <w:r w:rsidRPr="007641E9">
        <w:rPr>
          <w:rFonts w:cs="Open Sans"/>
          <w:lang w:eastAsia="en-US"/>
        </w:rPr>
        <w:t xml:space="preserve">education </w:t>
      </w:r>
      <w:r w:rsidR="004537B8" w:rsidRPr="007641E9">
        <w:rPr>
          <w:rFonts w:cs="Open Sans"/>
          <w:lang w:eastAsia="en-US"/>
        </w:rPr>
        <w:t>and</w:t>
      </w:r>
      <w:r w:rsidRPr="007641E9">
        <w:rPr>
          <w:rFonts w:cs="Open Sans"/>
          <w:lang w:eastAsia="en-US"/>
        </w:rPr>
        <w:t xml:space="preserve"> children </w:t>
      </w:r>
      <w:r w:rsidR="004537B8" w:rsidRPr="007641E9">
        <w:rPr>
          <w:rFonts w:cs="Open Sans"/>
          <w:lang w:eastAsia="en-US"/>
        </w:rPr>
        <w:t>who are</w:t>
      </w:r>
      <w:r w:rsidRPr="007641E9">
        <w:rPr>
          <w:rFonts w:cs="Open Sans"/>
          <w:lang w:eastAsia="en-US"/>
        </w:rPr>
        <w:t xml:space="preserve"> in out-of-home care</w:t>
      </w:r>
      <w:r w:rsidR="00B03CE1" w:rsidRPr="007641E9">
        <w:rPr>
          <w:rFonts w:cs="Open Sans"/>
          <w:lang w:eastAsia="en-US"/>
        </w:rPr>
        <w:t>, move around and change schools a lot</w:t>
      </w:r>
      <w:r w:rsidRPr="007641E9">
        <w:rPr>
          <w:rFonts w:cs="Open Sans"/>
          <w:lang w:eastAsia="en-US"/>
        </w:rPr>
        <w:t>. Similarly, young people who faced issues at home, such as family and domestic violence or substance abuse, told us about how this made it hard to concentrate at school:</w:t>
      </w:r>
    </w:p>
    <w:p w14:paraId="55E97FC5" w14:textId="77777777" w:rsidR="00305AED" w:rsidRPr="007641E9" w:rsidRDefault="00305AED" w:rsidP="00305AED">
      <w:pPr>
        <w:pStyle w:val="Quote"/>
        <w:rPr>
          <w:rFonts w:cs="Open Sans"/>
          <w:lang w:eastAsia="en-US"/>
        </w:rPr>
      </w:pPr>
      <w:r w:rsidRPr="007641E9">
        <w:rPr>
          <w:rFonts w:cs="Open Sans"/>
          <w:lang w:eastAsia="en-US"/>
        </w:rPr>
        <w:t>When kids go to school they are tired. Problems at home like fighting and drugs and drinking. You have to provide for yourself.</w:t>
      </w:r>
    </w:p>
    <w:p w14:paraId="79D78FBD" w14:textId="77777777" w:rsidR="00305AED" w:rsidRPr="007641E9" w:rsidRDefault="00305AED" w:rsidP="00DD68CC">
      <w:pPr>
        <w:pStyle w:val="CitazioneFirma"/>
        <w:rPr>
          <w:lang w:eastAsia="en-US"/>
        </w:rPr>
      </w:pPr>
      <w:r w:rsidRPr="007641E9">
        <w:rPr>
          <w:lang w:eastAsia="en-US"/>
        </w:rPr>
        <w:t>Young person, NT</w:t>
      </w:r>
    </w:p>
    <w:p w14:paraId="5DB24A6E" w14:textId="77777777" w:rsidR="00305AED" w:rsidRPr="007641E9" w:rsidRDefault="00305AED" w:rsidP="00305AED">
      <w:pPr>
        <w:pStyle w:val="Quote"/>
        <w:rPr>
          <w:rFonts w:cs="Open Sans"/>
          <w:lang w:eastAsia="en-US"/>
        </w:rPr>
      </w:pPr>
      <w:r w:rsidRPr="007641E9">
        <w:rPr>
          <w:rFonts w:cs="Open Sans"/>
          <w:lang w:eastAsia="en-US"/>
        </w:rPr>
        <w:t>Recognise that some of us get moved around lots and have very broken education. You can't progress before you catch up on what you missed first.</w:t>
      </w:r>
    </w:p>
    <w:p w14:paraId="1BDE5912" w14:textId="71484392" w:rsidR="00305AED" w:rsidRPr="00DD68CC" w:rsidRDefault="00305AED" w:rsidP="00DD68CC">
      <w:pPr>
        <w:pStyle w:val="CitazioneFirma"/>
      </w:pPr>
      <w:r w:rsidRPr="00DD68CC">
        <w:t>Young person</w:t>
      </w:r>
      <w:r w:rsidR="00E60857">
        <w:t>, National</w:t>
      </w:r>
    </w:p>
    <w:p w14:paraId="3C0BCBB9" w14:textId="77777777" w:rsidR="00305AED" w:rsidRPr="007641E9" w:rsidRDefault="00305AED" w:rsidP="00305AED">
      <w:pPr>
        <w:rPr>
          <w:rFonts w:cs="Open Sans"/>
          <w:lang w:eastAsia="en-US"/>
        </w:rPr>
      </w:pPr>
      <w:r w:rsidRPr="007641E9">
        <w:rPr>
          <w:rFonts w:cs="Open Sans"/>
          <w:lang w:eastAsia="en-US"/>
        </w:rPr>
        <w:lastRenderedPageBreak/>
        <w:t xml:space="preserve">Some young people and families spoke about children who have experienced trauma as being labelled as ‘troublemakers’ at school. They spoke about wanting teachers and schools to support children in a trauma-informed manner, seeking to understand and empathise, rather than taking a retributive approach to a child’s behaviour. For example: </w:t>
      </w:r>
    </w:p>
    <w:p w14:paraId="2B935D49" w14:textId="77777777" w:rsidR="00305AED" w:rsidRPr="007641E9" w:rsidRDefault="00305AED" w:rsidP="00305AED">
      <w:pPr>
        <w:pStyle w:val="Quote"/>
        <w:rPr>
          <w:rFonts w:cs="Open Sans"/>
          <w:lang w:eastAsia="en-US"/>
        </w:rPr>
      </w:pPr>
      <w:r w:rsidRPr="007641E9">
        <w:rPr>
          <w:rFonts w:cs="Open Sans"/>
          <w:lang w:eastAsia="en-US"/>
        </w:rPr>
        <w:t>Most schools don’t even deal with kids in trauma; Put it down to behaviour; No training for teachers about how to deal with kids with trauma.</w:t>
      </w:r>
    </w:p>
    <w:p w14:paraId="4F6E94A2" w14:textId="77777777" w:rsidR="00305AED" w:rsidRPr="00DD68CC" w:rsidRDefault="00305AED" w:rsidP="00DD68CC">
      <w:pPr>
        <w:pStyle w:val="CitazioneFirma"/>
      </w:pPr>
      <w:r w:rsidRPr="00DD68CC">
        <w:t>Parent or carer, QLD</w:t>
      </w:r>
    </w:p>
    <w:p w14:paraId="6048DFE5" w14:textId="363CF973" w:rsidR="00305AED" w:rsidRPr="007641E9" w:rsidRDefault="00305AED" w:rsidP="00305AED">
      <w:pPr>
        <w:pStyle w:val="Quote"/>
        <w:rPr>
          <w:rFonts w:cs="Open Sans"/>
          <w:lang w:eastAsia="en-US"/>
        </w:rPr>
      </w:pPr>
      <w:r w:rsidRPr="007641E9">
        <w:rPr>
          <w:rFonts w:cs="Open Sans"/>
          <w:lang w:eastAsia="en-US"/>
        </w:rPr>
        <w:t>If we act out, find out why and help us to address the cause, don't penalise us for acting out (for example, suspension) – all that does is marginalise us more.</w:t>
      </w:r>
    </w:p>
    <w:p w14:paraId="66C2343F" w14:textId="30EBA816" w:rsidR="00305AED" w:rsidRDefault="00305AED" w:rsidP="00DD68CC">
      <w:pPr>
        <w:pStyle w:val="CitazioneFirma"/>
      </w:pPr>
      <w:r w:rsidRPr="00DD68CC">
        <w:t>Young person</w:t>
      </w:r>
      <w:r w:rsidR="00E60857">
        <w:t>, National</w:t>
      </w:r>
    </w:p>
    <w:p w14:paraId="016644A0" w14:textId="5A982EAF" w:rsidR="005473FE" w:rsidRPr="007641E9" w:rsidRDefault="00084BD5" w:rsidP="00BF7390">
      <w:pPr>
        <w:pStyle w:val="AHRCHeading3"/>
      </w:pPr>
      <w:bookmarkStart w:id="388" w:name="_Ref83321786"/>
      <w:r w:rsidRPr="007641E9">
        <w:t>Children</w:t>
      </w:r>
      <w:r w:rsidR="005473FE" w:rsidRPr="007641E9">
        <w:t xml:space="preserve"> with disabilities</w:t>
      </w:r>
      <w:bookmarkEnd w:id="388"/>
      <w:r w:rsidR="004A293A" w:rsidRPr="007641E9">
        <w:t xml:space="preserve"> </w:t>
      </w:r>
    </w:p>
    <w:p w14:paraId="3527193C" w14:textId="60890964" w:rsidR="00441282" w:rsidRPr="007641E9" w:rsidRDefault="00DB7A28" w:rsidP="004420D2">
      <w:pPr>
        <w:rPr>
          <w:rFonts w:cs="Open Sans"/>
        </w:rPr>
      </w:pPr>
      <w:r w:rsidRPr="007641E9">
        <w:rPr>
          <w:rFonts w:cs="Open Sans"/>
        </w:rPr>
        <w:t xml:space="preserve">See section </w:t>
      </w:r>
      <w:r w:rsidR="00C32CF6" w:rsidRPr="007641E9">
        <w:rPr>
          <w:rFonts w:cs="Open Sans"/>
        </w:rPr>
        <w:fldChar w:fldCharType="begin"/>
      </w:r>
      <w:r w:rsidR="00C32CF6" w:rsidRPr="007641E9">
        <w:rPr>
          <w:rFonts w:cs="Open Sans"/>
        </w:rPr>
        <w:instrText xml:space="preserve"> REF _Ref85809036 \w \h  \* MERGEFORMAT </w:instrText>
      </w:r>
      <w:r w:rsidR="00C32CF6" w:rsidRPr="007641E9">
        <w:rPr>
          <w:rFonts w:cs="Open Sans"/>
        </w:rPr>
      </w:r>
      <w:r w:rsidR="00C32CF6" w:rsidRPr="007641E9">
        <w:rPr>
          <w:rFonts w:cs="Open Sans"/>
        </w:rPr>
        <w:fldChar w:fldCharType="separate"/>
      </w:r>
      <w:r w:rsidR="00BD2D45">
        <w:rPr>
          <w:rFonts w:cs="Open Sans"/>
        </w:rPr>
        <w:t>5.3(e)</w:t>
      </w:r>
      <w:r w:rsidR="00C32CF6" w:rsidRPr="007641E9">
        <w:rPr>
          <w:rFonts w:cs="Open Sans"/>
        </w:rPr>
        <w:fldChar w:fldCharType="end"/>
      </w:r>
      <w:r w:rsidR="00F95CF1" w:rsidRPr="007641E9">
        <w:rPr>
          <w:rFonts w:cs="Open Sans"/>
        </w:rPr>
        <w:t xml:space="preserve"> for information on this</w:t>
      </w:r>
      <w:r w:rsidR="000A4F85" w:rsidRPr="007641E9">
        <w:rPr>
          <w:rFonts w:cs="Open Sans"/>
        </w:rPr>
        <w:t>.</w:t>
      </w:r>
    </w:p>
    <w:p w14:paraId="177ABB89" w14:textId="061E84AC" w:rsidR="005473FE" w:rsidRPr="007641E9" w:rsidRDefault="00084BD5" w:rsidP="00BF7390">
      <w:pPr>
        <w:pStyle w:val="AHRCHeading3"/>
      </w:pPr>
      <w:bookmarkStart w:id="389" w:name="_Toc81321709"/>
      <w:bookmarkStart w:id="390" w:name="_Toc83054133"/>
      <w:bookmarkStart w:id="391" w:name="_Toc83128547"/>
      <w:r w:rsidRPr="007641E9">
        <w:t>Education</w:t>
      </w:r>
      <w:r w:rsidR="005473FE" w:rsidRPr="007641E9">
        <w:t xml:space="preserve"> in rural and remote areas</w:t>
      </w:r>
      <w:bookmarkEnd w:id="389"/>
      <w:bookmarkEnd w:id="390"/>
      <w:bookmarkEnd w:id="391"/>
    </w:p>
    <w:p w14:paraId="612F2EC0" w14:textId="299B941C" w:rsidR="00490292" w:rsidRPr="007641E9" w:rsidRDefault="005473FE" w:rsidP="00EA3CB0">
      <w:pPr>
        <w:rPr>
          <w:rFonts w:cs="Open Sans"/>
          <w:lang w:eastAsia="en-US"/>
        </w:rPr>
      </w:pPr>
      <w:r w:rsidRPr="007641E9">
        <w:rPr>
          <w:rFonts w:cs="Open Sans"/>
          <w:lang w:eastAsia="en-US"/>
        </w:rPr>
        <w:t xml:space="preserve">Some young people and </w:t>
      </w:r>
      <w:r w:rsidR="001C0A86" w:rsidRPr="007641E9">
        <w:rPr>
          <w:rFonts w:cs="Open Sans"/>
          <w:lang w:eastAsia="en-US"/>
        </w:rPr>
        <w:t>parents/carers</w:t>
      </w:r>
      <w:r w:rsidRPr="007641E9">
        <w:rPr>
          <w:rFonts w:cs="Open Sans"/>
          <w:lang w:eastAsia="en-US"/>
        </w:rPr>
        <w:t xml:space="preserve"> from rural and remote areas spoke about barriers to access</w:t>
      </w:r>
      <w:r w:rsidR="007463E4" w:rsidRPr="007641E9">
        <w:rPr>
          <w:rFonts w:cs="Open Sans"/>
          <w:lang w:eastAsia="en-US"/>
        </w:rPr>
        <w:t xml:space="preserve">ing </w:t>
      </w:r>
      <w:r w:rsidRPr="007641E9">
        <w:rPr>
          <w:rFonts w:cs="Open Sans"/>
          <w:lang w:eastAsia="en-US"/>
        </w:rPr>
        <w:t>schools and a lack of support at school.</w:t>
      </w:r>
    </w:p>
    <w:p w14:paraId="5A792380" w14:textId="696A24FD" w:rsidR="005473FE" w:rsidRPr="007641E9" w:rsidRDefault="005473FE" w:rsidP="00EA3CB0">
      <w:pPr>
        <w:rPr>
          <w:rFonts w:cs="Open Sans"/>
          <w:lang w:eastAsia="en-US"/>
        </w:rPr>
      </w:pPr>
      <w:r w:rsidRPr="007641E9">
        <w:rPr>
          <w:rFonts w:cs="Open Sans"/>
          <w:lang w:eastAsia="en-US"/>
        </w:rPr>
        <w:t>S</w:t>
      </w:r>
      <w:r w:rsidR="00490292" w:rsidRPr="007641E9">
        <w:rPr>
          <w:rFonts w:cs="Open Sans"/>
          <w:lang w:eastAsia="en-US"/>
        </w:rPr>
        <w:t xml:space="preserve">pecifically, they </w:t>
      </w:r>
      <w:r w:rsidRPr="007641E9">
        <w:rPr>
          <w:rFonts w:cs="Open Sans"/>
          <w:lang w:eastAsia="en-US"/>
        </w:rPr>
        <w:t xml:space="preserve">told us that there were often long travel times for children to get to school which </w:t>
      </w:r>
      <w:r w:rsidR="001A70F4" w:rsidRPr="007641E9">
        <w:rPr>
          <w:rFonts w:cs="Open Sans"/>
          <w:lang w:eastAsia="en-US"/>
        </w:rPr>
        <w:t xml:space="preserve">acted as </w:t>
      </w:r>
      <w:r w:rsidR="003E7288" w:rsidRPr="007641E9">
        <w:rPr>
          <w:rFonts w:cs="Open Sans"/>
          <w:lang w:eastAsia="en-US"/>
        </w:rPr>
        <w:t>deterrent</w:t>
      </w:r>
      <w:r w:rsidR="00225FC5" w:rsidRPr="007641E9">
        <w:rPr>
          <w:rFonts w:cs="Open Sans"/>
          <w:lang w:eastAsia="en-US"/>
        </w:rPr>
        <w:t xml:space="preserve"> to</w:t>
      </w:r>
      <w:r w:rsidRPr="007641E9">
        <w:rPr>
          <w:rFonts w:cs="Open Sans"/>
          <w:lang w:eastAsia="en-US"/>
        </w:rPr>
        <w:t xml:space="preserve"> </w:t>
      </w:r>
      <w:r w:rsidR="001A70F4" w:rsidRPr="007641E9">
        <w:rPr>
          <w:rFonts w:cs="Open Sans"/>
          <w:lang w:eastAsia="en-US"/>
        </w:rPr>
        <w:t>regular attendance:</w:t>
      </w:r>
    </w:p>
    <w:p w14:paraId="7453D032" w14:textId="05405CC7" w:rsidR="005473FE" w:rsidRPr="007641E9" w:rsidRDefault="005473FE" w:rsidP="00EA3CB0">
      <w:pPr>
        <w:pStyle w:val="Quote"/>
        <w:rPr>
          <w:rFonts w:cs="Open Sans"/>
          <w:lang w:eastAsia="en-US"/>
        </w:rPr>
      </w:pPr>
      <w:r w:rsidRPr="007641E9">
        <w:rPr>
          <w:rFonts w:cs="Open Sans"/>
          <w:lang w:eastAsia="en-US"/>
        </w:rPr>
        <w:t xml:space="preserve">We need a school for the big kids out </w:t>
      </w:r>
      <w:r w:rsidR="00CC1FBE" w:rsidRPr="007641E9">
        <w:rPr>
          <w:rFonts w:cs="Open Sans"/>
          <w:lang w:eastAsia="en-US"/>
        </w:rPr>
        <w:t>b</w:t>
      </w:r>
      <w:r w:rsidRPr="007641E9">
        <w:rPr>
          <w:rFonts w:cs="Open Sans"/>
          <w:lang w:eastAsia="en-US"/>
        </w:rPr>
        <w:t xml:space="preserve">ush. The school in [town] is too far away. </w:t>
      </w:r>
    </w:p>
    <w:p w14:paraId="4E67012E" w14:textId="77777777" w:rsidR="005473FE" w:rsidRPr="007641E9" w:rsidRDefault="005473FE" w:rsidP="00DD68CC">
      <w:pPr>
        <w:pStyle w:val="CitazioneFirma"/>
        <w:rPr>
          <w:lang w:eastAsia="en-US"/>
        </w:rPr>
      </w:pPr>
      <w:r w:rsidRPr="007641E9">
        <w:rPr>
          <w:lang w:eastAsia="en-US"/>
        </w:rPr>
        <w:t>Participant, NT</w:t>
      </w:r>
    </w:p>
    <w:p w14:paraId="60A514A8" w14:textId="77777777" w:rsidR="005473FE" w:rsidRPr="007641E9" w:rsidRDefault="005473FE" w:rsidP="00EA3CB0">
      <w:pPr>
        <w:pStyle w:val="Quote"/>
        <w:rPr>
          <w:rFonts w:cs="Open Sans"/>
          <w:lang w:eastAsia="en-US"/>
        </w:rPr>
      </w:pPr>
      <w:r w:rsidRPr="007641E9">
        <w:rPr>
          <w:rFonts w:cs="Open Sans"/>
          <w:lang w:eastAsia="en-US"/>
        </w:rPr>
        <w:t>Hard to access school (long way to travel).</w:t>
      </w:r>
    </w:p>
    <w:p w14:paraId="38164DCB" w14:textId="77777777" w:rsidR="005473FE" w:rsidRPr="00DD68CC" w:rsidRDefault="005473FE" w:rsidP="00DD68CC">
      <w:pPr>
        <w:pStyle w:val="CitazioneFirma"/>
      </w:pPr>
      <w:r w:rsidRPr="00DD68CC">
        <w:t>Young person, TAS</w:t>
      </w:r>
    </w:p>
    <w:p w14:paraId="4AB339A4" w14:textId="2BCBB5B0" w:rsidR="005473FE" w:rsidRDefault="005473FE" w:rsidP="00EA3CB0">
      <w:pPr>
        <w:rPr>
          <w:rFonts w:cs="Open Sans"/>
          <w:lang w:eastAsia="en-US"/>
        </w:rPr>
      </w:pPr>
      <w:r w:rsidRPr="007641E9">
        <w:rPr>
          <w:rFonts w:cs="Open Sans"/>
          <w:lang w:eastAsia="en-US"/>
        </w:rPr>
        <w:t xml:space="preserve">Some young people who had attended schools in rural and remote areas as well as schools in metropolitan areas were able to compare their experiences and expressed a notable difference in the quality of education available to students. They </w:t>
      </w:r>
      <w:r w:rsidR="001C0A86" w:rsidRPr="007641E9">
        <w:rPr>
          <w:rFonts w:cs="Open Sans"/>
          <w:lang w:eastAsia="en-US"/>
        </w:rPr>
        <w:t>noted</w:t>
      </w:r>
      <w:r w:rsidRPr="007641E9">
        <w:rPr>
          <w:rFonts w:cs="Open Sans"/>
          <w:lang w:eastAsia="en-US"/>
        </w:rPr>
        <w:t xml:space="preserve"> that schools in metropolitan areas were better resourced and had more supports. For example:</w:t>
      </w:r>
    </w:p>
    <w:p w14:paraId="4105F0F6" w14:textId="1BF9E6E9" w:rsidR="006B05D5" w:rsidRDefault="006B05D5">
      <w:pPr>
        <w:keepLines w:val="0"/>
        <w:spacing w:before="0" w:after="0"/>
        <w:rPr>
          <w:rFonts w:cs="Open Sans"/>
          <w:lang w:eastAsia="en-US"/>
        </w:rPr>
      </w:pPr>
      <w:r>
        <w:rPr>
          <w:rFonts w:cs="Open Sans"/>
          <w:lang w:eastAsia="en-US"/>
        </w:rPr>
        <w:br w:type="page"/>
      </w:r>
    </w:p>
    <w:p w14:paraId="58B71AB3" w14:textId="77FEC75C" w:rsidR="005473FE" w:rsidRPr="007641E9" w:rsidRDefault="005473FE" w:rsidP="00EA3CB0">
      <w:pPr>
        <w:pStyle w:val="Quote"/>
        <w:rPr>
          <w:rFonts w:cs="Open Sans"/>
          <w:lang w:eastAsia="en-US"/>
        </w:rPr>
      </w:pPr>
      <w:r w:rsidRPr="007641E9">
        <w:rPr>
          <w:rFonts w:cs="Open Sans"/>
          <w:lang w:eastAsia="en-US"/>
        </w:rPr>
        <w:lastRenderedPageBreak/>
        <w:t xml:space="preserve">Schools are bad back at home </w:t>
      </w:r>
      <w:r w:rsidR="001C0A86" w:rsidRPr="007641E9">
        <w:rPr>
          <w:rFonts w:cs="Open Sans"/>
          <w:color w:val="111111"/>
          <w:sz w:val="20"/>
          <w:szCs w:val="20"/>
          <w:shd w:val="clear" w:color="auto" w:fill="FFFFFF"/>
        </w:rPr>
        <w:t xml:space="preserve">– </w:t>
      </w:r>
      <w:r w:rsidRPr="007641E9">
        <w:rPr>
          <w:rFonts w:cs="Open Sans"/>
          <w:lang w:eastAsia="en-US"/>
        </w:rPr>
        <w:t xml:space="preserve">teachers </w:t>
      </w:r>
      <w:r w:rsidR="0051403A" w:rsidRPr="007641E9">
        <w:rPr>
          <w:rFonts w:cs="Open Sans"/>
          <w:lang w:eastAsia="en-US"/>
        </w:rPr>
        <w:t>can</w:t>
      </w:r>
      <w:r w:rsidR="0051403A">
        <w:rPr>
          <w:rFonts w:cs="Open Sans"/>
          <w:lang w:eastAsia="en-US"/>
        </w:rPr>
        <w:t>’</w:t>
      </w:r>
      <w:r w:rsidR="0051403A" w:rsidRPr="007641E9">
        <w:rPr>
          <w:rFonts w:cs="Open Sans"/>
          <w:lang w:eastAsia="en-US"/>
        </w:rPr>
        <w:t xml:space="preserve">t </w:t>
      </w:r>
      <w:r w:rsidRPr="007641E9">
        <w:rPr>
          <w:rFonts w:cs="Open Sans"/>
          <w:lang w:eastAsia="en-US"/>
        </w:rPr>
        <w:t>deal with drugs and alcohol</w:t>
      </w:r>
      <w:r w:rsidR="00CC1FBE" w:rsidRPr="007641E9">
        <w:rPr>
          <w:rFonts w:cs="Open Sans"/>
          <w:lang w:eastAsia="en-US"/>
        </w:rPr>
        <w:t>.</w:t>
      </w:r>
    </w:p>
    <w:p w14:paraId="038821DE" w14:textId="4B90FB42" w:rsidR="005473FE" w:rsidRPr="00DD68CC" w:rsidRDefault="00DF06E3" w:rsidP="00DD68CC">
      <w:pPr>
        <w:pStyle w:val="CitazioneFirma"/>
      </w:pPr>
      <w:r w:rsidRPr="00DD68CC">
        <w:t>Young person</w:t>
      </w:r>
      <w:r w:rsidR="005473FE" w:rsidRPr="00DD68CC">
        <w:t>, NSW</w:t>
      </w:r>
    </w:p>
    <w:p w14:paraId="1887F726" w14:textId="77777777" w:rsidR="005473FE" w:rsidRPr="007641E9" w:rsidRDefault="005473FE" w:rsidP="00EA3CB0">
      <w:pPr>
        <w:pStyle w:val="Quote"/>
        <w:rPr>
          <w:rFonts w:cs="Open Sans"/>
          <w:lang w:eastAsia="en-US"/>
        </w:rPr>
      </w:pPr>
      <w:r w:rsidRPr="007641E9">
        <w:rPr>
          <w:rFonts w:cs="Open Sans"/>
          <w:lang w:eastAsia="en-US"/>
        </w:rPr>
        <w:t>There is a lack of support in regional schools.</w:t>
      </w:r>
    </w:p>
    <w:p w14:paraId="33213ACE" w14:textId="77777777" w:rsidR="005473FE" w:rsidRPr="00DD68CC" w:rsidRDefault="005473FE" w:rsidP="00DD68CC">
      <w:pPr>
        <w:pStyle w:val="CitazioneFirma"/>
      </w:pPr>
      <w:r w:rsidRPr="00DD68CC">
        <w:t>Young person, NSW</w:t>
      </w:r>
    </w:p>
    <w:p w14:paraId="1CD9CE0D" w14:textId="2819F533" w:rsidR="005473FE" w:rsidRPr="007641E9" w:rsidRDefault="005473FE" w:rsidP="00EA3CB0">
      <w:pPr>
        <w:rPr>
          <w:rFonts w:cs="Open Sans"/>
          <w:lang w:eastAsia="en-US"/>
        </w:rPr>
      </w:pPr>
      <w:r w:rsidRPr="007641E9">
        <w:rPr>
          <w:rFonts w:cs="Open Sans"/>
          <w:lang w:eastAsia="en-US"/>
        </w:rPr>
        <w:t xml:space="preserve">The relationship between student location and educational achievements was examined in the 2018 </w:t>
      </w:r>
      <w:r w:rsidRPr="00DD68CC">
        <w:rPr>
          <w:rStyle w:val="Emphasis"/>
        </w:rPr>
        <w:t>Independent Review into Regional, Rural and Remote Education</w:t>
      </w:r>
      <w:r w:rsidRPr="007641E9">
        <w:rPr>
          <w:rFonts w:cs="Open Sans"/>
          <w:lang w:eastAsia="en-US"/>
        </w:rPr>
        <w:t>. Th</w:t>
      </w:r>
      <w:r w:rsidR="00B900CB" w:rsidRPr="007641E9">
        <w:rPr>
          <w:rFonts w:cs="Open Sans"/>
          <w:lang w:eastAsia="en-US"/>
        </w:rPr>
        <w:t>is</w:t>
      </w:r>
      <w:r w:rsidRPr="007641E9">
        <w:rPr>
          <w:rFonts w:cs="Open Sans"/>
          <w:lang w:eastAsia="en-US"/>
        </w:rPr>
        <w:t xml:space="preserve"> </w:t>
      </w:r>
      <w:r w:rsidR="003E6F29" w:rsidRPr="007641E9">
        <w:rPr>
          <w:rFonts w:cs="Open Sans"/>
          <w:lang w:eastAsia="en-US"/>
        </w:rPr>
        <w:t>r</w:t>
      </w:r>
      <w:r w:rsidRPr="007641E9">
        <w:rPr>
          <w:rFonts w:cs="Open Sans"/>
          <w:lang w:eastAsia="en-US"/>
        </w:rPr>
        <w:t>eview found that that for decades the progress of regional, rural</w:t>
      </w:r>
      <w:r w:rsidR="001A70F4" w:rsidRPr="007641E9">
        <w:rPr>
          <w:rFonts w:cs="Open Sans"/>
          <w:lang w:eastAsia="en-US"/>
        </w:rPr>
        <w:t>,</w:t>
      </w:r>
      <w:r w:rsidRPr="007641E9">
        <w:rPr>
          <w:rFonts w:cs="Open Sans"/>
          <w:lang w:eastAsia="en-US"/>
        </w:rPr>
        <w:t xml:space="preserve"> and remote students has lagged behind metropolitan students, as demonstrated in NAPLAN results and attainment of year 12 or an equivalent qualification.</w:t>
      </w:r>
      <w:r w:rsidRPr="007641E9">
        <w:rPr>
          <w:rStyle w:val="EndnoteReference"/>
          <w:rFonts w:cs="Open Sans"/>
          <w:lang w:eastAsia="en-US"/>
        </w:rPr>
        <w:endnoteReference w:id="143"/>
      </w:r>
    </w:p>
    <w:p w14:paraId="41EA04C9" w14:textId="51B96F0B" w:rsidR="005473FE" w:rsidRPr="007641E9" w:rsidRDefault="004E7B2A" w:rsidP="00BF7390">
      <w:pPr>
        <w:pStyle w:val="AHRCHeading3"/>
      </w:pPr>
      <w:r w:rsidRPr="007641E9">
        <w:t>Trusted adult at school</w:t>
      </w:r>
    </w:p>
    <w:p w14:paraId="42510EE7" w14:textId="4720D9AF" w:rsidR="00A44CD0" w:rsidRPr="007641E9" w:rsidRDefault="005473FE" w:rsidP="00EA3CB0">
      <w:pPr>
        <w:rPr>
          <w:rFonts w:cs="Open Sans"/>
          <w:lang w:eastAsia="en-US"/>
        </w:rPr>
      </w:pPr>
      <w:r w:rsidRPr="007641E9">
        <w:rPr>
          <w:rFonts w:cs="Open Sans"/>
          <w:lang w:eastAsia="en-US"/>
        </w:rPr>
        <w:t xml:space="preserve">Children and young people spoke about the importance of having an adult that they can trust and </w:t>
      </w:r>
      <w:r w:rsidR="001A70F4" w:rsidRPr="007641E9">
        <w:rPr>
          <w:rFonts w:cs="Open Sans"/>
          <w:lang w:eastAsia="en-US"/>
        </w:rPr>
        <w:t>who</w:t>
      </w:r>
      <w:r w:rsidRPr="007641E9">
        <w:rPr>
          <w:rFonts w:cs="Open Sans"/>
          <w:lang w:eastAsia="en-US"/>
        </w:rPr>
        <w:t xml:space="preserve"> supports them at school. Many children valued having teachers </w:t>
      </w:r>
      <w:r w:rsidR="00492117" w:rsidRPr="007641E9">
        <w:rPr>
          <w:rFonts w:cs="Open Sans"/>
          <w:lang w:eastAsia="en-US"/>
        </w:rPr>
        <w:t xml:space="preserve">that </w:t>
      </w:r>
      <w:r w:rsidRPr="007641E9">
        <w:rPr>
          <w:rFonts w:cs="Open Sans"/>
          <w:lang w:eastAsia="en-US"/>
        </w:rPr>
        <w:t>they could talk to about anything, not limited to their learning.</w:t>
      </w:r>
    </w:p>
    <w:p w14:paraId="49C6721A" w14:textId="1AC63E4F" w:rsidR="005473FE" w:rsidRPr="007641E9" w:rsidRDefault="00E15368" w:rsidP="00EA3CB0">
      <w:pPr>
        <w:rPr>
          <w:rFonts w:cs="Open Sans"/>
          <w:lang w:eastAsia="en-US"/>
        </w:rPr>
      </w:pPr>
      <w:r w:rsidRPr="007641E9">
        <w:rPr>
          <w:rFonts w:cs="Open Sans"/>
          <w:lang w:eastAsia="en-US"/>
        </w:rPr>
        <w:t>S</w:t>
      </w:r>
      <w:r w:rsidR="005473FE" w:rsidRPr="007641E9">
        <w:rPr>
          <w:rFonts w:cs="Open Sans"/>
          <w:lang w:eastAsia="en-US"/>
        </w:rPr>
        <w:t>chools and teachers can be an important source of support for children and families. A range of comments were made by children and young people support this:</w:t>
      </w:r>
    </w:p>
    <w:p w14:paraId="5D143C8A" w14:textId="6BA2BDDD" w:rsidR="005473FE" w:rsidRPr="007641E9" w:rsidRDefault="005473FE" w:rsidP="00EA3CB0">
      <w:pPr>
        <w:pStyle w:val="Quote"/>
        <w:rPr>
          <w:rFonts w:cs="Open Sans"/>
          <w:lang w:eastAsia="en-US"/>
        </w:rPr>
      </w:pPr>
      <w:r w:rsidRPr="007641E9">
        <w:rPr>
          <w:rFonts w:cs="Open Sans"/>
          <w:lang w:eastAsia="en-US"/>
        </w:rPr>
        <w:t>I wish at school that if you’re having a bad, like you</w:t>
      </w:r>
      <w:r w:rsidR="00A32A51" w:rsidRPr="007641E9">
        <w:rPr>
          <w:rFonts w:cs="Open Sans"/>
          <w:lang w:eastAsia="en-US"/>
        </w:rPr>
        <w:t>r</w:t>
      </w:r>
      <w:r w:rsidRPr="007641E9">
        <w:rPr>
          <w:rFonts w:cs="Open Sans"/>
          <w:lang w:eastAsia="en-US"/>
        </w:rPr>
        <w:t xml:space="preserve"> family be mean to you, your friends aren’t at school, you’re having such a bad day, you get bullied, that you have these places around the school that you can talk to someone about what’s happening and they’ll write it down and try make you feel better so that you actually have a great time. I wish everyone in the school had one person.</w:t>
      </w:r>
    </w:p>
    <w:p w14:paraId="6C6365F4" w14:textId="77777777" w:rsidR="005473FE" w:rsidRPr="007641E9" w:rsidRDefault="005473FE" w:rsidP="00DD68CC">
      <w:pPr>
        <w:pStyle w:val="CitazioneFirma"/>
        <w:rPr>
          <w:lang w:eastAsia="en-US"/>
        </w:rPr>
      </w:pPr>
      <w:r w:rsidRPr="007641E9">
        <w:rPr>
          <w:lang w:eastAsia="en-US"/>
        </w:rPr>
        <w:t>Child, NSW</w:t>
      </w:r>
    </w:p>
    <w:p w14:paraId="3C4B2A17" w14:textId="77777777" w:rsidR="005473FE" w:rsidRPr="007641E9" w:rsidRDefault="005473FE" w:rsidP="00EA3CB0">
      <w:pPr>
        <w:pStyle w:val="Quote"/>
        <w:rPr>
          <w:rFonts w:cs="Open Sans"/>
          <w:lang w:eastAsia="en-US"/>
        </w:rPr>
      </w:pPr>
      <w:r w:rsidRPr="007641E9">
        <w:rPr>
          <w:rFonts w:cs="Open Sans"/>
          <w:lang w:eastAsia="en-US"/>
        </w:rPr>
        <w:t>Teachers support and tell you what you can do when you share your experiences.</w:t>
      </w:r>
    </w:p>
    <w:p w14:paraId="2A9A964A" w14:textId="77777777" w:rsidR="005473FE" w:rsidRPr="00DD68CC" w:rsidRDefault="005473FE" w:rsidP="00DD68CC">
      <w:pPr>
        <w:pStyle w:val="CitazioneFirma"/>
      </w:pPr>
      <w:r w:rsidRPr="00DD68CC">
        <w:t>Young person, TAS</w:t>
      </w:r>
    </w:p>
    <w:p w14:paraId="078457DF" w14:textId="2A47FA8B" w:rsidR="005473FE" w:rsidRPr="007641E9" w:rsidRDefault="005473FE" w:rsidP="00EA3CB0">
      <w:pPr>
        <w:pStyle w:val="Quote"/>
        <w:rPr>
          <w:rFonts w:cs="Open Sans"/>
          <w:lang w:eastAsia="en-US"/>
        </w:rPr>
      </w:pPr>
      <w:r w:rsidRPr="007641E9">
        <w:rPr>
          <w:rFonts w:cs="Open Sans"/>
          <w:lang w:eastAsia="en-US"/>
        </w:rPr>
        <w:t>If your family is being mean to you, you can talk to your teacher about how you’re feeling.</w:t>
      </w:r>
    </w:p>
    <w:p w14:paraId="7B2BC852" w14:textId="77777777" w:rsidR="005473FE" w:rsidRPr="00DD68CC" w:rsidRDefault="005473FE" w:rsidP="00DD68CC">
      <w:pPr>
        <w:pStyle w:val="CitazioneFirma"/>
      </w:pPr>
      <w:r w:rsidRPr="00DD68CC">
        <w:t>Child, NSW</w:t>
      </w:r>
    </w:p>
    <w:p w14:paraId="59B0E879" w14:textId="7AC7C200" w:rsidR="005473FE" w:rsidRPr="007641E9" w:rsidRDefault="005473FE" w:rsidP="00EA3CB0">
      <w:pPr>
        <w:pStyle w:val="Quote"/>
        <w:rPr>
          <w:rFonts w:cs="Open Sans"/>
          <w:lang w:eastAsia="en-US"/>
        </w:rPr>
      </w:pPr>
      <w:r w:rsidRPr="007641E9">
        <w:rPr>
          <w:rFonts w:cs="Open Sans"/>
          <w:lang w:eastAsia="en-US"/>
        </w:rPr>
        <w:t>My teacher makes us feel good about ourselves and encourages us not to give up</w:t>
      </w:r>
      <w:r w:rsidR="00EA742D" w:rsidRPr="007641E9">
        <w:rPr>
          <w:rFonts w:cs="Open Sans"/>
          <w:lang w:eastAsia="en-US"/>
        </w:rPr>
        <w:t>. W</w:t>
      </w:r>
      <w:r w:rsidRPr="007641E9">
        <w:rPr>
          <w:rFonts w:cs="Open Sans"/>
          <w:lang w:eastAsia="en-US"/>
        </w:rPr>
        <w:t>hen we are sad teachers comfort us.</w:t>
      </w:r>
    </w:p>
    <w:p w14:paraId="72D35F5E" w14:textId="77777777" w:rsidR="005473FE" w:rsidRPr="007641E9" w:rsidRDefault="005473FE" w:rsidP="00DD68CC">
      <w:pPr>
        <w:pStyle w:val="CitazioneFirma"/>
        <w:rPr>
          <w:lang w:eastAsia="en-US"/>
        </w:rPr>
      </w:pPr>
      <w:r w:rsidRPr="007641E9">
        <w:rPr>
          <w:lang w:eastAsia="en-US"/>
        </w:rPr>
        <w:t>Child, NSW</w:t>
      </w:r>
    </w:p>
    <w:p w14:paraId="31FE8B31" w14:textId="77777777" w:rsidR="005473FE" w:rsidRPr="007641E9" w:rsidRDefault="005473FE" w:rsidP="00EA3CB0">
      <w:pPr>
        <w:pStyle w:val="Quote"/>
        <w:rPr>
          <w:rFonts w:cs="Open Sans"/>
          <w:lang w:eastAsia="en-US"/>
        </w:rPr>
      </w:pPr>
      <w:r w:rsidRPr="007641E9">
        <w:rPr>
          <w:rFonts w:cs="Open Sans"/>
          <w:lang w:eastAsia="en-US"/>
        </w:rPr>
        <w:lastRenderedPageBreak/>
        <w:t>It is helpful to have a teacher you can go to.</w:t>
      </w:r>
    </w:p>
    <w:p w14:paraId="0D2E9BF7" w14:textId="77777777" w:rsidR="005473FE" w:rsidRPr="00DD68CC" w:rsidRDefault="005473FE" w:rsidP="00DD68CC">
      <w:pPr>
        <w:pStyle w:val="CitazioneFirma"/>
      </w:pPr>
      <w:r w:rsidRPr="00DD68CC">
        <w:t xml:space="preserve">Young person, NSW </w:t>
      </w:r>
    </w:p>
    <w:p w14:paraId="5021F8F1" w14:textId="77777777" w:rsidR="005473FE" w:rsidRPr="007641E9" w:rsidRDefault="005473FE" w:rsidP="00EA3CB0">
      <w:pPr>
        <w:pStyle w:val="Quote"/>
        <w:rPr>
          <w:rFonts w:cs="Open Sans"/>
          <w:lang w:eastAsia="en-US"/>
        </w:rPr>
      </w:pPr>
      <w:r w:rsidRPr="007641E9">
        <w:rPr>
          <w:rFonts w:cs="Open Sans"/>
          <w:lang w:eastAsia="en-US"/>
        </w:rPr>
        <w:t>This teacher helped me out a lot. She helped me to become a student counsellor and all that.</w:t>
      </w:r>
    </w:p>
    <w:p w14:paraId="425827D1" w14:textId="77777777" w:rsidR="005473FE" w:rsidRPr="00DD68CC" w:rsidRDefault="005473FE" w:rsidP="00DD68CC">
      <w:pPr>
        <w:pStyle w:val="CitazioneFirma"/>
      </w:pPr>
      <w:r w:rsidRPr="00DD68CC">
        <w:t>Child, WA</w:t>
      </w:r>
    </w:p>
    <w:p w14:paraId="4AFC56D7" w14:textId="3EB0A8AE" w:rsidR="005473FE" w:rsidRPr="007641E9" w:rsidRDefault="005473FE" w:rsidP="00EA3CB0">
      <w:pPr>
        <w:rPr>
          <w:rFonts w:cs="Open Sans"/>
          <w:lang w:eastAsia="en-US"/>
        </w:rPr>
      </w:pPr>
      <w:r w:rsidRPr="007641E9">
        <w:rPr>
          <w:rFonts w:cs="Open Sans"/>
          <w:lang w:eastAsia="en-US"/>
        </w:rPr>
        <w:t>Having an adult</w:t>
      </w:r>
      <w:r w:rsidR="00142A11" w:rsidRPr="007641E9">
        <w:rPr>
          <w:rFonts w:cs="Open Sans"/>
          <w:lang w:eastAsia="en-US"/>
        </w:rPr>
        <w:t>,</w:t>
      </w:r>
      <w:r w:rsidRPr="007641E9">
        <w:rPr>
          <w:rFonts w:cs="Open Sans"/>
          <w:lang w:eastAsia="en-US"/>
        </w:rPr>
        <w:t xml:space="preserve"> they can trust at school was particularly important for children and young people who experienced bullying and violence at school. When discussing bullying, some children and young people told us about the adults who supported them. They valued teachers who listened to them and took action to address the bullying. For instance:</w:t>
      </w:r>
    </w:p>
    <w:p w14:paraId="4D9C4EBF" w14:textId="1A43F128" w:rsidR="005473FE" w:rsidRPr="007641E9" w:rsidRDefault="005473FE" w:rsidP="00EA3CB0">
      <w:pPr>
        <w:pStyle w:val="Quote"/>
        <w:rPr>
          <w:rFonts w:cs="Open Sans"/>
          <w:lang w:eastAsia="en-US"/>
        </w:rPr>
      </w:pPr>
      <w:r w:rsidRPr="007641E9">
        <w:rPr>
          <w:rFonts w:cs="Open Sans"/>
          <w:lang w:eastAsia="en-US"/>
        </w:rPr>
        <w:t>I was bullied at school and the teacher in my year was really great at helping the class to fix the problem. They actually talked about disability well which was the first time.</w:t>
      </w:r>
    </w:p>
    <w:p w14:paraId="0085CAA9" w14:textId="424CB9C2" w:rsidR="005473FE" w:rsidRPr="00DD68CC" w:rsidRDefault="005473FE" w:rsidP="00DD68CC">
      <w:pPr>
        <w:pStyle w:val="CitazioneFirma"/>
      </w:pPr>
      <w:r w:rsidRPr="00DD68CC">
        <w:t>Young person</w:t>
      </w:r>
      <w:r w:rsidR="00E60857">
        <w:t>, National</w:t>
      </w:r>
    </w:p>
    <w:p w14:paraId="27BC5DA2" w14:textId="02C2B55F" w:rsidR="005473FE" w:rsidRPr="007641E9" w:rsidRDefault="005473FE" w:rsidP="00EA3CB0">
      <w:pPr>
        <w:pStyle w:val="Quote"/>
        <w:rPr>
          <w:rFonts w:cs="Open Sans"/>
          <w:lang w:eastAsia="en-US"/>
        </w:rPr>
      </w:pPr>
      <w:r w:rsidRPr="007641E9">
        <w:rPr>
          <w:rFonts w:cs="Open Sans"/>
          <w:lang w:eastAsia="en-US"/>
        </w:rPr>
        <w:t>My teacher helps me with homework and helps me with bullying at school.</w:t>
      </w:r>
    </w:p>
    <w:p w14:paraId="0060D816" w14:textId="6BC41DA3" w:rsidR="005473FE" w:rsidRPr="00DD68CC" w:rsidRDefault="005473FE" w:rsidP="00DD68CC">
      <w:pPr>
        <w:pStyle w:val="CitazioneFirma"/>
      </w:pPr>
      <w:r w:rsidRPr="00DD68CC">
        <w:t>Child, NT</w:t>
      </w:r>
    </w:p>
    <w:p w14:paraId="1E4E86DE" w14:textId="77777777" w:rsidR="005473FE" w:rsidRPr="007641E9" w:rsidRDefault="005473FE" w:rsidP="00EA3CB0">
      <w:pPr>
        <w:pStyle w:val="Quote"/>
        <w:rPr>
          <w:rFonts w:cs="Open Sans"/>
          <w:lang w:eastAsia="en-US"/>
        </w:rPr>
      </w:pPr>
      <w:r w:rsidRPr="007641E9">
        <w:rPr>
          <w:rFonts w:cs="Open Sans"/>
          <w:lang w:eastAsia="en-US"/>
        </w:rPr>
        <w:t>I sometimes go to see my wellbeing teacher when I get bullied. They just kind of sit me down and help me calm down.</w:t>
      </w:r>
    </w:p>
    <w:p w14:paraId="4598BDB1" w14:textId="77777777" w:rsidR="005473FE" w:rsidRPr="00DD68CC" w:rsidRDefault="005473FE" w:rsidP="00DD68CC">
      <w:pPr>
        <w:pStyle w:val="CitazioneFirma"/>
      </w:pPr>
      <w:r w:rsidRPr="00DD68CC">
        <w:t>Young person, VIC</w:t>
      </w:r>
    </w:p>
    <w:p w14:paraId="6202618A" w14:textId="7265D9E4" w:rsidR="005473FE" w:rsidRPr="007641E9" w:rsidRDefault="004E7B2A" w:rsidP="00BF7390">
      <w:pPr>
        <w:pStyle w:val="AHRCHeading3"/>
      </w:pPr>
      <w:bookmarkStart w:id="392" w:name="_Toc81321714"/>
      <w:bookmarkStart w:id="393" w:name="_Toc83054137"/>
      <w:bookmarkStart w:id="394" w:name="_Toc83128551"/>
      <w:bookmarkStart w:id="395" w:name="_Ref83321314"/>
      <w:bookmarkStart w:id="396" w:name="_Ref83321317"/>
      <w:r w:rsidRPr="007641E9">
        <w:t>Flexible</w:t>
      </w:r>
      <w:r w:rsidR="005473FE" w:rsidRPr="007641E9">
        <w:t xml:space="preserve"> learning environments with wraparound supports</w:t>
      </w:r>
      <w:bookmarkEnd w:id="392"/>
      <w:bookmarkEnd w:id="393"/>
      <w:bookmarkEnd w:id="394"/>
      <w:bookmarkEnd w:id="395"/>
      <w:bookmarkEnd w:id="396"/>
    </w:p>
    <w:p w14:paraId="1064D8AE" w14:textId="44CEADDA" w:rsidR="005473FE" w:rsidRPr="007641E9" w:rsidRDefault="005473FE" w:rsidP="00EA3CB0">
      <w:pPr>
        <w:rPr>
          <w:rFonts w:cs="Open Sans"/>
        </w:rPr>
      </w:pPr>
      <w:r w:rsidRPr="007641E9">
        <w:rPr>
          <w:rFonts w:cs="Open Sans"/>
        </w:rPr>
        <w:t>Participants across all cohorts valued flexible learning environments with wraparound supports in cases where children had multiple and complex needs. They valued having a school environment tailored to them, flexible</w:t>
      </w:r>
      <w:r w:rsidR="007A127D" w:rsidRPr="007641E9">
        <w:rPr>
          <w:rFonts w:cs="Open Sans"/>
        </w:rPr>
        <w:t xml:space="preserve">, and with the </w:t>
      </w:r>
      <w:r w:rsidR="00BD43D7" w:rsidRPr="007641E9">
        <w:rPr>
          <w:rFonts w:cs="Open Sans"/>
        </w:rPr>
        <w:t xml:space="preserve">ability to </w:t>
      </w:r>
      <w:r w:rsidR="00CD6459" w:rsidRPr="007641E9">
        <w:rPr>
          <w:rFonts w:cs="Open Sans"/>
        </w:rPr>
        <w:t>address</w:t>
      </w:r>
      <w:r w:rsidRPr="007641E9">
        <w:rPr>
          <w:rFonts w:cs="Open Sans"/>
        </w:rPr>
        <w:t xml:space="preserve"> a broad range of needs. Having support </w:t>
      </w:r>
      <w:r w:rsidR="004906FA" w:rsidRPr="007641E9">
        <w:rPr>
          <w:rFonts w:cs="Open Sans"/>
        </w:rPr>
        <w:t>in</w:t>
      </w:r>
      <w:r w:rsidRPr="007641E9">
        <w:rPr>
          <w:rFonts w:cs="Open Sans"/>
        </w:rPr>
        <w:t xml:space="preserve"> other areas of their lives enabled them to engage in education more effectively. For example:</w:t>
      </w:r>
    </w:p>
    <w:p w14:paraId="07D9541F" w14:textId="348328B4" w:rsidR="005473FE" w:rsidRPr="007641E9" w:rsidRDefault="005473FE" w:rsidP="00EA3CB0">
      <w:pPr>
        <w:pStyle w:val="Quote"/>
        <w:rPr>
          <w:rFonts w:cs="Open Sans"/>
          <w:lang w:eastAsia="en-US"/>
        </w:rPr>
      </w:pPr>
      <w:r w:rsidRPr="007641E9">
        <w:rPr>
          <w:rFonts w:cs="Open Sans"/>
          <w:lang w:eastAsia="en-US"/>
        </w:rPr>
        <w:t xml:space="preserve">Have been looking around for different school and have enrolled </w:t>
      </w:r>
      <w:r w:rsidR="00277F74" w:rsidRPr="007641E9">
        <w:rPr>
          <w:rFonts w:cs="Open Sans"/>
          <w:lang w:eastAsia="en-US"/>
        </w:rPr>
        <w:t xml:space="preserve">[my </w:t>
      </w:r>
      <w:r w:rsidR="00A96430" w:rsidRPr="007641E9">
        <w:rPr>
          <w:rFonts w:cs="Open Sans"/>
          <w:lang w:eastAsia="en-US"/>
        </w:rPr>
        <w:t>child</w:t>
      </w:r>
      <w:r w:rsidR="00277F74" w:rsidRPr="007641E9">
        <w:rPr>
          <w:rFonts w:cs="Open Sans"/>
          <w:lang w:eastAsia="en-US"/>
        </w:rPr>
        <w:t xml:space="preserve">] </w:t>
      </w:r>
      <w:r w:rsidRPr="007641E9">
        <w:rPr>
          <w:rFonts w:cs="Open Sans"/>
          <w:lang w:eastAsia="en-US"/>
        </w:rPr>
        <w:t xml:space="preserve">into a </w:t>
      </w:r>
      <w:r w:rsidR="001B1399" w:rsidRPr="007641E9">
        <w:rPr>
          <w:rFonts w:cs="Open Sans"/>
          <w:lang w:eastAsia="en-US"/>
        </w:rPr>
        <w:t>trauma-informed</w:t>
      </w:r>
      <w:r w:rsidRPr="007641E9">
        <w:rPr>
          <w:rFonts w:cs="Open Sans"/>
          <w:lang w:eastAsia="en-US"/>
        </w:rPr>
        <w:t xml:space="preserve"> state school </w:t>
      </w:r>
      <w:r w:rsidR="00277F74" w:rsidRPr="007641E9">
        <w:rPr>
          <w:rFonts w:cs="Open Sans"/>
          <w:lang w:eastAsia="en-US"/>
        </w:rPr>
        <w:t>… [at the school, they will]</w:t>
      </w:r>
      <w:r w:rsidRPr="007641E9">
        <w:rPr>
          <w:rFonts w:cs="Open Sans"/>
          <w:lang w:eastAsia="en-US"/>
        </w:rPr>
        <w:t xml:space="preserve"> allow him to have </w:t>
      </w:r>
      <w:r w:rsidR="00E54FB7" w:rsidRPr="007641E9">
        <w:rPr>
          <w:rFonts w:cs="Open Sans"/>
          <w:lang w:eastAsia="en-US"/>
        </w:rPr>
        <w:t>[occupational therapy]</w:t>
      </w:r>
      <w:r w:rsidRPr="007641E9">
        <w:rPr>
          <w:rFonts w:cs="Open Sans"/>
          <w:lang w:eastAsia="en-US"/>
        </w:rPr>
        <w:t xml:space="preserve"> and speech therapy, guidance counsellor, wellness support person </w:t>
      </w:r>
      <w:r w:rsidR="00874746" w:rsidRPr="007641E9">
        <w:rPr>
          <w:rFonts w:cs="Open Sans"/>
          <w:lang w:eastAsia="en-US"/>
        </w:rPr>
        <w:t xml:space="preserve">who </w:t>
      </w:r>
      <w:r w:rsidRPr="007641E9">
        <w:rPr>
          <w:rFonts w:cs="Open Sans"/>
          <w:lang w:eastAsia="en-US"/>
        </w:rPr>
        <w:t>goes around to classrooms all day to provide support to kids who might need it</w:t>
      </w:r>
      <w:r w:rsidR="00874746" w:rsidRPr="007641E9">
        <w:rPr>
          <w:rFonts w:cs="Open Sans"/>
          <w:lang w:eastAsia="en-US"/>
        </w:rPr>
        <w:t>. [There are also]</w:t>
      </w:r>
      <w:r w:rsidRPr="007641E9">
        <w:rPr>
          <w:rFonts w:cs="Open Sans"/>
          <w:lang w:eastAsia="en-US"/>
        </w:rPr>
        <w:t xml:space="preserve"> other services like gardening etc</w:t>
      </w:r>
      <w:r w:rsidR="0051403A">
        <w:rPr>
          <w:rFonts w:cs="Open Sans"/>
          <w:lang w:eastAsia="en-US"/>
        </w:rPr>
        <w:t xml:space="preserve"> </w:t>
      </w:r>
      <w:r w:rsidR="00874746" w:rsidRPr="007641E9">
        <w:rPr>
          <w:rFonts w:cs="Open Sans"/>
          <w:lang w:eastAsia="en-US"/>
        </w:rPr>
        <w:t>… [and they]</w:t>
      </w:r>
      <w:r w:rsidRPr="007641E9">
        <w:rPr>
          <w:rFonts w:cs="Open Sans"/>
          <w:lang w:eastAsia="en-US"/>
        </w:rPr>
        <w:t xml:space="preserve"> have a person to come into the classroom to provide additional learning support.</w:t>
      </w:r>
    </w:p>
    <w:p w14:paraId="377CD29F" w14:textId="77777777" w:rsidR="005473FE" w:rsidRPr="00DD68CC" w:rsidRDefault="005473FE" w:rsidP="00DD68CC">
      <w:pPr>
        <w:pStyle w:val="CitazioneFirma"/>
      </w:pPr>
      <w:r w:rsidRPr="00DD68CC">
        <w:t>Parent or carer, QLD</w:t>
      </w:r>
    </w:p>
    <w:p w14:paraId="4AA901CA" w14:textId="377938B5" w:rsidR="005473FE" w:rsidRPr="007641E9" w:rsidRDefault="00F31C36" w:rsidP="00EA3CB0">
      <w:pPr>
        <w:pStyle w:val="Quote"/>
        <w:rPr>
          <w:rFonts w:cs="Open Sans"/>
          <w:lang w:eastAsia="en-US"/>
        </w:rPr>
      </w:pPr>
      <w:r w:rsidRPr="007641E9">
        <w:rPr>
          <w:rFonts w:cs="Open Sans"/>
          <w:lang w:eastAsia="en-US"/>
        </w:rPr>
        <w:lastRenderedPageBreak/>
        <w:t>[</w:t>
      </w:r>
      <w:r w:rsidR="0045142F" w:rsidRPr="007641E9">
        <w:rPr>
          <w:rFonts w:cs="Open Sans"/>
          <w:lang w:eastAsia="en-US"/>
        </w:rPr>
        <w:t>Victorian Certificate of Applied Learning (VCAL)</w:t>
      </w:r>
      <w:r w:rsidRPr="007641E9">
        <w:rPr>
          <w:rFonts w:cs="Open Sans"/>
          <w:lang w:eastAsia="en-US"/>
        </w:rPr>
        <w:t xml:space="preserve">] </w:t>
      </w:r>
      <w:r w:rsidR="005473FE" w:rsidRPr="007641E9">
        <w:rPr>
          <w:rFonts w:cs="Open Sans"/>
          <w:lang w:eastAsia="en-US"/>
        </w:rPr>
        <w:t>shouldn’t end. I only got through school because I had flexible learning styles.</w:t>
      </w:r>
    </w:p>
    <w:p w14:paraId="50B68F07" w14:textId="77777777" w:rsidR="005473FE" w:rsidRPr="00DD68CC" w:rsidRDefault="005473FE" w:rsidP="00DD68CC">
      <w:pPr>
        <w:pStyle w:val="CitazioneFirma"/>
      </w:pPr>
      <w:r w:rsidRPr="00DD68CC">
        <w:t>Young person, VIC</w:t>
      </w:r>
    </w:p>
    <w:p w14:paraId="0699E7EC" w14:textId="22377E89" w:rsidR="005473FE" w:rsidRPr="007641E9" w:rsidRDefault="005473FE" w:rsidP="00EA3CB0">
      <w:pPr>
        <w:pStyle w:val="Quote"/>
        <w:rPr>
          <w:rFonts w:cs="Open Sans"/>
          <w:lang w:eastAsia="en-US"/>
        </w:rPr>
      </w:pPr>
      <w:r w:rsidRPr="007641E9">
        <w:rPr>
          <w:rFonts w:cs="Open Sans"/>
          <w:lang w:eastAsia="en-US"/>
        </w:rPr>
        <w:t>They’re really flexibl</w:t>
      </w:r>
      <w:r w:rsidR="00A96430" w:rsidRPr="007641E9">
        <w:rPr>
          <w:rFonts w:cs="Open Sans"/>
          <w:lang w:eastAsia="en-US"/>
        </w:rPr>
        <w:t xml:space="preserve">e </w:t>
      </w:r>
      <w:r w:rsidR="00A96430" w:rsidRPr="007641E9">
        <w:rPr>
          <w:rFonts w:cs="Open Sans"/>
          <w:color w:val="111111"/>
          <w:sz w:val="20"/>
          <w:szCs w:val="20"/>
          <w:shd w:val="clear" w:color="auto" w:fill="FFFFFF"/>
        </w:rPr>
        <w:t>–</w:t>
      </w:r>
      <w:r w:rsidRPr="007641E9">
        <w:rPr>
          <w:rFonts w:cs="Open Sans"/>
          <w:lang w:eastAsia="en-US"/>
        </w:rPr>
        <w:t xml:space="preserve"> </w:t>
      </w:r>
      <w:r w:rsidR="00A96430" w:rsidRPr="007641E9">
        <w:rPr>
          <w:rFonts w:cs="Open Sans"/>
          <w:lang w:eastAsia="en-US"/>
        </w:rPr>
        <w:t>n</w:t>
      </w:r>
      <w:r w:rsidRPr="007641E9">
        <w:rPr>
          <w:rFonts w:cs="Open Sans"/>
          <w:lang w:eastAsia="en-US"/>
        </w:rPr>
        <w:t>ormally you have to work around school, but the school works around you and your needs</w:t>
      </w:r>
      <w:r w:rsidR="00A96430" w:rsidRPr="007641E9">
        <w:rPr>
          <w:rFonts w:cs="Open Sans"/>
          <w:lang w:eastAsia="en-US"/>
        </w:rPr>
        <w:t xml:space="preserve">. </w:t>
      </w:r>
      <w:r w:rsidRPr="007641E9">
        <w:rPr>
          <w:rFonts w:cs="Open Sans"/>
          <w:lang w:eastAsia="en-US"/>
        </w:rPr>
        <w:t>We have a flow case manager, they make you fill out a form with what you want to do and what you want to study, and they help you out with that.</w:t>
      </w:r>
    </w:p>
    <w:p w14:paraId="5B56DEF9" w14:textId="30EC43CC" w:rsidR="008902D6" w:rsidRDefault="005473FE" w:rsidP="00B457DB">
      <w:pPr>
        <w:pStyle w:val="CitazioneFirma"/>
      </w:pPr>
      <w:r w:rsidRPr="00DD68CC">
        <w:t>Young parent, SA</w:t>
      </w:r>
    </w:p>
    <w:p w14:paraId="4D798BE1" w14:textId="5867D962" w:rsidR="00B457DB" w:rsidRPr="00B457DB" w:rsidRDefault="00B457DB" w:rsidP="008902D6">
      <w:pPr>
        <w:rPr>
          <w:rFonts w:cs="Open Sans"/>
        </w:rPr>
      </w:pPr>
      <w:r>
        <w:rPr>
          <w:rFonts w:cs="Open Sans"/>
          <w:noProof/>
        </w:rPr>
        <mc:AlternateContent>
          <mc:Choice Requires="wps">
            <w:drawing>
              <wp:anchor distT="0" distB="0" distL="114300" distR="114300" simplePos="0" relativeHeight="251658244" behindDoc="0" locked="0" layoutInCell="1" allowOverlap="1" wp14:anchorId="2792C71B" wp14:editId="44ED2316">
                <wp:simplePos x="0" y="0"/>
                <wp:positionH relativeFrom="column">
                  <wp:posOffset>40005</wp:posOffset>
                </wp:positionH>
                <wp:positionV relativeFrom="paragraph">
                  <wp:posOffset>139700</wp:posOffset>
                </wp:positionV>
                <wp:extent cx="5708342" cy="0"/>
                <wp:effectExtent l="0" t="25400" r="32385" b="38100"/>
                <wp:wrapNone/>
                <wp:docPr id="39" name="Connettore 1 39"/>
                <wp:cNvGraphicFramePr/>
                <a:graphic xmlns:a="http://schemas.openxmlformats.org/drawingml/2006/main">
                  <a:graphicData uri="http://schemas.microsoft.com/office/word/2010/wordprocessingShape">
                    <wps:wsp>
                      <wps:cNvCnPr/>
                      <wps:spPr>
                        <a:xfrm>
                          <a:off x="0" y="0"/>
                          <a:ext cx="5708342" cy="0"/>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1D1E9B0E" id="Connettore 1 39" o:spid="_x0000_s1026" style="position:absolute;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11pt" to="452.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" strokecolor="#ed7d31 [3205]" strokeweight="4.5pt">
                <v:stroke joinstyle="miter"/>
              </v:line>
            </w:pict>
          </mc:Fallback>
        </mc:AlternateContent>
      </w:r>
    </w:p>
    <w:p w14:paraId="3CDC310C" w14:textId="77777777" w:rsidR="00B457DB" w:rsidRPr="00DD68CC" w:rsidRDefault="00B457DB" w:rsidP="006A0D6D">
      <w:pPr>
        <w:rPr>
          <w:rStyle w:val="Strong"/>
        </w:rPr>
      </w:pPr>
      <w:r w:rsidRPr="00DD68CC">
        <w:rPr>
          <w:rStyle w:val="Strong"/>
        </w:rPr>
        <w:t>Case study: Wraparound supports for children and young people with multiple and complex needs</w:t>
      </w:r>
    </w:p>
    <w:p w14:paraId="66526316" w14:textId="30A785EC" w:rsidR="00B457DB" w:rsidRPr="007641E9" w:rsidRDefault="00B457DB" w:rsidP="00551EEB">
      <w:pPr>
        <w:rPr>
          <w:rFonts w:cs="Open Sans"/>
        </w:rPr>
      </w:pPr>
      <w:r w:rsidRPr="007641E9">
        <w:rPr>
          <w:rFonts w:cs="Open Sans"/>
        </w:rPr>
        <w:t>One consultation was hosted at an educational program for young pregnant girls and young parents with babies and infants. It supports them to complete their schooling with flexible content delivery and vocational training options, combined with on-site childcare.</w:t>
      </w:r>
    </w:p>
    <w:p w14:paraId="01B03902" w14:textId="77777777" w:rsidR="00B457DB" w:rsidRPr="007641E9" w:rsidRDefault="00B457DB" w:rsidP="00693D1D">
      <w:pPr>
        <w:rPr>
          <w:rFonts w:cs="Open Sans"/>
        </w:rPr>
      </w:pPr>
      <w:r w:rsidRPr="007641E9">
        <w:rPr>
          <w:rFonts w:cs="Open Sans"/>
        </w:rPr>
        <w:t>The program also provides them with transport to access it, onsite legal, housing and health services, and warm referrals to other support organisations.</w:t>
      </w:r>
    </w:p>
    <w:p w14:paraId="6087B86C" w14:textId="25C98820" w:rsidR="00B457DB" w:rsidRPr="007641E9" w:rsidRDefault="00B457DB" w:rsidP="00693D1D">
      <w:pPr>
        <w:rPr>
          <w:rFonts w:cs="Open Sans"/>
        </w:rPr>
      </w:pPr>
      <w:r w:rsidRPr="007641E9">
        <w:rPr>
          <w:rFonts w:cs="Open Sans"/>
        </w:rPr>
        <w:t>Those who participated in this consultation valued the flexible and holistic support that enabled them to continue with their education and be supported in all aspects of their lives.</w:t>
      </w:r>
    </w:p>
    <w:p w14:paraId="51BAF801" w14:textId="77777777" w:rsidR="00B457DB" w:rsidRPr="007641E9" w:rsidRDefault="00B457DB" w:rsidP="00693D1D">
      <w:pPr>
        <w:rPr>
          <w:rFonts w:cs="Open Sans"/>
        </w:rPr>
      </w:pPr>
      <w:r w:rsidRPr="007641E9">
        <w:rPr>
          <w:rFonts w:cs="Open Sans"/>
        </w:rPr>
        <w:t>They also valued being with their peers with similar lived experiences.</w:t>
      </w:r>
    </w:p>
    <w:p w14:paraId="0CC91702" w14:textId="77777777" w:rsidR="00B457DB" w:rsidRPr="007641E9" w:rsidRDefault="00B457DB" w:rsidP="00693D1D">
      <w:pPr>
        <w:rPr>
          <w:rFonts w:cs="Open Sans"/>
        </w:rPr>
      </w:pPr>
      <w:r w:rsidRPr="007641E9">
        <w:rPr>
          <w:rFonts w:cs="Open Sans"/>
        </w:rPr>
        <w:t>Specifically, they told us about the importance of:</w:t>
      </w:r>
    </w:p>
    <w:p w14:paraId="198456A2" w14:textId="77777777" w:rsidR="00B457DB" w:rsidRPr="007641E9" w:rsidRDefault="00B457DB" w:rsidP="00693D1D">
      <w:pPr>
        <w:pStyle w:val="Quote"/>
        <w:rPr>
          <w:rFonts w:cs="Open Sans"/>
          <w:lang w:eastAsia="en-US"/>
        </w:rPr>
      </w:pPr>
      <w:r w:rsidRPr="007641E9">
        <w:rPr>
          <w:rFonts w:cs="Open Sans"/>
          <w:lang w:eastAsia="en-US"/>
        </w:rPr>
        <w:t>Access to services like legal advice, child-minding, dentists, [maternal and child health] nurses, [sexually transmissible infection] checks all in house.</w:t>
      </w:r>
    </w:p>
    <w:p w14:paraId="04FC5375" w14:textId="77777777" w:rsidR="00B457DB" w:rsidRPr="003F74DE" w:rsidRDefault="00B457DB" w:rsidP="003F74DE">
      <w:pPr>
        <w:pStyle w:val="CitazioneFirma"/>
      </w:pPr>
      <w:r w:rsidRPr="003F74DE">
        <w:t>Young parent, ACT</w:t>
      </w:r>
    </w:p>
    <w:p w14:paraId="5F1A515F" w14:textId="77777777" w:rsidR="00B457DB" w:rsidRPr="007641E9" w:rsidRDefault="00B457DB" w:rsidP="00693D1D">
      <w:pPr>
        <w:pStyle w:val="Quote"/>
        <w:rPr>
          <w:rFonts w:cs="Open Sans"/>
          <w:lang w:eastAsia="en-US"/>
        </w:rPr>
      </w:pPr>
      <w:r w:rsidRPr="007641E9">
        <w:rPr>
          <w:rFonts w:cs="Open Sans"/>
          <w:lang w:eastAsia="en-US"/>
        </w:rPr>
        <w:t>It’s got everything you need, so much support, they help you out, pick you up and take you to appointments.</w:t>
      </w:r>
    </w:p>
    <w:p w14:paraId="0FB08740" w14:textId="77777777" w:rsidR="00B457DB" w:rsidRPr="003F74DE" w:rsidRDefault="00B457DB" w:rsidP="003F74DE">
      <w:pPr>
        <w:pStyle w:val="CitazioneFirma"/>
      </w:pPr>
      <w:r w:rsidRPr="003F74DE">
        <w:t>Young parent, ACT</w:t>
      </w:r>
    </w:p>
    <w:p w14:paraId="02415EA5" w14:textId="77777777" w:rsidR="00B457DB" w:rsidRPr="007641E9" w:rsidRDefault="00B457DB" w:rsidP="00693D1D">
      <w:pPr>
        <w:pStyle w:val="Quote"/>
        <w:rPr>
          <w:rFonts w:cs="Open Sans"/>
          <w:lang w:eastAsia="en-US"/>
        </w:rPr>
      </w:pPr>
      <w:r w:rsidRPr="007641E9">
        <w:rPr>
          <w:rFonts w:cs="Open Sans"/>
          <w:lang w:eastAsia="en-US"/>
        </w:rPr>
        <w:t>[Maternal and child health] nurses at [support service] support access to pre-preschool classes by providing a reference – helps avoid costs of childcare.</w:t>
      </w:r>
    </w:p>
    <w:p w14:paraId="20D8A2DB" w14:textId="77777777" w:rsidR="00B457DB" w:rsidRPr="003F74DE" w:rsidRDefault="00B457DB" w:rsidP="003F74DE">
      <w:pPr>
        <w:pStyle w:val="CitazioneFirma"/>
      </w:pPr>
      <w:r w:rsidRPr="003F74DE">
        <w:t>Young parent, ACT</w:t>
      </w:r>
    </w:p>
    <w:p w14:paraId="31EC66E8" w14:textId="3C781C7D" w:rsidR="00B457DB" w:rsidRPr="007641E9" w:rsidRDefault="00B457DB" w:rsidP="00693D1D">
      <w:pPr>
        <w:pStyle w:val="Quote"/>
        <w:rPr>
          <w:rFonts w:cs="Open Sans"/>
          <w:lang w:eastAsia="en-US"/>
        </w:rPr>
      </w:pPr>
      <w:r w:rsidRPr="007641E9">
        <w:rPr>
          <w:rFonts w:cs="Open Sans"/>
          <w:lang w:eastAsia="en-US"/>
        </w:rPr>
        <w:lastRenderedPageBreak/>
        <w:t>Being able to work at your own pace.</w:t>
      </w:r>
    </w:p>
    <w:p w14:paraId="5534975D" w14:textId="77777777" w:rsidR="00B457DB" w:rsidRPr="003F74DE" w:rsidRDefault="00B457DB" w:rsidP="003F74DE">
      <w:pPr>
        <w:pStyle w:val="CitazioneFirma"/>
      </w:pPr>
      <w:r w:rsidRPr="003F74DE">
        <w:t>Young parent, ACT</w:t>
      </w:r>
    </w:p>
    <w:p w14:paraId="5D9FB6C1" w14:textId="77777777" w:rsidR="00B457DB" w:rsidRPr="007641E9" w:rsidRDefault="00B457DB" w:rsidP="00693D1D">
      <w:pPr>
        <w:pStyle w:val="Quote"/>
        <w:rPr>
          <w:rFonts w:cs="Open Sans"/>
          <w:lang w:eastAsia="en-US"/>
        </w:rPr>
      </w:pPr>
      <w:r w:rsidRPr="007641E9">
        <w:rPr>
          <w:rFonts w:cs="Open Sans"/>
          <w:lang w:eastAsia="en-US"/>
        </w:rPr>
        <w:t>[I] like the programs offered, like hairdressing, kitchen, business.</w:t>
      </w:r>
    </w:p>
    <w:p w14:paraId="53330080" w14:textId="77777777" w:rsidR="00B457DB" w:rsidRPr="003F74DE" w:rsidRDefault="00B457DB" w:rsidP="003F74DE">
      <w:pPr>
        <w:pStyle w:val="CitazioneFirma"/>
      </w:pPr>
      <w:bookmarkStart w:id="397" w:name="_Ref83321033"/>
      <w:r w:rsidRPr="003F74DE">
        <w:t>Young parent, ACT</w:t>
      </w:r>
      <w:bookmarkEnd w:id="397"/>
    </w:p>
    <w:bookmarkStart w:id="398" w:name="_Toc81321715"/>
    <w:bookmarkStart w:id="399" w:name="_Toc83054138"/>
    <w:bookmarkStart w:id="400" w:name="_Toc83128552"/>
    <w:bookmarkStart w:id="401" w:name="_Ref83321060"/>
    <w:bookmarkStart w:id="402" w:name="_Ref83321530"/>
    <w:bookmarkStart w:id="403" w:name="_Ref83321541"/>
    <w:bookmarkStart w:id="404" w:name="_Ref83321761"/>
    <w:bookmarkStart w:id="405" w:name="_Ref83321771"/>
    <w:p w14:paraId="08AE2A25" w14:textId="0A5321F2" w:rsidR="00B457DB" w:rsidRPr="00B457DB" w:rsidRDefault="00B457DB" w:rsidP="00B457DB">
      <w:pPr>
        <w:rPr>
          <w:rFonts w:cs="Open Sans"/>
        </w:rPr>
      </w:pPr>
      <w:r>
        <w:rPr>
          <w:rFonts w:cs="Open Sans"/>
          <w:noProof/>
        </w:rPr>
        <mc:AlternateContent>
          <mc:Choice Requires="wps">
            <w:drawing>
              <wp:anchor distT="0" distB="0" distL="114300" distR="114300" simplePos="0" relativeHeight="251658245" behindDoc="0" locked="0" layoutInCell="1" allowOverlap="1" wp14:anchorId="6332989E" wp14:editId="08596197">
                <wp:simplePos x="0" y="0"/>
                <wp:positionH relativeFrom="column">
                  <wp:posOffset>40005</wp:posOffset>
                </wp:positionH>
                <wp:positionV relativeFrom="paragraph">
                  <wp:posOffset>139700</wp:posOffset>
                </wp:positionV>
                <wp:extent cx="5708342" cy="0"/>
                <wp:effectExtent l="0" t="0" r="6985" b="12700"/>
                <wp:wrapNone/>
                <wp:docPr id="40" name="Connettore 1 40"/>
                <wp:cNvGraphicFramePr/>
                <a:graphic xmlns:a="http://schemas.openxmlformats.org/drawingml/2006/main">
                  <a:graphicData uri="http://schemas.microsoft.com/office/word/2010/wordprocessingShape">
                    <wps:wsp>
                      <wps:cNvCnPr/>
                      <wps:spPr>
                        <a:xfrm>
                          <a:off x="0" y="0"/>
                          <a:ext cx="5708342" cy="0"/>
                        </a:xfrm>
                        <a:prstGeom prst="line">
                          <a:avLst/>
                        </a:prstGeom>
                        <a:ln/>
                      </wps:spPr>
                      <wps:style>
                        <a:lnRef idx="2">
                          <a:schemeClr val="accent2"/>
                        </a:lnRef>
                        <a:fillRef idx="0">
                          <a:schemeClr val="accent2"/>
                        </a:fillRef>
                        <a:effectRef idx="1">
                          <a:schemeClr val="accent2"/>
                        </a:effectRef>
                        <a:fontRef idx="minor">
                          <a:schemeClr val="tx1"/>
                        </a:fontRef>
                      </wps:style>
                      <wps:bodyPr/>
                    </wps:wsp>
                  </a:graphicData>
                </a:graphic>
                <wp14:sizeRelV relativeFrom="margin">
                  <wp14:pctHeight>0</wp14:pctHeight>
                </wp14:sizeRelV>
              </wp:anchor>
            </w:drawing>
          </mc:Choice>
          <mc:Fallback>
            <w:pict>
              <v:line w14:anchorId="016E02D1" id="Connettore 1 40" o:spid="_x0000_s1026" style="position:absolute;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11pt" to="452.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" strokecolor="#ed7d31 [3205]" strokeweight="1pt">
                <v:stroke joinstyle="miter"/>
              </v:line>
            </w:pict>
          </mc:Fallback>
        </mc:AlternateContent>
      </w:r>
    </w:p>
    <w:p w14:paraId="428257B4" w14:textId="230B6F00" w:rsidR="005473FE" w:rsidRPr="007641E9" w:rsidRDefault="004E7B2A" w:rsidP="00BF7390">
      <w:pPr>
        <w:pStyle w:val="AHRCHeading3"/>
      </w:pPr>
      <w:r w:rsidRPr="007641E9">
        <w:t>A</w:t>
      </w:r>
      <w:r w:rsidR="00BC3982" w:rsidRPr="007641E9">
        <w:t xml:space="preserve"> p</w:t>
      </w:r>
      <w:r w:rsidR="005473FE" w:rsidRPr="007641E9">
        <w:t>ractical and engaging curriculum</w:t>
      </w:r>
      <w:bookmarkEnd w:id="398"/>
      <w:bookmarkEnd w:id="399"/>
      <w:bookmarkEnd w:id="400"/>
      <w:bookmarkEnd w:id="401"/>
      <w:bookmarkEnd w:id="402"/>
      <w:bookmarkEnd w:id="403"/>
      <w:bookmarkEnd w:id="404"/>
      <w:bookmarkEnd w:id="405"/>
    </w:p>
    <w:p w14:paraId="1D6B5E7F" w14:textId="3B874C1F" w:rsidR="005473FE" w:rsidRPr="007641E9" w:rsidRDefault="005473FE" w:rsidP="00EA3CB0">
      <w:pPr>
        <w:rPr>
          <w:rFonts w:cs="Open Sans"/>
        </w:rPr>
      </w:pPr>
      <w:r w:rsidRPr="007641E9">
        <w:rPr>
          <w:rFonts w:cs="Open Sans"/>
        </w:rPr>
        <w:t>Children and young people valued having activities and subjects that they enjoyed at school. Children spoke about liking school because of the activities they do at school such as ‘reading books’, ‘playing maths games</w:t>
      </w:r>
      <w:r w:rsidR="00841D7D">
        <w:rPr>
          <w:rFonts w:cs="Open Sans"/>
        </w:rPr>
        <w:t>’</w:t>
      </w:r>
      <w:r w:rsidR="004C1C22" w:rsidRPr="007641E9">
        <w:rPr>
          <w:rFonts w:cs="Open Sans"/>
        </w:rPr>
        <w:t>,</w:t>
      </w:r>
      <w:r w:rsidRPr="007641E9">
        <w:rPr>
          <w:rFonts w:cs="Open Sans"/>
        </w:rPr>
        <w:t xml:space="preserve"> and ‘gardening’.</w:t>
      </w:r>
    </w:p>
    <w:p w14:paraId="3B14FA44" w14:textId="1A8C749A" w:rsidR="005473FE" w:rsidRPr="007641E9" w:rsidRDefault="005473FE" w:rsidP="00EA3CB0">
      <w:pPr>
        <w:pStyle w:val="Quote"/>
        <w:rPr>
          <w:rFonts w:cs="Open Sans"/>
          <w:lang w:eastAsia="en-US"/>
        </w:rPr>
      </w:pPr>
      <w:r w:rsidRPr="007641E9">
        <w:rPr>
          <w:rFonts w:cs="Open Sans"/>
          <w:lang w:eastAsia="en-US"/>
        </w:rPr>
        <w:t>I love being the best in class and math</w:t>
      </w:r>
      <w:r w:rsidR="0064653B" w:rsidRPr="007641E9">
        <w:rPr>
          <w:rFonts w:cs="Open Sans"/>
          <w:lang w:eastAsia="en-US"/>
        </w:rPr>
        <w:t>s</w:t>
      </w:r>
      <w:r w:rsidR="00C427DB" w:rsidRPr="007641E9">
        <w:rPr>
          <w:rFonts w:cs="Open Sans"/>
          <w:lang w:eastAsia="en-US"/>
        </w:rPr>
        <w:t>.</w:t>
      </w:r>
    </w:p>
    <w:p w14:paraId="2ED1CB29" w14:textId="77777777" w:rsidR="005473FE" w:rsidRPr="003F74DE" w:rsidRDefault="005473FE" w:rsidP="003F74DE">
      <w:pPr>
        <w:pStyle w:val="CitazioneFirma"/>
      </w:pPr>
      <w:r w:rsidRPr="003F74DE">
        <w:t>Child, NT</w:t>
      </w:r>
    </w:p>
    <w:p w14:paraId="416BB02C" w14:textId="77777777" w:rsidR="005473FE" w:rsidRPr="007641E9" w:rsidRDefault="005473FE" w:rsidP="00EA3CB0">
      <w:pPr>
        <w:pStyle w:val="Quote"/>
        <w:rPr>
          <w:rFonts w:cs="Open Sans"/>
          <w:lang w:eastAsia="en-US"/>
        </w:rPr>
      </w:pPr>
      <w:r w:rsidRPr="007641E9">
        <w:rPr>
          <w:rFonts w:cs="Open Sans"/>
          <w:lang w:eastAsia="en-US"/>
        </w:rPr>
        <w:t>Thursday afternoons gardening at school.</w:t>
      </w:r>
    </w:p>
    <w:p w14:paraId="5B525E60" w14:textId="77777777" w:rsidR="005473FE" w:rsidRPr="003F74DE" w:rsidRDefault="005473FE" w:rsidP="003F74DE">
      <w:pPr>
        <w:pStyle w:val="CitazioneFirma"/>
      </w:pPr>
      <w:r w:rsidRPr="003F74DE">
        <w:t>Child, TAS</w:t>
      </w:r>
    </w:p>
    <w:p w14:paraId="01FB7347" w14:textId="627C4766" w:rsidR="005473FE" w:rsidRPr="007641E9" w:rsidRDefault="005473FE" w:rsidP="00EA3CB0">
      <w:pPr>
        <w:pStyle w:val="Quote"/>
        <w:rPr>
          <w:rFonts w:cs="Open Sans"/>
          <w:lang w:eastAsia="en-US"/>
        </w:rPr>
      </w:pPr>
      <w:r w:rsidRPr="007641E9">
        <w:rPr>
          <w:rFonts w:cs="Open Sans"/>
          <w:lang w:eastAsia="en-US"/>
        </w:rPr>
        <w:t xml:space="preserve">Reading books </w:t>
      </w:r>
      <w:r w:rsidR="00C427DB" w:rsidRPr="007641E9">
        <w:rPr>
          <w:rFonts w:cs="Open Sans"/>
          <w:color w:val="111111"/>
          <w:sz w:val="20"/>
          <w:szCs w:val="20"/>
          <w:shd w:val="clear" w:color="auto" w:fill="FFFFFF"/>
        </w:rPr>
        <w:t>–</w:t>
      </w:r>
      <w:r w:rsidRPr="007641E9">
        <w:rPr>
          <w:rFonts w:cs="Open Sans"/>
          <w:lang w:eastAsia="en-US"/>
        </w:rPr>
        <w:t xml:space="preserve"> reading is my superpower.</w:t>
      </w:r>
    </w:p>
    <w:p w14:paraId="26821B93" w14:textId="77777777" w:rsidR="005473FE" w:rsidRPr="003F74DE" w:rsidRDefault="005473FE" w:rsidP="003F74DE">
      <w:pPr>
        <w:pStyle w:val="CitazioneFirma"/>
      </w:pPr>
      <w:r w:rsidRPr="003F74DE">
        <w:t>Child, NSW</w:t>
      </w:r>
    </w:p>
    <w:p w14:paraId="68689365" w14:textId="3D2F6886" w:rsidR="005473FE" w:rsidRPr="007641E9" w:rsidRDefault="005473FE" w:rsidP="00EA3CB0">
      <w:pPr>
        <w:pStyle w:val="Quote"/>
        <w:rPr>
          <w:rFonts w:cs="Open Sans"/>
          <w:lang w:eastAsia="en-US"/>
        </w:rPr>
      </w:pPr>
      <w:r w:rsidRPr="007641E9">
        <w:rPr>
          <w:rFonts w:cs="Open Sans"/>
          <w:lang w:eastAsia="en-US"/>
        </w:rPr>
        <w:t>Free time is good at school because there are things to do like play fun maths games</w:t>
      </w:r>
      <w:r w:rsidR="00C427DB" w:rsidRPr="007641E9">
        <w:rPr>
          <w:rFonts w:cs="Open Sans"/>
          <w:lang w:eastAsia="en-US"/>
        </w:rPr>
        <w:t>.</w:t>
      </w:r>
    </w:p>
    <w:p w14:paraId="0EEB74FE" w14:textId="50800AC4" w:rsidR="005473FE" w:rsidRPr="003F74DE" w:rsidRDefault="00DF06E3" w:rsidP="003F74DE">
      <w:pPr>
        <w:pStyle w:val="CitazioneFirma"/>
      </w:pPr>
      <w:r w:rsidRPr="003F74DE">
        <w:t>Young person</w:t>
      </w:r>
      <w:r w:rsidR="005473FE" w:rsidRPr="003F74DE">
        <w:t>, NT</w:t>
      </w:r>
    </w:p>
    <w:p w14:paraId="79F3EBF1" w14:textId="5B29E24F" w:rsidR="005473FE" w:rsidRPr="007641E9" w:rsidRDefault="005473FE" w:rsidP="00EA3CB0">
      <w:pPr>
        <w:rPr>
          <w:rFonts w:cs="Open Sans"/>
          <w:lang w:eastAsia="en-US"/>
        </w:rPr>
      </w:pPr>
      <w:r w:rsidRPr="007641E9">
        <w:rPr>
          <w:rFonts w:cs="Open Sans"/>
          <w:lang w:eastAsia="en-US"/>
        </w:rPr>
        <w:t xml:space="preserve">Children and young people also highlighted the importance of comprehensive inclusive relationships and sexual health education. </w:t>
      </w:r>
      <w:r w:rsidR="00DB0885" w:rsidRPr="007641E9">
        <w:rPr>
          <w:rFonts w:cs="Open Sans"/>
          <w:lang w:eastAsia="en-US"/>
        </w:rPr>
        <w:t>Some s</w:t>
      </w:r>
      <w:r w:rsidRPr="007641E9">
        <w:rPr>
          <w:rFonts w:cs="Open Sans"/>
          <w:lang w:eastAsia="en-US"/>
        </w:rPr>
        <w:t xml:space="preserve">tudents reported wanting to see a more inclusive approach to education that incorporated queer sexuality and gender diversity. </w:t>
      </w:r>
      <w:r w:rsidR="005D641B" w:rsidRPr="007641E9">
        <w:rPr>
          <w:rFonts w:cs="Open Sans"/>
          <w:lang w:eastAsia="en-US"/>
        </w:rPr>
        <w:t>For example:</w:t>
      </w:r>
    </w:p>
    <w:p w14:paraId="1DAF7B2F" w14:textId="3077A012" w:rsidR="005473FE" w:rsidRPr="007641E9" w:rsidRDefault="0064653B" w:rsidP="00EA3CB0">
      <w:pPr>
        <w:pStyle w:val="Quote"/>
        <w:rPr>
          <w:rFonts w:cs="Open Sans"/>
          <w:lang w:eastAsia="en-US"/>
        </w:rPr>
      </w:pPr>
      <w:r w:rsidRPr="007641E9">
        <w:rPr>
          <w:rFonts w:cs="Open Sans"/>
          <w:lang w:eastAsia="en-US"/>
        </w:rPr>
        <w:t>‘</w:t>
      </w:r>
      <w:r w:rsidR="005473FE" w:rsidRPr="007641E9">
        <w:rPr>
          <w:rFonts w:cs="Open Sans"/>
          <w:lang w:eastAsia="en-US"/>
        </w:rPr>
        <w:t>Growing up</w:t>
      </w:r>
      <w:r w:rsidRPr="007641E9">
        <w:rPr>
          <w:rFonts w:cs="Open Sans"/>
          <w:lang w:eastAsia="en-US"/>
        </w:rPr>
        <w:t>’</w:t>
      </w:r>
      <w:r w:rsidR="005473FE" w:rsidRPr="007641E9">
        <w:rPr>
          <w:rFonts w:cs="Open Sans"/>
          <w:lang w:eastAsia="en-US"/>
        </w:rPr>
        <w:t xml:space="preserve"> </w:t>
      </w:r>
      <w:r w:rsidRPr="007641E9">
        <w:rPr>
          <w:rFonts w:cs="Open Sans"/>
          <w:lang w:eastAsia="en-US"/>
        </w:rPr>
        <w:t>p</w:t>
      </w:r>
      <w:r w:rsidR="005473FE" w:rsidRPr="007641E9">
        <w:rPr>
          <w:rFonts w:cs="Open Sans"/>
          <w:lang w:eastAsia="en-US"/>
        </w:rPr>
        <w:t>rogram at school</w:t>
      </w:r>
      <w:r w:rsidR="00C427DB" w:rsidRPr="007641E9">
        <w:rPr>
          <w:rFonts w:cs="Open Sans"/>
          <w:lang w:eastAsia="en-US"/>
        </w:rPr>
        <w:t xml:space="preserve"> </w:t>
      </w:r>
      <w:r w:rsidR="00C427DB" w:rsidRPr="007641E9">
        <w:rPr>
          <w:rFonts w:cs="Open Sans"/>
          <w:color w:val="111111"/>
          <w:sz w:val="20"/>
          <w:szCs w:val="20"/>
          <w:shd w:val="clear" w:color="auto" w:fill="FFFFFF"/>
        </w:rPr>
        <w:t>–</w:t>
      </w:r>
      <w:r w:rsidR="005473FE" w:rsidRPr="007641E9">
        <w:rPr>
          <w:rFonts w:cs="Open Sans"/>
          <w:lang w:eastAsia="en-US"/>
        </w:rPr>
        <w:t xml:space="preserve"> the person who runs this takes all the awkwardness out and makes it fun</w:t>
      </w:r>
      <w:r w:rsidR="00C427DB" w:rsidRPr="007641E9">
        <w:rPr>
          <w:rFonts w:cs="Open Sans"/>
          <w:lang w:eastAsia="en-US"/>
        </w:rPr>
        <w:t>.</w:t>
      </w:r>
    </w:p>
    <w:p w14:paraId="70156CA6" w14:textId="77777777" w:rsidR="005473FE" w:rsidRPr="007641E9" w:rsidRDefault="005473FE" w:rsidP="003F74DE">
      <w:pPr>
        <w:pStyle w:val="CitazioneFirma"/>
        <w:rPr>
          <w:lang w:eastAsia="en-US"/>
        </w:rPr>
      </w:pPr>
      <w:r w:rsidRPr="007641E9">
        <w:rPr>
          <w:lang w:eastAsia="en-US"/>
        </w:rPr>
        <w:t>Child, TAS</w:t>
      </w:r>
    </w:p>
    <w:p w14:paraId="00F60D73" w14:textId="77777777" w:rsidR="005473FE" w:rsidRPr="007641E9" w:rsidRDefault="005473FE" w:rsidP="00EA3CB0">
      <w:pPr>
        <w:pStyle w:val="Quote"/>
        <w:rPr>
          <w:rFonts w:cs="Open Sans"/>
          <w:lang w:eastAsia="en-US"/>
        </w:rPr>
      </w:pPr>
      <w:r w:rsidRPr="007641E9">
        <w:rPr>
          <w:rFonts w:cs="Open Sans"/>
          <w:lang w:eastAsia="en-US"/>
        </w:rPr>
        <w:t>[Relationships] courses at school.</w:t>
      </w:r>
    </w:p>
    <w:p w14:paraId="7A6EB30A" w14:textId="6679ECB7" w:rsidR="005473FE" w:rsidRPr="007641E9" w:rsidRDefault="00143E0F" w:rsidP="003F74DE">
      <w:pPr>
        <w:pStyle w:val="CitazioneFirma"/>
        <w:rPr>
          <w:lang w:eastAsia="en-US"/>
        </w:rPr>
      </w:pPr>
      <w:r w:rsidRPr="007641E9">
        <w:rPr>
          <w:lang w:eastAsia="en-US"/>
        </w:rPr>
        <w:t>Young person</w:t>
      </w:r>
      <w:r w:rsidR="005473FE" w:rsidRPr="007641E9">
        <w:rPr>
          <w:lang w:eastAsia="en-US"/>
        </w:rPr>
        <w:t>, NSW</w:t>
      </w:r>
    </w:p>
    <w:p w14:paraId="03D784AB" w14:textId="4CFF2C08" w:rsidR="005473FE" w:rsidRPr="007641E9" w:rsidRDefault="005473FE" w:rsidP="00EA3CB0">
      <w:pPr>
        <w:pStyle w:val="Quote"/>
        <w:rPr>
          <w:rFonts w:cs="Open Sans"/>
          <w:lang w:eastAsia="en-US"/>
        </w:rPr>
      </w:pPr>
      <w:r w:rsidRPr="007641E9">
        <w:rPr>
          <w:rFonts w:cs="Open Sans"/>
          <w:lang w:eastAsia="en-US"/>
        </w:rPr>
        <w:t>[</w:t>
      </w:r>
      <w:r w:rsidR="0064653B" w:rsidRPr="007641E9">
        <w:rPr>
          <w:rFonts w:cs="Open Sans"/>
          <w:lang w:eastAsia="en-US"/>
        </w:rPr>
        <w:t>It</w:t>
      </w:r>
      <w:r w:rsidRPr="007641E9">
        <w:rPr>
          <w:rFonts w:cs="Open Sans"/>
          <w:lang w:eastAsia="en-US"/>
        </w:rPr>
        <w:t xml:space="preserve"> is not working well</w:t>
      </w:r>
      <w:r w:rsidR="0064653B" w:rsidRPr="007641E9">
        <w:rPr>
          <w:rFonts w:cs="Open Sans"/>
          <w:lang w:eastAsia="en-US"/>
        </w:rPr>
        <w:t xml:space="preserve"> to have</w:t>
      </w:r>
      <w:r w:rsidRPr="007641E9">
        <w:rPr>
          <w:rFonts w:cs="Open Sans"/>
          <w:lang w:eastAsia="en-US"/>
        </w:rPr>
        <w:t xml:space="preserve">] </w:t>
      </w:r>
      <w:r w:rsidR="0064653B" w:rsidRPr="007641E9">
        <w:rPr>
          <w:rFonts w:cs="Open Sans"/>
          <w:lang w:eastAsia="en-US"/>
        </w:rPr>
        <w:t>n</w:t>
      </w:r>
      <w:r w:rsidRPr="007641E9">
        <w:rPr>
          <w:rFonts w:cs="Open Sans"/>
          <w:lang w:eastAsia="en-US"/>
        </w:rPr>
        <w:t>o consent or relationships education.</w:t>
      </w:r>
    </w:p>
    <w:p w14:paraId="7E0940B3" w14:textId="77777777" w:rsidR="005473FE" w:rsidRPr="003F74DE" w:rsidRDefault="005473FE" w:rsidP="003F74DE">
      <w:pPr>
        <w:pStyle w:val="CitazioneFirma"/>
      </w:pPr>
      <w:r w:rsidRPr="003F74DE">
        <w:t>Young person, TAS</w:t>
      </w:r>
    </w:p>
    <w:p w14:paraId="44041627" w14:textId="0D49EF3D" w:rsidR="005473FE" w:rsidRPr="007641E9" w:rsidRDefault="005473FE" w:rsidP="00EA3CB0">
      <w:pPr>
        <w:pStyle w:val="Quote"/>
        <w:rPr>
          <w:rFonts w:cs="Open Sans"/>
          <w:lang w:eastAsia="en-US"/>
        </w:rPr>
      </w:pPr>
      <w:r w:rsidRPr="007641E9">
        <w:rPr>
          <w:rFonts w:cs="Open Sans"/>
          <w:lang w:eastAsia="en-US"/>
        </w:rPr>
        <w:lastRenderedPageBreak/>
        <w:t>School sex</w:t>
      </w:r>
      <w:r w:rsidR="00F4184D" w:rsidRPr="007641E9">
        <w:rPr>
          <w:rFonts w:cs="Open Sans"/>
          <w:lang w:eastAsia="en-US"/>
        </w:rPr>
        <w:t xml:space="preserve"> </w:t>
      </w:r>
      <w:r w:rsidRPr="007641E9">
        <w:rPr>
          <w:rFonts w:cs="Open Sans"/>
          <w:lang w:eastAsia="en-US"/>
        </w:rPr>
        <w:t>ed classes only talk about man and woman, not about any diversity of sexuality. Sex</w:t>
      </w:r>
      <w:r w:rsidR="00F4184D" w:rsidRPr="007641E9">
        <w:rPr>
          <w:rFonts w:cs="Open Sans"/>
          <w:lang w:eastAsia="en-US"/>
        </w:rPr>
        <w:t xml:space="preserve"> </w:t>
      </w:r>
      <w:r w:rsidRPr="007641E9">
        <w:rPr>
          <w:rFonts w:cs="Open Sans"/>
          <w:lang w:eastAsia="en-US"/>
        </w:rPr>
        <w:t>ed is also too early (late primary school) and even when it is taught in high school they separate people into boys and girls.</w:t>
      </w:r>
    </w:p>
    <w:p w14:paraId="6BD2AB36" w14:textId="77777777" w:rsidR="005473FE" w:rsidRPr="007641E9" w:rsidRDefault="005473FE" w:rsidP="003F74DE">
      <w:pPr>
        <w:pStyle w:val="CitazioneFirma"/>
        <w:rPr>
          <w:lang w:eastAsia="en-US"/>
        </w:rPr>
      </w:pPr>
      <w:r w:rsidRPr="007641E9">
        <w:rPr>
          <w:lang w:eastAsia="en-US"/>
        </w:rPr>
        <w:t>Young person, QLD</w:t>
      </w:r>
    </w:p>
    <w:p w14:paraId="0BFF16AE" w14:textId="18877527" w:rsidR="005473FE" w:rsidRPr="007641E9" w:rsidRDefault="005473FE" w:rsidP="00EA3CB0">
      <w:pPr>
        <w:pStyle w:val="Quote"/>
        <w:rPr>
          <w:rFonts w:cs="Open Sans"/>
          <w:lang w:eastAsia="en-US"/>
        </w:rPr>
      </w:pPr>
      <w:r w:rsidRPr="007641E9">
        <w:rPr>
          <w:rFonts w:cs="Open Sans"/>
          <w:lang w:eastAsia="en-US"/>
        </w:rPr>
        <w:t>Sex</w:t>
      </w:r>
      <w:r w:rsidR="00F4184D" w:rsidRPr="007641E9">
        <w:rPr>
          <w:rFonts w:cs="Open Sans"/>
          <w:lang w:eastAsia="en-US"/>
        </w:rPr>
        <w:t xml:space="preserve"> </w:t>
      </w:r>
      <w:r w:rsidRPr="007641E9">
        <w:rPr>
          <w:rFonts w:cs="Open Sans"/>
          <w:lang w:eastAsia="en-US"/>
        </w:rPr>
        <w:t>ed and health education in schools is woeful. There is nothing about queer sex education and it pushes abstinence. There is a lot of stigma about bodies.</w:t>
      </w:r>
    </w:p>
    <w:p w14:paraId="5415BF97" w14:textId="77777777" w:rsidR="005473FE" w:rsidRPr="003F74DE" w:rsidRDefault="005473FE" w:rsidP="003F74DE">
      <w:pPr>
        <w:pStyle w:val="CitazioneFirma"/>
      </w:pPr>
      <w:r w:rsidRPr="003F74DE">
        <w:t>Young person, VIC</w:t>
      </w:r>
    </w:p>
    <w:p w14:paraId="6163EE67" w14:textId="05E47CFC" w:rsidR="005473FE" w:rsidRPr="007641E9" w:rsidRDefault="005473FE" w:rsidP="00EA3CB0">
      <w:pPr>
        <w:rPr>
          <w:rFonts w:cs="Open Sans"/>
          <w:lang w:eastAsia="en-US"/>
        </w:rPr>
      </w:pPr>
      <w:r w:rsidRPr="007641E9">
        <w:rPr>
          <w:rFonts w:cs="Open Sans"/>
          <w:lang w:eastAsia="en-US"/>
        </w:rPr>
        <w:t xml:space="preserve">Young people with </w:t>
      </w:r>
      <w:r w:rsidR="00821A98" w:rsidRPr="007641E9">
        <w:rPr>
          <w:rFonts w:cs="Open Sans"/>
          <w:lang w:eastAsia="en-US"/>
        </w:rPr>
        <w:t>disabili</w:t>
      </w:r>
      <w:r w:rsidR="00E24926" w:rsidRPr="007641E9">
        <w:rPr>
          <w:rFonts w:cs="Open Sans"/>
          <w:lang w:eastAsia="en-US"/>
        </w:rPr>
        <w:t>ty</w:t>
      </w:r>
      <w:r w:rsidRPr="007641E9">
        <w:rPr>
          <w:rFonts w:cs="Open Sans"/>
          <w:lang w:eastAsia="en-US"/>
        </w:rPr>
        <w:t xml:space="preserve"> highlighted the importance of educating </w:t>
      </w:r>
      <w:r w:rsidR="00206095" w:rsidRPr="007641E9">
        <w:rPr>
          <w:rFonts w:cs="Open Sans"/>
          <w:lang w:eastAsia="en-US"/>
        </w:rPr>
        <w:t xml:space="preserve">all </w:t>
      </w:r>
      <w:r w:rsidRPr="007641E9">
        <w:rPr>
          <w:rFonts w:cs="Open Sans"/>
          <w:lang w:eastAsia="en-US"/>
        </w:rPr>
        <w:t xml:space="preserve">students about disability at school. </w:t>
      </w:r>
      <w:r w:rsidR="002B5018" w:rsidRPr="007641E9">
        <w:rPr>
          <w:rFonts w:cs="Open Sans"/>
          <w:lang w:eastAsia="en-US"/>
        </w:rPr>
        <w:t>O</w:t>
      </w:r>
      <w:r w:rsidRPr="007641E9">
        <w:rPr>
          <w:rFonts w:cs="Open Sans"/>
          <w:lang w:eastAsia="en-US"/>
        </w:rPr>
        <w:t>ne young person with a disability told us</w:t>
      </w:r>
      <w:r w:rsidR="00C701C8" w:rsidRPr="007641E9">
        <w:rPr>
          <w:rFonts w:cs="Open Sans"/>
          <w:lang w:eastAsia="en-US"/>
        </w:rPr>
        <w:t xml:space="preserve"> that </w:t>
      </w:r>
      <w:r w:rsidRPr="007641E9">
        <w:rPr>
          <w:rFonts w:cs="Open Sans"/>
          <w:lang w:eastAsia="en-US"/>
        </w:rPr>
        <w:t xml:space="preserve">there is a need for ‘training and education [about disability] that is built by disabled people with lived experience’. This was also </w:t>
      </w:r>
      <w:r w:rsidR="00C701C8" w:rsidRPr="007641E9">
        <w:rPr>
          <w:rFonts w:cs="Open Sans"/>
          <w:lang w:eastAsia="en-US"/>
        </w:rPr>
        <w:t>suggested</w:t>
      </w:r>
      <w:r w:rsidRPr="007641E9">
        <w:rPr>
          <w:rFonts w:cs="Open Sans"/>
          <w:lang w:eastAsia="en-US"/>
        </w:rPr>
        <w:t xml:space="preserve"> by a parent of a young person with a disability:</w:t>
      </w:r>
    </w:p>
    <w:p w14:paraId="51BDCA7F" w14:textId="410F600C" w:rsidR="005473FE" w:rsidRPr="007641E9" w:rsidRDefault="005473FE" w:rsidP="00EA3CB0">
      <w:pPr>
        <w:pStyle w:val="Quote"/>
        <w:rPr>
          <w:rFonts w:cs="Open Sans"/>
          <w:lang w:eastAsia="en-US"/>
        </w:rPr>
      </w:pPr>
      <w:r w:rsidRPr="007641E9">
        <w:rPr>
          <w:rFonts w:cs="Open Sans"/>
          <w:lang w:eastAsia="en-US"/>
        </w:rPr>
        <w:t>I want to see education from a primary school level for children learning about diversity, learning about neurodiversity, learning about disabilities.</w:t>
      </w:r>
    </w:p>
    <w:p w14:paraId="790E453F" w14:textId="3D224F2E" w:rsidR="005473FE" w:rsidRPr="003F74DE" w:rsidRDefault="005473FE" w:rsidP="003F74DE">
      <w:pPr>
        <w:pStyle w:val="CitazioneFirma"/>
      </w:pPr>
      <w:r w:rsidRPr="003F74DE">
        <w:t>Parent or carer</w:t>
      </w:r>
      <w:r w:rsidR="00E60857">
        <w:t>, National</w:t>
      </w:r>
    </w:p>
    <w:p w14:paraId="33837D4B" w14:textId="3D4BC6E8" w:rsidR="005473FE" w:rsidRPr="007641E9" w:rsidRDefault="005473FE" w:rsidP="00EA3CB0">
      <w:pPr>
        <w:rPr>
          <w:rFonts w:cs="Open Sans"/>
          <w:lang w:eastAsia="en-US"/>
        </w:rPr>
      </w:pPr>
      <w:r w:rsidRPr="007641E9">
        <w:rPr>
          <w:rFonts w:cs="Open Sans"/>
          <w:lang w:eastAsia="en-US"/>
        </w:rPr>
        <w:t xml:space="preserve">Children and young people valued opportunities to develop practical skills that prepared them for life after school. They included courses about nutrition, managing money and having a job. </w:t>
      </w:r>
      <w:r w:rsidR="0098133E" w:rsidRPr="007641E9">
        <w:rPr>
          <w:rFonts w:cs="Open Sans"/>
          <w:lang w:eastAsia="en-US"/>
        </w:rPr>
        <w:t>Children and young people told us</w:t>
      </w:r>
      <w:r w:rsidR="00E622B0" w:rsidRPr="007641E9">
        <w:rPr>
          <w:rFonts w:cs="Open Sans"/>
          <w:lang w:eastAsia="en-US"/>
        </w:rPr>
        <w:t>:</w:t>
      </w:r>
    </w:p>
    <w:p w14:paraId="566A8661" w14:textId="459004A7" w:rsidR="005473FE" w:rsidRPr="007641E9" w:rsidRDefault="005473FE" w:rsidP="00EA3CB0">
      <w:pPr>
        <w:pStyle w:val="Quote"/>
        <w:rPr>
          <w:rFonts w:cs="Open Sans"/>
          <w:lang w:eastAsia="en-US"/>
        </w:rPr>
      </w:pPr>
      <w:r w:rsidRPr="007641E9">
        <w:rPr>
          <w:rFonts w:cs="Open Sans"/>
          <w:lang w:eastAsia="en-US"/>
        </w:rPr>
        <w:t>Kids need to be better equipped through education on life</w:t>
      </w:r>
      <w:r w:rsidR="009E600B" w:rsidRPr="007641E9">
        <w:rPr>
          <w:rFonts w:cs="Open Sans"/>
          <w:lang w:eastAsia="en-US"/>
        </w:rPr>
        <w:t xml:space="preserve"> </w:t>
      </w:r>
      <w:r w:rsidRPr="007641E9">
        <w:rPr>
          <w:rFonts w:cs="Open Sans"/>
          <w:lang w:eastAsia="en-US"/>
        </w:rPr>
        <w:t>skills. We need to assume that the parents aren’t doing this.</w:t>
      </w:r>
    </w:p>
    <w:p w14:paraId="4FB212CD" w14:textId="77777777" w:rsidR="005473FE" w:rsidRPr="007641E9" w:rsidRDefault="005473FE" w:rsidP="003F74DE">
      <w:pPr>
        <w:pStyle w:val="CitazioneFirma"/>
        <w:rPr>
          <w:lang w:eastAsia="en-US"/>
        </w:rPr>
      </w:pPr>
      <w:r w:rsidRPr="007641E9">
        <w:rPr>
          <w:lang w:eastAsia="en-US"/>
        </w:rPr>
        <w:t>Young person, NSW</w:t>
      </w:r>
    </w:p>
    <w:p w14:paraId="7D881AF6" w14:textId="77777777" w:rsidR="005473FE" w:rsidRPr="007641E9" w:rsidRDefault="005473FE" w:rsidP="00EA3CB0">
      <w:pPr>
        <w:pStyle w:val="Quote"/>
        <w:rPr>
          <w:rFonts w:cs="Open Sans"/>
          <w:lang w:eastAsia="en-US"/>
        </w:rPr>
      </w:pPr>
      <w:r w:rsidRPr="007641E9">
        <w:rPr>
          <w:rFonts w:cs="Open Sans"/>
          <w:lang w:eastAsia="en-US"/>
        </w:rPr>
        <w:t>Activities and courses that help kids know how to do things for themselves – things that help kids be responsible for themselves.</w:t>
      </w:r>
    </w:p>
    <w:p w14:paraId="697F3D0F" w14:textId="54BDD971" w:rsidR="005473FE" w:rsidRPr="007641E9" w:rsidRDefault="00143E0F" w:rsidP="003F74DE">
      <w:pPr>
        <w:pStyle w:val="CitazioneFirma"/>
        <w:rPr>
          <w:lang w:eastAsia="en-US"/>
        </w:rPr>
      </w:pPr>
      <w:r w:rsidRPr="007641E9">
        <w:rPr>
          <w:lang w:eastAsia="en-US"/>
        </w:rPr>
        <w:t>Young person</w:t>
      </w:r>
      <w:r w:rsidR="005473FE" w:rsidRPr="007641E9">
        <w:rPr>
          <w:lang w:eastAsia="en-US"/>
        </w:rPr>
        <w:t>, WA</w:t>
      </w:r>
    </w:p>
    <w:p w14:paraId="515665A7" w14:textId="338249B8" w:rsidR="005473FE" w:rsidRPr="007641E9" w:rsidRDefault="005473FE" w:rsidP="00EA3CB0">
      <w:pPr>
        <w:pStyle w:val="Quote"/>
        <w:rPr>
          <w:rFonts w:cs="Open Sans"/>
          <w:lang w:eastAsia="en-US"/>
        </w:rPr>
      </w:pPr>
      <w:r w:rsidRPr="007641E9">
        <w:rPr>
          <w:rFonts w:cs="Open Sans"/>
          <w:lang w:eastAsia="en-US"/>
        </w:rPr>
        <w:t xml:space="preserve">There are things where they come in and give you a little tour about your </w:t>
      </w:r>
      <w:r w:rsidR="00230C78" w:rsidRPr="007641E9">
        <w:rPr>
          <w:rFonts w:cs="Open Sans"/>
          <w:lang w:eastAsia="en-US"/>
        </w:rPr>
        <w:t xml:space="preserve">[bank] </w:t>
      </w:r>
      <w:r w:rsidRPr="007641E9">
        <w:rPr>
          <w:rFonts w:cs="Open Sans"/>
          <w:lang w:eastAsia="en-US"/>
        </w:rPr>
        <w:t xml:space="preserve">card </w:t>
      </w:r>
      <w:r w:rsidR="009A7846" w:rsidRPr="007641E9">
        <w:rPr>
          <w:rFonts w:cs="Open Sans"/>
          <w:color w:val="111111"/>
          <w:sz w:val="20"/>
          <w:szCs w:val="20"/>
          <w:shd w:val="clear" w:color="auto" w:fill="FFFFFF"/>
        </w:rPr>
        <w:t xml:space="preserve">– </w:t>
      </w:r>
      <w:r w:rsidRPr="007641E9">
        <w:rPr>
          <w:rFonts w:cs="Open Sans"/>
          <w:lang w:eastAsia="en-US"/>
        </w:rPr>
        <w:t xml:space="preserve">I think it’s called </w:t>
      </w:r>
      <w:r w:rsidR="009A7846" w:rsidRPr="007641E9">
        <w:rPr>
          <w:rFonts w:cs="Open Sans"/>
          <w:lang w:eastAsia="en-US"/>
        </w:rPr>
        <w:t>[program name]</w:t>
      </w:r>
      <w:r w:rsidRPr="007641E9">
        <w:rPr>
          <w:rFonts w:cs="Open Sans"/>
          <w:lang w:eastAsia="en-US"/>
        </w:rPr>
        <w:t>. Having to teach you about money so you know what’s going to happen when you have a card.</w:t>
      </w:r>
    </w:p>
    <w:p w14:paraId="7A86A582" w14:textId="77777777" w:rsidR="005473FE" w:rsidRPr="007641E9" w:rsidRDefault="005473FE" w:rsidP="003F74DE">
      <w:pPr>
        <w:pStyle w:val="CitazioneFirma"/>
        <w:rPr>
          <w:lang w:eastAsia="en-US"/>
        </w:rPr>
      </w:pPr>
      <w:r w:rsidRPr="007641E9">
        <w:rPr>
          <w:lang w:eastAsia="en-US"/>
        </w:rPr>
        <w:t>Child, NSW</w:t>
      </w:r>
    </w:p>
    <w:p w14:paraId="2FCC8488" w14:textId="14551EC5" w:rsidR="000B0F2E" w:rsidRDefault="001A05D3" w:rsidP="00EA3CB0">
      <w:pPr>
        <w:rPr>
          <w:rFonts w:cs="Open Sans"/>
          <w:lang w:eastAsia="en-US"/>
        </w:rPr>
      </w:pPr>
      <w:r w:rsidRPr="007641E9">
        <w:rPr>
          <w:rFonts w:cs="Open Sans"/>
          <w:lang w:eastAsia="en-US"/>
        </w:rPr>
        <w:t>It was noted that</w:t>
      </w:r>
      <w:r w:rsidR="005473FE" w:rsidRPr="007641E9">
        <w:rPr>
          <w:rFonts w:cs="Open Sans"/>
          <w:lang w:eastAsia="en-US"/>
        </w:rPr>
        <w:t xml:space="preserve"> this is particularly important for children who are not learning these skills at home.</w:t>
      </w:r>
    </w:p>
    <w:p w14:paraId="208A3107" w14:textId="70879BA1" w:rsidR="00FE73BF" w:rsidRDefault="00FE73BF">
      <w:pPr>
        <w:keepLines w:val="0"/>
        <w:spacing w:before="0" w:after="0"/>
        <w:rPr>
          <w:rFonts w:cs="Open Sans"/>
          <w:lang w:eastAsia="en-US"/>
        </w:rPr>
      </w:pPr>
      <w:r>
        <w:rPr>
          <w:rFonts w:cs="Open Sans"/>
          <w:lang w:eastAsia="en-US"/>
        </w:rPr>
        <w:br w:type="page"/>
      </w:r>
    </w:p>
    <w:p w14:paraId="79EBD3F2" w14:textId="435949EB" w:rsidR="00B457DB" w:rsidRPr="007641E9" w:rsidRDefault="00B457DB" w:rsidP="00EA3CB0">
      <w:pPr>
        <w:rPr>
          <w:rFonts w:cs="Open Sans"/>
        </w:rPr>
      </w:pPr>
      <w:r>
        <w:rPr>
          <w:rFonts w:cs="Open Sans"/>
          <w:noProof/>
        </w:rPr>
        <w:lastRenderedPageBreak/>
        <mc:AlternateContent>
          <mc:Choice Requires="wps">
            <w:drawing>
              <wp:anchor distT="0" distB="0" distL="114300" distR="114300" simplePos="0" relativeHeight="251658246" behindDoc="0" locked="0" layoutInCell="1" allowOverlap="1" wp14:anchorId="0BEAE7A6" wp14:editId="4DC58766">
                <wp:simplePos x="0" y="0"/>
                <wp:positionH relativeFrom="column">
                  <wp:posOffset>40005</wp:posOffset>
                </wp:positionH>
                <wp:positionV relativeFrom="paragraph">
                  <wp:posOffset>139700</wp:posOffset>
                </wp:positionV>
                <wp:extent cx="5708342" cy="0"/>
                <wp:effectExtent l="0" t="25400" r="32385" b="38100"/>
                <wp:wrapNone/>
                <wp:docPr id="41" name="Connettore 1 41"/>
                <wp:cNvGraphicFramePr/>
                <a:graphic xmlns:a="http://schemas.openxmlformats.org/drawingml/2006/main">
                  <a:graphicData uri="http://schemas.microsoft.com/office/word/2010/wordprocessingShape">
                    <wps:wsp>
                      <wps:cNvCnPr/>
                      <wps:spPr>
                        <a:xfrm>
                          <a:off x="0" y="0"/>
                          <a:ext cx="5708342" cy="0"/>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5CFEB59E" id="Connettore 1 41" o:spid="_x0000_s1026" style="position:absolute;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11pt" to="452.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" strokecolor="#ed7d31 [3205]" strokeweight="4.5pt">
                <v:stroke joinstyle="miter"/>
              </v:line>
            </w:pict>
          </mc:Fallback>
        </mc:AlternateContent>
      </w:r>
    </w:p>
    <w:p w14:paraId="1EAFDAFE" w14:textId="77777777" w:rsidR="00B457DB" w:rsidRPr="003F74DE" w:rsidRDefault="00B457DB" w:rsidP="007455B5">
      <w:pPr>
        <w:rPr>
          <w:rStyle w:val="Strong"/>
        </w:rPr>
      </w:pPr>
      <w:r w:rsidRPr="003F74DE">
        <w:rPr>
          <w:rStyle w:val="Strong"/>
        </w:rPr>
        <w:t>Case study: Practical skills at school</w:t>
      </w:r>
    </w:p>
    <w:p w14:paraId="5B70FBF8" w14:textId="77777777" w:rsidR="00B457DB" w:rsidRPr="007641E9" w:rsidRDefault="00B457DB" w:rsidP="00057C1B">
      <w:pPr>
        <w:rPr>
          <w:rFonts w:cs="Open Sans"/>
          <w:lang w:eastAsia="en-US"/>
        </w:rPr>
      </w:pPr>
      <w:r w:rsidRPr="007641E9">
        <w:rPr>
          <w:rFonts w:cs="Open Sans"/>
          <w:lang w:eastAsia="en-US"/>
        </w:rPr>
        <w:t>A consultation was conducted at a high school for children with intellectual disabilities.</w:t>
      </w:r>
    </w:p>
    <w:p w14:paraId="187F2DB1" w14:textId="793A1DA4" w:rsidR="00B457DB" w:rsidRPr="007641E9" w:rsidRDefault="00B457DB" w:rsidP="00057C1B">
      <w:pPr>
        <w:rPr>
          <w:rFonts w:cs="Open Sans"/>
          <w:lang w:eastAsia="en-US"/>
        </w:rPr>
      </w:pPr>
      <w:r w:rsidRPr="007641E9">
        <w:rPr>
          <w:rFonts w:cs="Open Sans"/>
          <w:lang w:eastAsia="en-US"/>
        </w:rPr>
        <w:t>This school has targeted programs in place to teach students essential life skills. The school has a nutrition program where children receive a budget, go shopping for food and then prepare the food at school. This helped children learn about budgeting, cooking and nutrition. The school also has a canteen and a shop where children can work and learn about having a job. Older students can also work there on weekends and earn money. Students spoke positively of these programs. When asked ‘what is working well’, students told us:</w:t>
      </w:r>
    </w:p>
    <w:p w14:paraId="6208958C" w14:textId="77777777" w:rsidR="00B457DB" w:rsidRPr="007641E9" w:rsidRDefault="00B457DB" w:rsidP="00057C1B">
      <w:pPr>
        <w:pStyle w:val="Quote"/>
        <w:rPr>
          <w:rFonts w:cs="Open Sans"/>
          <w:lang w:eastAsia="en-US"/>
        </w:rPr>
      </w:pPr>
      <w:r w:rsidRPr="007641E9">
        <w:rPr>
          <w:rFonts w:cs="Open Sans"/>
          <w:lang w:eastAsia="en-US"/>
        </w:rPr>
        <w:t>Nutrition program (shop for food and get food at school).</w:t>
      </w:r>
    </w:p>
    <w:p w14:paraId="7E5E092D" w14:textId="77777777" w:rsidR="00B457DB" w:rsidRPr="003F74DE" w:rsidRDefault="00B457DB" w:rsidP="003F74DE">
      <w:pPr>
        <w:pStyle w:val="CitazioneFirma"/>
      </w:pPr>
      <w:r w:rsidRPr="003F74DE">
        <w:t>Young person, NT</w:t>
      </w:r>
    </w:p>
    <w:p w14:paraId="78930412" w14:textId="77777777" w:rsidR="00B457DB" w:rsidRPr="007641E9" w:rsidRDefault="00B457DB" w:rsidP="00057C1B">
      <w:pPr>
        <w:pStyle w:val="Quote"/>
        <w:rPr>
          <w:rFonts w:cs="Open Sans"/>
          <w:lang w:eastAsia="en-US"/>
        </w:rPr>
      </w:pPr>
      <w:r w:rsidRPr="007641E9">
        <w:rPr>
          <w:rFonts w:cs="Open Sans"/>
          <w:lang w:eastAsia="en-US"/>
        </w:rPr>
        <w:t>Nutrition program at school where you learn how to buy things, cook things, living skills.</w:t>
      </w:r>
    </w:p>
    <w:p w14:paraId="3B102924" w14:textId="77777777" w:rsidR="00B457DB" w:rsidRPr="003F74DE" w:rsidRDefault="00B457DB" w:rsidP="003F74DE">
      <w:pPr>
        <w:pStyle w:val="CitazioneFirma"/>
      </w:pPr>
      <w:r w:rsidRPr="003F74DE">
        <w:t>Young person, NT</w:t>
      </w:r>
    </w:p>
    <w:p w14:paraId="0034FCD4" w14:textId="77777777" w:rsidR="00B457DB" w:rsidRPr="007641E9" w:rsidRDefault="00B457DB" w:rsidP="00B457DB">
      <w:pPr>
        <w:rPr>
          <w:rFonts w:cs="Open Sans"/>
        </w:rPr>
      </w:pPr>
      <w:r>
        <w:rPr>
          <w:rFonts w:cs="Open Sans"/>
          <w:noProof/>
        </w:rPr>
        <mc:AlternateContent>
          <mc:Choice Requires="wps">
            <w:drawing>
              <wp:anchor distT="0" distB="0" distL="114300" distR="114300" simplePos="0" relativeHeight="251658247" behindDoc="0" locked="0" layoutInCell="1" allowOverlap="1" wp14:anchorId="0BD4076B" wp14:editId="1E0C08BF">
                <wp:simplePos x="0" y="0"/>
                <wp:positionH relativeFrom="column">
                  <wp:posOffset>40005</wp:posOffset>
                </wp:positionH>
                <wp:positionV relativeFrom="paragraph">
                  <wp:posOffset>139700</wp:posOffset>
                </wp:positionV>
                <wp:extent cx="5708342" cy="0"/>
                <wp:effectExtent l="0" t="0" r="6985" b="12700"/>
                <wp:wrapNone/>
                <wp:docPr id="42" name="Connettore 1 42"/>
                <wp:cNvGraphicFramePr/>
                <a:graphic xmlns:a="http://schemas.openxmlformats.org/drawingml/2006/main">
                  <a:graphicData uri="http://schemas.microsoft.com/office/word/2010/wordprocessingShape">
                    <wps:wsp>
                      <wps:cNvCnPr/>
                      <wps:spPr>
                        <a:xfrm>
                          <a:off x="0" y="0"/>
                          <a:ext cx="5708342" cy="0"/>
                        </a:xfrm>
                        <a:prstGeom prst="line">
                          <a:avLst/>
                        </a:prstGeom>
                        <a:ln/>
                      </wps:spPr>
                      <wps:style>
                        <a:lnRef idx="2">
                          <a:schemeClr val="accent2"/>
                        </a:lnRef>
                        <a:fillRef idx="0">
                          <a:schemeClr val="accent2"/>
                        </a:fillRef>
                        <a:effectRef idx="1">
                          <a:schemeClr val="accent2"/>
                        </a:effectRef>
                        <a:fontRef idx="minor">
                          <a:schemeClr val="tx1"/>
                        </a:fontRef>
                      </wps:style>
                      <wps:bodyPr/>
                    </wps:wsp>
                  </a:graphicData>
                </a:graphic>
                <wp14:sizeRelV relativeFrom="margin">
                  <wp14:pctHeight>0</wp14:pctHeight>
                </wp14:sizeRelV>
              </wp:anchor>
            </w:drawing>
          </mc:Choice>
          <mc:Fallback>
            <w:pict>
              <v:line w14:anchorId="33C98087" id="Connettore 1 42" o:spid="_x0000_s1026" style="position:absolute;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11pt" to="452.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" strokecolor="#ed7d31 [3205]" strokeweight="1pt">
                <v:stroke joinstyle="miter"/>
              </v:line>
            </w:pict>
          </mc:Fallback>
        </mc:AlternateContent>
      </w:r>
    </w:p>
    <w:p w14:paraId="38D88A4A" w14:textId="12BC9F8F" w:rsidR="005473FE" w:rsidRPr="007641E9" w:rsidRDefault="004E7B2A" w:rsidP="00BF7390">
      <w:pPr>
        <w:pStyle w:val="AHRCHeading3"/>
      </w:pPr>
      <w:bookmarkStart w:id="406" w:name="_Ref83321036"/>
      <w:r w:rsidRPr="007641E9">
        <w:t>Family engagement at school</w:t>
      </w:r>
      <w:bookmarkEnd w:id="406"/>
    </w:p>
    <w:p w14:paraId="663E07DB" w14:textId="519578C6" w:rsidR="005473FE" w:rsidRPr="007641E9" w:rsidRDefault="005473FE" w:rsidP="00EA3CB0">
      <w:pPr>
        <w:rPr>
          <w:rFonts w:cs="Open Sans"/>
        </w:rPr>
      </w:pPr>
      <w:r w:rsidRPr="007641E9">
        <w:rPr>
          <w:rFonts w:cs="Open Sans"/>
        </w:rPr>
        <w:t>Children, young people and parents</w:t>
      </w:r>
      <w:r w:rsidR="006B4335" w:rsidRPr="007641E9">
        <w:rPr>
          <w:rFonts w:cs="Open Sans"/>
        </w:rPr>
        <w:t>/</w:t>
      </w:r>
      <w:r w:rsidRPr="007641E9">
        <w:rPr>
          <w:rFonts w:cs="Open Sans"/>
        </w:rPr>
        <w:t xml:space="preserve">carers spoke about the importance of engaging families in the school community. They spoke about how schools can be an important </w:t>
      </w:r>
      <w:r w:rsidR="001A05D3" w:rsidRPr="007641E9">
        <w:rPr>
          <w:rFonts w:cs="Open Sans"/>
        </w:rPr>
        <w:t xml:space="preserve">source of </w:t>
      </w:r>
      <w:r w:rsidRPr="007641E9">
        <w:rPr>
          <w:rFonts w:cs="Open Sans"/>
        </w:rPr>
        <w:t xml:space="preserve">support for </w:t>
      </w:r>
      <w:r w:rsidR="001270DF" w:rsidRPr="007641E9">
        <w:rPr>
          <w:rFonts w:cs="Open Sans"/>
        </w:rPr>
        <w:t>parents/carers</w:t>
      </w:r>
      <w:r w:rsidRPr="007641E9">
        <w:rPr>
          <w:rFonts w:cs="Open Sans"/>
        </w:rPr>
        <w:t xml:space="preserve"> who are struggling. They also explained that children are best supported when schools and families work together. </w:t>
      </w:r>
      <w:r w:rsidR="001E6D79" w:rsidRPr="007641E9">
        <w:rPr>
          <w:rFonts w:cs="Open Sans"/>
        </w:rPr>
        <w:t>For example:</w:t>
      </w:r>
    </w:p>
    <w:p w14:paraId="74C047A1" w14:textId="283491B9" w:rsidR="005473FE" w:rsidRPr="007641E9" w:rsidRDefault="005473FE" w:rsidP="00EA3CB0">
      <w:pPr>
        <w:pStyle w:val="Quote"/>
        <w:rPr>
          <w:rFonts w:cs="Open Sans"/>
          <w:szCs w:val="22"/>
          <w:lang w:eastAsia="en-US"/>
        </w:rPr>
      </w:pPr>
      <w:r w:rsidRPr="007641E9">
        <w:rPr>
          <w:rFonts w:cs="Open Sans"/>
          <w:szCs w:val="22"/>
          <w:lang w:eastAsia="en-US"/>
        </w:rPr>
        <w:t xml:space="preserve">Parent/teacher involvement </w:t>
      </w:r>
      <w:r w:rsidR="006B4335" w:rsidRPr="007641E9">
        <w:rPr>
          <w:rFonts w:cs="Open Sans"/>
          <w:color w:val="111111"/>
          <w:szCs w:val="22"/>
          <w:shd w:val="clear" w:color="auto" w:fill="FFFFFF"/>
        </w:rPr>
        <w:t>– for example,</w:t>
      </w:r>
      <w:r w:rsidRPr="007641E9">
        <w:rPr>
          <w:rFonts w:cs="Open Sans"/>
          <w:szCs w:val="22"/>
          <w:lang w:eastAsia="en-US"/>
        </w:rPr>
        <w:t xml:space="preserve"> parent/teacher interviews, grandparents day</w:t>
      </w:r>
      <w:r w:rsidR="006B4335" w:rsidRPr="007641E9">
        <w:rPr>
          <w:rFonts w:cs="Open Sans"/>
          <w:szCs w:val="22"/>
          <w:lang w:eastAsia="en-US"/>
        </w:rPr>
        <w:t>.</w:t>
      </w:r>
    </w:p>
    <w:p w14:paraId="0F88DAFC" w14:textId="6FD42AE4" w:rsidR="005473FE" w:rsidRPr="00D94501" w:rsidRDefault="005473FE" w:rsidP="00D94501">
      <w:pPr>
        <w:pStyle w:val="CitazioneFirma"/>
      </w:pPr>
      <w:r w:rsidRPr="00D94501">
        <w:t>Young person</w:t>
      </w:r>
      <w:r w:rsidR="00E60857">
        <w:t>, National</w:t>
      </w:r>
    </w:p>
    <w:p w14:paraId="1045B3D1" w14:textId="77777777" w:rsidR="005473FE" w:rsidRPr="007641E9" w:rsidRDefault="005473FE" w:rsidP="00EA3CB0">
      <w:pPr>
        <w:pStyle w:val="Quote"/>
        <w:rPr>
          <w:rFonts w:cs="Open Sans"/>
          <w:lang w:eastAsia="en-US"/>
        </w:rPr>
      </w:pPr>
      <w:r w:rsidRPr="007641E9">
        <w:rPr>
          <w:rFonts w:cs="Open Sans"/>
          <w:lang w:eastAsia="en-US"/>
        </w:rPr>
        <w:t>School can be really good for families.</w:t>
      </w:r>
    </w:p>
    <w:p w14:paraId="5D100A3A" w14:textId="77777777" w:rsidR="005473FE" w:rsidRPr="007641E9" w:rsidRDefault="005473FE" w:rsidP="00D94501">
      <w:pPr>
        <w:pStyle w:val="CitazioneFirma"/>
        <w:rPr>
          <w:lang w:eastAsia="en-US"/>
        </w:rPr>
      </w:pPr>
      <w:r w:rsidRPr="007641E9">
        <w:rPr>
          <w:lang w:eastAsia="en-US"/>
        </w:rPr>
        <w:t>Young person, QLD</w:t>
      </w:r>
    </w:p>
    <w:p w14:paraId="1EA5E9A1" w14:textId="5E007597" w:rsidR="00FE73BF" w:rsidRDefault="00FE73BF">
      <w:pPr>
        <w:keepLines w:val="0"/>
        <w:spacing w:before="0" w:after="0"/>
      </w:pPr>
      <w:r>
        <w:br w:type="page"/>
      </w:r>
    </w:p>
    <w:p w14:paraId="4B6540D7" w14:textId="6941DC1B" w:rsidR="005473FE" w:rsidRPr="007641E9" w:rsidRDefault="005473FE" w:rsidP="00EA3CB0">
      <w:pPr>
        <w:pStyle w:val="Quote"/>
        <w:rPr>
          <w:rFonts w:cs="Open Sans"/>
          <w:lang w:eastAsia="en-US"/>
        </w:rPr>
      </w:pPr>
      <w:r w:rsidRPr="007641E9">
        <w:rPr>
          <w:rFonts w:cs="Open Sans"/>
          <w:lang w:eastAsia="en-US"/>
        </w:rPr>
        <w:lastRenderedPageBreak/>
        <w:t>It could be really beneficial if it [parent/teacher interviews] wasn’t so much just about academics. It would be helpful if the conversation was a bit more about mental health and how both the school and the parents can support the child.</w:t>
      </w:r>
    </w:p>
    <w:p w14:paraId="067555EB" w14:textId="77777777" w:rsidR="005473FE" w:rsidRPr="00D94501" w:rsidRDefault="005473FE" w:rsidP="00D94501">
      <w:pPr>
        <w:pStyle w:val="CitazioneFirma"/>
      </w:pPr>
      <w:r w:rsidRPr="00D94501">
        <w:t>Young person, VIC</w:t>
      </w:r>
    </w:p>
    <w:p w14:paraId="5E6DDBBB" w14:textId="77777777" w:rsidR="005473FE" w:rsidRPr="007641E9" w:rsidRDefault="005473FE" w:rsidP="000B0F2E">
      <w:pPr>
        <w:pStyle w:val="Quote"/>
        <w:keepNext/>
        <w:rPr>
          <w:rFonts w:cs="Open Sans"/>
          <w:lang w:eastAsia="en-US"/>
        </w:rPr>
      </w:pPr>
      <w:r w:rsidRPr="007641E9">
        <w:rPr>
          <w:rFonts w:cs="Open Sans"/>
          <w:lang w:eastAsia="en-US"/>
        </w:rPr>
        <w:t>Making the education system so that it has the ability to take care of students and parents that might need additional help.</w:t>
      </w:r>
    </w:p>
    <w:p w14:paraId="37937A16" w14:textId="184E20A9" w:rsidR="005473FE" w:rsidRPr="00D94501" w:rsidRDefault="005473FE" w:rsidP="00D94501">
      <w:pPr>
        <w:pStyle w:val="CitazioneFirma"/>
      </w:pPr>
      <w:r w:rsidRPr="00D94501">
        <w:t>Young person, NSW</w:t>
      </w:r>
    </w:p>
    <w:p w14:paraId="2FBF8013" w14:textId="77777777" w:rsidR="005473FE" w:rsidRPr="007641E9" w:rsidRDefault="005473FE" w:rsidP="00EA3CB0">
      <w:pPr>
        <w:pStyle w:val="Quote"/>
        <w:rPr>
          <w:rFonts w:cs="Open Sans"/>
          <w:lang w:eastAsia="en-US"/>
        </w:rPr>
      </w:pPr>
      <w:r w:rsidRPr="007641E9">
        <w:rPr>
          <w:rFonts w:cs="Open Sans"/>
          <w:lang w:eastAsia="en-US"/>
        </w:rPr>
        <w:t>Schools that help kids and parents (including having social workers for parents).</w:t>
      </w:r>
    </w:p>
    <w:p w14:paraId="60A129D3" w14:textId="77777777" w:rsidR="005473FE" w:rsidRPr="00D94501" w:rsidRDefault="005473FE" w:rsidP="00D94501">
      <w:pPr>
        <w:pStyle w:val="CitazioneFirma"/>
      </w:pPr>
      <w:r w:rsidRPr="00D94501">
        <w:t>Parent or carer, NSW</w:t>
      </w:r>
    </w:p>
    <w:p w14:paraId="21CE6416" w14:textId="6046CA61" w:rsidR="005473FE" w:rsidRPr="007641E9" w:rsidRDefault="00550542" w:rsidP="00322E79">
      <w:pPr>
        <w:jc w:val="both"/>
        <w:rPr>
          <w:rFonts w:cs="Open Sans"/>
          <w:lang w:eastAsia="en-US"/>
        </w:rPr>
      </w:pPr>
      <w:r w:rsidRPr="007641E9">
        <w:rPr>
          <w:rFonts w:cs="Open Sans"/>
        </w:rPr>
        <w:t>A variety</w:t>
      </w:r>
      <w:r w:rsidR="005473FE" w:rsidRPr="007641E9">
        <w:rPr>
          <w:rFonts w:cs="Open Sans"/>
        </w:rPr>
        <w:t xml:space="preserve"> of </w:t>
      </w:r>
      <w:r w:rsidRPr="007641E9">
        <w:rPr>
          <w:rFonts w:cs="Open Sans"/>
        </w:rPr>
        <w:t>research supports</w:t>
      </w:r>
      <w:r w:rsidR="005473FE" w:rsidRPr="007641E9">
        <w:rPr>
          <w:rFonts w:cs="Open Sans"/>
        </w:rPr>
        <w:t xml:space="preserve"> the importance of parental involvement in children’s education, and the need for a bi-directional relationship between home and schoo</w:t>
      </w:r>
      <w:r w:rsidR="005473FE" w:rsidRPr="007641E9">
        <w:rPr>
          <w:rFonts w:cs="Open Sans"/>
          <w:lang w:eastAsia="en-US"/>
        </w:rPr>
        <w:t>ls.</w:t>
      </w:r>
      <w:r w:rsidR="005473FE" w:rsidRPr="007641E9">
        <w:rPr>
          <w:rStyle w:val="EndnoteReference"/>
          <w:rFonts w:cs="Open Sans"/>
          <w:lang w:eastAsia="en-US"/>
        </w:rPr>
        <w:endnoteReference w:id="144"/>
      </w:r>
      <w:r w:rsidR="005473FE" w:rsidRPr="007641E9">
        <w:rPr>
          <w:rFonts w:cs="Open Sans"/>
          <w:lang w:eastAsia="en-US"/>
        </w:rPr>
        <w:t xml:space="preserve"> </w:t>
      </w:r>
    </w:p>
    <w:p w14:paraId="05E27112" w14:textId="7F16DE84" w:rsidR="005473FE" w:rsidRPr="007641E9" w:rsidRDefault="005473FE" w:rsidP="00EA3CB0">
      <w:pPr>
        <w:rPr>
          <w:rFonts w:cs="Open Sans"/>
        </w:rPr>
      </w:pPr>
      <w:r w:rsidRPr="007641E9">
        <w:rPr>
          <w:rFonts w:cs="Open Sans"/>
        </w:rPr>
        <w:t xml:space="preserve">Young people spoke about barriers that families from culturally and linguistically diverse backgrounds face in getting involved in schools. They expressed a need to assist families from culturally and linguistically diverse backgrounds to be involved in their children’s education and to enable them to support their children. </w:t>
      </w:r>
      <w:r w:rsidR="00AA22FF" w:rsidRPr="007641E9">
        <w:rPr>
          <w:rFonts w:cs="Open Sans"/>
        </w:rPr>
        <w:t>For instance:</w:t>
      </w:r>
    </w:p>
    <w:p w14:paraId="5B18612E" w14:textId="77777777" w:rsidR="005473FE" w:rsidRPr="007641E9" w:rsidRDefault="005473FE" w:rsidP="00EA3CB0">
      <w:pPr>
        <w:pStyle w:val="Quote"/>
        <w:rPr>
          <w:rFonts w:cs="Open Sans"/>
          <w:lang w:eastAsia="en-US"/>
        </w:rPr>
      </w:pPr>
      <w:r w:rsidRPr="007641E9">
        <w:rPr>
          <w:rFonts w:cs="Open Sans"/>
          <w:lang w:eastAsia="en-US"/>
        </w:rPr>
        <w:t>Finding ways of getting refugee parents involved in school programs.</w:t>
      </w:r>
    </w:p>
    <w:p w14:paraId="515510E7" w14:textId="59FBFEBB" w:rsidR="005473FE" w:rsidRPr="00D94501" w:rsidRDefault="005473FE" w:rsidP="00D94501">
      <w:pPr>
        <w:pStyle w:val="CitazioneFirma"/>
      </w:pPr>
      <w:r w:rsidRPr="00D94501">
        <w:t>Young person</w:t>
      </w:r>
      <w:r w:rsidR="00E60857">
        <w:t>, National</w:t>
      </w:r>
    </w:p>
    <w:p w14:paraId="47765D09" w14:textId="6B99D530" w:rsidR="005473FE" w:rsidRPr="007641E9" w:rsidRDefault="005473FE" w:rsidP="00EA3CB0">
      <w:pPr>
        <w:pStyle w:val="Quote"/>
        <w:rPr>
          <w:rFonts w:cs="Open Sans"/>
          <w:lang w:eastAsia="en-US"/>
        </w:rPr>
      </w:pPr>
      <w:r w:rsidRPr="007641E9">
        <w:rPr>
          <w:rFonts w:cs="Open Sans"/>
          <w:lang w:eastAsia="en-US"/>
        </w:rPr>
        <w:t xml:space="preserve">Refugee kids don’t have parents to help with homework etc. And language difficulties are barriers that need to be addressed – one mother was told that she needed to bring her own translator to school. Refugee parents should be empowered to be involved with their kids’ </w:t>
      </w:r>
      <w:r w:rsidR="00322E79" w:rsidRPr="007641E9">
        <w:rPr>
          <w:rFonts w:cs="Open Sans"/>
          <w:lang w:eastAsia="en-US"/>
        </w:rPr>
        <w:t>schoolwork</w:t>
      </w:r>
      <w:r w:rsidRPr="007641E9">
        <w:rPr>
          <w:rFonts w:cs="Open Sans"/>
          <w:lang w:eastAsia="en-US"/>
        </w:rPr>
        <w:t>.</w:t>
      </w:r>
    </w:p>
    <w:p w14:paraId="22DC0A6C" w14:textId="6F97CE12" w:rsidR="005473FE" w:rsidRPr="00D94501" w:rsidRDefault="005473FE" w:rsidP="00D94501">
      <w:pPr>
        <w:pStyle w:val="CitazioneFirma"/>
      </w:pPr>
      <w:r w:rsidRPr="00D94501">
        <w:t>Young person</w:t>
      </w:r>
      <w:r w:rsidR="00E60857">
        <w:t>, National</w:t>
      </w:r>
    </w:p>
    <w:p w14:paraId="6E889724" w14:textId="5678EA36" w:rsidR="005473FE" w:rsidRPr="007641E9" w:rsidRDefault="005473FE" w:rsidP="00EA3CB0">
      <w:pPr>
        <w:pStyle w:val="Quote"/>
        <w:rPr>
          <w:rFonts w:cs="Open Sans"/>
          <w:lang w:eastAsia="en-US"/>
        </w:rPr>
      </w:pPr>
      <w:r w:rsidRPr="007641E9">
        <w:rPr>
          <w:rFonts w:cs="Open Sans"/>
          <w:lang w:eastAsia="en-US"/>
        </w:rPr>
        <w:t>Expectations at home are not the same as the expectations at school. More engagement of families in the school (more engagement between parents and teachers).</w:t>
      </w:r>
    </w:p>
    <w:p w14:paraId="091B2BFB" w14:textId="06C26302" w:rsidR="005473FE" w:rsidRDefault="005473FE" w:rsidP="00D94501">
      <w:pPr>
        <w:pStyle w:val="CitazioneFirma"/>
        <w:rPr>
          <w:lang w:eastAsia="en-US"/>
        </w:rPr>
      </w:pPr>
      <w:r w:rsidRPr="007641E9">
        <w:rPr>
          <w:lang w:eastAsia="en-US"/>
        </w:rPr>
        <w:t>Young person, SA</w:t>
      </w:r>
    </w:p>
    <w:p w14:paraId="6A5CE9F0" w14:textId="1D2E8EED" w:rsidR="006B05D5" w:rsidRDefault="006B05D5">
      <w:pPr>
        <w:keepLines w:val="0"/>
        <w:spacing w:before="0" w:after="0"/>
      </w:pPr>
      <w:r>
        <w:br w:type="page"/>
      </w:r>
    </w:p>
    <w:p w14:paraId="28FB23D7" w14:textId="4005F44B" w:rsidR="0030790C" w:rsidRPr="0030790C" w:rsidRDefault="000D11C8" w:rsidP="000D11C8">
      <w:pPr>
        <w:jc w:val="center"/>
      </w:pPr>
      <w:r>
        <w:rPr>
          <w:noProof/>
        </w:rPr>
        <w:lastRenderedPageBreak/>
        <w:drawing>
          <wp:inline distT="0" distB="0" distL="0" distR="0" wp14:anchorId="2C5A5A89" wp14:editId="5EFA3667">
            <wp:extent cx="2574524" cy="1567597"/>
            <wp:effectExtent l="0" t="0" r="3810" b="0"/>
            <wp:docPr id="65" name="Immagine 65" descr="Children's handwritten quote:&#10;&#10;&quot;Schools that help kids and parents - social workers for paren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magine 38" descr="Children's handwritten quote:&#10;&#10;&quot;Schools that help kids and parents - social workers for parents&quo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79632" cy="1631596"/>
                    </a:xfrm>
                    <a:prstGeom prst="rect">
                      <a:avLst/>
                    </a:prstGeom>
                  </pic:spPr>
                </pic:pic>
              </a:graphicData>
            </a:graphic>
          </wp:inline>
        </w:drawing>
      </w:r>
    </w:p>
    <w:p w14:paraId="7272DEDF" w14:textId="2E6A44BB" w:rsidR="005473FE" w:rsidRPr="007641E9" w:rsidRDefault="005473FE" w:rsidP="00EA3CB0">
      <w:pPr>
        <w:rPr>
          <w:rFonts w:cs="Open Sans"/>
        </w:rPr>
      </w:pPr>
      <w:r w:rsidRPr="007641E9">
        <w:rPr>
          <w:rFonts w:cs="Open Sans"/>
        </w:rPr>
        <w:t xml:space="preserve">In one consultation, Aboriginal and Torres Strait Islander </w:t>
      </w:r>
      <w:r w:rsidR="000B3EED" w:rsidRPr="007641E9">
        <w:rPr>
          <w:rFonts w:cs="Open Sans"/>
        </w:rPr>
        <w:t>parents/carers</w:t>
      </w:r>
      <w:r w:rsidRPr="007641E9">
        <w:rPr>
          <w:rFonts w:cs="Open Sans"/>
        </w:rPr>
        <w:t xml:space="preserve"> spoke about the importance of intergenerational engagement at schools to create culturally safe spaces. </w:t>
      </w:r>
      <w:r w:rsidR="000B3EED" w:rsidRPr="007641E9">
        <w:rPr>
          <w:rFonts w:cs="Open Sans"/>
        </w:rPr>
        <w:t>Parents/carers</w:t>
      </w:r>
      <w:r w:rsidRPr="007641E9">
        <w:rPr>
          <w:rFonts w:cs="Open Sans"/>
        </w:rPr>
        <w:t xml:space="preserve"> wanted to be involved in their children’s schooling. They also wanted to be involved in incorporating cultural learning into schools. For example:</w:t>
      </w:r>
    </w:p>
    <w:p w14:paraId="3BDD1509" w14:textId="77777777" w:rsidR="005473FE" w:rsidRPr="007641E9" w:rsidRDefault="005473FE" w:rsidP="00EA3CB0">
      <w:pPr>
        <w:pStyle w:val="Quote"/>
        <w:rPr>
          <w:rFonts w:cs="Open Sans"/>
          <w:lang w:eastAsia="en-US"/>
        </w:rPr>
      </w:pPr>
      <w:r w:rsidRPr="007641E9">
        <w:rPr>
          <w:rFonts w:cs="Open Sans"/>
          <w:lang w:eastAsia="en-US"/>
        </w:rPr>
        <w:t>Principals must involve parents and children.</w:t>
      </w:r>
    </w:p>
    <w:p w14:paraId="2B7CD635" w14:textId="77777777" w:rsidR="005473FE" w:rsidRPr="00D94501" w:rsidRDefault="005473FE" w:rsidP="00D94501">
      <w:pPr>
        <w:pStyle w:val="CitazioneFirma"/>
      </w:pPr>
      <w:r w:rsidRPr="00D94501">
        <w:t>Participant, NT</w:t>
      </w:r>
    </w:p>
    <w:p w14:paraId="623C76E1" w14:textId="77BDFFE4" w:rsidR="002E3DB5" w:rsidRPr="007641E9" w:rsidRDefault="005473FE" w:rsidP="00D560D2">
      <w:pPr>
        <w:pStyle w:val="Quote"/>
        <w:keepNext/>
        <w:rPr>
          <w:rFonts w:cs="Open Sans"/>
          <w:lang w:eastAsia="en-US"/>
        </w:rPr>
      </w:pPr>
      <w:r w:rsidRPr="007641E9">
        <w:rPr>
          <w:rFonts w:cs="Open Sans"/>
          <w:lang w:eastAsia="en-US"/>
        </w:rPr>
        <w:t>Inter-generational schools.</w:t>
      </w:r>
    </w:p>
    <w:p w14:paraId="000757CD" w14:textId="77777777" w:rsidR="005473FE" w:rsidRPr="00D94501" w:rsidRDefault="005473FE" w:rsidP="00D94501">
      <w:pPr>
        <w:pStyle w:val="CitazioneFirma"/>
      </w:pPr>
      <w:r w:rsidRPr="00D94501">
        <w:t>Participant, NT</w:t>
      </w:r>
    </w:p>
    <w:p w14:paraId="34C005E7" w14:textId="05A9BE97" w:rsidR="005473FE" w:rsidRPr="007641E9" w:rsidRDefault="005473FE" w:rsidP="00EA3CB0">
      <w:pPr>
        <w:pStyle w:val="Quote"/>
        <w:rPr>
          <w:rFonts w:cs="Open Sans"/>
          <w:lang w:eastAsia="en-US"/>
        </w:rPr>
      </w:pPr>
      <w:r w:rsidRPr="007641E9">
        <w:rPr>
          <w:rFonts w:cs="Open Sans"/>
          <w:lang w:eastAsia="en-US"/>
        </w:rPr>
        <w:t>Cultural education so we can have the ‘new ways and the old ways</w:t>
      </w:r>
      <w:r w:rsidR="00FF1B36" w:rsidRPr="007641E9">
        <w:rPr>
          <w:rFonts w:cs="Open Sans"/>
          <w:lang w:eastAsia="en-US"/>
        </w:rPr>
        <w:t>’.</w:t>
      </w:r>
    </w:p>
    <w:p w14:paraId="45AF2BC3" w14:textId="77777777" w:rsidR="005473FE" w:rsidRPr="00D94501" w:rsidRDefault="005473FE" w:rsidP="00D94501">
      <w:pPr>
        <w:pStyle w:val="CitazioneFirma"/>
      </w:pPr>
      <w:r w:rsidRPr="00D94501">
        <w:t>Parent or carer, NT</w:t>
      </w:r>
    </w:p>
    <w:p w14:paraId="625C7A8A" w14:textId="61FD067D" w:rsidR="0030790C" w:rsidRPr="006B05D5" w:rsidRDefault="005473FE" w:rsidP="0030790C">
      <w:pPr>
        <w:rPr>
          <w:rFonts w:cs="Open Sans"/>
        </w:rPr>
      </w:pPr>
      <w:bookmarkStart w:id="407" w:name="_Ref83321332"/>
      <w:r w:rsidRPr="007641E9">
        <w:rPr>
          <w:rFonts w:cs="Open Sans"/>
        </w:rPr>
        <w:t xml:space="preserve">Engaging families is crucial to improving educational outcomes for students from minority groups. </w:t>
      </w:r>
      <w:r w:rsidRPr="007641E9">
        <w:rPr>
          <w:rFonts w:cs="Open Sans"/>
          <w:lang w:eastAsia="en-US"/>
        </w:rPr>
        <w:t xml:space="preserve">When trying to engage these families however, it is important to recognise that </w:t>
      </w:r>
      <w:r w:rsidR="005B2295" w:rsidRPr="007641E9">
        <w:rPr>
          <w:rFonts w:cs="Open Sans"/>
          <w:lang w:eastAsia="en-US"/>
        </w:rPr>
        <w:t>some</w:t>
      </w:r>
      <w:r w:rsidRPr="007641E9">
        <w:rPr>
          <w:rFonts w:cs="Open Sans"/>
          <w:lang w:eastAsia="en-US"/>
        </w:rPr>
        <w:t xml:space="preserve"> </w:t>
      </w:r>
      <w:r w:rsidR="005B2295" w:rsidRPr="007641E9">
        <w:rPr>
          <w:rFonts w:cs="Open Sans"/>
          <w:lang w:eastAsia="en-US"/>
        </w:rPr>
        <w:t>parents</w:t>
      </w:r>
      <w:r w:rsidRPr="007641E9">
        <w:rPr>
          <w:rFonts w:cs="Open Sans"/>
          <w:lang w:eastAsia="en-US"/>
        </w:rPr>
        <w:t xml:space="preserve"> may</w:t>
      </w:r>
      <w:r w:rsidR="005B2295" w:rsidRPr="007641E9">
        <w:rPr>
          <w:rFonts w:cs="Open Sans"/>
          <w:lang w:eastAsia="en-US"/>
        </w:rPr>
        <w:t xml:space="preserve"> have had negative school experien</w:t>
      </w:r>
      <w:r w:rsidR="005B5E09" w:rsidRPr="007641E9">
        <w:rPr>
          <w:rFonts w:cs="Open Sans"/>
          <w:lang w:eastAsia="en-US"/>
        </w:rPr>
        <w:t xml:space="preserve">ces </w:t>
      </w:r>
      <w:r w:rsidR="00B01AC2" w:rsidRPr="007641E9">
        <w:rPr>
          <w:rFonts w:cs="Open Sans"/>
          <w:lang w:eastAsia="en-US"/>
        </w:rPr>
        <w:t>themselves and</w:t>
      </w:r>
      <w:r w:rsidR="0005354D" w:rsidRPr="007641E9">
        <w:rPr>
          <w:rFonts w:cs="Open Sans"/>
        </w:rPr>
        <w:t xml:space="preserve"> lack confidence </w:t>
      </w:r>
      <w:r w:rsidR="00F96553" w:rsidRPr="007641E9">
        <w:rPr>
          <w:rFonts w:cs="Open Sans"/>
        </w:rPr>
        <w:t xml:space="preserve">and </w:t>
      </w:r>
      <w:r w:rsidR="002B4AB2" w:rsidRPr="007641E9">
        <w:rPr>
          <w:rFonts w:cs="Open Sans"/>
        </w:rPr>
        <w:t xml:space="preserve">skills </w:t>
      </w:r>
      <w:r w:rsidRPr="007641E9">
        <w:rPr>
          <w:rFonts w:cs="Open Sans"/>
        </w:rPr>
        <w:t>to support their children’s learning</w:t>
      </w:r>
      <w:bookmarkEnd w:id="407"/>
      <w:r w:rsidR="00CA23CB" w:rsidRPr="007641E9">
        <w:rPr>
          <w:rFonts w:cs="Open Sans"/>
        </w:rPr>
        <w:t xml:space="preserve">. They also may be facing </w:t>
      </w:r>
      <w:r w:rsidR="00F80697" w:rsidRPr="007641E9">
        <w:rPr>
          <w:rFonts w:cs="Open Sans"/>
        </w:rPr>
        <w:t>complex and challenging circumstances in their own lives.</w:t>
      </w:r>
    </w:p>
    <w:p w14:paraId="79DDF72F" w14:textId="59D2B35D" w:rsidR="0030790C" w:rsidRPr="0030790C" w:rsidRDefault="00B13435" w:rsidP="006B05D5">
      <w:pPr>
        <w:jc w:val="center"/>
      </w:pPr>
      <w:r>
        <w:rPr>
          <w:noProof/>
        </w:rPr>
        <w:drawing>
          <wp:inline distT="0" distB="0" distL="0" distR="0" wp14:anchorId="7EBE3A44" wp14:editId="0337DD4B">
            <wp:extent cx="2832100" cy="812800"/>
            <wp:effectExtent l="0" t="0" r="0" b="0"/>
            <wp:docPr id="54" name="Immagine 54" descr="Children's handwritten quote&#10;&#10;&quot;Support content ... parents and their childre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magine 54" descr="Children's handwritten quote&#10;&#10;&quot;Support content ... parents and their children&quo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32100" cy="812800"/>
                    </a:xfrm>
                    <a:prstGeom prst="rect">
                      <a:avLst/>
                    </a:prstGeom>
                  </pic:spPr>
                </pic:pic>
              </a:graphicData>
            </a:graphic>
          </wp:inline>
        </w:drawing>
      </w:r>
    </w:p>
    <w:p w14:paraId="1E42EC69" w14:textId="5BA949F9" w:rsidR="0030790C" w:rsidRDefault="00F06E1E" w:rsidP="0030790C">
      <w:pPr>
        <w:jc w:val="center"/>
      </w:pPr>
      <w:r>
        <w:t xml:space="preserve">  </w:t>
      </w:r>
      <w:r w:rsidR="000D11C8">
        <w:rPr>
          <w:noProof/>
        </w:rPr>
        <w:drawing>
          <wp:inline distT="0" distB="0" distL="0" distR="0" wp14:anchorId="24710C71" wp14:editId="5C87384D">
            <wp:extent cx="2565400" cy="1028700"/>
            <wp:effectExtent l="0" t="0" r="0" b="0"/>
            <wp:docPr id="68" name="Immagine 68" descr="Children's handwritten quote&#10;&#10;&quot;Schools to help with students and families (many do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magine 68" descr="Children's handwritten quote&#10;&#10;&quot;Schools to help with students and families (many don't)&quo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65400" cy="1028700"/>
                    </a:xfrm>
                    <a:prstGeom prst="rect">
                      <a:avLst/>
                    </a:prstGeom>
                  </pic:spPr>
                </pic:pic>
              </a:graphicData>
            </a:graphic>
          </wp:inline>
        </w:drawing>
      </w:r>
    </w:p>
    <w:p w14:paraId="631333FE" w14:textId="5C01668B" w:rsidR="007009F4" w:rsidRPr="007641E9" w:rsidRDefault="00D453AC" w:rsidP="00BF7390">
      <w:pPr>
        <w:pStyle w:val="AHRCHeading3"/>
      </w:pPr>
      <w:bookmarkStart w:id="408" w:name="_Ref83321053"/>
      <w:bookmarkStart w:id="409" w:name="_Toc83054140"/>
      <w:bookmarkStart w:id="410" w:name="_Toc83128554"/>
      <w:bookmarkStart w:id="411" w:name="_Toc81321717"/>
      <w:r w:rsidRPr="007641E9">
        <w:lastRenderedPageBreak/>
        <w:t>School</w:t>
      </w:r>
      <w:r w:rsidR="007009F4" w:rsidRPr="007641E9">
        <w:t>-based</w:t>
      </w:r>
      <w:r w:rsidRPr="007641E9">
        <w:t xml:space="preserve"> food</w:t>
      </w:r>
      <w:r w:rsidR="007009F4" w:rsidRPr="007641E9">
        <w:t xml:space="preserve"> programs</w:t>
      </w:r>
      <w:bookmarkEnd w:id="408"/>
      <w:bookmarkEnd w:id="409"/>
      <w:bookmarkEnd w:id="410"/>
    </w:p>
    <w:p w14:paraId="72BE917B" w14:textId="5FD27F4D" w:rsidR="007009F4" w:rsidRPr="007641E9" w:rsidRDefault="007009F4" w:rsidP="007009F4">
      <w:pPr>
        <w:rPr>
          <w:rFonts w:cs="Open Sans"/>
        </w:rPr>
      </w:pPr>
      <w:bookmarkStart w:id="412" w:name="_Ref83321394"/>
      <w:r w:rsidRPr="007641E9">
        <w:rPr>
          <w:rFonts w:cs="Open Sans"/>
        </w:rPr>
        <w:t>In consultations, when children were asked about services that they found helpful, they frequently mentioned services which provided free food. These included breakfast programs</w:t>
      </w:r>
      <w:r w:rsidR="000D7896" w:rsidRPr="007641E9">
        <w:rPr>
          <w:rFonts w:cs="Open Sans"/>
        </w:rPr>
        <w:t xml:space="preserve"> and</w:t>
      </w:r>
      <w:r w:rsidRPr="007641E9">
        <w:rPr>
          <w:rFonts w:cs="Open Sans"/>
        </w:rPr>
        <w:t xml:space="preserve"> cooking programs, including where they grew the food and then use</w:t>
      </w:r>
      <w:r w:rsidR="000D7896" w:rsidRPr="007641E9">
        <w:rPr>
          <w:rFonts w:cs="Open Sans"/>
        </w:rPr>
        <w:t>d</w:t>
      </w:r>
      <w:r w:rsidRPr="007641E9">
        <w:rPr>
          <w:rFonts w:cs="Open Sans"/>
        </w:rPr>
        <w:t xml:space="preserve"> it to prepare meals. These types of programs also provide opportunities to learn about food and nutrition. They told us that they wanted:</w:t>
      </w:r>
      <w:bookmarkEnd w:id="412"/>
    </w:p>
    <w:p w14:paraId="13DFFF57" w14:textId="59308EC4" w:rsidR="007009F4" w:rsidRPr="00D94501" w:rsidRDefault="006630EC" w:rsidP="00D94501">
      <w:pPr>
        <w:pStyle w:val="Quote"/>
      </w:pPr>
      <w:r w:rsidRPr="00D94501">
        <w:t>Breakfast Club</w:t>
      </w:r>
      <w:r w:rsidR="007009F4" w:rsidRPr="00D94501">
        <w:t xml:space="preserve">s and </w:t>
      </w:r>
      <w:r w:rsidRPr="00D94501">
        <w:t>Lunch Club</w:t>
      </w:r>
      <w:r w:rsidR="007009F4" w:rsidRPr="00D94501">
        <w:t>s at school.</w:t>
      </w:r>
    </w:p>
    <w:p w14:paraId="13537690" w14:textId="77777777" w:rsidR="007009F4" w:rsidRPr="00D94501" w:rsidRDefault="007009F4" w:rsidP="00D94501">
      <w:pPr>
        <w:pStyle w:val="CitazioneFirma"/>
      </w:pPr>
      <w:r w:rsidRPr="00D94501">
        <w:t>Child, NSW</w:t>
      </w:r>
    </w:p>
    <w:p w14:paraId="03F83082" w14:textId="0DD88946" w:rsidR="007009F4" w:rsidRPr="007641E9" w:rsidRDefault="006630EC" w:rsidP="007009F4">
      <w:pPr>
        <w:pStyle w:val="Quote"/>
        <w:rPr>
          <w:rFonts w:cs="Open Sans"/>
          <w:lang w:eastAsia="en-US"/>
        </w:rPr>
      </w:pPr>
      <w:r w:rsidRPr="007641E9">
        <w:rPr>
          <w:rFonts w:cs="Open Sans"/>
          <w:lang w:eastAsia="en-US"/>
        </w:rPr>
        <w:t>Breakfast Club</w:t>
      </w:r>
      <w:r w:rsidR="007009F4" w:rsidRPr="007641E9">
        <w:rPr>
          <w:rFonts w:cs="Open Sans"/>
          <w:lang w:eastAsia="en-US"/>
        </w:rPr>
        <w:t xml:space="preserve"> at school every day, with hot lunch on Wednesdays. There is a person employed to cook (the teacher’s assistant).</w:t>
      </w:r>
    </w:p>
    <w:p w14:paraId="6369958F" w14:textId="77777777" w:rsidR="007009F4" w:rsidRPr="00D94501" w:rsidRDefault="007009F4" w:rsidP="00D94501">
      <w:pPr>
        <w:pStyle w:val="CitazioneFirma"/>
      </w:pPr>
      <w:r w:rsidRPr="00D94501">
        <w:t>Child, TAS</w:t>
      </w:r>
    </w:p>
    <w:p w14:paraId="649B80D7" w14:textId="6D9A4128" w:rsidR="007009F4" w:rsidRPr="007641E9" w:rsidRDefault="007009F4" w:rsidP="007009F4">
      <w:pPr>
        <w:pStyle w:val="Quote"/>
        <w:rPr>
          <w:rFonts w:cs="Open Sans"/>
        </w:rPr>
      </w:pPr>
      <w:r w:rsidRPr="007641E9">
        <w:rPr>
          <w:rFonts w:cs="Open Sans"/>
        </w:rPr>
        <w:t>Schools should provide regular healthy food for kids</w:t>
      </w:r>
      <w:r w:rsidR="00EB6BCF" w:rsidRPr="007641E9">
        <w:rPr>
          <w:rFonts w:cs="Open Sans"/>
        </w:rPr>
        <w:t xml:space="preserve"> – </w:t>
      </w:r>
      <w:r w:rsidRPr="007641E9">
        <w:rPr>
          <w:rFonts w:cs="Open Sans"/>
        </w:rPr>
        <w:t>kids do school, better for everyone.</w:t>
      </w:r>
    </w:p>
    <w:p w14:paraId="3CAA958B" w14:textId="77777777" w:rsidR="007009F4" w:rsidRPr="00D94501" w:rsidRDefault="007009F4" w:rsidP="00D94501">
      <w:pPr>
        <w:pStyle w:val="CitazioneFirma"/>
      </w:pPr>
      <w:r w:rsidRPr="00D94501">
        <w:t>Young person, NT</w:t>
      </w:r>
    </w:p>
    <w:p w14:paraId="7737BC60" w14:textId="3CC7CB79" w:rsidR="007009F4" w:rsidRPr="007641E9" w:rsidRDefault="007009F4" w:rsidP="007009F4">
      <w:pPr>
        <w:rPr>
          <w:rFonts w:cs="Open Sans"/>
        </w:rPr>
      </w:pPr>
      <w:r w:rsidRPr="007641E9">
        <w:rPr>
          <w:rFonts w:cs="Open Sans"/>
        </w:rPr>
        <w:t>The value of breakfast programs in schools is well established. An evaluation of breakfast programs in Victoria showed that the benefits of the program went beyond meeting the immediate hunger needs of students, and included addressing nutritional needs, positively impacting on the capacity of students to learn, improved social skills, increased school engagement, enhanced relationships within the school community.</w:t>
      </w:r>
      <w:r w:rsidR="00995D32" w:rsidRPr="007641E9">
        <w:rPr>
          <w:rStyle w:val="EndnoteReference"/>
          <w:rFonts w:cs="Open Sans"/>
        </w:rPr>
        <w:endnoteReference w:id="145"/>
      </w:r>
      <w:r w:rsidRPr="007641E9">
        <w:rPr>
          <w:rFonts w:cs="Open Sans"/>
        </w:rPr>
        <w:t xml:space="preserve"> </w:t>
      </w:r>
      <w:r w:rsidR="006630EC" w:rsidRPr="007641E9">
        <w:rPr>
          <w:rFonts w:cs="Open Sans"/>
        </w:rPr>
        <w:t>Breakfast Club</w:t>
      </w:r>
      <w:r w:rsidRPr="007641E9">
        <w:rPr>
          <w:rFonts w:cs="Open Sans"/>
        </w:rPr>
        <w:t>s also provide opportunities for schools to informally touch base with students who may need additional support.</w:t>
      </w:r>
      <w:r w:rsidRPr="007641E9">
        <w:rPr>
          <w:rStyle w:val="EndnoteReference"/>
          <w:rFonts w:cs="Open Sans"/>
        </w:rPr>
        <w:endnoteReference w:id="146"/>
      </w:r>
    </w:p>
    <w:p w14:paraId="1AD11B5B" w14:textId="760714A1" w:rsidR="007009F4" w:rsidRDefault="007009F4" w:rsidP="00830F59">
      <w:pPr>
        <w:rPr>
          <w:rFonts w:cs="Open Sans"/>
        </w:rPr>
      </w:pPr>
      <w:r w:rsidRPr="007641E9">
        <w:rPr>
          <w:rFonts w:cs="Open Sans"/>
        </w:rPr>
        <w:t>These programs should be offered frequently, consistently</w:t>
      </w:r>
      <w:r w:rsidR="005B2295" w:rsidRPr="007641E9">
        <w:rPr>
          <w:rFonts w:cs="Open Sans"/>
        </w:rPr>
        <w:t>,</w:t>
      </w:r>
      <w:r w:rsidRPr="007641E9">
        <w:rPr>
          <w:rFonts w:cs="Open Sans"/>
        </w:rPr>
        <w:t xml:space="preserve"> and equitably to realise maximum benefits for children.</w:t>
      </w:r>
    </w:p>
    <w:p w14:paraId="5582FBF8" w14:textId="632833BF" w:rsidR="005473FE" w:rsidRPr="007641E9" w:rsidRDefault="006630EC" w:rsidP="00BF7390">
      <w:pPr>
        <w:pStyle w:val="AHRCHeading3"/>
      </w:pPr>
      <w:bookmarkStart w:id="413" w:name="_Toc83054141"/>
      <w:bookmarkStart w:id="414" w:name="_Toc83128555"/>
      <w:bookmarkStart w:id="415" w:name="_Ref83321483"/>
      <w:bookmarkStart w:id="416" w:name="_Ref83321496"/>
      <w:bookmarkEnd w:id="411"/>
      <w:r w:rsidRPr="007641E9">
        <w:t>Homework Club</w:t>
      </w:r>
      <w:r w:rsidR="005473FE" w:rsidRPr="007641E9">
        <w:t>s</w:t>
      </w:r>
      <w:bookmarkEnd w:id="413"/>
      <w:bookmarkEnd w:id="414"/>
      <w:bookmarkEnd w:id="415"/>
      <w:bookmarkEnd w:id="416"/>
    </w:p>
    <w:p w14:paraId="1D094106" w14:textId="64943DC5" w:rsidR="005473FE" w:rsidRDefault="006630EC" w:rsidP="00EA3CB0">
      <w:pPr>
        <w:rPr>
          <w:rFonts w:cs="Open Sans"/>
        </w:rPr>
      </w:pPr>
      <w:r w:rsidRPr="007641E9">
        <w:rPr>
          <w:rFonts w:cs="Open Sans"/>
        </w:rPr>
        <w:t>Homework Club</w:t>
      </w:r>
      <w:r w:rsidR="005473FE" w:rsidRPr="007641E9">
        <w:rPr>
          <w:rFonts w:cs="Open Sans"/>
        </w:rPr>
        <w:t xml:space="preserve">s are spaces where children can go after school to complete their homework supported by tutors or other adults. </w:t>
      </w:r>
      <w:r w:rsidR="002F0A5F" w:rsidRPr="007641E9">
        <w:rPr>
          <w:rFonts w:cs="Open Sans"/>
        </w:rPr>
        <w:t xml:space="preserve">Children and young people who were engaged in </w:t>
      </w:r>
      <w:r w:rsidRPr="007641E9">
        <w:rPr>
          <w:rFonts w:cs="Open Sans"/>
        </w:rPr>
        <w:t>Homework Club</w:t>
      </w:r>
      <w:r w:rsidR="002F0A5F" w:rsidRPr="007641E9">
        <w:rPr>
          <w:rFonts w:cs="Open Sans"/>
        </w:rPr>
        <w:t xml:space="preserve">s found them helpful. </w:t>
      </w:r>
      <w:r w:rsidR="005473FE" w:rsidRPr="007641E9">
        <w:rPr>
          <w:rFonts w:cs="Open Sans"/>
        </w:rPr>
        <w:t xml:space="preserve">Children valued these </w:t>
      </w:r>
      <w:r w:rsidR="002F0A5F" w:rsidRPr="007641E9">
        <w:rPr>
          <w:rFonts w:cs="Open Sans"/>
        </w:rPr>
        <w:t xml:space="preserve">programs </w:t>
      </w:r>
      <w:r w:rsidR="005473FE" w:rsidRPr="007641E9">
        <w:rPr>
          <w:rFonts w:cs="Open Sans"/>
        </w:rPr>
        <w:t xml:space="preserve">because they provide additional educational support and a safe place to go after school. Some participants spoke about wanting greater access to </w:t>
      </w:r>
      <w:r w:rsidRPr="007641E9">
        <w:rPr>
          <w:rFonts w:cs="Open Sans"/>
        </w:rPr>
        <w:t>Homework Club</w:t>
      </w:r>
      <w:r w:rsidR="005473FE" w:rsidRPr="007641E9">
        <w:rPr>
          <w:rFonts w:cs="Open Sans"/>
        </w:rPr>
        <w:t>s. For example:</w:t>
      </w:r>
    </w:p>
    <w:p w14:paraId="2612A3E8" w14:textId="173A200D" w:rsidR="00ED2000" w:rsidRDefault="00ED2000">
      <w:pPr>
        <w:keepLines w:val="0"/>
        <w:spacing w:before="0" w:after="0"/>
        <w:rPr>
          <w:rFonts w:cs="Open Sans"/>
        </w:rPr>
      </w:pPr>
      <w:r>
        <w:rPr>
          <w:rFonts w:cs="Open Sans"/>
        </w:rPr>
        <w:br w:type="page"/>
      </w:r>
    </w:p>
    <w:p w14:paraId="07103430" w14:textId="1FEDCA07" w:rsidR="005473FE" w:rsidRPr="007641E9" w:rsidRDefault="005473FE" w:rsidP="00EA3CB0">
      <w:pPr>
        <w:pStyle w:val="Quote"/>
        <w:rPr>
          <w:rFonts w:cs="Open Sans"/>
          <w:lang w:eastAsia="en-US"/>
        </w:rPr>
      </w:pPr>
      <w:r w:rsidRPr="007641E9">
        <w:rPr>
          <w:rFonts w:cs="Open Sans"/>
          <w:lang w:eastAsia="en-US"/>
        </w:rPr>
        <w:lastRenderedPageBreak/>
        <w:t>Homework centres are helpful</w:t>
      </w:r>
      <w:r w:rsidR="00E40820" w:rsidRPr="007641E9">
        <w:rPr>
          <w:rFonts w:cs="Open Sans"/>
          <w:lang w:eastAsia="en-US"/>
        </w:rPr>
        <w:t>.</w:t>
      </w:r>
    </w:p>
    <w:p w14:paraId="13AEC0F9" w14:textId="77777777" w:rsidR="005473FE" w:rsidRPr="007641E9" w:rsidRDefault="005473FE" w:rsidP="00D94501">
      <w:pPr>
        <w:pStyle w:val="CitazioneFirma"/>
        <w:rPr>
          <w:lang w:eastAsia="en-US"/>
        </w:rPr>
      </w:pPr>
      <w:r w:rsidRPr="007641E9">
        <w:rPr>
          <w:lang w:eastAsia="en-US"/>
        </w:rPr>
        <w:t>Young person, SA</w:t>
      </w:r>
    </w:p>
    <w:p w14:paraId="322DD864" w14:textId="4FD34759" w:rsidR="005473FE" w:rsidRPr="007641E9" w:rsidRDefault="005473FE" w:rsidP="00EA3CB0">
      <w:pPr>
        <w:pStyle w:val="Quote"/>
        <w:rPr>
          <w:rFonts w:cs="Open Sans"/>
          <w:lang w:eastAsia="en-US"/>
        </w:rPr>
      </w:pPr>
      <w:r w:rsidRPr="007641E9">
        <w:rPr>
          <w:rFonts w:cs="Open Sans"/>
          <w:lang w:eastAsia="en-US"/>
        </w:rPr>
        <w:t>After</w:t>
      </w:r>
      <w:r w:rsidR="002B1FED" w:rsidRPr="007641E9">
        <w:rPr>
          <w:rFonts w:cs="Open Sans"/>
          <w:lang w:eastAsia="en-US"/>
        </w:rPr>
        <w:t>-</w:t>
      </w:r>
      <w:r w:rsidRPr="007641E9">
        <w:rPr>
          <w:rFonts w:cs="Open Sans"/>
          <w:lang w:eastAsia="en-US"/>
        </w:rPr>
        <w:t xml:space="preserve">school </w:t>
      </w:r>
      <w:r w:rsidR="006630EC" w:rsidRPr="007641E9">
        <w:rPr>
          <w:rFonts w:cs="Open Sans"/>
          <w:lang w:eastAsia="en-US"/>
        </w:rPr>
        <w:t>Homework Club</w:t>
      </w:r>
      <w:r w:rsidRPr="007641E9">
        <w:rPr>
          <w:rFonts w:cs="Open Sans"/>
          <w:lang w:eastAsia="en-US"/>
        </w:rPr>
        <w:t>s (don’t have enough)</w:t>
      </w:r>
      <w:r w:rsidR="00E40820" w:rsidRPr="007641E9">
        <w:rPr>
          <w:rFonts w:cs="Open Sans"/>
          <w:lang w:eastAsia="en-US"/>
        </w:rPr>
        <w:t>.</w:t>
      </w:r>
    </w:p>
    <w:p w14:paraId="23D33631" w14:textId="5425A59D" w:rsidR="005473FE" w:rsidRPr="00D94501" w:rsidRDefault="00143E0F" w:rsidP="00D94501">
      <w:pPr>
        <w:pStyle w:val="CitazioneFirma"/>
      </w:pPr>
      <w:r w:rsidRPr="00D94501">
        <w:t>Young person</w:t>
      </w:r>
      <w:r w:rsidR="005473FE" w:rsidRPr="00D94501">
        <w:t>, WA</w:t>
      </w:r>
    </w:p>
    <w:p w14:paraId="78D2C2AD" w14:textId="7B90EFC9" w:rsidR="005473FE" w:rsidRPr="007641E9" w:rsidRDefault="005473FE" w:rsidP="00EA3CB0">
      <w:pPr>
        <w:pStyle w:val="Quote"/>
        <w:rPr>
          <w:rFonts w:cs="Open Sans"/>
          <w:lang w:eastAsia="en-US"/>
        </w:rPr>
      </w:pPr>
      <w:r w:rsidRPr="007641E9">
        <w:rPr>
          <w:rFonts w:cs="Open Sans"/>
          <w:lang w:eastAsia="en-US"/>
        </w:rPr>
        <w:t xml:space="preserve">More </w:t>
      </w:r>
      <w:r w:rsidR="006630EC" w:rsidRPr="007641E9">
        <w:rPr>
          <w:rFonts w:cs="Open Sans"/>
          <w:lang w:eastAsia="en-US"/>
        </w:rPr>
        <w:t>Homework Club</w:t>
      </w:r>
      <w:r w:rsidR="00E40820" w:rsidRPr="007641E9">
        <w:rPr>
          <w:rFonts w:cs="Open Sans"/>
          <w:lang w:eastAsia="en-US"/>
        </w:rPr>
        <w:t>.</w:t>
      </w:r>
    </w:p>
    <w:p w14:paraId="48834EA0" w14:textId="77777777" w:rsidR="005473FE" w:rsidRPr="007641E9" w:rsidRDefault="005473FE" w:rsidP="00D94501">
      <w:pPr>
        <w:pStyle w:val="CitazioneFirma"/>
        <w:rPr>
          <w:lang w:eastAsia="en-US"/>
        </w:rPr>
      </w:pPr>
      <w:r w:rsidRPr="007641E9">
        <w:rPr>
          <w:lang w:eastAsia="en-US"/>
        </w:rPr>
        <w:t>Child, ACT</w:t>
      </w:r>
    </w:p>
    <w:p w14:paraId="706C19A1" w14:textId="36DD435A" w:rsidR="005473FE" w:rsidRPr="007641E9" w:rsidRDefault="005473FE" w:rsidP="00EA3CB0">
      <w:pPr>
        <w:pStyle w:val="Quote"/>
        <w:rPr>
          <w:rFonts w:cs="Open Sans"/>
          <w:lang w:eastAsia="en-US"/>
        </w:rPr>
      </w:pPr>
      <w:r w:rsidRPr="007641E9">
        <w:rPr>
          <w:rFonts w:cs="Open Sans"/>
          <w:lang w:eastAsia="en-US"/>
        </w:rPr>
        <w:t xml:space="preserve">Being at </w:t>
      </w:r>
      <w:r w:rsidR="006630EC" w:rsidRPr="007641E9">
        <w:rPr>
          <w:rFonts w:cs="Open Sans"/>
          <w:lang w:eastAsia="en-US"/>
        </w:rPr>
        <w:t>Homework Club</w:t>
      </w:r>
      <w:r w:rsidRPr="007641E9">
        <w:rPr>
          <w:rFonts w:cs="Open Sans"/>
          <w:lang w:eastAsia="en-US"/>
        </w:rPr>
        <w:t xml:space="preserve"> because: people are here to protect us; people can help you; and, we know the people here</w:t>
      </w:r>
      <w:r w:rsidR="00E40820" w:rsidRPr="007641E9">
        <w:rPr>
          <w:rFonts w:cs="Open Sans"/>
          <w:lang w:eastAsia="en-US"/>
        </w:rPr>
        <w:t>.</w:t>
      </w:r>
    </w:p>
    <w:p w14:paraId="7E201698" w14:textId="77777777" w:rsidR="005473FE" w:rsidRPr="00D94501" w:rsidRDefault="005473FE" w:rsidP="00D94501">
      <w:pPr>
        <w:pStyle w:val="CitazioneFirma"/>
      </w:pPr>
      <w:bookmarkStart w:id="417" w:name="_Ref83321906"/>
      <w:r w:rsidRPr="00D94501">
        <w:t>Child, ACT</w:t>
      </w:r>
      <w:bookmarkEnd w:id="417"/>
    </w:p>
    <w:p w14:paraId="69E29C20" w14:textId="71FF8B92" w:rsidR="005473FE" w:rsidRPr="007641E9" w:rsidRDefault="004E2215" w:rsidP="00BF7390">
      <w:pPr>
        <w:pStyle w:val="AHRCHeading3"/>
      </w:pPr>
      <w:bookmarkStart w:id="418" w:name="_Toc81321722"/>
      <w:bookmarkStart w:id="419" w:name="_Toc83054143"/>
      <w:bookmarkStart w:id="420" w:name="_Toc83128557"/>
      <w:bookmarkStart w:id="421" w:name="_Ref83321910"/>
      <w:bookmarkStart w:id="422" w:name="_Ref83321928"/>
      <w:r w:rsidRPr="007641E9">
        <w:t>Access</w:t>
      </w:r>
      <w:r w:rsidR="005473FE" w:rsidRPr="007641E9">
        <w:t xml:space="preserve"> to vocational education</w:t>
      </w:r>
      <w:bookmarkEnd w:id="418"/>
      <w:bookmarkEnd w:id="419"/>
      <w:bookmarkEnd w:id="420"/>
      <w:bookmarkEnd w:id="421"/>
      <w:bookmarkEnd w:id="422"/>
    </w:p>
    <w:p w14:paraId="358C5570" w14:textId="35063B08" w:rsidR="005473FE" w:rsidRPr="007641E9" w:rsidRDefault="005473FE" w:rsidP="00EA3CB0">
      <w:pPr>
        <w:rPr>
          <w:rFonts w:cs="Open Sans"/>
        </w:rPr>
      </w:pPr>
      <w:r w:rsidRPr="007641E9">
        <w:rPr>
          <w:rFonts w:cs="Open Sans"/>
        </w:rPr>
        <w:t>Some young people and parents</w:t>
      </w:r>
      <w:r w:rsidR="003E4B79" w:rsidRPr="007641E9">
        <w:rPr>
          <w:rFonts w:cs="Open Sans"/>
        </w:rPr>
        <w:t>/</w:t>
      </w:r>
      <w:r w:rsidRPr="007641E9">
        <w:rPr>
          <w:rFonts w:cs="Open Sans"/>
        </w:rPr>
        <w:t xml:space="preserve">carers reported limited access to vocational education. This issue was raised in consultations hosted in places where people are likely to experience barriers to accessing education generally, such as youth detention centres and family and domestic violence shelters. It was also raised in a consultation with young people from rural and remote areas. Participants told us that they wanted greater access to training that leads to employment opportunities. For example:  </w:t>
      </w:r>
    </w:p>
    <w:p w14:paraId="63B66D0C" w14:textId="3C6D04BD" w:rsidR="005473FE" w:rsidRPr="007641E9" w:rsidRDefault="005473FE" w:rsidP="00EA3CB0">
      <w:pPr>
        <w:pStyle w:val="Quote"/>
        <w:rPr>
          <w:rFonts w:cs="Open Sans"/>
          <w:lang w:eastAsia="en-US"/>
        </w:rPr>
      </w:pPr>
      <w:r w:rsidRPr="007641E9">
        <w:rPr>
          <w:rFonts w:cs="Open Sans"/>
          <w:lang w:eastAsia="en-US"/>
        </w:rPr>
        <w:t>Nothing to do, both inside and outside. Need more programs inside to get an education and training to get a job outside</w:t>
      </w:r>
      <w:r w:rsidR="003A7939" w:rsidRPr="007641E9">
        <w:rPr>
          <w:rFonts w:cs="Open Sans"/>
          <w:lang w:eastAsia="en-US"/>
        </w:rPr>
        <w:t>.</w:t>
      </w:r>
    </w:p>
    <w:p w14:paraId="68824A83" w14:textId="77758EA6" w:rsidR="005473FE" w:rsidRPr="007641E9" w:rsidRDefault="00143E0F" w:rsidP="00D94501">
      <w:pPr>
        <w:pStyle w:val="CitazioneFirma"/>
        <w:rPr>
          <w:lang w:eastAsia="en-US"/>
        </w:rPr>
      </w:pPr>
      <w:r w:rsidRPr="007641E9">
        <w:rPr>
          <w:lang w:eastAsia="en-US"/>
        </w:rPr>
        <w:t>Young person</w:t>
      </w:r>
      <w:r w:rsidR="005473FE" w:rsidRPr="007641E9">
        <w:rPr>
          <w:lang w:eastAsia="en-US"/>
        </w:rPr>
        <w:t>, NT</w:t>
      </w:r>
    </w:p>
    <w:p w14:paraId="697165AB" w14:textId="128CD961" w:rsidR="005473FE" w:rsidRPr="007641E9" w:rsidRDefault="001143CE" w:rsidP="00EA3CB0">
      <w:pPr>
        <w:pStyle w:val="Quote"/>
        <w:rPr>
          <w:rFonts w:cs="Open Sans"/>
          <w:lang w:eastAsia="en-US"/>
        </w:rPr>
      </w:pPr>
      <w:r w:rsidRPr="007641E9">
        <w:rPr>
          <w:rFonts w:cs="Open Sans"/>
          <w:lang w:eastAsia="en-US"/>
        </w:rPr>
        <w:t>[Vocational educational and training (</w:t>
      </w:r>
      <w:r w:rsidR="005473FE" w:rsidRPr="007641E9">
        <w:rPr>
          <w:rFonts w:cs="Open Sans"/>
          <w:lang w:eastAsia="en-US"/>
        </w:rPr>
        <w:t>VET</w:t>
      </w:r>
      <w:r w:rsidRPr="007641E9">
        <w:rPr>
          <w:rFonts w:cs="Open Sans"/>
          <w:lang w:eastAsia="en-US"/>
        </w:rPr>
        <w:t>)]</w:t>
      </w:r>
      <w:r w:rsidR="005473FE" w:rsidRPr="007641E9">
        <w:rPr>
          <w:rFonts w:cs="Open Sans"/>
          <w:lang w:eastAsia="en-US"/>
        </w:rPr>
        <w:t xml:space="preserve"> courses cancelled </w:t>
      </w:r>
      <w:r w:rsidR="003E4B79" w:rsidRPr="007641E9">
        <w:rPr>
          <w:rFonts w:cs="Open Sans"/>
          <w:color w:val="111111"/>
          <w:sz w:val="20"/>
          <w:szCs w:val="20"/>
          <w:shd w:val="clear" w:color="auto" w:fill="FFFFFF"/>
        </w:rPr>
        <w:t>–</w:t>
      </w:r>
      <w:r w:rsidR="005473FE" w:rsidRPr="007641E9">
        <w:rPr>
          <w:rFonts w:cs="Open Sans"/>
          <w:lang w:eastAsia="en-US"/>
        </w:rPr>
        <w:t xml:space="preserve"> lack of staff</w:t>
      </w:r>
      <w:r w:rsidR="003A7939" w:rsidRPr="007641E9">
        <w:rPr>
          <w:rFonts w:cs="Open Sans"/>
          <w:lang w:eastAsia="en-US"/>
        </w:rPr>
        <w:t>.</w:t>
      </w:r>
    </w:p>
    <w:p w14:paraId="3E564868" w14:textId="398460AF" w:rsidR="005473FE" w:rsidRPr="007641E9" w:rsidRDefault="00143E0F" w:rsidP="00D94501">
      <w:pPr>
        <w:pStyle w:val="CitazioneFirma"/>
        <w:rPr>
          <w:lang w:eastAsia="en-US"/>
        </w:rPr>
      </w:pPr>
      <w:r w:rsidRPr="007641E9">
        <w:rPr>
          <w:lang w:eastAsia="en-US"/>
        </w:rPr>
        <w:t>Young person</w:t>
      </w:r>
      <w:r w:rsidR="005473FE" w:rsidRPr="007641E9">
        <w:rPr>
          <w:lang w:eastAsia="en-US"/>
        </w:rPr>
        <w:t>, NT</w:t>
      </w:r>
    </w:p>
    <w:p w14:paraId="0F249E38" w14:textId="3D5BA239" w:rsidR="005473FE" w:rsidRPr="007641E9" w:rsidRDefault="005473FE" w:rsidP="00EA3CB0">
      <w:pPr>
        <w:pStyle w:val="Quote"/>
        <w:rPr>
          <w:rFonts w:cs="Open Sans"/>
          <w:lang w:eastAsia="en-US"/>
        </w:rPr>
      </w:pPr>
      <w:r w:rsidRPr="007641E9">
        <w:rPr>
          <w:rFonts w:cs="Open Sans"/>
          <w:lang w:eastAsia="en-US"/>
        </w:rPr>
        <w:t>More programs that lead to apprenticeships in rangers, mechanics, station work</w:t>
      </w:r>
      <w:r w:rsidR="003A7939" w:rsidRPr="007641E9">
        <w:rPr>
          <w:rFonts w:cs="Open Sans"/>
          <w:lang w:eastAsia="en-US"/>
        </w:rPr>
        <w:t>.</w:t>
      </w:r>
    </w:p>
    <w:p w14:paraId="0AD6750E" w14:textId="20843CD4" w:rsidR="005473FE" w:rsidRPr="007641E9" w:rsidRDefault="00143E0F" w:rsidP="00D94501">
      <w:pPr>
        <w:pStyle w:val="CitazioneFirma"/>
        <w:rPr>
          <w:lang w:eastAsia="en-US"/>
        </w:rPr>
      </w:pPr>
      <w:r w:rsidRPr="007641E9">
        <w:rPr>
          <w:lang w:eastAsia="en-US"/>
        </w:rPr>
        <w:t>Young person</w:t>
      </w:r>
      <w:r w:rsidR="005473FE" w:rsidRPr="007641E9">
        <w:rPr>
          <w:lang w:eastAsia="en-US"/>
        </w:rPr>
        <w:t>, NT</w:t>
      </w:r>
    </w:p>
    <w:p w14:paraId="60556217" w14:textId="7F6B3D32" w:rsidR="005473FE" w:rsidRPr="007641E9" w:rsidRDefault="005473FE" w:rsidP="00EA3CB0">
      <w:pPr>
        <w:pStyle w:val="Quote"/>
        <w:rPr>
          <w:rFonts w:cs="Open Sans"/>
          <w:lang w:eastAsia="en-US"/>
        </w:rPr>
      </w:pPr>
      <w:r w:rsidRPr="007641E9">
        <w:rPr>
          <w:rFonts w:cs="Open Sans"/>
          <w:lang w:eastAsia="en-US"/>
        </w:rPr>
        <w:t>Education opportunities (nursing, cooking, literacy, numeracy, bank tellers, interpreters), more government courses</w:t>
      </w:r>
      <w:r w:rsidR="003A7939" w:rsidRPr="007641E9">
        <w:rPr>
          <w:rFonts w:cs="Open Sans"/>
          <w:lang w:eastAsia="en-US"/>
        </w:rPr>
        <w:t>.</w:t>
      </w:r>
    </w:p>
    <w:p w14:paraId="46A0FB8D" w14:textId="77777777" w:rsidR="005473FE" w:rsidRPr="007641E9" w:rsidRDefault="005473FE" w:rsidP="00D94501">
      <w:pPr>
        <w:pStyle w:val="CitazioneFirma"/>
        <w:rPr>
          <w:lang w:eastAsia="en-US"/>
        </w:rPr>
      </w:pPr>
      <w:r w:rsidRPr="007641E9">
        <w:rPr>
          <w:lang w:eastAsia="en-US"/>
        </w:rPr>
        <w:t>Parent or carer, NT</w:t>
      </w:r>
    </w:p>
    <w:p w14:paraId="28DF18FB" w14:textId="7BE6282C" w:rsidR="005473FE" w:rsidRPr="007641E9" w:rsidRDefault="005473FE" w:rsidP="00EA3CB0">
      <w:pPr>
        <w:pStyle w:val="Quote"/>
        <w:rPr>
          <w:rFonts w:cs="Open Sans"/>
          <w:lang w:eastAsia="en-US"/>
        </w:rPr>
      </w:pPr>
      <w:r w:rsidRPr="007641E9">
        <w:rPr>
          <w:rFonts w:cs="Open Sans"/>
          <w:lang w:eastAsia="en-US"/>
        </w:rPr>
        <w:t>Educational support (</w:t>
      </w:r>
      <w:r w:rsidR="008C5CFE" w:rsidRPr="007641E9">
        <w:rPr>
          <w:rFonts w:cs="Open Sans"/>
          <w:lang w:eastAsia="en-US"/>
        </w:rPr>
        <w:t>TAFE</w:t>
      </w:r>
      <w:r w:rsidRPr="007641E9">
        <w:rPr>
          <w:rFonts w:cs="Open Sans"/>
          <w:lang w:eastAsia="en-US"/>
        </w:rPr>
        <w:t>) in country.</w:t>
      </w:r>
    </w:p>
    <w:p w14:paraId="11CE16F9" w14:textId="21660955" w:rsidR="005473FE" w:rsidRDefault="00143E0F" w:rsidP="00D94501">
      <w:pPr>
        <w:pStyle w:val="CitazioneFirma"/>
      </w:pPr>
      <w:r w:rsidRPr="00D94501">
        <w:t>Young person</w:t>
      </w:r>
      <w:r w:rsidR="005473FE" w:rsidRPr="00D94501">
        <w:t>, NSW</w:t>
      </w:r>
    </w:p>
    <w:p w14:paraId="2F68A693" w14:textId="494F81DB" w:rsidR="00B13435" w:rsidRPr="00C439E7" w:rsidRDefault="00B13435" w:rsidP="00C439E7">
      <w:pPr>
        <w:jc w:val="center"/>
      </w:pPr>
      <w:r>
        <w:rPr>
          <w:noProof/>
        </w:rPr>
        <w:lastRenderedPageBreak/>
        <w:drawing>
          <wp:inline distT="0" distB="0" distL="0" distR="0" wp14:anchorId="0A359404" wp14:editId="530C1A2A">
            <wp:extent cx="2400300" cy="1130300"/>
            <wp:effectExtent l="0" t="0" r="0" b="0"/>
            <wp:docPr id="35" name="Immagine 35" descr="Children's handwritten quote&#10;&#10;&quot;VET courses cancelled lack of staff&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magine 35" descr="Children's handwritten quote&#10;&#10;&quot;VET courses cancelled lack of staff&quo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00300" cy="1130300"/>
                    </a:xfrm>
                    <a:prstGeom prst="rect">
                      <a:avLst/>
                    </a:prstGeom>
                  </pic:spPr>
                </pic:pic>
              </a:graphicData>
            </a:graphic>
          </wp:inline>
        </w:drawing>
      </w:r>
    </w:p>
    <w:p w14:paraId="769E1FAE" w14:textId="5A1057F0" w:rsidR="005473FE" w:rsidRPr="007641E9" w:rsidRDefault="004E2215" w:rsidP="00BF7390">
      <w:pPr>
        <w:pStyle w:val="AHRCHeading3"/>
      </w:pPr>
      <w:r w:rsidRPr="007641E9">
        <w:t>Training for</w:t>
      </w:r>
      <w:r w:rsidR="00BC3982" w:rsidRPr="007641E9">
        <w:t xml:space="preserve"> meaningful jobs</w:t>
      </w:r>
    </w:p>
    <w:p w14:paraId="2B3245A2" w14:textId="327CC5FA" w:rsidR="005473FE" w:rsidRPr="007641E9" w:rsidRDefault="001270DF" w:rsidP="00EA3CB0">
      <w:pPr>
        <w:rPr>
          <w:rFonts w:cs="Open Sans"/>
        </w:rPr>
      </w:pPr>
      <w:r w:rsidRPr="007641E9">
        <w:rPr>
          <w:rFonts w:cs="Open Sans"/>
        </w:rPr>
        <w:t>Parents/carers</w:t>
      </w:r>
      <w:r w:rsidR="005473FE" w:rsidRPr="007641E9">
        <w:rPr>
          <w:rFonts w:cs="Open Sans"/>
        </w:rPr>
        <w:t xml:space="preserve"> and young people valued vocational training that leads to meaningful jobs. They spoke about the importance of vocational training that leads to actual employment opportunities in fields they are interested in. For instance:</w:t>
      </w:r>
    </w:p>
    <w:p w14:paraId="42A60F39" w14:textId="7DB84488" w:rsidR="005473FE" w:rsidRPr="007641E9" w:rsidRDefault="005473FE" w:rsidP="00EA3CB0">
      <w:pPr>
        <w:pStyle w:val="Quote"/>
        <w:rPr>
          <w:rFonts w:cs="Open Sans"/>
          <w:lang w:eastAsia="en-US"/>
        </w:rPr>
      </w:pPr>
      <w:r w:rsidRPr="007641E9">
        <w:rPr>
          <w:rFonts w:cs="Open Sans"/>
          <w:lang w:eastAsia="en-US"/>
        </w:rPr>
        <w:t xml:space="preserve">We did a program to learn different types of skills for jobs, a resume thing. We also did a work placement at the end of the </w:t>
      </w:r>
      <w:r w:rsidR="00C32CF6" w:rsidRPr="007641E9">
        <w:rPr>
          <w:rFonts w:cs="Open Sans"/>
          <w:lang w:eastAsia="en-US"/>
        </w:rPr>
        <w:t>five</w:t>
      </w:r>
      <w:r w:rsidRPr="007641E9">
        <w:rPr>
          <w:rFonts w:cs="Open Sans"/>
          <w:lang w:eastAsia="en-US"/>
        </w:rPr>
        <w:t xml:space="preserve"> week course. They arranged a work placement. We were at a café in [location]. I was in the back helping do catering orders.</w:t>
      </w:r>
    </w:p>
    <w:p w14:paraId="77A2E076" w14:textId="77777777" w:rsidR="005473FE" w:rsidRPr="007641E9" w:rsidRDefault="005473FE" w:rsidP="00D94501">
      <w:pPr>
        <w:pStyle w:val="CitazioneFirma"/>
        <w:rPr>
          <w:lang w:eastAsia="en-US"/>
        </w:rPr>
      </w:pPr>
      <w:r w:rsidRPr="007641E9">
        <w:rPr>
          <w:lang w:eastAsia="en-US"/>
        </w:rPr>
        <w:t>Young person, VIC</w:t>
      </w:r>
    </w:p>
    <w:p w14:paraId="3E89F824" w14:textId="6B66EF93" w:rsidR="005473FE" w:rsidRPr="007641E9" w:rsidRDefault="005473FE" w:rsidP="00EA3CB0">
      <w:pPr>
        <w:pStyle w:val="Quote"/>
        <w:rPr>
          <w:rFonts w:cs="Open Sans"/>
          <w:lang w:eastAsia="en-US"/>
        </w:rPr>
      </w:pPr>
      <w:r w:rsidRPr="007641E9">
        <w:rPr>
          <w:rFonts w:cs="Open Sans"/>
          <w:lang w:eastAsia="en-US"/>
        </w:rPr>
        <w:t>Get a job. Need more help with training and education</w:t>
      </w:r>
      <w:r w:rsidR="003E4B79" w:rsidRPr="007641E9">
        <w:rPr>
          <w:rFonts w:cs="Open Sans"/>
          <w:lang w:eastAsia="en-US"/>
        </w:rPr>
        <w:t xml:space="preserve"> </w:t>
      </w:r>
      <w:r w:rsidR="003E4B79" w:rsidRPr="007641E9">
        <w:rPr>
          <w:rFonts w:cs="Open Sans"/>
          <w:color w:val="111111"/>
          <w:sz w:val="20"/>
          <w:szCs w:val="20"/>
          <w:shd w:val="clear" w:color="auto" w:fill="FFFFFF"/>
        </w:rPr>
        <w:t>–</w:t>
      </w:r>
      <w:r w:rsidRPr="007641E9">
        <w:rPr>
          <w:rFonts w:cs="Open Sans"/>
          <w:lang w:eastAsia="en-US"/>
        </w:rPr>
        <w:t xml:space="preserve"> </w:t>
      </w:r>
      <w:r w:rsidR="003E4B79" w:rsidRPr="007641E9">
        <w:rPr>
          <w:rFonts w:cs="Open Sans"/>
          <w:lang w:eastAsia="en-US"/>
        </w:rPr>
        <w:t>m</w:t>
      </w:r>
      <w:r w:rsidRPr="007641E9">
        <w:rPr>
          <w:rFonts w:cs="Open Sans"/>
          <w:lang w:eastAsia="en-US"/>
        </w:rPr>
        <w:t>ake my family proud</w:t>
      </w:r>
      <w:r w:rsidR="003E4B79" w:rsidRPr="007641E9">
        <w:rPr>
          <w:rFonts w:cs="Open Sans"/>
          <w:lang w:eastAsia="en-US"/>
        </w:rPr>
        <w:t>.</w:t>
      </w:r>
    </w:p>
    <w:p w14:paraId="4E015EDC" w14:textId="77777777" w:rsidR="005473FE" w:rsidRPr="00D94501" w:rsidRDefault="005473FE" w:rsidP="00D94501">
      <w:pPr>
        <w:pStyle w:val="CitazioneFirma"/>
      </w:pPr>
      <w:r w:rsidRPr="00D94501">
        <w:t>Young person, NT</w:t>
      </w:r>
    </w:p>
    <w:p w14:paraId="25A0F956" w14:textId="77777777" w:rsidR="005473FE" w:rsidRPr="007641E9" w:rsidRDefault="005473FE" w:rsidP="00EA3CB0">
      <w:pPr>
        <w:pStyle w:val="Quote"/>
        <w:rPr>
          <w:rFonts w:cs="Open Sans"/>
          <w:lang w:eastAsia="en-US"/>
        </w:rPr>
      </w:pPr>
      <w:r w:rsidRPr="007641E9">
        <w:rPr>
          <w:rFonts w:cs="Open Sans"/>
          <w:lang w:eastAsia="en-US"/>
        </w:rPr>
        <w:t>Training needs to lead to a job.</w:t>
      </w:r>
    </w:p>
    <w:p w14:paraId="2B8A22CC" w14:textId="77777777" w:rsidR="005473FE" w:rsidRPr="00D94501" w:rsidRDefault="005473FE" w:rsidP="00D94501">
      <w:pPr>
        <w:pStyle w:val="CitazioneFirma"/>
      </w:pPr>
      <w:r w:rsidRPr="00D94501">
        <w:t>Participant, NT</w:t>
      </w:r>
    </w:p>
    <w:p w14:paraId="6D65BBAE" w14:textId="77777777" w:rsidR="005473FE" w:rsidRPr="007641E9" w:rsidRDefault="005473FE" w:rsidP="00EA3CB0">
      <w:pPr>
        <w:pStyle w:val="Quote"/>
        <w:rPr>
          <w:rFonts w:cs="Open Sans"/>
          <w:lang w:eastAsia="en-US"/>
        </w:rPr>
      </w:pPr>
      <w:r w:rsidRPr="007641E9">
        <w:rPr>
          <w:rFonts w:cs="Open Sans"/>
          <w:lang w:eastAsia="en-US"/>
        </w:rPr>
        <w:t>Extra support and training to get a meaningful job you can continue to work in and make a living out of.</w:t>
      </w:r>
    </w:p>
    <w:p w14:paraId="72DDFEAA" w14:textId="08284C70" w:rsidR="005473FE" w:rsidRPr="00D94501" w:rsidRDefault="005473FE" w:rsidP="00D94501">
      <w:pPr>
        <w:pStyle w:val="CitazioneFirma"/>
      </w:pPr>
      <w:r w:rsidRPr="00D94501">
        <w:t>Young person</w:t>
      </w:r>
      <w:r w:rsidR="00E60857">
        <w:t>, National</w:t>
      </w:r>
    </w:p>
    <w:p w14:paraId="497FB4B8" w14:textId="4D4E548A" w:rsidR="005473FE" w:rsidRPr="007641E9" w:rsidRDefault="004E2215" w:rsidP="00BF7390">
      <w:pPr>
        <w:pStyle w:val="AHRCHeading3"/>
      </w:pPr>
      <w:bookmarkStart w:id="423" w:name="_Toc81321725"/>
      <w:bookmarkStart w:id="424" w:name="_Toc83054145"/>
      <w:bookmarkStart w:id="425" w:name="_Toc83128559"/>
      <w:r w:rsidRPr="007641E9">
        <w:t>Traineeships</w:t>
      </w:r>
      <w:r w:rsidR="005473FE" w:rsidRPr="007641E9">
        <w:t xml:space="preserve"> at school</w:t>
      </w:r>
      <w:bookmarkEnd w:id="423"/>
      <w:bookmarkEnd w:id="424"/>
      <w:bookmarkEnd w:id="425"/>
      <w:r w:rsidR="005473FE" w:rsidRPr="007641E9">
        <w:t xml:space="preserve"> </w:t>
      </w:r>
    </w:p>
    <w:p w14:paraId="4344E583" w14:textId="17F55666" w:rsidR="005473FE" w:rsidRPr="007641E9" w:rsidRDefault="005473FE" w:rsidP="00EA3CB0">
      <w:pPr>
        <w:rPr>
          <w:rFonts w:cs="Open Sans"/>
        </w:rPr>
      </w:pPr>
      <w:r w:rsidRPr="007641E9">
        <w:rPr>
          <w:rFonts w:cs="Open Sans"/>
        </w:rPr>
        <w:t xml:space="preserve">Young people who accessed traineeships and other vocational opportunities at school spoke positively of these programs. These programs were accessible and enabled them to enter career paths straight from school. They also spoke about feeling motivated to go to school when undertaking traineeships. They were motivated by the pathways </w:t>
      </w:r>
      <w:r w:rsidR="002A7F21" w:rsidRPr="007641E9">
        <w:rPr>
          <w:rFonts w:cs="Open Sans"/>
        </w:rPr>
        <w:t xml:space="preserve">that </w:t>
      </w:r>
      <w:r w:rsidRPr="007641E9">
        <w:rPr>
          <w:rFonts w:cs="Open Sans"/>
        </w:rPr>
        <w:t xml:space="preserve">traineeships </w:t>
      </w:r>
      <w:r w:rsidR="002A7F21" w:rsidRPr="007641E9">
        <w:rPr>
          <w:rFonts w:cs="Open Sans"/>
        </w:rPr>
        <w:t>offered when they finished</w:t>
      </w:r>
      <w:r w:rsidRPr="007641E9">
        <w:rPr>
          <w:rFonts w:cs="Open Sans"/>
        </w:rPr>
        <w:t xml:space="preserve"> school and</w:t>
      </w:r>
      <w:r w:rsidR="002A7F21" w:rsidRPr="007641E9">
        <w:rPr>
          <w:rFonts w:cs="Open Sans"/>
        </w:rPr>
        <w:t xml:space="preserve"> also</w:t>
      </w:r>
      <w:r w:rsidRPr="007641E9">
        <w:rPr>
          <w:rFonts w:cs="Open Sans"/>
        </w:rPr>
        <w:t xml:space="preserve"> the financial benefits of traineeships. For example:</w:t>
      </w:r>
    </w:p>
    <w:p w14:paraId="4525B74B" w14:textId="77777777" w:rsidR="005473FE" w:rsidRPr="007641E9" w:rsidRDefault="005473FE" w:rsidP="00EA3CB0">
      <w:pPr>
        <w:pStyle w:val="Quote"/>
        <w:rPr>
          <w:rFonts w:cs="Open Sans"/>
          <w:lang w:eastAsia="en-US"/>
        </w:rPr>
      </w:pPr>
      <w:r w:rsidRPr="007641E9">
        <w:rPr>
          <w:rFonts w:cs="Open Sans"/>
          <w:lang w:eastAsia="en-US"/>
        </w:rPr>
        <w:t>I want to do an apprenticeship through school. You get paid to do the apprenticeship so you get paid to go to school.</w:t>
      </w:r>
    </w:p>
    <w:p w14:paraId="52F596E1" w14:textId="5595958A" w:rsidR="005473FE" w:rsidRPr="00D94501" w:rsidRDefault="00143E0F" w:rsidP="00D94501">
      <w:pPr>
        <w:pStyle w:val="CitazioneFirma"/>
      </w:pPr>
      <w:r w:rsidRPr="00D94501">
        <w:t>Young person</w:t>
      </w:r>
      <w:r w:rsidR="005473FE" w:rsidRPr="00D94501">
        <w:t>, WA</w:t>
      </w:r>
    </w:p>
    <w:p w14:paraId="32AA1F63" w14:textId="7EC92D10" w:rsidR="005473FE" w:rsidRPr="007641E9" w:rsidRDefault="005473FE" w:rsidP="00EA3CB0">
      <w:pPr>
        <w:pStyle w:val="Quote"/>
        <w:rPr>
          <w:rFonts w:cs="Open Sans"/>
          <w:lang w:eastAsia="en-US"/>
        </w:rPr>
      </w:pPr>
      <w:r w:rsidRPr="007641E9">
        <w:rPr>
          <w:rFonts w:cs="Open Sans"/>
          <w:lang w:eastAsia="en-US"/>
        </w:rPr>
        <w:lastRenderedPageBreak/>
        <w:t xml:space="preserve">I go to school one day a week. I do automotive. At the end </w:t>
      </w:r>
      <w:r w:rsidR="00A07111" w:rsidRPr="007641E9">
        <w:rPr>
          <w:rFonts w:cs="Open Sans"/>
          <w:lang w:eastAsia="en-US"/>
        </w:rPr>
        <w:t>of two years</w:t>
      </w:r>
      <w:r w:rsidRPr="007641E9">
        <w:rPr>
          <w:rFonts w:cs="Open Sans"/>
          <w:lang w:eastAsia="en-US"/>
        </w:rPr>
        <w:t xml:space="preserve"> I</w:t>
      </w:r>
      <w:r w:rsidR="005024CE">
        <w:rPr>
          <w:rFonts w:cs="Open Sans"/>
          <w:lang w:eastAsia="en-US"/>
        </w:rPr>
        <w:t> </w:t>
      </w:r>
      <w:r w:rsidRPr="007641E9">
        <w:rPr>
          <w:rFonts w:cs="Open Sans"/>
          <w:lang w:eastAsia="en-US"/>
        </w:rPr>
        <w:t xml:space="preserve">come out with a </w:t>
      </w:r>
      <w:r w:rsidR="00F302CC" w:rsidRPr="007641E9">
        <w:rPr>
          <w:rFonts w:cs="Open Sans"/>
          <w:lang w:eastAsia="en-US"/>
        </w:rPr>
        <w:t>Certificate</w:t>
      </w:r>
      <w:r w:rsidRPr="007641E9">
        <w:rPr>
          <w:rFonts w:cs="Open Sans"/>
          <w:lang w:eastAsia="en-US"/>
        </w:rPr>
        <w:t xml:space="preserve"> II in </w:t>
      </w:r>
      <w:r w:rsidR="00F302CC" w:rsidRPr="007641E9">
        <w:rPr>
          <w:rFonts w:cs="Open Sans"/>
          <w:lang w:eastAsia="en-US"/>
        </w:rPr>
        <w:t>Automotive</w:t>
      </w:r>
      <w:r w:rsidRPr="007641E9">
        <w:rPr>
          <w:rFonts w:cs="Open Sans"/>
          <w:lang w:eastAsia="en-US"/>
        </w:rPr>
        <w:t xml:space="preserve">. When I finish school I want to join the army. The </w:t>
      </w:r>
      <w:r w:rsidR="00F302CC" w:rsidRPr="007641E9">
        <w:rPr>
          <w:rFonts w:cs="Open Sans"/>
          <w:lang w:eastAsia="en-US"/>
        </w:rPr>
        <w:t>C</w:t>
      </w:r>
      <w:r w:rsidRPr="007641E9">
        <w:rPr>
          <w:rFonts w:cs="Open Sans"/>
          <w:lang w:eastAsia="en-US"/>
        </w:rPr>
        <w:t>ertificate II will help me get there. This was offered at the school I originally went to.</w:t>
      </w:r>
    </w:p>
    <w:p w14:paraId="4382F726" w14:textId="77777777" w:rsidR="005473FE" w:rsidRPr="00D94501" w:rsidRDefault="005473FE" w:rsidP="00D94501">
      <w:pPr>
        <w:pStyle w:val="CitazioneFirma"/>
      </w:pPr>
      <w:r w:rsidRPr="00D94501">
        <w:t>Young person, VIC</w:t>
      </w:r>
    </w:p>
    <w:p w14:paraId="7F1E3647" w14:textId="3F622E84" w:rsidR="005473FE" w:rsidRPr="007641E9" w:rsidRDefault="004E2215" w:rsidP="00BF7390">
      <w:pPr>
        <w:pStyle w:val="AHRCHeading3"/>
      </w:pPr>
      <w:bookmarkStart w:id="426" w:name="_Ref83321553"/>
      <w:r w:rsidRPr="007641E9">
        <w:t>Childcare and early childhood education</w:t>
      </w:r>
      <w:bookmarkEnd w:id="426"/>
    </w:p>
    <w:p w14:paraId="45152E5D" w14:textId="49182586" w:rsidR="005473FE" w:rsidRPr="007641E9" w:rsidRDefault="001270DF" w:rsidP="00EA3CB0">
      <w:pPr>
        <w:rPr>
          <w:rFonts w:cs="Open Sans"/>
        </w:rPr>
      </w:pPr>
      <w:r w:rsidRPr="007641E9">
        <w:rPr>
          <w:rFonts w:cs="Open Sans"/>
        </w:rPr>
        <w:t>Parents/carers</w:t>
      </w:r>
      <w:r w:rsidR="005473FE" w:rsidRPr="007641E9">
        <w:rPr>
          <w:rFonts w:cs="Open Sans"/>
        </w:rPr>
        <w:t xml:space="preserve"> raised issues with the affordability and accessibility of childcare. Some parents</w:t>
      </w:r>
      <w:r w:rsidR="003E4B79" w:rsidRPr="007641E9">
        <w:rPr>
          <w:rFonts w:cs="Open Sans"/>
        </w:rPr>
        <w:t>/</w:t>
      </w:r>
      <w:r w:rsidR="005473FE" w:rsidRPr="007641E9">
        <w:rPr>
          <w:rFonts w:cs="Open Sans"/>
        </w:rPr>
        <w:t xml:space="preserve">carers told us that that there are long waiting lists and limited </w:t>
      </w:r>
      <w:r w:rsidR="000470D6" w:rsidRPr="007641E9">
        <w:rPr>
          <w:rFonts w:cs="Open Sans"/>
        </w:rPr>
        <w:t>places</w:t>
      </w:r>
      <w:r w:rsidR="005473FE" w:rsidRPr="007641E9">
        <w:rPr>
          <w:rFonts w:cs="Open Sans"/>
        </w:rPr>
        <w:t xml:space="preserve"> for childcare. Parents</w:t>
      </w:r>
      <w:r w:rsidR="003E4B79" w:rsidRPr="007641E9">
        <w:rPr>
          <w:rFonts w:cs="Open Sans"/>
        </w:rPr>
        <w:t>/</w:t>
      </w:r>
      <w:r w:rsidR="005473FE" w:rsidRPr="007641E9">
        <w:rPr>
          <w:rFonts w:cs="Open Sans"/>
        </w:rPr>
        <w:t xml:space="preserve">carers also told us that childcare is expensive and unaffordable for many families. </w:t>
      </w:r>
      <w:r w:rsidR="000470D6" w:rsidRPr="007641E9">
        <w:rPr>
          <w:rFonts w:cs="Open Sans"/>
        </w:rPr>
        <w:t>For example</w:t>
      </w:r>
      <w:r w:rsidR="009900E1" w:rsidRPr="007641E9">
        <w:rPr>
          <w:rFonts w:cs="Open Sans"/>
        </w:rPr>
        <w:t>:</w:t>
      </w:r>
    </w:p>
    <w:p w14:paraId="6E72E92D" w14:textId="77777777" w:rsidR="004125FE" w:rsidRPr="007641E9" w:rsidRDefault="005473FE" w:rsidP="00EA3CB0">
      <w:pPr>
        <w:pStyle w:val="Quote"/>
        <w:rPr>
          <w:rFonts w:cs="Open Sans"/>
          <w:lang w:eastAsia="en-US"/>
        </w:rPr>
      </w:pPr>
      <w:r w:rsidRPr="007641E9">
        <w:rPr>
          <w:rFonts w:cs="Open Sans"/>
          <w:lang w:eastAsia="en-US"/>
        </w:rPr>
        <w:t>Childcare is hard. There are limited spots, it's very expensive and there are long waiting lists</w:t>
      </w:r>
    </w:p>
    <w:p w14:paraId="58A08744" w14:textId="0A07F5F2" w:rsidR="005473FE" w:rsidRPr="00D94501" w:rsidRDefault="005473FE" w:rsidP="00D94501">
      <w:pPr>
        <w:pStyle w:val="CitazioneFirma"/>
      </w:pPr>
      <w:r w:rsidRPr="00D94501">
        <w:t>Young parent, ACT</w:t>
      </w:r>
    </w:p>
    <w:p w14:paraId="1D657C44" w14:textId="277C95BF" w:rsidR="004125FE" w:rsidRPr="007641E9" w:rsidRDefault="005473FE" w:rsidP="00EA3CB0">
      <w:pPr>
        <w:pStyle w:val="Quote"/>
        <w:rPr>
          <w:rFonts w:cs="Open Sans"/>
          <w:lang w:eastAsia="en-US"/>
        </w:rPr>
      </w:pPr>
      <w:r w:rsidRPr="007641E9">
        <w:rPr>
          <w:rFonts w:cs="Open Sans"/>
          <w:lang w:eastAsia="en-US"/>
        </w:rPr>
        <w:t>More affordable or free childcare.</w:t>
      </w:r>
    </w:p>
    <w:p w14:paraId="2172219C" w14:textId="5CFD8D20" w:rsidR="005473FE" w:rsidRPr="00D94501" w:rsidRDefault="005473FE" w:rsidP="00D94501">
      <w:pPr>
        <w:pStyle w:val="CitazioneFirma"/>
      </w:pPr>
      <w:r w:rsidRPr="00D94501">
        <w:t>Young parent, NSW</w:t>
      </w:r>
    </w:p>
    <w:p w14:paraId="6BE71CA5" w14:textId="07BB53A4" w:rsidR="004125FE" w:rsidRPr="007641E9" w:rsidRDefault="005473FE" w:rsidP="004125FE">
      <w:pPr>
        <w:pStyle w:val="Quote"/>
        <w:rPr>
          <w:rFonts w:cs="Open Sans"/>
        </w:rPr>
      </w:pPr>
      <w:r w:rsidRPr="007641E9">
        <w:rPr>
          <w:rFonts w:cs="Open Sans"/>
        </w:rPr>
        <w:t xml:space="preserve">We need reduced fee childcare. The cost is a problem. </w:t>
      </w:r>
      <w:r w:rsidR="008D4FA8" w:rsidRPr="007641E9">
        <w:rPr>
          <w:rFonts w:cs="Open Sans"/>
        </w:rPr>
        <w:t>[</w:t>
      </w:r>
      <w:r w:rsidRPr="007641E9">
        <w:rPr>
          <w:rFonts w:cs="Open Sans"/>
        </w:rPr>
        <w:t>The Jobs, Education and Training (JET) Child</w:t>
      </w:r>
      <w:r w:rsidR="001137DB" w:rsidRPr="007641E9">
        <w:rPr>
          <w:rFonts w:cs="Open Sans"/>
        </w:rPr>
        <w:t>c</w:t>
      </w:r>
      <w:r w:rsidRPr="007641E9">
        <w:rPr>
          <w:rFonts w:cs="Open Sans"/>
        </w:rPr>
        <w:t>are Fee Assistance Scheme] that cost $21</w:t>
      </w:r>
      <w:r w:rsidR="0042559D" w:rsidRPr="007641E9">
        <w:rPr>
          <w:rFonts w:cs="Open Sans"/>
        </w:rPr>
        <w:t>.00</w:t>
      </w:r>
      <w:r w:rsidRPr="007641E9">
        <w:rPr>
          <w:rFonts w:cs="Open Sans"/>
        </w:rPr>
        <w:t xml:space="preserve"> for one week needs to be brought back.</w:t>
      </w:r>
    </w:p>
    <w:p w14:paraId="764CAE68" w14:textId="67682B8A" w:rsidR="005473FE" w:rsidRPr="00D94501" w:rsidRDefault="005473FE" w:rsidP="00D94501">
      <w:pPr>
        <w:pStyle w:val="CitazioneFirma"/>
      </w:pPr>
      <w:r w:rsidRPr="00D94501">
        <w:t>Parent</w:t>
      </w:r>
      <w:r w:rsidR="004125FE" w:rsidRPr="00D94501">
        <w:t xml:space="preserve"> or carer</w:t>
      </w:r>
      <w:r w:rsidRPr="00D94501">
        <w:t>, NSW</w:t>
      </w:r>
    </w:p>
    <w:p w14:paraId="6D053585" w14:textId="77777777" w:rsidR="005473FE" w:rsidRPr="007641E9" w:rsidRDefault="005473FE" w:rsidP="00EA3CB0">
      <w:pPr>
        <w:pStyle w:val="Quote"/>
        <w:rPr>
          <w:rFonts w:cs="Open Sans"/>
        </w:rPr>
      </w:pPr>
      <w:r w:rsidRPr="007641E9">
        <w:rPr>
          <w:rFonts w:cs="Open Sans"/>
        </w:rPr>
        <w:t>Childcare fees mean that it makes more sense to stay home rather than work.</w:t>
      </w:r>
    </w:p>
    <w:p w14:paraId="7BE33163" w14:textId="77777777" w:rsidR="005473FE" w:rsidRPr="007641E9" w:rsidRDefault="005473FE" w:rsidP="00D94501">
      <w:pPr>
        <w:pStyle w:val="CitazioneFirma"/>
      </w:pPr>
      <w:r w:rsidRPr="007641E9">
        <w:t>Parent, NSW</w:t>
      </w:r>
    </w:p>
    <w:p w14:paraId="60195226" w14:textId="7313AF31" w:rsidR="00B73B5E" w:rsidRPr="007641E9" w:rsidRDefault="00B73B5E" w:rsidP="00B73B5E">
      <w:pPr>
        <w:pStyle w:val="Quote"/>
        <w:rPr>
          <w:rFonts w:cs="Open Sans"/>
        </w:rPr>
      </w:pPr>
      <w:r w:rsidRPr="007641E9">
        <w:rPr>
          <w:rFonts w:cs="Open Sans"/>
        </w:rPr>
        <w:t>[Where service provides access to 13 weeks of free childcare which can be extended]</w:t>
      </w:r>
      <w:r w:rsidR="009D6FC1" w:rsidRPr="007641E9">
        <w:rPr>
          <w:rFonts w:cs="Open Sans"/>
        </w:rPr>
        <w:t xml:space="preserve"> </w:t>
      </w:r>
      <w:r w:rsidR="009D6FC1" w:rsidRPr="007641E9">
        <w:rPr>
          <w:rFonts w:cs="Open Sans"/>
          <w:color w:val="111111"/>
          <w:sz w:val="20"/>
          <w:szCs w:val="20"/>
          <w:shd w:val="clear" w:color="auto" w:fill="FFFFFF"/>
        </w:rPr>
        <w:t>–</w:t>
      </w:r>
      <w:r w:rsidRPr="007641E9">
        <w:rPr>
          <w:rFonts w:cs="Open Sans"/>
        </w:rPr>
        <w:t xml:space="preserve"> </w:t>
      </w:r>
      <w:r w:rsidR="009D6FC1" w:rsidRPr="007641E9">
        <w:rPr>
          <w:rFonts w:cs="Open Sans"/>
        </w:rPr>
        <w:t>s</w:t>
      </w:r>
      <w:r w:rsidRPr="007641E9">
        <w:rPr>
          <w:rFonts w:cs="Open Sans"/>
        </w:rPr>
        <w:t>ervices that help with things like this are good.</w:t>
      </w:r>
    </w:p>
    <w:p w14:paraId="46716E85" w14:textId="77777777" w:rsidR="00B73B5E" w:rsidRPr="00D94501" w:rsidRDefault="00B73B5E" w:rsidP="00D94501">
      <w:pPr>
        <w:pStyle w:val="CitazioneFirma"/>
      </w:pPr>
      <w:r w:rsidRPr="00D94501">
        <w:t>Young parent, ACT</w:t>
      </w:r>
    </w:p>
    <w:p w14:paraId="3B581F46" w14:textId="10BD35CA" w:rsidR="005E21CB" w:rsidRPr="007641E9" w:rsidRDefault="005E21CB" w:rsidP="005E21CB">
      <w:pPr>
        <w:pStyle w:val="Quote"/>
        <w:rPr>
          <w:rFonts w:cs="Open Sans"/>
        </w:rPr>
      </w:pPr>
      <w:r w:rsidRPr="007641E9">
        <w:rPr>
          <w:rFonts w:cs="Open Sans"/>
        </w:rPr>
        <w:t>Maternal and child nurses at [service for young parents] support access to pre-preschool classes by providing a reference which helps avoid costs of childcare.</w:t>
      </w:r>
    </w:p>
    <w:p w14:paraId="3EB499D2" w14:textId="77777777" w:rsidR="005E21CB" w:rsidRPr="00D94501" w:rsidRDefault="005E21CB" w:rsidP="00D94501">
      <w:pPr>
        <w:pStyle w:val="CitazioneFirma"/>
      </w:pPr>
      <w:r w:rsidRPr="00D94501">
        <w:t>Young parent, ACT</w:t>
      </w:r>
    </w:p>
    <w:p w14:paraId="2833A80C" w14:textId="21FA87F4" w:rsidR="00161D40" w:rsidRPr="007641E9" w:rsidRDefault="00803F24" w:rsidP="00EA3CB0">
      <w:pPr>
        <w:rPr>
          <w:rFonts w:cs="Open Sans"/>
        </w:rPr>
      </w:pPr>
      <w:r w:rsidRPr="007641E9">
        <w:rPr>
          <w:rFonts w:cs="Open Sans"/>
        </w:rPr>
        <w:t xml:space="preserve">Young parents </w:t>
      </w:r>
      <w:r w:rsidR="005473FE" w:rsidRPr="007641E9">
        <w:rPr>
          <w:rFonts w:cs="Open Sans"/>
        </w:rPr>
        <w:t>spoke about the importance of having access to childcare to give parents, particularly mothers, time for employment, education and other activities.</w:t>
      </w:r>
    </w:p>
    <w:p w14:paraId="5661869A" w14:textId="4BE360DA" w:rsidR="00FB62AA" w:rsidRPr="007641E9" w:rsidRDefault="00FB62AA" w:rsidP="00FB62AA">
      <w:pPr>
        <w:rPr>
          <w:rFonts w:cs="Open Sans"/>
        </w:rPr>
      </w:pPr>
      <w:r w:rsidRPr="007641E9">
        <w:rPr>
          <w:rFonts w:cs="Open Sans"/>
        </w:rPr>
        <w:lastRenderedPageBreak/>
        <w:t xml:space="preserve">They told us that having access to childcare is essential to help them complete their education. </w:t>
      </w:r>
      <w:r w:rsidR="00EB55A1" w:rsidRPr="007641E9">
        <w:rPr>
          <w:rFonts w:cs="Open Sans"/>
        </w:rPr>
        <w:t>S</w:t>
      </w:r>
      <w:r w:rsidRPr="007641E9">
        <w:rPr>
          <w:rFonts w:cs="Open Sans"/>
        </w:rPr>
        <w:t>ome mentioned that access to childcare provided them with necessary respite. This was especially important for single and young mothers who did not have family support to help with the care of their children.</w:t>
      </w:r>
      <w:r w:rsidR="00EB55A1" w:rsidRPr="007641E9">
        <w:rPr>
          <w:rFonts w:cs="Open Sans"/>
        </w:rPr>
        <w:t xml:space="preserve"> They told us:</w:t>
      </w:r>
    </w:p>
    <w:p w14:paraId="39F48E10" w14:textId="102AC715" w:rsidR="005473FE" w:rsidRPr="007641E9" w:rsidRDefault="005473FE" w:rsidP="00EB55A1">
      <w:pPr>
        <w:pStyle w:val="Quote"/>
        <w:rPr>
          <w:rFonts w:cs="Open Sans"/>
          <w:lang w:eastAsia="en-US"/>
        </w:rPr>
      </w:pPr>
      <w:r w:rsidRPr="007641E9">
        <w:rPr>
          <w:rFonts w:cs="Open Sans"/>
          <w:lang w:eastAsia="en-US"/>
        </w:rPr>
        <w:t>In high schools, they should have a building at the back that is half childcare</w:t>
      </w:r>
      <w:r w:rsidR="00F15066" w:rsidRPr="007641E9">
        <w:rPr>
          <w:rFonts w:cs="Open Sans"/>
          <w:lang w:eastAsia="en-US"/>
        </w:rPr>
        <w:t xml:space="preserve"> an</w:t>
      </w:r>
      <w:r w:rsidRPr="007641E9">
        <w:rPr>
          <w:rFonts w:cs="Open Sans"/>
          <w:lang w:eastAsia="en-US"/>
        </w:rPr>
        <w:t>d half for young mums so we can still participate. If I was at a school without any accommodation for babies, I couldn’t go because it’s ‘distracting’.</w:t>
      </w:r>
    </w:p>
    <w:p w14:paraId="75FACA42" w14:textId="77777777" w:rsidR="005473FE" w:rsidRPr="007641E9" w:rsidRDefault="005473FE" w:rsidP="00D94501">
      <w:pPr>
        <w:pStyle w:val="CitazioneFirma"/>
        <w:rPr>
          <w:lang w:eastAsia="en-US"/>
        </w:rPr>
      </w:pPr>
      <w:r w:rsidRPr="007641E9">
        <w:rPr>
          <w:lang w:eastAsia="en-US"/>
        </w:rPr>
        <w:t>Young parent, SA</w:t>
      </w:r>
    </w:p>
    <w:p w14:paraId="312E4D00" w14:textId="50D2C89D" w:rsidR="005473FE" w:rsidRPr="007641E9" w:rsidRDefault="005473FE" w:rsidP="00EA3CB0">
      <w:pPr>
        <w:pStyle w:val="Quote"/>
        <w:rPr>
          <w:rFonts w:cs="Open Sans"/>
          <w:lang w:eastAsia="en-US"/>
        </w:rPr>
      </w:pPr>
      <w:r w:rsidRPr="007641E9">
        <w:rPr>
          <w:rFonts w:cs="Open Sans"/>
          <w:lang w:eastAsia="en-US"/>
        </w:rPr>
        <w:t>Need more day care services as, if you don’t have a family to help look after your child, even if you have support to access education, it is not enough</w:t>
      </w:r>
      <w:r w:rsidR="00F15066" w:rsidRPr="007641E9">
        <w:rPr>
          <w:rFonts w:cs="Open Sans"/>
          <w:lang w:eastAsia="en-US"/>
        </w:rPr>
        <w:t>.</w:t>
      </w:r>
      <w:r w:rsidRPr="007641E9">
        <w:rPr>
          <w:rFonts w:cs="Open Sans"/>
          <w:lang w:eastAsia="en-US"/>
        </w:rPr>
        <w:t xml:space="preserve"> </w:t>
      </w:r>
      <w:r w:rsidR="00F15066" w:rsidRPr="007641E9">
        <w:rPr>
          <w:rFonts w:cs="Open Sans"/>
          <w:lang w:eastAsia="en-US"/>
        </w:rPr>
        <w:t>C</w:t>
      </w:r>
      <w:r w:rsidRPr="007641E9">
        <w:rPr>
          <w:rFonts w:cs="Open Sans"/>
          <w:lang w:eastAsia="en-US"/>
        </w:rPr>
        <w:t>hildcare is too expensive.</w:t>
      </w:r>
    </w:p>
    <w:p w14:paraId="584CB8C3" w14:textId="77777777" w:rsidR="005473FE" w:rsidRPr="00D94501" w:rsidRDefault="005473FE" w:rsidP="00D94501">
      <w:pPr>
        <w:pStyle w:val="CitazioneFirma"/>
      </w:pPr>
      <w:r w:rsidRPr="00D94501">
        <w:t>Young parent, ACT</w:t>
      </w:r>
    </w:p>
    <w:p w14:paraId="0EAF8DB2" w14:textId="227A3677" w:rsidR="00B756AC" w:rsidRPr="007641E9" w:rsidRDefault="00B756AC" w:rsidP="00B756AC">
      <w:pPr>
        <w:pStyle w:val="Quote"/>
        <w:rPr>
          <w:rFonts w:cs="Open Sans"/>
          <w:lang w:eastAsia="en-US"/>
        </w:rPr>
      </w:pPr>
      <w:r w:rsidRPr="007641E9">
        <w:rPr>
          <w:rFonts w:cs="Open Sans"/>
          <w:lang w:eastAsia="en-US"/>
        </w:rPr>
        <w:t xml:space="preserve">We need [childcare] a lot </w:t>
      </w:r>
      <w:r w:rsidRPr="007641E9">
        <w:rPr>
          <w:rFonts w:cs="Open Sans"/>
          <w:color w:val="111111"/>
          <w:sz w:val="20"/>
          <w:szCs w:val="20"/>
          <w:shd w:val="clear" w:color="auto" w:fill="FFFFFF"/>
        </w:rPr>
        <w:t>–</w:t>
      </w:r>
      <w:r w:rsidRPr="007641E9">
        <w:rPr>
          <w:rFonts w:cs="Open Sans"/>
          <w:lang w:eastAsia="en-US"/>
        </w:rPr>
        <w:t xml:space="preserve"> childcare is very helpful. When you need free time, cleaning the house, etc</w:t>
      </w:r>
      <w:r w:rsidR="00D749D6">
        <w:rPr>
          <w:rFonts w:cs="Open Sans"/>
          <w:lang w:eastAsia="en-US"/>
        </w:rPr>
        <w:t>.</w:t>
      </w:r>
    </w:p>
    <w:p w14:paraId="38CC3F92" w14:textId="754EDD55" w:rsidR="00B756AC" w:rsidRPr="007641E9" w:rsidRDefault="00B756AC" w:rsidP="00D94501">
      <w:pPr>
        <w:pStyle w:val="CitazioneFirma"/>
        <w:rPr>
          <w:lang w:eastAsia="en-US"/>
        </w:rPr>
      </w:pPr>
      <w:r w:rsidRPr="007641E9">
        <w:rPr>
          <w:lang w:eastAsia="en-US"/>
        </w:rPr>
        <w:t>Young parent, SA</w:t>
      </w:r>
    </w:p>
    <w:p w14:paraId="6F51997A" w14:textId="77777777" w:rsidR="002D1D77" w:rsidRPr="007641E9" w:rsidRDefault="002D1D77" w:rsidP="002D1D77">
      <w:pPr>
        <w:rPr>
          <w:rFonts w:cs="Open Sans"/>
        </w:rPr>
      </w:pPr>
      <w:r w:rsidRPr="007641E9">
        <w:rPr>
          <w:rFonts w:cs="Open Sans"/>
        </w:rPr>
        <w:t>The Commission has previously explored the issue of access to childcare as a barrier to workforce participation.</w:t>
      </w:r>
      <w:r w:rsidRPr="007641E9">
        <w:rPr>
          <w:rStyle w:val="EndnoteReference"/>
          <w:rFonts w:cs="Open Sans"/>
        </w:rPr>
        <w:endnoteReference w:id="147"/>
      </w:r>
      <w:r w:rsidRPr="007641E9">
        <w:rPr>
          <w:rFonts w:cs="Open Sans"/>
        </w:rPr>
        <w:t xml:space="preserve"> Barriers to access include the cost of childcare and a lack of availability of childcare that meets the needs of families.</w:t>
      </w:r>
      <w:r w:rsidRPr="007641E9">
        <w:rPr>
          <w:rStyle w:val="EndnoteReference"/>
          <w:rFonts w:cs="Open Sans"/>
        </w:rPr>
        <w:endnoteReference w:id="148"/>
      </w:r>
      <w:r w:rsidRPr="007641E9">
        <w:rPr>
          <w:rFonts w:cs="Open Sans"/>
        </w:rPr>
        <w:t xml:space="preserve"> This is particularly the case for families in non-metropolitan areas and parents/carers working non-standard hours.</w:t>
      </w:r>
      <w:r w:rsidRPr="007641E9">
        <w:rPr>
          <w:rStyle w:val="EndnoteReference"/>
          <w:rFonts w:cs="Open Sans"/>
        </w:rPr>
        <w:endnoteReference w:id="149"/>
      </w:r>
    </w:p>
    <w:p w14:paraId="15EFAFF6" w14:textId="0FE70447" w:rsidR="005A4BAD" w:rsidRPr="007641E9" w:rsidRDefault="005473FE" w:rsidP="00EA3CB0">
      <w:pPr>
        <w:rPr>
          <w:rFonts w:cs="Open Sans"/>
        </w:rPr>
      </w:pPr>
      <w:r w:rsidRPr="007641E9">
        <w:rPr>
          <w:rFonts w:cs="Open Sans"/>
        </w:rPr>
        <w:t xml:space="preserve">Some </w:t>
      </w:r>
      <w:r w:rsidR="001270DF" w:rsidRPr="007641E9">
        <w:rPr>
          <w:rFonts w:cs="Open Sans"/>
        </w:rPr>
        <w:t>parents/carers</w:t>
      </w:r>
      <w:r w:rsidRPr="007641E9">
        <w:rPr>
          <w:rFonts w:cs="Open Sans"/>
        </w:rPr>
        <w:t xml:space="preserve"> spoke about the benefits of early childhood education in </w:t>
      </w:r>
      <w:r w:rsidR="00A76810" w:rsidRPr="007641E9">
        <w:rPr>
          <w:rFonts w:cs="Open Sans"/>
        </w:rPr>
        <w:t xml:space="preserve">terms of </w:t>
      </w:r>
      <w:r w:rsidR="000F6790" w:rsidRPr="007641E9">
        <w:rPr>
          <w:rFonts w:cs="Open Sans"/>
        </w:rPr>
        <w:t>the</w:t>
      </w:r>
      <w:r w:rsidR="005A4BAD" w:rsidRPr="007641E9">
        <w:rPr>
          <w:rFonts w:cs="Open Sans"/>
        </w:rPr>
        <w:t xml:space="preserve"> development of their</w:t>
      </w:r>
      <w:r w:rsidR="007C0514" w:rsidRPr="007641E9">
        <w:rPr>
          <w:rFonts w:cs="Open Sans"/>
        </w:rPr>
        <w:t xml:space="preserve"> </w:t>
      </w:r>
      <w:r w:rsidRPr="007641E9">
        <w:rPr>
          <w:rFonts w:cs="Open Sans"/>
        </w:rPr>
        <w:t xml:space="preserve">children and helping them </w:t>
      </w:r>
      <w:r w:rsidR="00B92664" w:rsidRPr="007641E9">
        <w:rPr>
          <w:rFonts w:cs="Open Sans"/>
        </w:rPr>
        <w:t xml:space="preserve">to </w:t>
      </w:r>
      <w:r w:rsidRPr="007641E9">
        <w:rPr>
          <w:rFonts w:cs="Open Sans"/>
        </w:rPr>
        <w:t xml:space="preserve">be ‘school ready’. </w:t>
      </w:r>
      <w:r w:rsidR="00B560EA" w:rsidRPr="007641E9">
        <w:rPr>
          <w:rFonts w:cs="Open Sans"/>
        </w:rPr>
        <w:t>They partic</w:t>
      </w:r>
      <w:r w:rsidR="00D46653" w:rsidRPr="007641E9">
        <w:rPr>
          <w:rFonts w:cs="Open Sans"/>
        </w:rPr>
        <w:t xml:space="preserve">ularly valued having access to connected, joined-up early childhood services </w:t>
      </w:r>
      <w:r w:rsidR="00D85814" w:rsidRPr="007641E9">
        <w:rPr>
          <w:rFonts w:cs="Open Sans"/>
        </w:rPr>
        <w:t xml:space="preserve">to </w:t>
      </w:r>
      <w:r w:rsidR="00D46653" w:rsidRPr="007641E9">
        <w:rPr>
          <w:rFonts w:cs="Open Sans"/>
        </w:rPr>
        <w:t>help</w:t>
      </w:r>
      <w:r w:rsidR="00F33562" w:rsidRPr="007641E9">
        <w:rPr>
          <w:rFonts w:cs="Open Sans"/>
        </w:rPr>
        <w:t xml:space="preserve"> them to </w:t>
      </w:r>
      <w:r w:rsidR="00D46653" w:rsidRPr="007641E9">
        <w:rPr>
          <w:rFonts w:cs="Open Sans"/>
        </w:rPr>
        <w:t>support their children’s needs.</w:t>
      </w:r>
    </w:p>
    <w:p w14:paraId="7B7FE0BA" w14:textId="34DCCEA0" w:rsidR="005473FE" w:rsidRPr="007641E9" w:rsidRDefault="005473FE" w:rsidP="00EA3CB0">
      <w:pPr>
        <w:rPr>
          <w:rFonts w:cs="Open Sans"/>
        </w:rPr>
      </w:pPr>
      <w:r w:rsidRPr="007641E9">
        <w:rPr>
          <w:rFonts w:cs="Open Sans"/>
        </w:rPr>
        <w:t xml:space="preserve">Aboriginal and Torres Strait Islander families valued early childhood education centres where children could learn culture and have a connection to </w:t>
      </w:r>
      <w:r w:rsidR="006630EC" w:rsidRPr="007641E9">
        <w:rPr>
          <w:rFonts w:cs="Open Sans"/>
        </w:rPr>
        <w:t>C</w:t>
      </w:r>
      <w:r w:rsidRPr="007641E9">
        <w:rPr>
          <w:rFonts w:cs="Open Sans"/>
        </w:rPr>
        <w:t xml:space="preserve">ountry. </w:t>
      </w:r>
      <w:r w:rsidR="00AA164D" w:rsidRPr="007641E9">
        <w:rPr>
          <w:rFonts w:cs="Open Sans"/>
        </w:rPr>
        <w:t>For instance:</w:t>
      </w:r>
    </w:p>
    <w:p w14:paraId="73DD4B3C" w14:textId="2E4C7787" w:rsidR="005473FE" w:rsidRPr="007641E9" w:rsidRDefault="00CE3B95" w:rsidP="00EA3CB0">
      <w:pPr>
        <w:pStyle w:val="Quote"/>
        <w:rPr>
          <w:rFonts w:cs="Open Sans"/>
          <w:lang w:eastAsia="en-US"/>
        </w:rPr>
      </w:pPr>
      <w:r w:rsidRPr="007641E9">
        <w:rPr>
          <w:rFonts w:cs="Open Sans"/>
          <w:lang w:eastAsia="en-US"/>
        </w:rPr>
        <w:t xml:space="preserve">[Early childhood education program] </w:t>
      </w:r>
      <w:r w:rsidRPr="007641E9">
        <w:rPr>
          <w:rFonts w:cs="Open Sans"/>
          <w:color w:val="111111"/>
          <w:sz w:val="20"/>
          <w:szCs w:val="20"/>
          <w:shd w:val="clear" w:color="auto" w:fill="FFFFFF"/>
        </w:rPr>
        <w:t>–</w:t>
      </w:r>
      <w:r w:rsidR="005473FE" w:rsidRPr="007641E9">
        <w:rPr>
          <w:rFonts w:cs="Open Sans"/>
          <w:lang w:eastAsia="en-US"/>
        </w:rPr>
        <w:t xml:space="preserve"> especially good for kids with disability</w:t>
      </w:r>
      <w:r w:rsidR="00466585" w:rsidRPr="007641E9">
        <w:rPr>
          <w:rFonts w:cs="Open Sans"/>
          <w:lang w:eastAsia="en-US"/>
        </w:rPr>
        <w:t>.</w:t>
      </w:r>
      <w:r w:rsidR="005473FE" w:rsidRPr="007641E9">
        <w:rPr>
          <w:rFonts w:cs="Open Sans"/>
          <w:lang w:eastAsia="en-US"/>
        </w:rPr>
        <w:t xml:space="preserve"> For a kid with disability, it’s really for kids with higher needs to access – and for teachers to be able to get support through funding, </w:t>
      </w:r>
      <w:r w:rsidR="00466585" w:rsidRPr="007641E9">
        <w:rPr>
          <w:rFonts w:cs="Open Sans"/>
          <w:lang w:eastAsia="en-US"/>
        </w:rPr>
        <w:t>for example,</w:t>
      </w:r>
      <w:r w:rsidR="005473FE" w:rsidRPr="007641E9">
        <w:rPr>
          <w:rFonts w:cs="Open Sans"/>
          <w:lang w:eastAsia="en-US"/>
        </w:rPr>
        <w:t xml:space="preserve"> have another </w:t>
      </w:r>
      <w:r w:rsidR="00466585" w:rsidRPr="007641E9">
        <w:rPr>
          <w:rFonts w:cs="Open Sans"/>
          <w:lang w:eastAsia="en-US"/>
        </w:rPr>
        <w:t>[teacher’s assistant]</w:t>
      </w:r>
      <w:r w:rsidR="005473FE" w:rsidRPr="007641E9">
        <w:rPr>
          <w:rFonts w:cs="Open Sans"/>
          <w:lang w:eastAsia="en-US"/>
        </w:rPr>
        <w:t>.</w:t>
      </w:r>
    </w:p>
    <w:p w14:paraId="0B9C2CD1" w14:textId="77777777" w:rsidR="005473FE" w:rsidRPr="007641E9" w:rsidRDefault="005473FE" w:rsidP="005F0A24">
      <w:pPr>
        <w:pStyle w:val="CitazioneFirma"/>
        <w:rPr>
          <w:lang w:eastAsia="en-US"/>
        </w:rPr>
      </w:pPr>
      <w:r w:rsidRPr="007641E9">
        <w:rPr>
          <w:lang w:eastAsia="en-US"/>
        </w:rPr>
        <w:t>Parent or carer, TAS</w:t>
      </w:r>
    </w:p>
    <w:p w14:paraId="017016AF" w14:textId="06D2CADB" w:rsidR="005473FE" w:rsidRPr="007641E9" w:rsidRDefault="005473FE" w:rsidP="00EA3CB0">
      <w:pPr>
        <w:pStyle w:val="Quote"/>
        <w:rPr>
          <w:rFonts w:cs="Open Sans"/>
          <w:lang w:eastAsia="en-US"/>
        </w:rPr>
      </w:pPr>
      <w:r w:rsidRPr="007641E9">
        <w:rPr>
          <w:rFonts w:cs="Open Sans"/>
          <w:lang w:eastAsia="en-US"/>
        </w:rPr>
        <w:lastRenderedPageBreak/>
        <w:t xml:space="preserve">Connection to </w:t>
      </w:r>
      <w:r w:rsidR="006630EC" w:rsidRPr="007641E9">
        <w:rPr>
          <w:rFonts w:cs="Open Sans"/>
          <w:lang w:eastAsia="en-US"/>
        </w:rPr>
        <w:t>C</w:t>
      </w:r>
      <w:r w:rsidRPr="007641E9">
        <w:rPr>
          <w:rFonts w:cs="Open Sans"/>
          <w:lang w:eastAsia="en-US"/>
        </w:rPr>
        <w:t xml:space="preserve">ountry, language and culture, early years session on </w:t>
      </w:r>
      <w:r w:rsidR="006630EC" w:rsidRPr="007641E9">
        <w:rPr>
          <w:rFonts w:cs="Open Sans"/>
          <w:lang w:eastAsia="en-US"/>
        </w:rPr>
        <w:t>C</w:t>
      </w:r>
      <w:r w:rsidRPr="007641E9">
        <w:rPr>
          <w:rFonts w:cs="Open Sans"/>
          <w:lang w:eastAsia="en-US"/>
        </w:rPr>
        <w:t>ountry, health sessions, bush medicine.</w:t>
      </w:r>
    </w:p>
    <w:p w14:paraId="4422F95D" w14:textId="77777777" w:rsidR="005473FE" w:rsidRPr="005F0A24" w:rsidRDefault="005473FE" w:rsidP="005F0A24">
      <w:pPr>
        <w:pStyle w:val="CitazioneFirma"/>
      </w:pPr>
      <w:r w:rsidRPr="005F0A24">
        <w:t>Participant, NT</w:t>
      </w:r>
    </w:p>
    <w:p w14:paraId="0CC52AB3" w14:textId="5FBCF9C4" w:rsidR="005473FE" w:rsidRPr="007641E9" w:rsidRDefault="00A62B1A" w:rsidP="00383742">
      <w:pPr>
        <w:rPr>
          <w:rFonts w:cs="Open Sans"/>
        </w:rPr>
      </w:pPr>
      <w:r w:rsidRPr="007641E9">
        <w:rPr>
          <w:rFonts w:cs="Open Sans"/>
        </w:rPr>
        <w:t>A</w:t>
      </w:r>
      <w:r w:rsidR="005473FE" w:rsidRPr="007641E9">
        <w:rPr>
          <w:rFonts w:cs="Open Sans"/>
        </w:rPr>
        <w:t xml:space="preserve"> synthesis of Australian research supports this, reporting that ‘access to good early childhood programs</w:t>
      </w:r>
      <w:r w:rsidR="00D749D6">
        <w:rPr>
          <w:rFonts w:cs="Open Sans"/>
        </w:rPr>
        <w:t xml:space="preserve"> </w:t>
      </w:r>
      <w:r w:rsidR="005473FE" w:rsidRPr="007641E9">
        <w:rPr>
          <w:rFonts w:cs="Open Sans"/>
        </w:rPr>
        <w:t>… can provide children with social and cognitive experiences that promote independence and positive attitudes to learning</w:t>
      </w:r>
      <w:r w:rsidR="0089457E" w:rsidRPr="007641E9">
        <w:rPr>
          <w:rFonts w:cs="Open Sans"/>
        </w:rPr>
        <w:t>’</w:t>
      </w:r>
      <w:r w:rsidR="005473FE" w:rsidRPr="007641E9">
        <w:rPr>
          <w:rFonts w:cs="Open Sans"/>
        </w:rPr>
        <w:t>.</w:t>
      </w:r>
      <w:r w:rsidR="005473FE" w:rsidRPr="007641E9">
        <w:rPr>
          <w:rStyle w:val="EndnoteReference"/>
          <w:rFonts w:cs="Open Sans"/>
        </w:rPr>
        <w:endnoteReference w:id="150"/>
      </w:r>
      <w:r w:rsidR="005473FE" w:rsidRPr="007641E9">
        <w:rPr>
          <w:rFonts w:cs="Open Sans"/>
        </w:rPr>
        <w:t xml:space="preserve"> </w:t>
      </w:r>
      <w:r w:rsidR="00180F7C" w:rsidRPr="007641E9">
        <w:rPr>
          <w:rFonts w:cs="Open Sans"/>
        </w:rPr>
        <w:t>Q</w:t>
      </w:r>
      <w:r w:rsidR="005473FE" w:rsidRPr="007641E9">
        <w:rPr>
          <w:rFonts w:cs="Open Sans"/>
        </w:rPr>
        <w:t xml:space="preserve">uality </w:t>
      </w:r>
      <w:r w:rsidR="00180F7C" w:rsidRPr="007641E9">
        <w:rPr>
          <w:rFonts w:cs="Open Sans"/>
        </w:rPr>
        <w:t>early childhood</w:t>
      </w:r>
      <w:r w:rsidR="005473FE" w:rsidRPr="007641E9">
        <w:rPr>
          <w:rFonts w:cs="Open Sans"/>
        </w:rPr>
        <w:t xml:space="preserve"> programs facilitate the transition to school and underpin later academic success. However, </w:t>
      </w:r>
      <w:r w:rsidR="009473ED" w:rsidRPr="007641E9">
        <w:rPr>
          <w:rFonts w:cs="Open Sans"/>
        </w:rPr>
        <w:t>while</w:t>
      </w:r>
      <w:r w:rsidR="005473FE" w:rsidRPr="007641E9">
        <w:rPr>
          <w:rFonts w:cs="Open Sans"/>
        </w:rPr>
        <w:t xml:space="preserve"> it is acknowledged that early childhood learning and care settings play a critical role in educating children, the broad literature shows that this is most effectively accomplished when it is a shared responsibility with parents also taking a key role.</w:t>
      </w:r>
      <w:r w:rsidR="005473FE" w:rsidRPr="007641E9">
        <w:rPr>
          <w:rStyle w:val="EndnoteReference"/>
          <w:rFonts w:cs="Open Sans"/>
        </w:rPr>
        <w:endnoteReference w:id="151"/>
      </w:r>
    </w:p>
    <w:p w14:paraId="120F2B72" w14:textId="4BD02F7F" w:rsidR="001676B3" w:rsidRPr="007641E9" w:rsidRDefault="001676B3" w:rsidP="00881714">
      <w:pPr>
        <w:pStyle w:val="AHRCHeading2"/>
      </w:pPr>
      <w:bookmarkStart w:id="427" w:name="_Ref82201072"/>
      <w:bookmarkStart w:id="428" w:name="_Ref82345206"/>
      <w:bookmarkStart w:id="429" w:name="_Ref82345589"/>
      <w:bookmarkStart w:id="430" w:name="_Ref82347768"/>
      <w:bookmarkStart w:id="431" w:name="_Toc82774046"/>
      <w:bookmarkStart w:id="432" w:name="_Toc83054150"/>
      <w:bookmarkStart w:id="433" w:name="_Toc83128345"/>
      <w:bookmarkStart w:id="434" w:name="_Toc83128564"/>
      <w:bookmarkStart w:id="435" w:name="_Toc83310220"/>
      <w:bookmarkStart w:id="436" w:name="_Toc85472002"/>
      <w:bookmarkStart w:id="437" w:name="_Toc85573089"/>
      <w:bookmarkStart w:id="438" w:name="_Toc86400699"/>
      <w:bookmarkStart w:id="439" w:name="_Toc86401174"/>
      <w:bookmarkStart w:id="440" w:name="_Toc94729694"/>
      <w:r w:rsidRPr="007641E9">
        <w:t xml:space="preserve">Youth </w:t>
      </w:r>
      <w:r w:rsidR="00201F02" w:rsidRPr="007641E9">
        <w:t>c</w:t>
      </w:r>
      <w:r w:rsidRPr="007641E9">
        <w:t xml:space="preserve">ommunity </w:t>
      </w:r>
      <w:r w:rsidR="00201F02" w:rsidRPr="007641E9">
        <w:t>a</w:t>
      </w:r>
      <w:r w:rsidRPr="007641E9">
        <w:t>ctivities</w:t>
      </w:r>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p>
    <w:p w14:paraId="31EE288F" w14:textId="77777777" w:rsidR="00EB27B0" w:rsidRPr="007641E9" w:rsidRDefault="00EB27B0" w:rsidP="00BF7390">
      <w:pPr>
        <w:pStyle w:val="AHRCHeading3"/>
      </w:pPr>
      <w:bookmarkStart w:id="441" w:name="_Toc81236918"/>
      <w:bookmarkStart w:id="442" w:name="_Toc81321700"/>
      <w:bookmarkStart w:id="443" w:name="_Toc82774047"/>
      <w:bookmarkStart w:id="444" w:name="_Toc83054151"/>
      <w:bookmarkStart w:id="445" w:name="_Toc83128565"/>
      <w:r w:rsidRPr="007641E9">
        <w:t>Snapshot</w:t>
      </w:r>
      <w:bookmarkEnd w:id="441"/>
      <w:bookmarkEnd w:id="442"/>
      <w:bookmarkEnd w:id="443"/>
      <w:bookmarkEnd w:id="444"/>
      <w:bookmarkEnd w:id="445"/>
    </w:p>
    <w:p w14:paraId="585CADD7" w14:textId="6FC6B59B" w:rsidR="00BE31A5" w:rsidRPr="007641E9" w:rsidRDefault="00EB27B0" w:rsidP="00EA3CB0">
      <w:pPr>
        <w:rPr>
          <w:rFonts w:cs="Open Sans"/>
          <w:lang w:eastAsia="en-US"/>
        </w:rPr>
      </w:pPr>
      <w:r w:rsidRPr="007641E9">
        <w:rPr>
          <w:rFonts w:cs="Open Sans"/>
          <w:lang w:eastAsia="en-US"/>
        </w:rPr>
        <w:t>Children, young people and parents</w:t>
      </w:r>
      <w:r w:rsidR="00CA5EFD" w:rsidRPr="007641E9">
        <w:rPr>
          <w:rFonts w:cs="Open Sans"/>
          <w:lang w:eastAsia="en-US"/>
        </w:rPr>
        <w:t>/</w:t>
      </w:r>
      <w:r w:rsidRPr="007641E9">
        <w:rPr>
          <w:rFonts w:cs="Open Sans"/>
          <w:lang w:eastAsia="en-US"/>
        </w:rPr>
        <w:t xml:space="preserve">carers spoke about the importance of children and young people having access to safe community spaces, such as drop-in centres, sports clubs </w:t>
      </w:r>
      <w:r w:rsidR="00F34842" w:rsidRPr="007641E9">
        <w:rPr>
          <w:rFonts w:cs="Open Sans"/>
          <w:lang w:eastAsia="en-US"/>
        </w:rPr>
        <w:t>and</w:t>
      </w:r>
      <w:r w:rsidRPr="007641E9">
        <w:rPr>
          <w:rFonts w:cs="Open Sans"/>
          <w:lang w:eastAsia="en-US"/>
        </w:rPr>
        <w:t xml:space="preserve"> community hubs. They valued the supportive staff </w:t>
      </w:r>
      <w:r w:rsidR="009F219D" w:rsidRPr="007641E9">
        <w:rPr>
          <w:rFonts w:cs="Open Sans"/>
          <w:lang w:eastAsia="en-US"/>
        </w:rPr>
        <w:t>who they engaged with</w:t>
      </w:r>
      <w:r w:rsidRPr="007641E9">
        <w:rPr>
          <w:rFonts w:cs="Open Sans"/>
          <w:lang w:eastAsia="en-US"/>
        </w:rPr>
        <w:t xml:space="preserve"> at these places.</w:t>
      </w:r>
    </w:p>
    <w:p w14:paraId="1896B5B7" w14:textId="3532009B" w:rsidR="00EB27B0" w:rsidRPr="007641E9" w:rsidRDefault="00EB27B0" w:rsidP="00EA3CB0">
      <w:pPr>
        <w:rPr>
          <w:rFonts w:cs="Open Sans"/>
          <w:lang w:eastAsia="en-US"/>
        </w:rPr>
      </w:pPr>
      <w:r w:rsidRPr="007641E9">
        <w:rPr>
          <w:rFonts w:cs="Open Sans"/>
          <w:lang w:eastAsia="en-US"/>
        </w:rPr>
        <w:t>They reported relying on community spaces for a range of supports, including support with mental health, physical health and accessing basic needs. In particular, children, young people and parents</w:t>
      </w:r>
      <w:r w:rsidR="00843627" w:rsidRPr="007641E9">
        <w:rPr>
          <w:rFonts w:cs="Open Sans"/>
          <w:lang w:eastAsia="en-US"/>
        </w:rPr>
        <w:t>/</w:t>
      </w:r>
      <w:r w:rsidRPr="007641E9">
        <w:rPr>
          <w:rFonts w:cs="Open Sans"/>
          <w:lang w:eastAsia="en-US"/>
        </w:rPr>
        <w:t>carers highlighted the importance of having safe community spaces for children and young people who do not have a safe home to go to.</w:t>
      </w:r>
    </w:p>
    <w:p w14:paraId="66FB6220" w14:textId="4EB838C4" w:rsidR="00C66C7F" w:rsidRDefault="00C66C7F" w:rsidP="00EA3CB0">
      <w:pPr>
        <w:rPr>
          <w:rFonts w:cs="Open Sans"/>
        </w:rPr>
      </w:pPr>
      <w:r w:rsidRPr="007641E9">
        <w:rPr>
          <w:rFonts w:cs="Open Sans"/>
          <w:lang w:eastAsia="en-US"/>
        </w:rPr>
        <w:t xml:space="preserve">Some </w:t>
      </w:r>
      <w:r w:rsidR="005E5699" w:rsidRPr="007641E9">
        <w:rPr>
          <w:rFonts w:cs="Open Sans"/>
          <w:lang w:eastAsia="en-US"/>
        </w:rPr>
        <w:t xml:space="preserve">children and young people </w:t>
      </w:r>
      <w:r w:rsidR="009D2EE3" w:rsidRPr="007641E9">
        <w:rPr>
          <w:rFonts w:cs="Open Sans"/>
          <w:lang w:eastAsia="en-US"/>
        </w:rPr>
        <w:t>who responded to the survey</w:t>
      </w:r>
      <w:r w:rsidR="005E5699" w:rsidRPr="007641E9">
        <w:rPr>
          <w:rFonts w:cs="Open Sans"/>
          <w:lang w:eastAsia="en-US"/>
        </w:rPr>
        <w:t xml:space="preserve"> </w:t>
      </w:r>
      <w:r w:rsidR="0045320E" w:rsidRPr="007641E9">
        <w:rPr>
          <w:rFonts w:cs="Open Sans"/>
          <w:lang w:eastAsia="en-US"/>
        </w:rPr>
        <w:t xml:space="preserve">chose activities with other children and young people as one of the </w:t>
      </w:r>
      <w:r w:rsidR="006F4874" w:rsidRPr="007641E9">
        <w:rPr>
          <w:rFonts w:cs="Open Sans"/>
          <w:lang w:eastAsia="en-US"/>
        </w:rPr>
        <w:t>three</w:t>
      </w:r>
      <w:r w:rsidR="0045320E" w:rsidRPr="007641E9">
        <w:rPr>
          <w:rFonts w:cs="Open Sans"/>
          <w:lang w:eastAsia="en-US"/>
        </w:rPr>
        <w:t xml:space="preserve"> most important supports to help keep children and young people safe</w:t>
      </w:r>
      <w:r w:rsidR="006F4874" w:rsidRPr="007641E9">
        <w:rPr>
          <w:rFonts w:cs="Open Sans"/>
          <w:lang w:eastAsia="en-US"/>
        </w:rPr>
        <w:t xml:space="preserve"> (</w:t>
      </w:r>
      <w:r w:rsidR="006F4874" w:rsidRPr="007641E9">
        <w:rPr>
          <w:rFonts w:cs="Open Sans"/>
          <w:i/>
          <w:iCs/>
          <w:lang w:eastAsia="en-US"/>
        </w:rPr>
        <w:t>n=</w:t>
      </w:r>
      <w:r w:rsidR="006F4874" w:rsidRPr="007641E9">
        <w:rPr>
          <w:rFonts w:cs="Open Sans"/>
          <w:lang w:eastAsia="en-US"/>
        </w:rPr>
        <w:t>36, 17%)</w:t>
      </w:r>
      <w:r w:rsidR="0045320E" w:rsidRPr="007641E9">
        <w:rPr>
          <w:rFonts w:cs="Open Sans"/>
          <w:lang w:eastAsia="en-US"/>
        </w:rPr>
        <w:t>.</w:t>
      </w:r>
      <w:r w:rsidR="00571CD7" w:rsidRPr="007641E9">
        <w:rPr>
          <w:rFonts w:cs="Open Sans"/>
          <w:lang w:eastAsia="en-US"/>
        </w:rPr>
        <w:t xml:space="preserve"> </w:t>
      </w:r>
      <w:r w:rsidR="00571CD7" w:rsidRPr="007641E9">
        <w:rPr>
          <w:rFonts w:cs="Open Sans"/>
        </w:rPr>
        <w:t xml:space="preserve">For more information on survey results see </w:t>
      </w:r>
      <w:r w:rsidR="00182A3F" w:rsidRPr="007641E9">
        <w:rPr>
          <w:rFonts w:cs="Open Sans"/>
        </w:rPr>
        <w:t xml:space="preserve">section </w:t>
      </w:r>
      <w:r w:rsidR="00182A3F" w:rsidRPr="007641E9">
        <w:rPr>
          <w:rFonts w:cs="Open Sans"/>
        </w:rPr>
        <w:fldChar w:fldCharType="begin"/>
      </w:r>
      <w:r w:rsidR="00182A3F" w:rsidRPr="007641E9">
        <w:rPr>
          <w:rFonts w:cs="Open Sans"/>
        </w:rPr>
        <w:instrText xml:space="preserve"> REF _Ref85550218 \r \h  \* MERGEFORMAT </w:instrText>
      </w:r>
      <w:r w:rsidR="00182A3F" w:rsidRPr="007641E9">
        <w:rPr>
          <w:rFonts w:cs="Open Sans"/>
        </w:rPr>
      </w:r>
      <w:r w:rsidR="00182A3F" w:rsidRPr="007641E9">
        <w:rPr>
          <w:rFonts w:cs="Open Sans"/>
        </w:rPr>
        <w:fldChar w:fldCharType="separate"/>
      </w:r>
      <w:r w:rsidR="00BD2D45">
        <w:rPr>
          <w:rFonts w:cs="Open Sans"/>
        </w:rPr>
        <w:t>3.3</w:t>
      </w:r>
      <w:r w:rsidR="00182A3F" w:rsidRPr="007641E9">
        <w:rPr>
          <w:rFonts w:cs="Open Sans"/>
        </w:rPr>
        <w:fldChar w:fldCharType="end"/>
      </w:r>
      <w:r w:rsidR="00571CD7" w:rsidRPr="007641E9">
        <w:rPr>
          <w:rFonts w:cs="Open Sans"/>
        </w:rPr>
        <w:t>.</w:t>
      </w:r>
    </w:p>
    <w:p w14:paraId="0C668595" w14:textId="541F5874" w:rsidR="00876409" w:rsidRDefault="00876409">
      <w:pPr>
        <w:keepLines w:val="0"/>
        <w:spacing w:before="0" w:after="0"/>
        <w:rPr>
          <w:rFonts w:cs="Open Sans"/>
        </w:rPr>
      </w:pPr>
      <w:r>
        <w:rPr>
          <w:rFonts w:cs="Open Sans"/>
        </w:rPr>
        <w:br w:type="page"/>
      </w:r>
    </w:p>
    <w:p w14:paraId="0DA3E287" w14:textId="0444EFE5" w:rsidR="00EB27B0" w:rsidRPr="007641E9" w:rsidRDefault="00807646" w:rsidP="00BF7390">
      <w:pPr>
        <w:pStyle w:val="AHRCHeading3"/>
      </w:pPr>
      <w:bookmarkStart w:id="446" w:name="_Ref83321576"/>
      <w:r w:rsidRPr="007641E9">
        <w:lastRenderedPageBreak/>
        <w:t>Things to do and a</w:t>
      </w:r>
      <w:r w:rsidR="006B42B7" w:rsidRPr="007641E9">
        <w:t xml:space="preserve"> safe place to go</w:t>
      </w:r>
      <w:bookmarkEnd w:id="446"/>
    </w:p>
    <w:p w14:paraId="633613FB" w14:textId="63B3D6B1" w:rsidR="00EB27B0" w:rsidRPr="007641E9" w:rsidRDefault="00EB27B0" w:rsidP="00EA3CB0">
      <w:pPr>
        <w:rPr>
          <w:rFonts w:cs="Open Sans"/>
        </w:rPr>
      </w:pPr>
      <w:r w:rsidRPr="007641E9">
        <w:rPr>
          <w:rFonts w:cs="Open Sans"/>
        </w:rPr>
        <w:t>Children, young people</w:t>
      </w:r>
      <w:r w:rsidR="00807646" w:rsidRPr="007641E9">
        <w:rPr>
          <w:rFonts w:cs="Open Sans"/>
        </w:rPr>
        <w:t>,</w:t>
      </w:r>
      <w:r w:rsidRPr="007641E9">
        <w:rPr>
          <w:rFonts w:cs="Open Sans"/>
        </w:rPr>
        <w:t xml:space="preserve"> and parents</w:t>
      </w:r>
      <w:r w:rsidR="00843627" w:rsidRPr="007641E9">
        <w:rPr>
          <w:rFonts w:cs="Open Sans"/>
        </w:rPr>
        <w:t>/</w:t>
      </w:r>
      <w:r w:rsidRPr="007641E9">
        <w:rPr>
          <w:rFonts w:cs="Open Sans"/>
        </w:rPr>
        <w:t xml:space="preserve">carers in every jurisdiction raised the issue of children and young people not having enough activities available to them outside of school. They explained to us that when children and young people do not have safe spaces to go, they are more likely to engage in harmful activities such as violence and substance abuse. As one child in </w:t>
      </w:r>
      <w:r w:rsidR="00237711" w:rsidRPr="007641E9">
        <w:rPr>
          <w:rFonts w:cs="Open Sans"/>
        </w:rPr>
        <w:t>Western Australia</w:t>
      </w:r>
      <w:r w:rsidRPr="007641E9">
        <w:rPr>
          <w:rFonts w:cs="Open Sans"/>
        </w:rPr>
        <w:t xml:space="preserve"> told us, ‘kids get into trouble because they are bored’. </w:t>
      </w:r>
      <w:r w:rsidR="009F219D" w:rsidRPr="007641E9">
        <w:rPr>
          <w:rFonts w:cs="Open Sans"/>
        </w:rPr>
        <w:t>Others said:</w:t>
      </w:r>
    </w:p>
    <w:p w14:paraId="2CA97434" w14:textId="086C6089" w:rsidR="00EB27B0" w:rsidRPr="007641E9" w:rsidRDefault="00EB27B0" w:rsidP="00EA3CB0">
      <w:pPr>
        <w:pStyle w:val="Quote"/>
        <w:rPr>
          <w:rFonts w:cs="Open Sans"/>
        </w:rPr>
      </w:pPr>
      <w:r w:rsidRPr="007641E9">
        <w:rPr>
          <w:rFonts w:cs="Open Sans"/>
        </w:rPr>
        <w:t>Young people need more support</w:t>
      </w:r>
      <w:r w:rsidR="00466585" w:rsidRPr="007641E9">
        <w:rPr>
          <w:rFonts w:cs="Open Sans"/>
        </w:rPr>
        <w:t xml:space="preserve"> </w:t>
      </w:r>
      <w:r w:rsidR="00466585" w:rsidRPr="007641E9">
        <w:rPr>
          <w:rFonts w:cs="Open Sans"/>
          <w:color w:val="111111"/>
          <w:sz w:val="20"/>
          <w:szCs w:val="20"/>
          <w:shd w:val="clear" w:color="auto" w:fill="FFFFFF"/>
        </w:rPr>
        <w:t>–</w:t>
      </w:r>
      <w:r w:rsidRPr="007641E9">
        <w:rPr>
          <w:rFonts w:cs="Open Sans"/>
        </w:rPr>
        <w:t xml:space="preserve"> </w:t>
      </w:r>
      <w:r w:rsidR="00466585" w:rsidRPr="007641E9">
        <w:rPr>
          <w:rFonts w:cs="Open Sans"/>
        </w:rPr>
        <w:t>p</w:t>
      </w:r>
      <w:r w:rsidRPr="007641E9">
        <w:rPr>
          <w:rFonts w:cs="Open Sans"/>
        </w:rPr>
        <w:t xml:space="preserve">rograms, </w:t>
      </w:r>
      <w:r w:rsidR="00466585" w:rsidRPr="007641E9">
        <w:rPr>
          <w:rFonts w:cs="Open Sans"/>
        </w:rPr>
        <w:t>s</w:t>
      </w:r>
      <w:r w:rsidRPr="007641E9">
        <w:rPr>
          <w:rFonts w:cs="Open Sans"/>
        </w:rPr>
        <w:t xml:space="preserve">afe </w:t>
      </w:r>
      <w:r w:rsidR="00466585" w:rsidRPr="007641E9">
        <w:rPr>
          <w:rFonts w:cs="Open Sans"/>
        </w:rPr>
        <w:t>p</w:t>
      </w:r>
      <w:r w:rsidRPr="007641E9">
        <w:rPr>
          <w:rFonts w:cs="Open Sans"/>
        </w:rPr>
        <w:t xml:space="preserve">lace, </w:t>
      </w:r>
      <w:r w:rsidR="00466585" w:rsidRPr="007641E9">
        <w:rPr>
          <w:rFonts w:cs="Open Sans"/>
        </w:rPr>
        <w:t>m</w:t>
      </w:r>
      <w:r w:rsidRPr="007641E9">
        <w:rPr>
          <w:rFonts w:cs="Open Sans"/>
        </w:rPr>
        <w:t>entors,</w:t>
      </w:r>
      <w:r w:rsidR="00466585" w:rsidRPr="007641E9">
        <w:rPr>
          <w:rFonts w:cs="Open Sans"/>
        </w:rPr>
        <w:t xml:space="preserve"> t</w:t>
      </w:r>
      <w:r w:rsidRPr="007641E9">
        <w:rPr>
          <w:rFonts w:cs="Open Sans"/>
        </w:rPr>
        <w:t>hat one person that is there for you always. Without these things young people tend to use drugs and alcohol. Support is key</w:t>
      </w:r>
      <w:r w:rsidR="003839E8" w:rsidRPr="007641E9">
        <w:rPr>
          <w:rFonts w:cs="Open Sans"/>
        </w:rPr>
        <w:t>.</w:t>
      </w:r>
    </w:p>
    <w:p w14:paraId="7BDBB791" w14:textId="3F6A3E96" w:rsidR="00EB27B0" w:rsidRPr="005F0A24" w:rsidRDefault="00143E0F" w:rsidP="005F0A24">
      <w:pPr>
        <w:pStyle w:val="CitazioneFirma"/>
      </w:pPr>
      <w:r w:rsidRPr="005F0A24">
        <w:t>Young person</w:t>
      </w:r>
      <w:r w:rsidR="00E60857">
        <w:t>, National</w:t>
      </w:r>
    </w:p>
    <w:p w14:paraId="371E3D39" w14:textId="77777777" w:rsidR="00EB27B0" w:rsidRPr="007641E9" w:rsidRDefault="00EB27B0" w:rsidP="00EA3CB0">
      <w:pPr>
        <w:pStyle w:val="Quote"/>
        <w:rPr>
          <w:rFonts w:cs="Open Sans"/>
        </w:rPr>
      </w:pPr>
      <w:r w:rsidRPr="007641E9">
        <w:rPr>
          <w:rFonts w:cs="Open Sans"/>
        </w:rPr>
        <w:t>Put programs in place after school so they aren’t out running around doing things they wouldn’t be doing if they weren’t supervised.</w:t>
      </w:r>
    </w:p>
    <w:p w14:paraId="1E1F7DD0" w14:textId="5A4E198B" w:rsidR="00EB27B0" w:rsidRPr="005F0A24" w:rsidRDefault="00EB27B0" w:rsidP="005F0A24">
      <w:pPr>
        <w:pStyle w:val="CitazioneFirma"/>
      </w:pPr>
      <w:r w:rsidRPr="005F0A24">
        <w:t>Young person, QLD</w:t>
      </w:r>
    </w:p>
    <w:p w14:paraId="392A60B1" w14:textId="1CE00CAF" w:rsidR="00EB27B0" w:rsidRPr="007641E9" w:rsidRDefault="00EB27B0" w:rsidP="00EA3CB0">
      <w:pPr>
        <w:pStyle w:val="Quote"/>
        <w:rPr>
          <w:rFonts w:cs="Open Sans"/>
        </w:rPr>
      </w:pPr>
      <w:r w:rsidRPr="007641E9">
        <w:rPr>
          <w:rFonts w:cs="Open Sans"/>
        </w:rPr>
        <w:t>[Children] need a fun place where they can play. Like more playgrounds or a festival.</w:t>
      </w:r>
    </w:p>
    <w:p w14:paraId="29CC2EC2" w14:textId="0629A0D0" w:rsidR="00EB27B0" w:rsidRPr="007641E9" w:rsidRDefault="00143E0F" w:rsidP="005F0A24">
      <w:pPr>
        <w:pStyle w:val="CitazioneFirma"/>
      </w:pPr>
      <w:r w:rsidRPr="007641E9">
        <w:t>Young person</w:t>
      </w:r>
      <w:r w:rsidR="00EB27B0" w:rsidRPr="007641E9">
        <w:t>, WA</w:t>
      </w:r>
    </w:p>
    <w:p w14:paraId="192A94C2" w14:textId="20F1DADD" w:rsidR="00EB27B0" w:rsidRPr="007641E9" w:rsidRDefault="00EB27B0" w:rsidP="00EA3CB0">
      <w:pPr>
        <w:pStyle w:val="Quote"/>
        <w:rPr>
          <w:rFonts w:cs="Open Sans"/>
        </w:rPr>
      </w:pPr>
      <w:r w:rsidRPr="007641E9">
        <w:rPr>
          <w:rFonts w:cs="Open Sans"/>
        </w:rPr>
        <w:t>Teenagers need own space and support</w:t>
      </w:r>
      <w:r w:rsidR="00466585" w:rsidRPr="007641E9">
        <w:rPr>
          <w:rFonts w:cs="Open Sans"/>
        </w:rPr>
        <w:t>.</w:t>
      </w:r>
    </w:p>
    <w:p w14:paraId="11998682" w14:textId="0136BE2B" w:rsidR="00EB27B0" w:rsidRPr="007641E9" w:rsidRDefault="00EB27B0" w:rsidP="005F0A24">
      <w:pPr>
        <w:pStyle w:val="CitazioneFirma"/>
      </w:pPr>
      <w:r w:rsidRPr="007641E9">
        <w:t xml:space="preserve">Participant, </w:t>
      </w:r>
      <w:r w:rsidR="00383742" w:rsidRPr="007641E9">
        <w:t>NT</w:t>
      </w:r>
    </w:p>
    <w:p w14:paraId="49C9ED43" w14:textId="0053199E" w:rsidR="00EB27B0" w:rsidRPr="007641E9" w:rsidRDefault="00EB27B0" w:rsidP="00EA3CB0">
      <w:pPr>
        <w:pStyle w:val="Quote"/>
        <w:rPr>
          <w:rFonts w:cs="Open Sans"/>
        </w:rPr>
      </w:pPr>
      <w:r w:rsidRPr="007641E9">
        <w:rPr>
          <w:rFonts w:cs="Open Sans"/>
        </w:rPr>
        <w:t>More youth programs to stop kids getting into trouble</w:t>
      </w:r>
      <w:r w:rsidR="00466585" w:rsidRPr="007641E9">
        <w:rPr>
          <w:rFonts w:cs="Open Sans"/>
        </w:rPr>
        <w:t>.</w:t>
      </w:r>
    </w:p>
    <w:p w14:paraId="629FFA7B" w14:textId="3DA1F96A" w:rsidR="00EB27B0" w:rsidRPr="007641E9" w:rsidRDefault="00EB27B0" w:rsidP="005F0A24">
      <w:pPr>
        <w:pStyle w:val="CitazioneFirma"/>
      </w:pPr>
      <w:r w:rsidRPr="007641E9">
        <w:t xml:space="preserve">Parent or carer, </w:t>
      </w:r>
      <w:r w:rsidR="00383742" w:rsidRPr="007641E9">
        <w:t>NT</w:t>
      </w:r>
    </w:p>
    <w:p w14:paraId="2E59240A" w14:textId="0CCFDCD9" w:rsidR="00EB27B0" w:rsidRPr="007641E9" w:rsidRDefault="00EB27B0" w:rsidP="00EA3CB0">
      <w:pPr>
        <w:pStyle w:val="Quote"/>
        <w:rPr>
          <w:rFonts w:cs="Open Sans"/>
        </w:rPr>
      </w:pPr>
      <w:r w:rsidRPr="007641E9">
        <w:rPr>
          <w:rFonts w:cs="Open Sans"/>
        </w:rPr>
        <w:t>To stop kids getting into trouble on streets (need to stay home, something to do</w:t>
      </w:r>
      <w:r w:rsidR="00466585" w:rsidRPr="007641E9">
        <w:rPr>
          <w:rFonts w:cs="Open Sans"/>
        </w:rPr>
        <w:t>, for example,</w:t>
      </w:r>
      <w:r w:rsidRPr="007641E9">
        <w:rPr>
          <w:rFonts w:cs="Open Sans"/>
        </w:rPr>
        <w:t xml:space="preserve"> par</w:t>
      </w:r>
      <w:r w:rsidR="00466585" w:rsidRPr="007641E9">
        <w:rPr>
          <w:rFonts w:cs="Open Sans"/>
        </w:rPr>
        <w:t>t-</w:t>
      </w:r>
      <w:r w:rsidRPr="007641E9">
        <w:rPr>
          <w:rFonts w:cs="Open Sans"/>
        </w:rPr>
        <w:t>time job, school, go somewhere to get wi</w:t>
      </w:r>
      <w:r w:rsidR="00514AB2" w:rsidRPr="007641E9">
        <w:rPr>
          <w:rFonts w:cs="Open Sans"/>
        </w:rPr>
        <w:t>-</w:t>
      </w:r>
      <w:r w:rsidRPr="007641E9">
        <w:rPr>
          <w:rFonts w:cs="Open Sans"/>
        </w:rPr>
        <w:t xml:space="preserve">fi </w:t>
      </w:r>
      <w:r w:rsidR="009F5C22" w:rsidRPr="007641E9">
        <w:rPr>
          <w:rFonts w:cs="Open Sans"/>
        </w:rPr>
        <w:t>like a</w:t>
      </w:r>
      <w:r w:rsidRPr="007641E9">
        <w:rPr>
          <w:rFonts w:cs="Open Sans"/>
        </w:rPr>
        <w:t xml:space="preserve"> library)</w:t>
      </w:r>
    </w:p>
    <w:p w14:paraId="2CC867EE" w14:textId="7166B401" w:rsidR="00EB27B0" w:rsidRPr="005F0A24" w:rsidRDefault="00EB27B0" w:rsidP="005F0A24">
      <w:pPr>
        <w:pStyle w:val="CitazioneFirma"/>
      </w:pPr>
      <w:r w:rsidRPr="005F0A24">
        <w:t xml:space="preserve">Participant, </w:t>
      </w:r>
      <w:r w:rsidR="003B6B19" w:rsidRPr="005F0A24">
        <w:t>NT</w:t>
      </w:r>
    </w:p>
    <w:p w14:paraId="1F47D634" w14:textId="35FB25DE" w:rsidR="00EB27B0" w:rsidRPr="007641E9" w:rsidRDefault="00EB27B0" w:rsidP="00EA3CB0">
      <w:pPr>
        <w:rPr>
          <w:rFonts w:cs="Open Sans"/>
          <w:lang w:eastAsia="en-US"/>
        </w:rPr>
      </w:pPr>
      <w:bookmarkStart w:id="447" w:name="_Toc81236934"/>
      <w:bookmarkStart w:id="448" w:name="_Toc81321737"/>
      <w:r w:rsidRPr="007641E9">
        <w:rPr>
          <w:rFonts w:cs="Open Sans"/>
          <w:lang w:eastAsia="en-US"/>
        </w:rPr>
        <w:t>In particular, children, young people and parents</w:t>
      </w:r>
      <w:r w:rsidR="00843627" w:rsidRPr="007641E9">
        <w:rPr>
          <w:rFonts w:cs="Open Sans"/>
          <w:lang w:eastAsia="en-US"/>
        </w:rPr>
        <w:t>/</w:t>
      </w:r>
      <w:r w:rsidRPr="007641E9">
        <w:rPr>
          <w:rFonts w:cs="Open Sans"/>
          <w:lang w:eastAsia="en-US"/>
        </w:rPr>
        <w:t xml:space="preserve">carers highlighted the importance of a safe place to go after school for children who do not have a safe home. As one young person told us, safe places in the community enable children and young people ‘to get away from home if [they] need to’. </w:t>
      </w:r>
      <w:r w:rsidR="00264E57" w:rsidRPr="007641E9">
        <w:rPr>
          <w:rFonts w:cs="Open Sans"/>
          <w:lang w:eastAsia="en-US"/>
        </w:rPr>
        <w:t>Others agreed:</w:t>
      </w:r>
    </w:p>
    <w:p w14:paraId="21F139F9" w14:textId="77777777" w:rsidR="00EB27B0" w:rsidRPr="007641E9" w:rsidRDefault="00EB27B0" w:rsidP="00EA3CB0">
      <w:pPr>
        <w:pStyle w:val="Quote"/>
        <w:rPr>
          <w:rFonts w:cs="Open Sans"/>
        </w:rPr>
      </w:pPr>
      <w:r w:rsidRPr="007641E9">
        <w:rPr>
          <w:rFonts w:cs="Open Sans"/>
        </w:rPr>
        <w:t>Activities in town for young people (some don't have a home or don't want to go home).</w:t>
      </w:r>
    </w:p>
    <w:p w14:paraId="3E49B7F6" w14:textId="7FE12BB8" w:rsidR="00EB27B0" w:rsidRPr="005F0A24" w:rsidRDefault="00EB27B0" w:rsidP="005F0A24">
      <w:pPr>
        <w:pStyle w:val="CitazioneFirma"/>
      </w:pPr>
      <w:r w:rsidRPr="005F0A24">
        <w:t xml:space="preserve">Participant, </w:t>
      </w:r>
      <w:r w:rsidR="007F025E" w:rsidRPr="005F0A24">
        <w:t>NT</w:t>
      </w:r>
    </w:p>
    <w:p w14:paraId="2D231C2E" w14:textId="77777777" w:rsidR="00EB27B0" w:rsidRPr="007641E9" w:rsidRDefault="00EB27B0" w:rsidP="00EA3CB0">
      <w:pPr>
        <w:pStyle w:val="Quote"/>
        <w:rPr>
          <w:rFonts w:cs="Open Sans"/>
        </w:rPr>
      </w:pPr>
      <w:r w:rsidRPr="007641E9">
        <w:rPr>
          <w:rFonts w:cs="Open Sans"/>
        </w:rPr>
        <w:lastRenderedPageBreak/>
        <w:t>A place to get free food on weekends, a place to make friends, a place for abused kids.</w:t>
      </w:r>
    </w:p>
    <w:p w14:paraId="36FCD2F3" w14:textId="233E5317" w:rsidR="00EB27B0" w:rsidRDefault="00EB27B0" w:rsidP="005F0A24">
      <w:pPr>
        <w:pStyle w:val="CitazioneFirma"/>
      </w:pPr>
      <w:r w:rsidRPr="005F0A24">
        <w:t>Child, NSW</w:t>
      </w:r>
    </w:p>
    <w:p w14:paraId="1C357DA2" w14:textId="0FE3075D" w:rsidR="00EB27B0" w:rsidRPr="007641E9" w:rsidRDefault="00EB27B0" w:rsidP="00EA3CB0">
      <w:pPr>
        <w:pStyle w:val="Quote"/>
        <w:rPr>
          <w:rFonts w:cs="Open Sans"/>
        </w:rPr>
      </w:pPr>
      <w:r w:rsidRPr="007641E9">
        <w:rPr>
          <w:rFonts w:cs="Open Sans"/>
        </w:rPr>
        <w:t xml:space="preserve">Libraries and other community centres </w:t>
      </w:r>
      <w:r w:rsidR="009F5C22" w:rsidRPr="007641E9">
        <w:rPr>
          <w:rFonts w:cs="Open Sans"/>
          <w:color w:val="111111"/>
          <w:sz w:val="20"/>
          <w:szCs w:val="20"/>
          <w:shd w:val="clear" w:color="auto" w:fill="FFFFFF"/>
        </w:rPr>
        <w:t>–</w:t>
      </w:r>
      <w:r w:rsidRPr="007641E9">
        <w:rPr>
          <w:rFonts w:cs="Open Sans"/>
        </w:rPr>
        <w:t xml:space="preserve"> somewhere to get away from home if you need to.</w:t>
      </w:r>
    </w:p>
    <w:p w14:paraId="4B218306" w14:textId="50686D37" w:rsidR="00EB27B0" w:rsidRPr="005F0A24" w:rsidRDefault="00EB27B0" w:rsidP="005F0A24">
      <w:pPr>
        <w:pStyle w:val="CitazioneFirma"/>
      </w:pPr>
      <w:r w:rsidRPr="005F0A24">
        <w:t>Young person</w:t>
      </w:r>
      <w:r w:rsidR="00E60857">
        <w:t>, National</w:t>
      </w:r>
    </w:p>
    <w:p w14:paraId="5FAC487B" w14:textId="306C8EC1" w:rsidR="00EB27B0" w:rsidRPr="007641E9" w:rsidRDefault="00EB27B0" w:rsidP="00EA3CB0">
      <w:pPr>
        <w:pStyle w:val="Quote"/>
        <w:rPr>
          <w:rFonts w:cs="Open Sans"/>
        </w:rPr>
      </w:pPr>
      <w:r w:rsidRPr="007641E9">
        <w:rPr>
          <w:rFonts w:cs="Open Sans"/>
        </w:rPr>
        <w:t>We need somewhere for the people who want to hang out with their friends and not go back home</w:t>
      </w:r>
      <w:r w:rsidR="009F5C22" w:rsidRPr="007641E9">
        <w:rPr>
          <w:rFonts w:cs="Open Sans"/>
        </w:rPr>
        <w:t>.</w:t>
      </w:r>
    </w:p>
    <w:p w14:paraId="6F658593" w14:textId="793CF12B" w:rsidR="00EB27B0" w:rsidRPr="005F0A24" w:rsidRDefault="00143E0F" w:rsidP="005F0A24">
      <w:pPr>
        <w:pStyle w:val="CitazioneFirma"/>
      </w:pPr>
      <w:r w:rsidRPr="005F0A24">
        <w:t>Young person</w:t>
      </w:r>
      <w:r w:rsidR="00EB27B0" w:rsidRPr="005F0A24">
        <w:t>, NT</w:t>
      </w:r>
    </w:p>
    <w:bookmarkEnd w:id="447"/>
    <w:bookmarkEnd w:id="448"/>
    <w:p w14:paraId="684A0710" w14:textId="5D48B7DE" w:rsidR="00EB27B0" w:rsidRPr="007641E9" w:rsidRDefault="00EB27B0" w:rsidP="00EA3CB0">
      <w:pPr>
        <w:rPr>
          <w:rFonts w:cs="Open Sans"/>
        </w:rPr>
      </w:pPr>
      <w:r w:rsidRPr="007641E9">
        <w:rPr>
          <w:rFonts w:cs="Open Sans"/>
        </w:rPr>
        <w:t xml:space="preserve">Some children and young people </w:t>
      </w:r>
      <w:r w:rsidR="00807646" w:rsidRPr="007641E9">
        <w:rPr>
          <w:rFonts w:cs="Open Sans"/>
        </w:rPr>
        <w:t xml:space="preserve">that </w:t>
      </w:r>
      <w:r w:rsidRPr="007641E9">
        <w:rPr>
          <w:rFonts w:cs="Open Sans"/>
        </w:rPr>
        <w:t>we spoke to had access to places like youth clubs, drop-in centres</w:t>
      </w:r>
      <w:r w:rsidR="00313088" w:rsidRPr="007641E9">
        <w:rPr>
          <w:rFonts w:cs="Open Sans"/>
        </w:rPr>
        <w:t>,</w:t>
      </w:r>
      <w:r w:rsidRPr="007641E9">
        <w:rPr>
          <w:rFonts w:cs="Open Sans"/>
        </w:rPr>
        <w:t xml:space="preserve"> and community centres. </w:t>
      </w:r>
      <w:r w:rsidR="00E85C1D" w:rsidRPr="007641E9">
        <w:rPr>
          <w:rFonts w:cs="Open Sans"/>
        </w:rPr>
        <w:t xml:space="preserve">They also </w:t>
      </w:r>
      <w:r w:rsidRPr="007641E9">
        <w:rPr>
          <w:rFonts w:cs="Open Sans"/>
        </w:rPr>
        <w:t xml:space="preserve">had access to sporting facilities and sports clubs. </w:t>
      </w:r>
      <w:r w:rsidR="003C36D2" w:rsidRPr="007641E9">
        <w:rPr>
          <w:rFonts w:cs="Open Sans"/>
        </w:rPr>
        <w:t xml:space="preserve">In </w:t>
      </w:r>
      <w:r w:rsidR="00B236FE" w:rsidRPr="007641E9">
        <w:rPr>
          <w:rFonts w:cs="Open Sans"/>
        </w:rPr>
        <w:t>regional, rural</w:t>
      </w:r>
      <w:r w:rsidR="002F3F87" w:rsidRPr="007641E9">
        <w:rPr>
          <w:rFonts w:cs="Open Sans"/>
        </w:rPr>
        <w:t>,</w:t>
      </w:r>
      <w:r w:rsidR="003C36D2" w:rsidRPr="007641E9">
        <w:rPr>
          <w:rFonts w:cs="Open Sans"/>
        </w:rPr>
        <w:t xml:space="preserve"> or remote areas, children and young people identified other public amenities as safe places for </w:t>
      </w:r>
      <w:r w:rsidR="009473ED" w:rsidRPr="007641E9">
        <w:rPr>
          <w:rFonts w:cs="Open Sans"/>
        </w:rPr>
        <w:t>children</w:t>
      </w:r>
      <w:r w:rsidR="003C36D2" w:rsidRPr="007641E9">
        <w:rPr>
          <w:rFonts w:cs="Open Sans"/>
        </w:rPr>
        <w:t xml:space="preserve"> to go, like the local swimming pool which ‘should be open all year’ and parks. </w:t>
      </w:r>
      <w:r w:rsidRPr="007641E9">
        <w:rPr>
          <w:rFonts w:cs="Open Sans"/>
        </w:rPr>
        <w:t xml:space="preserve">They told us that they appreciated having a safe place to go and activities to do, as well as opportunities to socialise. </w:t>
      </w:r>
      <w:r w:rsidR="003D0C9B" w:rsidRPr="007641E9">
        <w:rPr>
          <w:rFonts w:cs="Open Sans"/>
        </w:rPr>
        <w:t>For example:</w:t>
      </w:r>
    </w:p>
    <w:p w14:paraId="7AFDE6AC" w14:textId="7A818750" w:rsidR="00EB27B0" w:rsidRPr="007641E9" w:rsidRDefault="00EB27B0" w:rsidP="00EA3CB0">
      <w:pPr>
        <w:pStyle w:val="Quote"/>
        <w:rPr>
          <w:rFonts w:cs="Open Sans"/>
        </w:rPr>
      </w:pPr>
      <w:r w:rsidRPr="007641E9">
        <w:rPr>
          <w:rFonts w:cs="Open Sans"/>
        </w:rPr>
        <w:t xml:space="preserve">[What works well?] Places for (older) young people to go that are drug and alcohol free </w:t>
      </w:r>
      <w:r w:rsidR="009F5C22" w:rsidRPr="007641E9">
        <w:rPr>
          <w:rFonts w:cs="Open Sans"/>
          <w:color w:val="111111"/>
          <w:sz w:val="20"/>
          <w:szCs w:val="20"/>
          <w:shd w:val="clear" w:color="auto" w:fill="FFFFFF"/>
        </w:rPr>
        <w:t>–</w:t>
      </w:r>
      <w:r w:rsidRPr="007641E9">
        <w:rPr>
          <w:rFonts w:cs="Open Sans"/>
        </w:rPr>
        <w:t xml:space="preserve"> supporting social health.</w:t>
      </w:r>
    </w:p>
    <w:p w14:paraId="798749F8" w14:textId="7D03F8A0" w:rsidR="00EB27B0" w:rsidRPr="007641E9" w:rsidRDefault="00EB27B0" w:rsidP="005F0A24">
      <w:pPr>
        <w:pStyle w:val="CitazioneFirma"/>
      </w:pPr>
      <w:r w:rsidRPr="007641E9">
        <w:t>Young person</w:t>
      </w:r>
      <w:r w:rsidR="00E60857">
        <w:t>, National</w:t>
      </w:r>
    </w:p>
    <w:p w14:paraId="562DA81A" w14:textId="2C2A34D7" w:rsidR="00EB27B0" w:rsidRPr="007641E9" w:rsidRDefault="00EB27B0" w:rsidP="00EA3CB0">
      <w:pPr>
        <w:pStyle w:val="Quote"/>
        <w:rPr>
          <w:rFonts w:cs="Open Sans"/>
        </w:rPr>
      </w:pPr>
      <w:r w:rsidRPr="007641E9">
        <w:rPr>
          <w:rFonts w:cs="Open Sans"/>
        </w:rPr>
        <w:t>A safe place to go is important.</w:t>
      </w:r>
    </w:p>
    <w:p w14:paraId="3096D4C6" w14:textId="645EC3B5" w:rsidR="00EB27B0" w:rsidRPr="007641E9" w:rsidRDefault="00143E0F" w:rsidP="005F0A24">
      <w:pPr>
        <w:pStyle w:val="CitazioneFirma"/>
      </w:pPr>
      <w:r w:rsidRPr="007641E9">
        <w:t>Young person</w:t>
      </w:r>
      <w:r w:rsidR="00EB27B0" w:rsidRPr="007641E9">
        <w:t>, NT</w:t>
      </w:r>
    </w:p>
    <w:p w14:paraId="256D75EA" w14:textId="77777777" w:rsidR="00EB27B0" w:rsidRPr="007641E9" w:rsidRDefault="00EB27B0" w:rsidP="00EA3CB0">
      <w:pPr>
        <w:pStyle w:val="Quote"/>
        <w:rPr>
          <w:rFonts w:cs="Open Sans"/>
        </w:rPr>
      </w:pPr>
      <w:r w:rsidRPr="007641E9">
        <w:rPr>
          <w:rFonts w:cs="Open Sans"/>
        </w:rPr>
        <w:t>I go to the youth centre every day except for Sundays.</w:t>
      </w:r>
    </w:p>
    <w:p w14:paraId="73515E82" w14:textId="7B25BB45" w:rsidR="00EB27B0" w:rsidRPr="005F0A24" w:rsidRDefault="00143E0F" w:rsidP="005F0A24">
      <w:pPr>
        <w:pStyle w:val="CitazioneFirma"/>
      </w:pPr>
      <w:r w:rsidRPr="005F0A24">
        <w:t>Young person</w:t>
      </w:r>
      <w:r w:rsidR="00EB27B0" w:rsidRPr="005F0A24">
        <w:t>, WA</w:t>
      </w:r>
    </w:p>
    <w:p w14:paraId="13A38C87" w14:textId="690085BC" w:rsidR="00EB27B0" w:rsidRPr="007641E9" w:rsidRDefault="00EB27B0" w:rsidP="00EA3CB0">
      <w:pPr>
        <w:pStyle w:val="Quote"/>
        <w:rPr>
          <w:rFonts w:cs="Open Sans"/>
        </w:rPr>
      </w:pPr>
      <w:r w:rsidRPr="007641E9">
        <w:rPr>
          <w:rFonts w:cs="Open Sans"/>
        </w:rPr>
        <w:t xml:space="preserve">Drop-in centre </w:t>
      </w:r>
      <w:r w:rsidR="009F5C22" w:rsidRPr="007641E9">
        <w:rPr>
          <w:rFonts w:cs="Open Sans"/>
          <w:color w:val="111111"/>
          <w:sz w:val="20"/>
          <w:szCs w:val="20"/>
          <w:shd w:val="clear" w:color="auto" w:fill="FFFFFF"/>
        </w:rPr>
        <w:t xml:space="preserve">– </w:t>
      </w:r>
      <w:r w:rsidRPr="007641E9">
        <w:rPr>
          <w:rFonts w:cs="Open Sans"/>
        </w:rPr>
        <w:t>mental health support and someone to talk to</w:t>
      </w:r>
      <w:r w:rsidR="009F5C22" w:rsidRPr="007641E9">
        <w:rPr>
          <w:rFonts w:cs="Open Sans"/>
        </w:rPr>
        <w:t>.</w:t>
      </w:r>
      <w:r w:rsidRPr="007641E9">
        <w:rPr>
          <w:rFonts w:cs="Open Sans"/>
        </w:rPr>
        <w:t xml:space="preserve"> </w:t>
      </w:r>
      <w:r w:rsidR="009F5C22" w:rsidRPr="007641E9">
        <w:rPr>
          <w:rFonts w:cs="Open Sans"/>
        </w:rPr>
        <w:t>W</w:t>
      </w:r>
      <w:r w:rsidRPr="007641E9">
        <w:rPr>
          <w:rFonts w:cs="Open Sans"/>
        </w:rPr>
        <w:t xml:space="preserve">henever you are in </w:t>
      </w:r>
      <w:r w:rsidR="009F5C22" w:rsidRPr="007641E9">
        <w:rPr>
          <w:rFonts w:cs="Open Sans"/>
        </w:rPr>
        <w:t>stress,</w:t>
      </w:r>
      <w:r w:rsidRPr="007641E9">
        <w:rPr>
          <w:rFonts w:cs="Open Sans"/>
        </w:rPr>
        <w:t xml:space="preserve"> they are there for you</w:t>
      </w:r>
      <w:r w:rsidR="009F5C22" w:rsidRPr="007641E9">
        <w:rPr>
          <w:rFonts w:cs="Open Sans"/>
        </w:rPr>
        <w:t>.</w:t>
      </w:r>
      <w:r w:rsidRPr="007641E9">
        <w:rPr>
          <w:rFonts w:cs="Open Sans"/>
        </w:rPr>
        <w:t xml:space="preserve"> </w:t>
      </w:r>
      <w:r w:rsidR="009F5C22" w:rsidRPr="007641E9">
        <w:rPr>
          <w:rFonts w:cs="Open Sans"/>
        </w:rPr>
        <w:t>A</w:t>
      </w:r>
      <w:r w:rsidRPr="007641E9">
        <w:rPr>
          <w:rFonts w:cs="Open Sans"/>
        </w:rPr>
        <w:t xml:space="preserve"> place where you can be yourself</w:t>
      </w:r>
      <w:r w:rsidR="009F5C22" w:rsidRPr="007641E9">
        <w:rPr>
          <w:rFonts w:cs="Open Sans"/>
        </w:rPr>
        <w:t>.</w:t>
      </w:r>
    </w:p>
    <w:p w14:paraId="0452CEB8" w14:textId="672227A1" w:rsidR="00EB27B0" w:rsidRPr="005F0A24" w:rsidRDefault="00143E0F" w:rsidP="005F0A24">
      <w:pPr>
        <w:pStyle w:val="CitazioneFirma"/>
      </w:pPr>
      <w:r w:rsidRPr="005F0A24">
        <w:t>Young person</w:t>
      </w:r>
      <w:r w:rsidR="00EB27B0" w:rsidRPr="005F0A24">
        <w:t>, NT</w:t>
      </w:r>
    </w:p>
    <w:p w14:paraId="77D11ABE" w14:textId="2401BBE1" w:rsidR="00EB27B0" w:rsidRPr="007641E9" w:rsidRDefault="00EB27B0" w:rsidP="00EA3CB0">
      <w:pPr>
        <w:pStyle w:val="Quote"/>
        <w:rPr>
          <w:rFonts w:cs="Open Sans"/>
        </w:rPr>
      </w:pPr>
      <w:r w:rsidRPr="007641E9">
        <w:rPr>
          <w:rFonts w:cs="Open Sans"/>
        </w:rPr>
        <w:t xml:space="preserve">Youth centre </w:t>
      </w:r>
      <w:r w:rsidR="009F5C22" w:rsidRPr="007641E9">
        <w:rPr>
          <w:rFonts w:cs="Open Sans"/>
          <w:color w:val="111111"/>
          <w:sz w:val="20"/>
          <w:szCs w:val="20"/>
          <w:shd w:val="clear" w:color="auto" w:fill="FFFFFF"/>
        </w:rPr>
        <w:t xml:space="preserve">– </w:t>
      </w:r>
      <w:r w:rsidRPr="007641E9">
        <w:rPr>
          <w:rFonts w:cs="Open Sans"/>
        </w:rPr>
        <w:t xml:space="preserve">can play basketball, get food, use </w:t>
      </w:r>
      <w:r w:rsidR="009F5C22" w:rsidRPr="007641E9">
        <w:rPr>
          <w:rFonts w:cs="Open Sans"/>
        </w:rPr>
        <w:t>iPads.</w:t>
      </w:r>
    </w:p>
    <w:p w14:paraId="2BFBEA2E" w14:textId="3390F6CF" w:rsidR="00EB27B0" w:rsidRPr="005F0A24" w:rsidRDefault="00143E0F" w:rsidP="005F0A24">
      <w:pPr>
        <w:pStyle w:val="CitazioneFirma"/>
      </w:pPr>
      <w:r w:rsidRPr="005F0A24">
        <w:t>Young person</w:t>
      </w:r>
      <w:r w:rsidR="00EB27B0" w:rsidRPr="005F0A24">
        <w:t xml:space="preserve">, </w:t>
      </w:r>
      <w:r w:rsidR="007F025E" w:rsidRPr="005F0A24">
        <w:t>NT</w:t>
      </w:r>
    </w:p>
    <w:p w14:paraId="47004AB0" w14:textId="713E1F12" w:rsidR="00876409" w:rsidRDefault="00876409">
      <w:pPr>
        <w:keepLines w:val="0"/>
        <w:spacing w:before="0" w:after="0"/>
      </w:pPr>
      <w:r>
        <w:br w:type="page"/>
      </w:r>
    </w:p>
    <w:p w14:paraId="7A53A3A0" w14:textId="46305381" w:rsidR="00EB27B0" w:rsidRPr="007641E9" w:rsidRDefault="00EB27B0" w:rsidP="00EA3CB0">
      <w:pPr>
        <w:pStyle w:val="Quote"/>
        <w:rPr>
          <w:rFonts w:cs="Open Sans"/>
        </w:rPr>
      </w:pPr>
      <w:r w:rsidRPr="007641E9">
        <w:rPr>
          <w:rFonts w:cs="Open Sans"/>
        </w:rPr>
        <w:lastRenderedPageBreak/>
        <w:t>After</w:t>
      </w:r>
      <w:r w:rsidR="002B1FED" w:rsidRPr="007641E9">
        <w:rPr>
          <w:rFonts w:cs="Open Sans"/>
        </w:rPr>
        <w:t>-</w:t>
      </w:r>
      <w:r w:rsidRPr="007641E9">
        <w:rPr>
          <w:rFonts w:cs="Open Sans"/>
        </w:rPr>
        <w:t xml:space="preserve">school programs that they do for kids </w:t>
      </w:r>
      <w:r w:rsidR="00A67C09" w:rsidRPr="007641E9">
        <w:rPr>
          <w:rFonts w:cs="Open Sans"/>
        </w:rPr>
        <w:t>like [</w:t>
      </w:r>
      <w:r w:rsidR="009F5C22" w:rsidRPr="007641E9">
        <w:rPr>
          <w:rFonts w:cs="Open Sans"/>
        </w:rPr>
        <w:t>mental health service for young people]</w:t>
      </w:r>
      <w:r w:rsidRPr="007641E9">
        <w:rPr>
          <w:rFonts w:cs="Open Sans"/>
        </w:rPr>
        <w:t>. Kids go to hang out there after school. Sometimes they come over to the school or kids go to their place. It’s fun and there’s good people there – its positive. Arts and crafts and stuff. Teenagers.</w:t>
      </w:r>
    </w:p>
    <w:p w14:paraId="75B924D0" w14:textId="4852B577" w:rsidR="00EB27B0" w:rsidRPr="005F0A24" w:rsidRDefault="00143E0F" w:rsidP="005F0A24">
      <w:pPr>
        <w:pStyle w:val="CitazioneFirma"/>
      </w:pPr>
      <w:r w:rsidRPr="005F0A24">
        <w:t>Young person</w:t>
      </w:r>
      <w:r w:rsidR="00EB27B0" w:rsidRPr="005F0A24">
        <w:t>, NT</w:t>
      </w:r>
    </w:p>
    <w:p w14:paraId="5AC62AC9" w14:textId="1A148ED3" w:rsidR="00EB27B0" w:rsidRPr="007641E9" w:rsidRDefault="00EB27B0" w:rsidP="00EA3CB0">
      <w:pPr>
        <w:pStyle w:val="Quote"/>
        <w:rPr>
          <w:rFonts w:cs="Open Sans"/>
        </w:rPr>
      </w:pPr>
      <w:r w:rsidRPr="007641E9">
        <w:rPr>
          <w:rFonts w:cs="Open Sans"/>
        </w:rPr>
        <w:t>Men’s group</w:t>
      </w:r>
      <w:r w:rsidR="009F5C22" w:rsidRPr="007641E9">
        <w:rPr>
          <w:rFonts w:cs="Open Sans"/>
        </w:rPr>
        <w:t xml:space="preserve"> </w:t>
      </w:r>
      <w:r w:rsidR="009F5C22" w:rsidRPr="007641E9">
        <w:rPr>
          <w:rFonts w:cs="Open Sans"/>
          <w:color w:val="111111"/>
          <w:sz w:val="20"/>
          <w:szCs w:val="20"/>
          <w:shd w:val="clear" w:color="auto" w:fill="FFFFFF"/>
        </w:rPr>
        <w:t>–</w:t>
      </w:r>
      <w:r w:rsidRPr="007641E9">
        <w:rPr>
          <w:rFonts w:cs="Open Sans"/>
        </w:rPr>
        <w:t xml:space="preserve"> physical activity is satisfying to test our strength. It really helps with the stress levels and there are positive role models.</w:t>
      </w:r>
    </w:p>
    <w:p w14:paraId="7E2BE171" w14:textId="3E2443F8" w:rsidR="00EB27B0" w:rsidRPr="007641E9" w:rsidRDefault="00EB27B0" w:rsidP="005F0A24">
      <w:pPr>
        <w:pStyle w:val="CitazioneFirma"/>
      </w:pPr>
      <w:r w:rsidRPr="007641E9">
        <w:t>Young person, QLD</w:t>
      </w:r>
    </w:p>
    <w:p w14:paraId="2BADEFAD" w14:textId="6E96B0A5" w:rsidR="00B13435" w:rsidRPr="007641E9" w:rsidRDefault="00B13435" w:rsidP="00116C15">
      <w:pPr>
        <w:jc w:val="center"/>
        <w:rPr>
          <w:rFonts w:cs="Open Sans"/>
        </w:rPr>
      </w:pPr>
      <w:r>
        <w:rPr>
          <w:rFonts w:cs="Open Sans"/>
          <w:noProof/>
        </w:rPr>
        <w:drawing>
          <wp:inline distT="0" distB="0" distL="0" distR="0" wp14:anchorId="26038E6C" wp14:editId="5CAA228C">
            <wp:extent cx="2921000" cy="1917700"/>
            <wp:effectExtent l="0" t="0" r="0" b="0"/>
            <wp:docPr id="34" name="Immagine 34" descr="Child's drawing of a swimming pool with the caption &quot;swimming pool&quot;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descr="Child's drawing of a swimming pool with the caption &quot;swimming pool&quot; below. "/>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21000" cy="1917700"/>
                    </a:xfrm>
                    <a:prstGeom prst="rect">
                      <a:avLst/>
                    </a:prstGeom>
                  </pic:spPr>
                </pic:pic>
              </a:graphicData>
            </a:graphic>
          </wp:inline>
        </w:drawing>
      </w:r>
    </w:p>
    <w:p w14:paraId="005FA61F" w14:textId="61FE42EF" w:rsidR="00116C15" w:rsidRPr="007641E9" w:rsidRDefault="00116C15" w:rsidP="005F0A24">
      <w:pPr>
        <w:pStyle w:val="Caption"/>
      </w:pPr>
      <w:r w:rsidRPr="007641E9">
        <w:t>Image: Child, NT</w:t>
      </w:r>
    </w:p>
    <w:p w14:paraId="42CB6040" w14:textId="7C82D91B" w:rsidR="00EB27B0" w:rsidRPr="007641E9" w:rsidRDefault="000D32C6" w:rsidP="00BF7390">
      <w:pPr>
        <w:pStyle w:val="AHRCHeading3"/>
      </w:pPr>
      <w:bookmarkStart w:id="449" w:name="_Toc83054154"/>
      <w:bookmarkStart w:id="450" w:name="_Toc83128568"/>
      <w:r w:rsidRPr="007641E9">
        <w:t>‘</w:t>
      </w:r>
      <w:r w:rsidR="001D5FE6" w:rsidRPr="007641E9">
        <w:t>O</w:t>
      </w:r>
      <w:r w:rsidRPr="007641E9">
        <w:t>ne-stop shop’</w:t>
      </w:r>
      <w:bookmarkEnd w:id="449"/>
      <w:bookmarkEnd w:id="450"/>
      <w:r w:rsidR="00EB27B0" w:rsidRPr="007641E9">
        <w:t xml:space="preserve"> </w:t>
      </w:r>
      <w:r w:rsidR="009E2A62" w:rsidRPr="007641E9">
        <w:t xml:space="preserve">support </w:t>
      </w:r>
      <w:r w:rsidR="000C5FEE" w:rsidRPr="007641E9">
        <w:t>services</w:t>
      </w:r>
    </w:p>
    <w:p w14:paraId="0F384BB3" w14:textId="547C84D9" w:rsidR="00EB27B0" w:rsidRPr="007641E9" w:rsidRDefault="00EB27B0" w:rsidP="00EA3CB0">
      <w:pPr>
        <w:rPr>
          <w:rFonts w:cs="Open Sans"/>
        </w:rPr>
      </w:pPr>
      <w:r w:rsidRPr="007641E9">
        <w:rPr>
          <w:rFonts w:cs="Open Sans"/>
        </w:rPr>
        <w:t xml:space="preserve">Children and young people valued having places to go </w:t>
      </w:r>
      <w:r w:rsidR="005E2D01" w:rsidRPr="007641E9">
        <w:rPr>
          <w:rFonts w:cs="Open Sans"/>
        </w:rPr>
        <w:t xml:space="preserve">to </w:t>
      </w:r>
      <w:r w:rsidRPr="007641E9">
        <w:rPr>
          <w:rFonts w:cs="Open Sans"/>
        </w:rPr>
        <w:t xml:space="preserve">where they can seek support for a variety of </w:t>
      </w:r>
      <w:r w:rsidR="00A56DF7" w:rsidRPr="007641E9">
        <w:rPr>
          <w:rFonts w:cs="Open Sans"/>
        </w:rPr>
        <w:t>needs</w:t>
      </w:r>
      <w:r w:rsidRPr="007641E9">
        <w:rPr>
          <w:rFonts w:cs="Open Sans"/>
        </w:rPr>
        <w:t xml:space="preserve"> and talk to people they can trust. They spoke about the importance of having places that they can turn to for a range of supports including for mental health, employment, access to basic needs, access to medical appointments and tutoring. As one young person in Victoria stated, it is important to have places that are a ‘</w:t>
      </w:r>
      <w:r w:rsidR="000D32C6" w:rsidRPr="007641E9">
        <w:rPr>
          <w:rFonts w:cs="Open Sans"/>
        </w:rPr>
        <w:t>one-stop shop’</w:t>
      </w:r>
      <w:r w:rsidRPr="007641E9">
        <w:rPr>
          <w:rFonts w:cs="Open Sans"/>
        </w:rPr>
        <w:t xml:space="preserve"> or a </w:t>
      </w:r>
      <w:r w:rsidR="00E028EA" w:rsidRPr="007641E9">
        <w:rPr>
          <w:rFonts w:cs="Open Sans"/>
        </w:rPr>
        <w:t>‘</w:t>
      </w:r>
      <w:r w:rsidRPr="007641E9">
        <w:rPr>
          <w:rFonts w:cs="Open Sans"/>
        </w:rPr>
        <w:t>no wrong door</w:t>
      </w:r>
      <w:r w:rsidR="00E028EA" w:rsidRPr="007641E9">
        <w:rPr>
          <w:rFonts w:cs="Open Sans"/>
        </w:rPr>
        <w:t>’</w:t>
      </w:r>
      <w:r w:rsidRPr="007641E9">
        <w:rPr>
          <w:rFonts w:cs="Open Sans"/>
        </w:rPr>
        <w:t xml:space="preserve"> service’. </w:t>
      </w:r>
      <w:r w:rsidR="008759C4" w:rsidRPr="007641E9">
        <w:rPr>
          <w:rFonts w:cs="Open Sans"/>
        </w:rPr>
        <w:t>Other young people shared similar sentiments:</w:t>
      </w:r>
    </w:p>
    <w:p w14:paraId="7DBCBA56" w14:textId="44C25563" w:rsidR="00EB27B0" w:rsidRPr="007641E9" w:rsidRDefault="00EB27B0" w:rsidP="00EA3CB0">
      <w:pPr>
        <w:pStyle w:val="Quote"/>
        <w:rPr>
          <w:rFonts w:cs="Open Sans"/>
        </w:rPr>
      </w:pPr>
      <w:r w:rsidRPr="007641E9">
        <w:rPr>
          <w:rFonts w:cs="Open Sans"/>
        </w:rPr>
        <w:t>[Children and young people] can just come in and say ‘hello I need help’ and someone will be able to help</w:t>
      </w:r>
      <w:r w:rsidR="001E534F" w:rsidRPr="007641E9">
        <w:rPr>
          <w:rFonts w:cs="Open Sans"/>
        </w:rPr>
        <w:t>.</w:t>
      </w:r>
    </w:p>
    <w:p w14:paraId="4C456ACE" w14:textId="77777777" w:rsidR="00EB27B0" w:rsidRPr="005F0A24" w:rsidRDefault="00EB27B0" w:rsidP="005F0A24">
      <w:pPr>
        <w:pStyle w:val="CitazioneFirma"/>
      </w:pPr>
      <w:r w:rsidRPr="005F0A24">
        <w:t>Young person, VIC</w:t>
      </w:r>
    </w:p>
    <w:p w14:paraId="1E1F3A87" w14:textId="6A9FD93A" w:rsidR="00EB27B0" w:rsidRPr="007641E9" w:rsidRDefault="00EB27B0" w:rsidP="00EA3CB0">
      <w:pPr>
        <w:pStyle w:val="Quote"/>
        <w:rPr>
          <w:rFonts w:cs="Open Sans"/>
          <w:lang w:eastAsia="en-US"/>
        </w:rPr>
      </w:pPr>
      <w:r w:rsidRPr="007641E9">
        <w:rPr>
          <w:rFonts w:cs="Open Sans"/>
          <w:lang w:eastAsia="en-US"/>
        </w:rPr>
        <w:t>[What is working well?] a coworking and café hybrid space that serves food for free – a lot of youth are food insecure o</w:t>
      </w:r>
      <w:r w:rsidR="00A03EEC" w:rsidRPr="007641E9">
        <w:rPr>
          <w:rFonts w:cs="Open Sans"/>
          <w:lang w:eastAsia="en-US"/>
        </w:rPr>
        <w:t>r</w:t>
      </w:r>
      <w:r w:rsidRPr="007641E9">
        <w:rPr>
          <w:rFonts w:cs="Open Sans"/>
          <w:lang w:eastAsia="en-US"/>
        </w:rPr>
        <w:t xml:space="preserve"> financially insecure and they don’t like to speak about it.</w:t>
      </w:r>
    </w:p>
    <w:p w14:paraId="2F1510C8" w14:textId="1A5008B9" w:rsidR="00EB27B0" w:rsidRPr="005F0A24" w:rsidRDefault="00EB27B0" w:rsidP="005F0A24">
      <w:pPr>
        <w:pStyle w:val="CitazioneFirma"/>
      </w:pPr>
      <w:r w:rsidRPr="005F0A24">
        <w:t>Young person</w:t>
      </w:r>
      <w:r w:rsidR="00E60857">
        <w:t>, National</w:t>
      </w:r>
    </w:p>
    <w:p w14:paraId="1F4D2233" w14:textId="115D7D0F" w:rsidR="00EB27B0" w:rsidRPr="007641E9" w:rsidRDefault="00EB27B0" w:rsidP="00EA3CB0">
      <w:pPr>
        <w:pStyle w:val="Quote"/>
        <w:rPr>
          <w:rFonts w:cs="Open Sans"/>
          <w:lang w:eastAsia="en-US"/>
        </w:rPr>
      </w:pPr>
      <w:r w:rsidRPr="007641E9">
        <w:rPr>
          <w:rFonts w:cs="Open Sans"/>
          <w:lang w:eastAsia="en-US"/>
        </w:rPr>
        <w:lastRenderedPageBreak/>
        <w:t xml:space="preserve">[Youth support centre] </w:t>
      </w:r>
      <w:r w:rsidR="00EF7482" w:rsidRPr="007641E9">
        <w:rPr>
          <w:rFonts w:cs="Open Sans"/>
          <w:color w:val="111111"/>
          <w:sz w:val="20"/>
          <w:szCs w:val="20"/>
          <w:shd w:val="clear" w:color="auto" w:fill="FFFFFF"/>
        </w:rPr>
        <w:t>–</w:t>
      </w:r>
      <w:r w:rsidRPr="007641E9">
        <w:rPr>
          <w:rFonts w:cs="Open Sans"/>
          <w:lang w:eastAsia="en-US"/>
        </w:rPr>
        <w:t xml:space="preserve"> meet people and get support</w:t>
      </w:r>
      <w:r w:rsidR="00EF7482" w:rsidRPr="007641E9">
        <w:rPr>
          <w:rFonts w:cs="Open Sans"/>
          <w:lang w:eastAsia="en-US"/>
        </w:rPr>
        <w:t>.</w:t>
      </w:r>
      <w:r w:rsidRPr="007641E9">
        <w:rPr>
          <w:rFonts w:cs="Open Sans"/>
          <w:lang w:eastAsia="en-US"/>
        </w:rPr>
        <w:t xml:space="preserve"> </w:t>
      </w:r>
      <w:r w:rsidR="00EF7482" w:rsidRPr="007641E9">
        <w:rPr>
          <w:rFonts w:cs="Open Sans"/>
          <w:lang w:eastAsia="en-US"/>
        </w:rPr>
        <w:t>T</w:t>
      </w:r>
      <w:r w:rsidRPr="007641E9">
        <w:rPr>
          <w:rFonts w:cs="Open Sans"/>
          <w:lang w:eastAsia="en-US"/>
        </w:rPr>
        <w:t xml:space="preserve">hey have a get together night </w:t>
      </w:r>
      <w:r w:rsidR="00EF7482" w:rsidRPr="007641E9">
        <w:rPr>
          <w:rFonts w:cs="Open Sans"/>
          <w:color w:val="111111"/>
          <w:sz w:val="20"/>
          <w:szCs w:val="20"/>
          <w:shd w:val="clear" w:color="auto" w:fill="FFFFFF"/>
        </w:rPr>
        <w:t xml:space="preserve">– </w:t>
      </w:r>
      <w:r w:rsidRPr="007641E9">
        <w:rPr>
          <w:rFonts w:cs="Open Sans"/>
          <w:lang w:eastAsia="en-US"/>
        </w:rPr>
        <w:t>some other young parents go there. They also have youth workers who can help take you to appointments etc</w:t>
      </w:r>
      <w:r w:rsidR="00C704FA">
        <w:rPr>
          <w:rFonts w:cs="Open Sans"/>
          <w:lang w:eastAsia="en-US"/>
        </w:rPr>
        <w:t>.</w:t>
      </w:r>
    </w:p>
    <w:p w14:paraId="6D25CD59" w14:textId="77777777" w:rsidR="00EB27B0" w:rsidRPr="007641E9" w:rsidRDefault="00EB27B0" w:rsidP="005F0A24">
      <w:pPr>
        <w:pStyle w:val="CitazioneFirma"/>
        <w:rPr>
          <w:lang w:eastAsia="en-US"/>
        </w:rPr>
      </w:pPr>
      <w:r w:rsidRPr="007641E9">
        <w:rPr>
          <w:lang w:eastAsia="en-US"/>
        </w:rPr>
        <w:t>Young parent, NSW</w:t>
      </w:r>
    </w:p>
    <w:p w14:paraId="5E43D2D4" w14:textId="1767997A" w:rsidR="00EB27B0" w:rsidRPr="007641E9" w:rsidRDefault="00EB27B0" w:rsidP="00EA3CB0">
      <w:pPr>
        <w:pStyle w:val="Quote"/>
        <w:rPr>
          <w:rFonts w:cs="Open Sans"/>
          <w:lang w:eastAsia="en-US"/>
        </w:rPr>
      </w:pPr>
      <w:r w:rsidRPr="007641E9">
        <w:rPr>
          <w:rFonts w:cs="Open Sans"/>
          <w:lang w:eastAsia="en-US"/>
        </w:rPr>
        <w:t xml:space="preserve">[Youth support centre] – </w:t>
      </w:r>
      <w:r w:rsidR="00EF7482" w:rsidRPr="007641E9">
        <w:rPr>
          <w:rFonts w:cs="Open Sans"/>
          <w:lang w:eastAsia="en-US"/>
        </w:rPr>
        <w:t>w</w:t>
      </w:r>
      <w:r w:rsidRPr="007641E9">
        <w:rPr>
          <w:rFonts w:cs="Open Sans"/>
          <w:lang w:eastAsia="en-US"/>
        </w:rPr>
        <w:t>alk</w:t>
      </w:r>
      <w:r w:rsidR="00EF7482" w:rsidRPr="007641E9">
        <w:rPr>
          <w:rFonts w:cs="Open Sans"/>
          <w:lang w:eastAsia="en-US"/>
        </w:rPr>
        <w:t>-</w:t>
      </w:r>
      <w:r w:rsidRPr="007641E9">
        <w:rPr>
          <w:rFonts w:cs="Open Sans"/>
          <w:lang w:eastAsia="en-US"/>
        </w:rPr>
        <w:t>in centre who have trained youth workers who can support you. You can go there to do art. It is a safe space for young people who are struggling with mental health issues. You can go there and find connection and safety.</w:t>
      </w:r>
    </w:p>
    <w:p w14:paraId="6AFC06D3" w14:textId="77777777" w:rsidR="00EB27B0" w:rsidRPr="007641E9" w:rsidRDefault="00EB27B0" w:rsidP="005F0A24">
      <w:pPr>
        <w:pStyle w:val="CitazioneFirma"/>
        <w:rPr>
          <w:lang w:eastAsia="en-US"/>
        </w:rPr>
      </w:pPr>
      <w:r w:rsidRPr="007641E9">
        <w:rPr>
          <w:lang w:eastAsia="en-US"/>
        </w:rPr>
        <w:t>Young person, VIC</w:t>
      </w:r>
    </w:p>
    <w:p w14:paraId="619EB780" w14:textId="4D307FD0" w:rsidR="00EB27B0" w:rsidRPr="007641E9" w:rsidRDefault="00EB27B0" w:rsidP="00EA3CB0">
      <w:pPr>
        <w:pStyle w:val="Quote"/>
        <w:rPr>
          <w:rFonts w:cs="Open Sans"/>
        </w:rPr>
      </w:pPr>
      <w:r w:rsidRPr="007641E9">
        <w:rPr>
          <w:rFonts w:cs="Open Sans"/>
        </w:rPr>
        <w:t xml:space="preserve">[Youth support centre] </w:t>
      </w:r>
      <w:r w:rsidR="0050473E" w:rsidRPr="007641E9">
        <w:rPr>
          <w:rFonts w:cs="Open Sans"/>
          <w:color w:val="111111"/>
          <w:sz w:val="20"/>
          <w:szCs w:val="20"/>
          <w:shd w:val="clear" w:color="auto" w:fill="FFFFFF"/>
        </w:rPr>
        <w:t>–</w:t>
      </w:r>
      <w:r w:rsidRPr="007641E9">
        <w:rPr>
          <w:rFonts w:cs="Open Sans"/>
        </w:rPr>
        <w:t xml:space="preserve"> they keep kids off the street and give them a safe place to go. They run sporting activities, give kids food and they assist with tutoring.</w:t>
      </w:r>
    </w:p>
    <w:p w14:paraId="20F2843E" w14:textId="77777777" w:rsidR="00EB27B0" w:rsidRPr="005F0A24" w:rsidRDefault="00EB27B0" w:rsidP="005F0A24">
      <w:pPr>
        <w:pStyle w:val="CitazioneFirma"/>
      </w:pPr>
      <w:r w:rsidRPr="005F0A24">
        <w:t>Young person, NSW</w:t>
      </w:r>
    </w:p>
    <w:p w14:paraId="12C7F0BA" w14:textId="56511EBA" w:rsidR="00EB27B0" w:rsidRPr="007641E9" w:rsidRDefault="00EB27B0" w:rsidP="00EA3CB0">
      <w:pPr>
        <w:pStyle w:val="Quote"/>
        <w:rPr>
          <w:rFonts w:cs="Open Sans"/>
        </w:rPr>
      </w:pPr>
      <w:r w:rsidRPr="007641E9">
        <w:rPr>
          <w:rFonts w:cs="Open Sans"/>
        </w:rPr>
        <w:t>People at [youth support centre] help a lot, take us to appointments (doctor and to court), used to give food vouchers, can watch tv and cook food (for younger people – have age limits)</w:t>
      </w:r>
      <w:r w:rsidR="0050473E" w:rsidRPr="007641E9">
        <w:rPr>
          <w:rFonts w:cs="Open Sans"/>
        </w:rPr>
        <w:t>.</w:t>
      </w:r>
    </w:p>
    <w:p w14:paraId="1B6ADDDF" w14:textId="77777777" w:rsidR="00EB27B0" w:rsidRPr="007641E9" w:rsidRDefault="00EB27B0" w:rsidP="005F0A24">
      <w:pPr>
        <w:pStyle w:val="CitazioneFirma"/>
      </w:pPr>
      <w:r w:rsidRPr="007641E9">
        <w:t>Young person, QLD</w:t>
      </w:r>
    </w:p>
    <w:p w14:paraId="6DCE86BB" w14:textId="41AB1024" w:rsidR="00EB27B0" w:rsidRPr="007641E9" w:rsidRDefault="001D5FE6" w:rsidP="00BF7390">
      <w:pPr>
        <w:pStyle w:val="AHRCHeading3"/>
      </w:pPr>
      <w:bookmarkStart w:id="451" w:name="_Toc83054155"/>
      <w:bookmarkStart w:id="452" w:name="_Toc83128569"/>
      <w:r w:rsidRPr="007641E9">
        <w:t>Peer</w:t>
      </w:r>
      <w:r w:rsidR="00EB27B0" w:rsidRPr="007641E9">
        <w:t xml:space="preserve"> support groups</w:t>
      </w:r>
      <w:bookmarkEnd w:id="451"/>
      <w:bookmarkEnd w:id="452"/>
    </w:p>
    <w:p w14:paraId="2713A228" w14:textId="7956EB80" w:rsidR="00EB27B0" w:rsidRPr="007641E9" w:rsidRDefault="00EB27B0" w:rsidP="00EA3CB0">
      <w:pPr>
        <w:rPr>
          <w:rFonts w:cs="Open Sans"/>
        </w:rPr>
      </w:pPr>
      <w:r w:rsidRPr="007641E9">
        <w:rPr>
          <w:rFonts w:cs="Open Sans"/>
        </w:rPr>
        <w:t xml:space="preserve">Young people valued having access to peer support groups. They spoke about the benefits of connecting with </w:t>
      </w:r>
      <w:r w:rsidR="008759C4" w:rsidRPr="007641E9">
        <w:rPr>
          <w:rFonts w:cs="Open Sans"/>
        </w:rPr>
        <w:t xml:space="preserve">peers </w:t>
      </w:r>
      <w:r w:rsidRPr="007641E9">
        <w:rPr>
          <w:rFonts w:cs="Open Sans"/>
        </w:rPr>
        <w:t xml:space="preserve">who had similar experiences </w:t>
      </w:r>
      <w:r w:rsidR="00CB1133" w:rsidRPr="007641E9">
        <w:rPr>
          <w:rFonts w:cs="Open Sans"/>
        </w:rPr>
        <w:t>that</w:t>
      </w:r>
      <w:r w:rsidRPr="007641E9">
        <w:rPr>
          <w:rFonts w:cs="Open Sans"/>
        </w:rPr>
        <w:t xml:space="preserve"> </w:t>
      </w:r>
      <w:r w:rsidR="008759C4" w:rsidRPr="007641E9">
        <w:rPr>
          <w:rFonts w:cs="Open Sans"/>
        </w:rPr>
        <w:t xml:space="preserve">they </w:t>
      </w:r>
      <w:r w:rsidRPr="007641E9">
        <w:rPr>
          <w:rFonts w:cs="Open Sans"/>
        </w:rPr>
        <w:t>could relate to. Some young people also told us that they felt more comfortable talking to peers because they are not mandatory reporters. As one young person in N</w:t>
      </w:r>
      <w:r w:rsidR="00CB1133" w:rsidRPr="007641E9">
        <w:rPr>
          <w:rFonts w:cs="Open Sans"/>
        </w:rPr>
        <w:t xml:space="preserve">ew </w:t>
      </w:r>
      <w:r w:rsidRPr="007641E9">
        <w:rPr>
          <w:rFonts w:cs="Open Sans"/>
        </w:rPr>
        <w:t>S</w:t>
      </w:r>
      <w:r w:rsidR="00CB1133" w:rsidRPr="007641E9">
        <w:rPr>
          <w:rFonts w:cs="Open Sans"/>
        </w:rPr>
        <w:t xml:space="preserve">outh </w:t>
      </w:r>
      <w:r w:rsidRPr="007641E9">
        <w:rPr>
          <w:rFonts w:cs="Open Sans"/>
        </w:rPr>
        <w:t>W</w:t>
      </w:r>
      <w:r w:rsidR="00CB1133" w:rsidRPr="007641E9">
        <w:rPr>
          <w:rFonts w:cs="Open Sans"/>
        </w:rPr>
        <w:t>ales</w:t>
      </w:r>
      <w:r w:rsidRPr="007641E9">
        <w:rPr>
          <w:rFonts w:cs="Open Sans"/>
        </w:rPr>
        <w:t xml:space="preserve"> told us, they were more hesitant to talk to adults as they were worried that ‘authorities would be involved’. </w:t>
      </w:r>
      <w:r w:rsidR="005A1114" w:rsidRPr="007641E9">
        <w:rPr>
          <w:rFonts w:cs="Open Sans"/>
        </w:rPr>
        <w:t>They told us:</w:t>
      </w:r>
    </w:p>
    <w:p w14:paraId="37409380" w14:textId="57F05542" w:rsidR="00EB27B0" w:rsidRPr="007641E9" w:rsidRDefault="00EB27B0" w:rsidP="00EA3CB0">
      <w:pPr>
        <w:pStyle w:val="Quote"/>
        <w:rPr>
          <w:rFonts w:cs="Open Sans"/>
        </w:rPr>
      </w:pPr>
      <w:r w:rsidRPr="007641E9">
        <w:rPr>
          <w:rFonts w:cs="Open Sans"/>
        </w:rPr>
        <w:t xml:space="preserve">Peer support workers </w:t>
      </w:r>
      <w:r w:rsidR="00B10CF7" w:rsidRPr="007641E9">
        <w:rPr>
          <w:rFonts w:cs="Open Sans"/>
          <w:color w:val="111111"/>
          <w:sz w:val="20"/>
          <w:szCs w:val="20"/>
          <w:shd w:val="clear" w:color="auto" w:fill="FFFFFF"/>
        </w:rPr>
        <w:t>–</w:t>
      </w:r>
      <w:r w:rsidRPr="007641E9">
        <w:rPr>
          <w:rFonts w:cs="Open Sans"/>
        </w:rPr>
        <w:t xml:space="preserve"> as someone who experiences mental health issues sometimes I need someone to talk to who actually gets what I’m going through </w:t>
      </w:r>
      <w:r w:rsidR="00B10CF7" w:rsidRPr="007641E9">
        <w:rPr>
          <w:rFonts w:cs="Open Sans"/>
          <w:color w:val="111111"/>
          <w:sz w:val="20"/>
          <w:szCs w:val="20"/>
          <w:shd w:val="clear" w:color="auto" w:fill="FFFFFF"/>
        </w:rPr>
        <w:t>–</w:t>
      </w:r>
      <w:r w:rsidRPr="007641E9">
        <w:rPr>
          <w:rFonts w:cs="Open Sans"/>
        </w:rPr>
        <w:t xml:space="preserve"> not just when accessing mental health specific services.</w:t>
      </w:r>
    </w:p>
    <w:p w14:paraId="43676D77" w14:textId="749E2295" w:rsidR="00EB27B0" w:rsidRPr="005F0A24" w:rsidRDefault="00EB27B0" w:rsidP="005F0A24">
      <w:pPr>
        <w:pStyle w:val="CitazioneFirma"/>
      </w:pPr>
      <w:r w:rsidRPr="005F0A24">
        <w:t>Young person</w:t>
      </w:r>
      <w:r w:rsidR="009C2FE8">
        <w:t>, National</w:t>
      </w:r>
    </w:p>
    <w:p w14:paraId="71DF5182" w14:textId="2E96B45B" w:rsidR="00EB27B0" w:rsidRPr="007641E9" w:rsidRDefault="00EB27B0" w:rsidP="00EA3CB0">
      <w:pPr>
        <w:pStyle w:val="Quote"/>
        <w:rPr>
          <w:rFonts w:cs="Open Sans"/>
        </w:rPr>
      </w:pPr>
      <w:r w:rsidRPr="007641E9">
        <w:rPr>
          <w:rFonts w:cs="Open Sans"/>
        </w:rPr>
        <w:t>Peer support</w:t>
      </w:r>
      <w:r w:rsidR="00B10CF7" w:rsidRPr="007641E9">
        <w:rPr>
          <w:rFonts w:cs="Open Sans"/>
        </w:rPr>
        <w:t xml:space="preserve"> and</w:t>
      </w:r>
      <w:r w:rsidRPr="007641E9">
        <w:rPr>
          <w:rFonts w:cs="Open Sans"/>
        </w:rPr>
        <w:t xml:space="preserve"> </w:t>
      </w:r>
      <w:r w:rsidR="00B10CF7" w:rsidRPr="007641E9">
        <w:rPr>
          <w:rFonts w:cs="Open Sans"/>
        </w:rPr>
        <w:t>o</w:t>
      </w:r>
      <w:r w:rsidRPr="007641E9">
        <w:rPr>
          <w:rFonts w:cs="Open Sans"/>
        </w:rPr>
        <w:t>ther queer adolescents (they are more understanding than other face-less services),</w:t>
      </w:r>
      <w:r w:rsidR="00D00A2A" w:rsidRPr="007641E9">
        <w:rPr>
          <w:rFonts w:cs="Open Sans"/>
        </w:rPr>
        <w:t xml:space="preserve"> [they]</w:t>
      </w:r>
      <w:r w:rsidRPr="007641E9">
        <w:rPr>
          <w:rFonts w:cs="Open Sans"/>
        </w:rPr>
        <w:t xml:space="preserve"> </w:t>
      </w:r>
      <w:r w:rsidR="00E632AE" w:rsidRPr="007641E9">
        <w:rPr>
          <w:rFonts w:cs="Open Sans"/>
        </w:rPr>
        <w:t xml:space="preserve">are </w:t>
      </w:r>
      <w:r w:rsidRPr="007641E9">
        <w:rPr>
          <w:rFonts w:cs="Open Sans"/>
        </w:rPr>
        <w:t>more supportive than adults, their understanding of queer issues is more relatable.</w:t>
      </w:r>
    </w:p>
    <w:p w14:paraId="1F46DBEB" w14:textId="77777777" w:rsidR="00EB27B0" w:rsidRPr="005F0A24" w:rsidRDefault="00EB27B0" w:rsidP="005F0A24">
      <w:pPr>
        <w:pStyle w:val="CitazioneFirma"/>
      </w:pPr>
      <w:r w:rsidRPr="005F0A24">
        <w:t>Young person, NSW</w:t>
      </w:r>
    </w:p>
    <w:p w14:paraId="7C6F8B3A" w14:textId="02811E06" w:rsidR="00EB27B0" w:rsidRPr="007641E9" w:rsidRDefault="00EB27B0" w:rsidP="00EA3CB0">
      <w:pPr>
        <w:pStyle w:val="Quote"/>
        <w:rPr>
          <w:rFonts w:cs="Open Sans"/>
        </w:rPr>
      </w:pPr>
      <w:r w:rsidRPr="007641E9">
        <w:rPr>
          <w:rFonts w:cs="Open Sans"/>
        </w:rPr>
        <w:lastRenderedPageBreak/>
        <w:t>Other students aren’t mandatory reporters (you can go to them for help without being worried that authorities being involved), kids who don’t feel safe at home are more nervous about talking to adults in case they are mandatory reporters</w:t>
      </w:r>
      <w:r w:rsidR="00D00A2A" w:rsidRPr="007641E9">
        <w:rPr>
          <w:rFonts w:cs="Open Sans"/>
        </w:rPr>
        <w:t>.</w:t>
      </w:r>
    </w:p>
    <w:p w14:paraId="5E3D2D80" w14:textId="04C14FEF" w:rsidR="00EB27B0" w:rsidRDefault="00EB27B0" w:rsidP="005F0A24">
      <w:pPr>
        <w:pStyle w:val="CitazioneFirma"/>
      </w:pPr>
      <w:r w:rsidRPr="005F0A24">
        <w:t>Young person, NSW</w:t>
      </w:r>
    </w:p>
    <w:p w14:paraId="6C076409" w14:textId="3DEE7A8D" w:rsidR="00EB27B0" w:rsidRPr="007641E9" w:rsidRDefault="00EB27B0" w:rsidP="00EA3CB0">
      <w:pPr>
        <w:pStyle w:val="Quote"/>
        <w:rPr>
          <w:rFonts w:cs="Open Sans"/>
        </w:rPr>
      </w:pPr>
      <w:r w:rsidRPr="007641E9">
        <w:rPr>
          <w:rFonts w:cs="Open Sans"/>
        </w:rPr>
        <w:t xml:space="preserve">Young carers can feel </w:t>
      </w:r>
      <w:r w:rsidR="00D00A2A" w:rsidRPr="007641E9">
        <w:rPr>
          <w:rFonts w:cs="Open Sans"/>
        </w:rPr>
        <w:t>isolated,</w:t>
      </w:r>
      <w:r w:rsidRPr="007641E9">
        <w:rPr>
          <w:rFonts w:cs="Open Sans"/>
        </w:rPr>
        <w:t xml:space="preserve"> so it is a space to stay connected with other young people.</w:t>
      </w:r>
    </w:p>
    <w:p w14:paraId="7295939E" w14:textId="1D848C6D" w:rsidR="00EB27B0" w:rsidRPr="007641E9" w:rsidRDefault="00EB27B0" w:rsidP="005F0A24">
      <w:pPr>
        <w:pStyle w:val="CitazioneFirma"/>
      </w:pPr>
      <w:r w:rsidRPr="007641E9">
        <w:t>Young person, VIC</w:t>
      </w:r>
    </w:p>
    <w:p w14:paraId="0CE5D968" w14:textId="243A9C62" w:rsidR="002110A4" w:rsidRPr="007641E9" w:rsidRDefault="002110A4" w:rsidP="003776DB">
      <w:pPr>
        <w:jc w:val="center"/>
        <w:rPr>
          <w:rFonts w:cs="Open Sans"/>
        </w:rPr>
      </w:pPr>
      <w:r>
        <w:rPr>
          <w:rFonts w:cs="Open Sans"/>
          <w:noProof/>
        </w:rPr>
        <w:drawing>
          <wp:inline distT="0" distB="0" distL="0" distR="0" wp14:anchorId="778E2E9E" wp14:editId="44926838">
            <wp:extent cx="2527300" cy="2692400"/>
            <wp:effectExtent l="0" t="0" r="0" b="0"/>
            <wp:docPr id="32" name="Immagine 32" descr="Child's drawing of two children with the caption &quot;Friends&quot;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magine 32" descr="Child's drawing of two children with the caption &quot;Friends&quot; below."/>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27300" cy="2692400"/>
                    </a:xfrm>
                    <a:prstGeom prst="rect">
                      <a:avLst/>
                    </a:prstGeom>
                  </pic:spPr>
                </pic:pic>
              </a:graphicData>
            </a:graphic>
          </wp:inline>
        </w:drawing>
      </w:r>
    </w:p>
    <w:p w14:paraId="53F07499" w14:textId="4A936D02" w:rsidR="003776DB" w:rsidRDefault="003776DB" w:rsidP="005F0A24">
      <w:pPr>
        <w:pStyle w:val="Caption"/>
      </w:pPr>
      <w:r w:rsidRPr="005F0A24">
        <w:t>Image: Child, NT</w:t>
      </w:r>
    </w:p>
    <w:p w14:paraId="1D817CA4" w14:textId="77777777" w:rsidR="00B457DB" w:rsidRPr="007641E9" w:rsidRDefault="00B457DB" w:rsidP="00B457DB">
      <w:pPr>
        <w:rPr>
          <w:rFonts w:cs="Open Sans"/>
        </w:rPr>
      </w:pPr>
      <w:r>
        <w:rPr>
          <w:rFonts w:cs="Open Sans"/>
          <w:noProof/>
        </w:rPr>
        <mc:AlternateContent>
          <mc:Choice Requires="wps">
            <w:drawing>
              <wp:anchor distT="0" distB="0" distL="114300" distR="114300" simplePos="0" relativeHeight="251658248" behindDoc="0" locked="0" layoutInCell="1" allowOverlap="1" wp14:anchorId="0B9761BE" wp14:editId="498D7869">
                <wp:simplePos x="0" y="0"/>
                <wp:positionH relativeFrom="column">
                  <wp:posOffset>40005</wp:posOffset>
                </wp:positionH>
                <wp:positionV relativeFrom="paragraph">
                  <wp:posOffset>139700</wp:posOffset>
                </wp:positionV>
                <wp:extent cx="5708342" cy="0"/>
                <wp:effectExtent l="0" t="25400" r="32385" b="38100"/>
                <wp:wrapNone/>
                <wp:docPr id="43" name="Connettore 1 43"/>
                <wp:cNvGraphicFramePr/>
                <a:graphic xmlns:a="http://schemas.openxmlformats.org/drawingml/2006/main">
                  <a:graphicData uri="http://schemas.microsoft.com/office/word/2010/wordprocessingShape">
                    <wps:wsp>
                      <wps:cNvCnPr/>
                      <wps:spPr>
                        <a:xfrm>
                          <a:off x="0" y="0"/>
                          <a:ext cx="5708342" cy="0"/>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510DBB51" id="Connettore 1 43" o:spid="_x0000_s1026" style="position:absolute;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11pt" to="452.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" strokecolor="#ed7d31 [3205]" strokeweight="4.5pt">
                <v:stroke joinstyle="miter"/>
              </v:line>
            </w:pict>
          </mc:Fallback>
        </mc:AlternateContent>
      </w:r>
    </w:p>
    <w:p w14:paraId="7CCE7B7B" w14:textId="77777777" w:rsidR="00B457DB" w:rsidRPr="005F0A24" w:rsidRDefault="00B457DB" w:rsidP="00AE1E28">
      <w:pPr>
        <w:rPr>
          <w:rStyle w:val="Strong"/>
        </w:rPr>
      </w:pPr>
      <w:r w:rsidRPr="005F0A24">
        <w:rPr>
          <w:rStyle w:val="Strong"/>
        </w:rPr>
        <w:t>Case study: Peer support programs</w:t>
      </w:r>
    </w:p>
    <w:p w14:paraId="18642229" w14:textId="425D2EA5" w:rsidR="00B457DB" w:rsidRPr="007641E9" w:rsidRDefault="00B457DB" w:rsidP="000E26DE">
      <w:pPr>
        <w:rPr>
          <w:rFonts w:cs="Open Sans"/>
        </w:rPr>
      </w:pPr>
      <w:r w:rsidRPr="007641E9">
        <w:rPr>
          <w:rFonts w:cs="Open Sans"/>
        </w:rPr>
        <w:t>Peer support programs provide an important safe space for children, young people and parents/carers. They offer emotional support, build self-esteem, and can be an important source of information about services and supports. They can be especially useful for people who feel stigmatised because of their life experiences, or for children and young people experiencing a lack of understanding and support from their families or mainstream institutions.</w:t>
      </w:r>
    </w:p>
    <w:p w14:paraId="547F37C4" w14:textId="77777777" w:rsidR="00B457DB" w:rsidRPr="007641E9" w:rsidRDefault="00B457DB" w:rsidP="000E26DE">
      <w:pPr>
        <w:rPr>
          <w:rFonts w:cs="Open Sans"/>
        </w:rPr>
      </w:pPr>
      <w:r w:rsidRPr="007641E9">
        <w:rPr>
          <w:rFonts w:cs="Open Sans"/>
        </w:rPr>
        <w:t>For example, children and young people with experiences of family violence have valued peer support programs as a place to meet and learn from others who have similar experiences, in a safe and trusting environment.</w:t>
      </w:r>
      <w:r w:rsidRPr="007641E9">
        <w:rPr>
          <w:rFonts w:cs="Open Sans"/>
          <w:vertAlign w:val="superscript"/>
        </w:rPr>
        <w:endnoteReference w:id="152"/>
      </w:r>
    </w:p>
    <w:p w14:paraId="2F8B2EE0" w14:textId="77777777" w:rsidR="00B457DB" w:rsidRPr="007641E9" w:rsidRDefault="00B457DB" w:rsidP="000E26DE">
      <w:pPr>
        <w:rPr>
          <w:rFonts w:cs="Open Sans"/>
        </w:rPr>
      </w:pPr>
      <w:r w:rsidRPr="007641E9">
        <w:rPr>
          <w:rFonts w:cs="Open Sans"/>
        </w:rPr>
        <w:lastRenderedPageBreak/>
        <w:t>In our consultations, young people and parents/carers told us of the benefits of receiving peer support, either through dedicated programs or through ‘one-stop shops’ that include regular socialising opportunities with people of similar experiences.</w:t>
      </w:r>
    </w:p>
    <w:p w14:paraId="09920498" w14:textId="77777777" w:rsidR="00B457DB" w:rsidRPr="007641E9" w:rsidRDefault="00B457DB" w:rsidP="000E26DE">
      <w:pPr>
        <w:rPr>
          <w:rFonts w:cs="Open Sans"/>
        </w:rPr>
      </w:pPr>
      <w:r w:rsidRPr="007641E9">
        <w:rPr>
          <w:rFonts w:cs="Open Sans"/>
        </w:rPr>
        <w:t>We heard about the benefits of peer support programs for LGBTIQ+ young people run through existing LGBTIQ+-specific organisations.</w:t>
      </w:r>
    </w:p>
    <w:p w14:paraId="41C6FE0E" w14:textId="77777777" w:rsidR="00B457DB" w:rsidRPr="007641E9" w:rsidRDefault="00B457DB" w:rsidP="000E26DE">
      <w:pPr>
        <w:pStyle w:val="Quote"/>
        <w:rPr>
          <w:rFonts w:cs="Open Sans"/>
        </w:rPr>
      </w:pPr>
      <w:r w:rsidRPr="007641E9">
        <w:rPr>
          <w:rFonts w:cs="Open Sans"/>
        </w:rPr>
        <w:t>I have been going to [LGBTIQ+ program] for around six years. I have been with [LGBTIQ+ program] throughout my whole discovery of myself and my identity. Having a safe space to just hang-out with other members of the queer community (not having to worry about running into someone who could potentially hurt me). Being able to see queer adults living their lives. I remember meeting someone who is queer and much older who helped me see my future beyond my teen years. We don’t have a lot of older queer members in the public eye. Having someone there who I could interact with helped me visualise my future.</w:t>
      </w:r>
    </w:p>
    <w:p w14:paraId="0A0D39D4" w14:textId="77777777" w:rsidR="00B457DB" w:rsidRPr="005F0A24" w:rsidRDefault="00B457DB" w:rsidP="005F0A24">
      <w:pPr>
        <w:pStyle w:val="CitazioneFirma"/>
      </w:pPr>
      <w:r w:rsidRPr="005F0A24">
        <w:t>Young person, NSW</w:t>
      </w:r>
    </w:p>
    <w:p w14:paraId="452EA373" w14:textId="77777777" w:rsidR="00B457DB" w:rsidRPr="007641E9" w:rsidRDefault="00B457DB" w:rsidP="00B457DB">
      <w:pPr>
        <w:rPr>
          <w:rFonts w:cs="Open Sans"/>
        </w:rPr>
      </w:pPr>
      <w:r>
        <w:rPr>
          <w:rFonts w:cs="Open Sans"/>
          <w:noProof/>
        </w:rPr>
        <mc:AlternateContent>
          <mc:Choice Requires="wps">
            <w:drawing>
              <wp:anchor distT="0" distB="0" distL="114300" distR="114300" simplePos="0" relativeHeight="251658249" behindDoc="0" locked="0" layoutInCell="1" allowOverlap="1" wp14:anchorId="29415AB4" wp14:editId="5C3FC739">
                <wp:simplePos x="0" y="0"/>
                <wp:positionH relativeFrom="column">
                  <wp:posOffset>40005</wp:posOffset>
                </wp:positionH>
                <wp:positionV relativeFrom="paragraph">
                  <wp:posOffset>139700</wp:posOffset>
                </wp:positionV>
                <wp:extent cx="5708342" cy="0"/>
                <wp:effectExtent l="0" t="0" r="6985" b="12700"/>
                <wp:wrapNone/>
                <wp:docPr id="44" name="Connettore 1 44"/>
                <wp:cNvGraphicFramePr/>
                <a:graphic xmlns:a="http://schemas.openxmlformats.org/drawingml/2006/main">
                  <a:graphicData uri="http://schemas.microsoft.com/office/word/2010/wordprocessingShape">
                    <wps:wsp>
                      <wps:cNvCnPr/>
                      <wps:spPr>
                        <a:xfrm>
                          <a:off x="0" y="0"/>
                          <a:ext cx="5708342" cy="0"/>
                        </a:xfrm>
                        <a:prstGeom prst="line">
                          <a:avLst/>
                        </a:prstGeom>
                        <a:ln/>
                      </wps:spPr>
                      <wps:style>
                        <a:lnRef idx="2">
                          <a:schemeClr val="accent2"/>
                        </a:lnRef>
                        <a:fillRef idx="0">
                          <a:schemeClr val="accent2"/>
                        </a:fillRef>
                        <a:effectRef idx="1">
                          <a:schemeClr val="accent2"/>
                        </a:effectRef>
                        <a:fontRef idx="minor">
                          <a:schemeClr val="tx1"/>
                        </a:fontRef>
                      </wps:style>
                      <wps:bodyPr/>
                    </wps:wsp>
                  </a:graphicData>
                </a:graphic>
                <wp14:sizeRelV relativeFrom="margin">
                  <wp14:pctHeight>0</wp14:pctHeight>
                </wp14:sizeRelV>
              </wp:anchor>
            </w:drawing>
          </mc:Choice>
          <mc:Fallback>
            <w:pict>
              <v:line w14:anchorId="509D9996" id="Connettore 1 44" o:spid="_x0000_s1026" style="position:absolute;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11pt" to="452.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" strokecolor="#ed7d31 [3205]" strokeweight="1pt">
                <v:stroke joinstyle="miter"/>
              </v:line>
            </w:pict>
          </mc:Fallback>
        </mc:AlternateContent>
      </w:r>
    </w:p>
    <w:p w14:paraId="6F4D1965" w14:textId="53512B6F" w:rsidR="00EB27B0" w:rsidRPr="007641E9" w:rsidRDefault="001D5FE6" w:rsidP="00BF7390">
      <w:pPr>
        <w:pStyle w:val="AHRCHeading3"/>
      </w:pPr>
      <w:r w:rsidRPr="007641E9">
        <w:t>Safe</w:t>
      </w:r>
      <w:bookmarkStart w:id="453" w:name="_Toc83054156"/>
      <w:bookmarkStart w:id="454" w:name="_Toc83128570"/>
      <w:r w:rsidR="00EB27B0" w:rsidRPr="007641E9">
        <w:t xml:space="preserve"> spaces for LGBTIQ+ young people</w:t>
      </w:r>
      <w:bookmarkEnd w:id="453"/>
      <w:bookmarkEnd w:id="454"/>
    </w:p>
    <w:p w14:paraId="7BD42169" w14:textId="6C85BF6A" w:rsidR="00EB27B0" w:rsidRPr="007641E9" w:rsidRDefault="00EB27B0" w:rsidP="00EA3CB0">
      <w:pPr>
        <w:rPr>
          <w:rFonts w:cs="Open Sans"/>
        </w:rPr>
      </w:pPr>
      <w:r w:rsidRPr="007641E9">
        <w:rPr>
          <w:rFonts w:cs="Open Sans"/>
        </w:rPr>
        <w:t>LGBTIQ+ young people spoke about the importance of having a safe place where they feel accepted and can socialise with other LGBTIQ+ people. They highlighted the importance of making these spaces accessible to young people whose parents are not supportive of their gender identity or sexual orientation. Young people valued the opportunity to connect with other LGBTIQ+ young people who have similar experiences. One young person also spoke about the value of having access to older LGBTIQ+ role models.</w:t>
      </w:r>
      <w:r w:rsidR="009C0621" w:rsidRPr="007641E9">
        <w:rPr>
          <w:rFonts w:cs="Open Sans"/>
        </w:rPr>
        <w:t xml:space="preserve"> </w:t>
      </w:r>
      <w:r w:rsidR="00A358E0" w:rsidRPr="007641E9">
        <w:rPr>
          <w:rFonts w:cs="Open Sans"/>
        </w:rPr>
        <w:t>Young people told us:</w:t>
      </w:r>
    </w:p>
    <w:p w14:paraId="1412C4BD" w14:textId="77777777" w:rsidR="00EB27B0" w:rsidRPr="007641E9" w:rsidRDefault="00EB27B0" w:rsidP="00EA3CB0">
      <w:pPr>
        <w:pStyle w:val="Quote"/>
        <w:rPr>
          <w:rFonts w:cs="Open Sans"/>
        </w:rPr>
      </w:pPr>
      <w:r w:rsidRPr="007641E9">
        <w:rPr>
          <w:rFonts w:cs="Open Sans"/>
        </w:rPr>
        <w:t>[Youth support centre] – They ran programs and activities for teenagers and children. They were really good at giving me something to do. It got me out of the house and it got me to meet other people. They provided a space for queer kids to hang out. It was a really supportive environment and it was free.</w:t>
      </w:r>
    </w:p>
    <w:p w14:paraId="2F12496C" w14:textId="77777777" w:rsidR="00EB27B0" w:rsidRPr="007641E9" w:rsidRDefault="00EB27B0" w:rsidP="005F0A24">
      <w:pPr>
        <w:pStyle w:val="CitazioneFirma"/>
      </w:pPr>
      <w:r w:rsidRPr="007641E9">
        <w:t>Young person, NSW</w:t>
      </w:r>
    </w:p>
    <w:p w14:paraId="6B978800" w14:textId="33D9ADFD" w:rsidR="00EB27B0" w:rsidRPr="007641E9" w:rsidRDefault="00EB27B0" w:rsidP="00EA3CB0">
      <w:pPr>
        <w:pStyle w:val="Quote"/>
        <w:rPr>
          <w:rFonts w:cs="Open Sans"/>
        </w:rPr>
      </w:pPr>
      <w:r w:rsidRPr="007641E9">
        <w:rPr>
          <w:rFonts w:cs="Open Sans"/>
        </w:rPr>
        <w:lastRenderedPageBreak/>
        <w:t>I remember needing to hide where I was going from my parents (when I</w:t>
      </w:r>
      <w:r w:rsidR="008236DA">
        <w:rPr>
          <w:rFonts w:cs="Open Sans"/>
        </w:rPr>
        <w:t> </w:t>
      </w:r>
      <w:r w:rsidRPr="007641E9">
        <w:rPr>
          <w:rFonts w:cs="Open Sans"/>
        </w:rPr>
        <w:t xml:space="preserve">was going to meet other </w:t>
      </w:r>
      <w:r w:rsidR="009D2EE3" w:rsidRPr="007641E9">
        <w:rPr>
          <w:rFonts w:cs="Open Sans"/>
        </w:rPr>
        <w:t>q</w:t>
      </w:r>
      <w:r w:rsidRPr="007641E9">
        <w:rPr>
          <w:rFonts w:cs="Open Sans"/>
        </w:rPr>
        <w:t>ueer youth or when I was going to [youth support centre]). The stress of that was very bad. The main reason they didn’t want me going was because they couldn’t influence anything that was happening there. But I needed that space that they couldn’t infiltrate. I don’t know how to get around that and make getting into those spaces easier. But I do think that it would be something good to look at. It would be good to have spaces that queer people can easily access.</w:t>
      </w:r>
    </w:p>
    <w:p w14:paraId="2F496B0D" w14:textId="77777777" w:rsidR="00EB27B0" w:rsidRPr="007641E9" w:rsidRDefault="00EB27B0" w:rsidP="005F0A24">
      <w:pPr>
        <w:pStyle w:val="CitazioneFirma"/>
      </w:pPr>
      <w:r w:rsidRPr="007641E9">
        <w:t>Young person, NSW</w:t>
      </w:r>
    </w:p>
    <w:p w14:paraId="2E9C9FB9" w14:textId="77777777" w:rsidR="00EB27B0" w:rsidRPr="007641E9" w:rsidRDefault="00EB27B0" w:rsidP="00EA3CB0">
      <w:pPr>
        <w:pStyle w:val="Quote"/>
        <w:rPr>
          <w:rFonts w:cs="Open Sans"/>
        </w:rPr>
      </w:pPr>
      <w:r w:rsidRPr="007641E9">
        <w:rPr>
          <w:rFonts w:cs="Open Sans"/>
        </w:rPr>
        <w:t>Being able to see queer adults living their lives. I remember meeting someone who is queer and much older who helped me see my future beyond my teen years. We don’t have a lot of older queer members in the public eye. Having someone there who I could interact with helped me visualise my future.</w:t>
      </w:r>
    </w:p>
    <w:p w14:paraId="49A8596B" w14:textId="77777777" w:rsidR="00EB27B0" w:rsidRPr="007641E9" w:rsidRDefault="00EB27B0" w:rsidP="005F0A24">
      <w:pPr>
        <w:pStyle w:val="CitazioneFirma"/>
      </w:pPr>
      <w:bookmarkStart w:id="455" w:name="_Ref83321616"/>
      <w:r w:rsidRPr="007641E9">
        <w:t>Young person, NSW</w:t>
      </w:r>
      <w:bookmarkEnd w:id="455"/>
    </w:p>
    <w:p w14:paraId="5A7B3636" w14:textId="33D4C730" w:rsidR="00EB27B0" w:rsidRPr="007641E9" w:rsidRDefault="001D5FE6" w:rsidP="00BF7390">
      <w:pPr>
        <w:pStyle w:val="AHRCHeading3"/>
      </w:pPr>
      <w:bookmarkStart w:id="456" w:name="_Toc83054157"/>
      <w:bookmarkStart w:id="457" w:name="_Toc83128571"/>
      <w:bookmarkStart w:id="458" w:name="_Ref83321626"/>
      <w:bookmarkStart w:id="459" w:name="_Ref83321632"/>
      <w:r w:rsidRPr="007641E9">
        <w:t>Culturally</w:t>
      </w:r>
      <w:r w:rsidR="00EB27B0" w:rsidRPr="007641E9">
        <w:t xml:space="preserve"> safe spaces</w:t>
      </w:r>
      <w:bookmarkEnd w:id="456"/>
      <w:bookmarkEnd w:id="457"/>
      <w:bookmarkEnd w:id="458"/>
      <w:bookmarkEnd w:id="459"/>
      <w:r w:rsidR="004348D7" w:rsidRPr="007641E9">
        <w:t xml:space="preserve"> </w:t>
      </w:r>
    </w:p>
    <w:p w14:paraId="25B494D7" w14:textId="40F489CB" w:rsidR="001B2346" w:rsidRPr="007641E9" w:rsidRDefault="00EB27B0" w:rsidP="00EA3CB0">
      <w:pPr>
        <w:rPr>
          <w:rFonts w:cs="Open Sans"/>
        </w:rPr>
      </w:pPr>
      <w:r w:rsidRPr="007641E9">
        <w:rPr>
          <w:rFonts w:cs="Open Sans"/>
        </w:rPr>
        <w:t>Aboriginal and Torres Strait Islander young people</w:t>
      </w:r>
      <w:r w:rsidR="001B2346" w:rsidRPr="007641E9">
        <w:rPr>
          <w:rFonts w:cs="Open Sans"/>
        </w:rPr>
        <w:t>,</w:t>
      </w:r>
      <w:r w:rsidRPr="007641E9">
        <w:rPr>
          <w:rFonts w:cs="Open Sans"/>
        </w:rPr>
        <w:t xml:space="preserve"> and young people from culturally and linguistically diverse backgrounds raised the importance of culturally safe places.</w:t>
      </w:r>
    </w:p>
    <w:p w14:paraId="43DB9560" w14:textId="00B6A12E" w:rsidR="00EB27B0" w:rsidRPr="007641E9" w:rsidRDefault="00350C27" w:rsidP="00EA3CB0">
      <w:pPr>
        <w:rPr>
          <w:rFonts w:cs="Open Sans"/>
        </w:rPr>
      </w:pPr>
      <w:r w:rsidRPr="007641E9">
        <w:rPr>
          <w:rFonts w:cs="Open Sans"/>
        </w:rPr>
        <w:t xml:space="preserve">A young person in NSW told us that </w:t>
      </w:r>
      <w:r w:rsidR="00EB27B0" w:rsidRPr="007641E9">
        <w:rPr>
          <w:rFonts w:cs="Open Sans"/>
        </w:rPr>
        <w:t xml:space="preserve">children and young people value having somewhere to go where they can be supported by someone who ‘understands’. Young people in South Australia from culturally and linguistically diverse backgrounds valued having multicultural leisure activities ‘that bring people together’. </w:t>
      </w:r>
      <w:r w:rsidR="00B56A4A" w:rsidRPr="007641E9">
        <w:rPr>
          <w:rFonts w:cs="Open Sans"/>
        </w:rPr>
        <w:t>We w</w:t>
      </w:r>
      <w:r w:rsidR="001737C2" w:rsidRPr="007641E9">
        <w:rPr>
          <w:rFonts w:cs="Open Sans"/>
        </w:rPr>
        <w:t>ere told:</w:t>
      </w:r>
    </w:p>
    <w:p w14:paraId="59FE62F5" w14:textId="00570425" w:rsidR="00EB27B0" w:rsidRPr="007641E9" w:rsidRDefault="00EB27B0" w:rsidP="00EA3CB0">
      <w:pPr>
        <w:pStyle w:val="Quote"/>
        <w:rPr>
          <w:rFonts w:cs="Open Sans"/>
        </w:rPr>
      </w:pPr>
      <w:r w:rsidRPr="007641E9">
        <w:rPr>
          <w:rFonts w:cs="Open Sans"/>
        </w:rPr>
        <w:t>[Youth support centre]</w:t>
      </w:r>
      <w:r w:rsidR="00C43ECF" w:rsidRPr="007641E9">
        <w:rPr>
          <w:rFonts w:cs="Open Sans"/>
        </w:rPr>
        <w:t xml:space="preserve"> </w:t>
      </w:r>
      <w:r w:rsidR="00C43ECF" w:rsidRPr="007641E9">
        <w:rPr>
          <w:rFonts w:cs="Open Sans"/>
          <w:color w:val="111111"/>
          <w:sz w:val="20"/>
          <w:szCs w:val="20"/>
          <w:shd w:val="clear" w:color="auto" w:fill="FFFFFF"/>
        </w:rPr>
        <w:t>–</w:t>
      </w:r>
      <w:r w:rsidRPr="007641E9">
        <w:rPr>
          <w:rFonts w:cs="Open Sans"/>
        </w:rPr>
        <w:t xml:space="preserve"> </w:t>
      </w:r>
      <w:r w:rsidR="00C43ECF" w:rsidRPr="007641E9">
        <w:rPr>
          <w:rFonts w:cs="Open Sans"/>
        </w:rPr>
        <w:t>s</w:t>
      </w:r>
      <w:r w:rsidRPr="007641E9">
        <w:rPr>
          <w:rFonts w:cs="Open Sans"/>
        </w:rPr>
        <w:t>ocial worker every week</w:t>
      </w:r>
      <w:r w:rsidR="00C43ECF" w:rsidRPr="007641E9">
        <w:rPr>
          <w:rFonts w:cs="Open Sans"/>
        </w:rPr>
        <w:t>. [The social worker]</w:t>
      </w:r>
      <w:r w:rsidRPr="007641E9">
        <w:rPr>
          <w:rFonts w:cs="Open Sans"/>
        </w:rPr>
        <w:t xml:space="preserve"> works with Indigenous </w:t>
      </w:r>
      <w:r w:rsidR="00C43ECF" w:rsidRPr="007641E9">
        <w:rPr>
          <w:rFonts w:cs="Open Sans"/>
        </w:rPr>
        <w:t>k</w:t>
      </w:r>
      <w:r w:rsidRPr="007641E9">
        <w:rPr>
          <w:rFonts w:cs="Open Sans"/>
        </w:rPr>
        <w:t>ids</w:t>
      </w:r>
      <w:r w:rsidR="00C43ECF" w:rsidRPr="007641E9">
        <w:rPr>
          <w:rFonts w:cs="Open Sans"/>
        </w:rPr>
        <w:t xml:space="preserve">, </w:t>
      </w:r>
      <w:r w:rsidRPr="007641E9">
        <w:rPr>
          <w:rFonts w:cs="Open Sans"/>
        </w:rPr>
        <w:t>understands</w:t>
      </w:r>
      <w:r w:rsidR="00C43ECF" w:rsidRPr="007641E9">
        <w:rPr>
          <w:rFonts w:cs="Open Sans"/>
        </w:rPr>
        <w:t>,</w:t>
      </w:r>
      <w:r w:rsidRPr="007641E9">
        <w:rPr>
          <w:rFonts w:cs="Open Sans"/>
        </w:rPr>
        <w:t xml:space="preserve"> advocates on issues.</w:t>
      </w:r>
    </w:p>
    <w:p w14:paraId="0F273E1A" w14:textId="77777777" w:rsidR="00EB27B0" w:rsidRPr="007641E9" w:rsidRDefault="00EB27B0" w:rsidP="0075388B">
      <w:pPr>
        <w:pStyle w:val="CitazioneFirma"/>
      </w:pPr>
      <w:r w:rsidRPr="007641E9">
        <w:t>Young person, NSW</w:t>
      </w:r>
    </w:p>
    <w:p w14:paraId="6F8630E7" w14:textId="7A4CA697" w:rsidR="00EB27B0" w:rsidRPr="007641E9" w:rsidRDefault="00EB27B0" w:rsidP="00EA3CB0">
      <w:pPr>
        <w:pStyle w:val="Quote"/>
        <w:rPr>
          <w:rFonts w:cs="Open Sans"/>
        </w:rPr>
      </w:pPr>
      <w:r w:rsidRPr="007641E9">
        <w:rPr>
          <w:rFonts w:cs="Open Sans"/>
        </w:rPr>
        <w:t>Community sports</w:t>
      </w:r>
      <w:r w:rsidR="00C43ECF" w:rsidRPr="007641E9">
        <w:rPr>
          <w:rFonts w:cs="Open Sans"/>
        </w:rPr>
        <w:t xml:space="preserve"> </w:t>
      </w:r>
      <w:r w:rsidR="00C43ECF" w:rsidRPr="007641E9">
        <w:rPr>
          <w:rFonts w:cs="Open Sans"/>
          <w:color w:val="111111"/>
          <w:sz w:val="20"/>
          <w:szCs w:val="20"/>
          <w:shd w:val="clear" w:color="auto" w:fill="FFFFFF"/>
        </w:rPr>
        <w:t xml:space="preserve">– </w:t>
      </w:r>
      <w:r w:rsidRPr="007641E9">
        <w:rPr>
          <w:rFonts w:cs="Open Sans"/>
        </w:rPr>
        <w:t xml:space="preserve">social and multicultural sports, </w:t>
      </w:r>
      <w:r w:rsidR="00C43ECF" w:rsidRPr="007641E9">
        <w:rPr>
          <w:rFonts w:cs="Open Sans"/>
        </w:rPr>
        <w:t>for example,</w:t>
      </w:r>
      <w:r w:rsidRPr="007641E9">
        <w:rPr>
          <w:rFonts w:cs="Open Sans"/>
        </w:rPr>
        <w:t xml:space="preserve"> African Nations Cup, Miss Africa, One Culture, indoor soccer.</w:t>
      </w:r>
    </w:p>
    <w:p w14:paraId="0A0EF65F" w14:textId="77777777" w:rsidR="00EB27B0" w:rsidRPr="007641E9" w:rsidRDefault="00EB27B0" w:rsidP="0075388B">
      <w:pPr>
        <w:pStyle w:val="CitazioneFirma"/>
      </w:pPr>
      <w:r w:rsidRPr="007641E9">
        <w:t>Young person, SA</w:t>
      </w:r>
    </w:p>
    <w:p w14:paraId="7B0E5614" w14:textId="54E13A9F" w:rsidR="00EB27B0" w:rsidRPr="007641E9" w:rsidRDefault="00EB27B0" w:rsidP="00EA3CB0">
      <w:pPr>
        <w:pStyle w:val="Quote"/>
        <w:rPr>
          <w:rFonts w:cs="Open Sans"/>
        </w:rPr>
      </w:pPr>
      <w:r w:rsidRPr="007641E9">
        <w:rPr>
          <w:rFonts w:cs="Open Sans"/>
        </w:rPr>
        <w:t xml:space="preserve">[Youth support centre] they help some kids getting their </w:t>
      </w:r>
      <w:r w:rsidR="00C43ECF" w:rsidRPr="007641E9">
        <w:rPr>
          <w:rFonts w:cs="Open Sans"/>
        </w:rPr>
        <w:t>driver’s</w:t>
      </w:r>
      <w:r w:rsidRPr="007641E9">
        <w:rPr>
          <w:rFonts w:cs="Open Sans"/>
        </w:rPr>
        <w:t xml:space="preserve"> license</w:t>
      </w:r>
      <w:r w:rsidR="00C43ECF" w:rsidRPr="007641E9">
        <w:rPr>
          <w:rFonts w:cs="Open Sans"/>
        </w:rPr>
        <w:t>,</w:t>
      </w:r>
      <w:r w:rsidRPr="007641E9">
        <w:rPr>
          <w:rFonts w:cs="Open Sans"/>
        </w:rPr>
        <w:t xml:space="preserve"> cooking classes</w:t>
      </w:r>
      <w:r w:rsidR="00C43ECF" w:rsidRPr="007641E9">
        <w:rPr>
          <w:rFonts w:cs="Open Sans"/>
        </w:rPr>
        <w:t>,</w:t>
      </w:r>
      <w:r w:rsidRPr="007641E9">
        <w:rPr>
          <w:rFonts w:cs="Open Sans"/>
        </w:rPr>
        <w:t xml:space="preserve"> all kids and young people can go. Run by Aboriginal and Torres Strait Islander people. Nice to know different cultures. Support workers. Trust.</w:t>
      </w:r>
    </w:p>
    <w:p w14:paraId="7009269D" w14:textId="6BA3FDE3" w:rsidR="00EB27B0" w:rsidRPr="007641E9" w:rsidRDefault="00143E0F" w:rsidP="0075388B">
      <w:pPr>
        <w:pStyle w:val="CitazioneFirma"/>
      </w:pPr>
      <w:r w:rsidRPr="007641E9">
        <w:t>Young person</w:t>
      </w:r>
      <w:r w:rsidR="00EB27B0" w:rsidRPr="007641E9">
        <w:t>, WA</w:t>
      </w:r>
    </w:p>
    <w:p w14:paraId="7220FF41" w14:textId="26E27C06" w:rsidR="00EB27B0" w:rsidRPr="007641E9" w:rsidRDefault="00EB27B0" w:rsidP="00EA3CB0">
      <w:pPr>
        <w:rPr>
          <w:rFonts w:cs="Open Sans"/>
          <w:lang w:eastAsia="en-US"/>
        </w:rPr>
      </w:pPr>
      <w:bookmarkStart w:id="460" w:name="_Toc81236935"/>
      <w:r w:rsidRPr="007641E9">
        <w:rPr>
          <w:rFonts w:cs="Open Sans"/>
          <w:lang w:eastAsia="en-US"/>
        </w:rPr>
        <w:lastRenderedPageBreak/>
        <w:t xml:space="preserve">Aboriginal and Torres Strait Islander children and young people in the Northern Territory </w:t>
      </w:r>
      <w:r w:rsidR="005B7A82" w:rsidRPr="007641E9">
        <w:rPr>
          <w:rFonts w:cs="Open Sans"/>
          <w:lang w:eastAsia="en-US"/>
        </w:rPr>
        <w:t xml:space="preserve">especially </w:t>
      </w:r>
      <w:r w:rsidRPr="007641E9">
        <w:rPr>
          <w:rFonts w:cs="Open Sans"/>
          <w:lang w:eastAsia="en-US"/>
        </w:rPr>
        <w:t xml:space="preserve">valued opportunities to </w:t>
      </w:r>
      <w:r w:rsidR="006B1873" w:rsidRPr="007641E9">
        <w:rPr>
          <w:rFonts w:cs="Open Sans"/>
          <w:lang w:eastAsia="en-US"/>
        </w:rPr>
        <w:t xml:space="preserve">connect with their </w:t>
      </w:r>
      <w:r w:rsidR="006630EC" w:rsidRPr="007641E9">
        <w:rPr>
          <w:rFonts w:cs="Open Sans"/>
          <w:lang w:eastAsia="en-US"/>
        </w:rPr>
        <w:t>C</w:t>
      </w:r>
      <w:r w:rsidR="006B1873" w:rsidRPr="007641E9">
        <w:rPr>
          <w:rFonts w:cs="Open Sans"/>
          <w:lang w:eastAsia="en-US"/>
        </w:rPr>
        <w:t>ountry and culture</w:t>
      </w:r>
      <w:r w:rsidRPr="007641E9">
        <w:rPr>
          <w:rFonts w:cs="Open Sans"/>
          <w:lang w:eastAsia="en-US"/>
        </w:rPr>
        <w:t xml:space="preserve">. They enjoyed opportunities to be on </w:t>
      </w:r>
      <w:r w:rsidR="006630EC" w:rsidRPr="007641E9">
        <w:rPr>
          <w:rFonts w:cs="Open Sans"/>
          <w:lang w:eastAsia="en-US"/>
        </w:rPr>
        <w:t>C</w:t>
      </w:r>
      <w:r w:rsidRPr="007641E9">
        <w:rPr>
          <w:rFonts w:cs="Open Sans"/>
          <w:lang w:eastAsia="en-US"/>
        </w:rPr>
        <w:t>ountry and connect with their culture</w:t>
      </w:r>
      <w:bookmarkEnd w:id="460"/>
      <w:r w:rsidR="005B7A82" w:rsidRPr="007641E9">
        <w:rPr>
          <w:rFonts w:cs="Open Sans"/>
          <w:lang w:eastAsia="en-US"/>
        </w:rPr>
        <w:t>, such as:</w:t>
      </w:r>
    </w:p>
    <w:p w14:paraId="76ED54C0" w14:textId="285009EF" w:rsidR="00EB27B0" w:rsidRPr="007641E9" w:rsidRDefault="00EB27B0" w:rsidP="00EA3CB0">
      <w:pPr>
        <w:pStyle w:val="Quote"/>
        <w:rPr>
          <w:rFonts w:cs="Open Sans"/>
          <w:lang w:eastAsia="en-US"/>
        </w:rPr>
      </w:pPr>
      <w:r w:rsidRPr="007641E9">
        <w:rPr>
          <w:rFonts w:cs="Open Sans"/>
          <w:lang w:eastAsia="en-US"/>
        </w:rPr>
        <w:t xml:space="preserve">Going bush </w:t>
      </w:r>
      <w:r w:rsidR="006B1873" w:rsidRPr="007641E9">
        <w:rPr>
          <w:rFonts w:cs="Open Sans"/>
          <w:color w:val="111111"/>
          <w:sz w:val="20"/>
          <w:szCs w:val="20"/>
          <w:shd w:val="clear" w:color="auto" w:fill="FFFFFF"/>
        </w:rPr>
        <w:t>–</w:t>
      </w:r>
      <w:r w:rsidRPr="007641E9">
        <w:rPr>
          <w:rFonts w:cs="Open Sans"/>
          <w:lang w:eastAsia="en-US"/>
        </w:rPr>
        <w:t xml:space="preserve"> hunting and fishing.</w:t>
      </w:r>
    </w:p>
    <w:p w14:paraId="09D93893" w14:textId="429CBC04" w:rsidR="00EB27B0" w:rsidRDefault="00143E0F" w:rsidP="0075388B">
      <w:pPr>
        <w:pStyle w:val="CitazioneFirma"/>
        <w:rPr>
          <w:lang w:eastAsia="en-US"/>
        </w:rPr>
      </w:pPr>
      <w:r w:rsidRPr="007641E9">
        <w:rPr>
          <w:lang w:eastAsia="en-US"/>
        </w:rPr>
        <w:t>Young person</w:t>
      </w:r>
      <w:r w:rsidR="00EB27B0" w:rsidRPr="007641E9">
        <w:rPr>
          <w:lang w:eastAsia="en-US"/>
        </w:rPr>
        <w:t>, NT</w:t>
      </w:r>
    </w:p>
    <w:p w14:paraId="6D5C0563" w14:textId="3C777C3C" w:rsidR="00EB27B0" w:rsidRPr="007641E9" w:rsidRDefault="00EB27B0" w:rsidP="00EA3CB0">
      <w:pPr>
        <w:pStyle w:val="Quote"/>
        <w:rPr>
          <w:rFonts w:cs="Open Sans"/>
          <w:lang w:eastAsia="en-US"/>
        </w:rPr>
      </w:pPr>
      <w:r w:rsidRPr="007641E9">
        <w:rPr>
          <w:rFonts w:cs="Open Sans"/>
          <w:lang w:eastAsia="en-US"/>
        </w:rPr>
        <w:t xml:space="preserve">Back to </w:t>
      </w:r>
      <w:r w:rsidR="006630EC" w:rsidRPr="007641E9">
        <w:rPr>
          <w:rFonts w:cs="Open Sans"/>
          <w:lang w:eastAsia="en-US"/>
        </w:rPr>
        <w:t>C</w:t>
      </w:r>
      <w:r w:rsidRPr="007641E9">
        <w:rPr>
          <w:rFonts w:cs="Open Sans"/>
          <w:lang w:eastAsia="en-US"/>
        </w:rPr>
        <w:t xml:space="preserve">ountry program </w:t>
      </w:r>
      <w:r w:rsidR="006B1873" w:rsidRPr="007641E9">
        <w:rPr>
          <w:rFonts w:cs="Open Sans"/>
          <w:color w:val="111111"/>
          <w:sz w:val="20"/>
          <w:szCs w:val="20"/>
          <w:shd w:val="clear" w:color="auto" w:fill="FFFFFF"/>
        </w:rPr>
        <w:t>–</w:t>
      </w:r>
      <w:r w:rsidRPr="007641E9">
        <w:rPr>
          <w:rFonts w:cs="Open Sans"/>
          <w:lang w:eastAsia="en-US"/>
        </w:rPr>
        <w:t xml:space="preserve"> learn totem, culture, bush skills.</w:t>
      </w:r>
    </w:p>
    <w:p w14:paraId="7E47AAAF" w14:textId="7115F3EA" w:rsidR="00EB27B0" w:rsidRPr="0075388B" w:rsidRDefault="00143E0F" w:rsidP="0075388B">
      <w:pPr>
        <w:pStyle w:val="CitazioneFirma"/>
      </w:pPr>
      <w:r w:rsidRPr="0075388B">
        <w:t>Young person</w:t>
      </w:r>
      <w:r w:rsidR="00EB27B0" w:rsidRPr="0075388B">
        <w:t>, NT</w:t>
      </w:r>
    </w:p>
    <w:p w14:paraId="1E6C085E" w14:textId="6998C81A" w:rsidR="00EB27B0" w:rsidRPr="007641E9" w:rsidRDefault="00EB27B0" w:rsidP="00EA3CB0">
      <w:pPr>
        <w:pStyle w:val="Quote"/>
        <w:rPr>
          <w:rFonts w:cs="Open Sans"/>
          <w:lang w:eastAsia="en-US"/>
        </w:rPr>
      </w:pPr>
      <w:r w:rsidRPr="007641E9">
        <w:rPr>
          <w:rFonts w:cs="Open Sans"/>
          <w:lang w:eastAsia="en-US"/>
        </w:rPr>
        <w:t xml:space="preserve">Bush holiday </w:t>
      </w:r>
      <w:r w:rsidR="006B1873" w:rsidRPr="007641E9">
        <w:rPr>
          <w:rFonts w:cs="Open Sans"/>
          <w:color w:val="111111"/>
          <w:sz w:val="20"/>
          <w:szCs w:val="20"/>
          <w:shd w:val="clear" w:color="auto" w:fill="FFFFFF"/>
        </w:rPr>
        <w:t>–</w:t>
      </w:r>
      <w:r w:rsidRPr="007641E9">
        <w:rPr>
          <w:rFonts w:cs="Open Sans"/>
          <w:lang w:eastAsia="en-US"/>
        </w:rPr>
        <w:t xml:space="preserve"> programs through local land council. Go to </w:t>
      </w:r>
      <w:r w:rsidR="006630EC" w:rsidRPr="007641E9">
        <w:rPr>
          <w:rFonts w:cs="Open Sans"/>
          <w:lang w:eastAsia="en-US"/>
        </w:rPr>
        <w:t>C</w:t>
      </w:r>
      <w:r w:rsidRPr="007641E9">
        <w:rPr>
          <w:rFonts w:cs="Open Sans"/>
          <w:lang w:eastAsia="en-US"/>
        </w:rPr>
        <w:t>ountry.</w:t>
      </w:r>
    </w:p>
    <w:p w14:paraId="3189BD50" w14:textId="61277ABE" w:rsidR="00EB27B0" w:rsidRPr="0075388B" w:rsidRDefault="00143E0F" w:rsidP="0075388B">
      <w:pPr>
        <w:pStyle w:val="CitazioneFirma"/>
      </w:pPr>
      <w:r w:rsidRPr="0075388B">
        <w:t>Young person</w:t>
      </w:r>
      <w:r w:rsidR="00EB27B0" w:rsidRPr="0075388B">
        <w:t>, NT</w:t>
      </w:r>
    </w:p>
    <w:p w14:paraId="4F5AAF80" w14:textId="169119ED" w:rsidR="00C439E7" w:rsidRPr="008B0703" w:rsidRDefault="00EB27B0" w:rsidP="00C439E7">
      <w:pPr>
        <w:rPr>
          <w:rFonts w:cs="Open Sans"/>
          <w:lang w:eastAsia="en-US"/>
        </w:rPr>
      </w:pPr>
      <w:r w:rsidRPr="007641E9">
        <w:rPr>
          <w:rFonts w:cs="Open Sans"/>
          <w:lang w:eastAsia="en-US"/>
        </w:rPr>
        <w:t xml:space="preserve">Aboriginal and Torres Strait Islander young people </w:t>
      </w:r>
      <w:r w:rsidR="00ED68D6" w:rsidRPr="007641E9">
        <w:rPr>
          <w:rFonts w:cs="Open Sans"/>
          <w:lang w:eastAsia="en-US"/>
        </w:rPr>
        <w:t>who had been</w:t>
      </w:r>
      <w:r w:rsidRPr="007641E9">
        <w:rPr>
          <w:rFonts w:cs="Open Sans"/>
          <w:lang w:eastAsia="en-US"/>
        </w:rPr>
        <w:t xml:space="preserve"> in out-of-home</w:t>
      </w:r>
      <w:r w:rsidR="00E8707E" w:rsidRPr="007641E9">
        <w:rPr>
          <w:rFonts w:cs="Open Sans"/>
          <w:lang w:eastAsia="en-US"/>
        </w:rPr>
        <w:t xml:space="preserve"> </w:t>
      </w:r>
      <w:r w:rsidRPr="007641E9">
        <w:rPr>
          <w:rFonts w:cs="Open Sans"/>
          <w:lang w:eastAsia="en-US"/>
        </w:rPr>
        <w:t xml:space="preserve">care spoke about the importance of cultural activities to help them connect with family, community and culture. This is discussed in more detail in </w:t>
      </w:r>
      <w:r w:rsidR="006772FA" w:rsidRPr="007641E9">
        <w:rPr>
          <w:rFonts w:cs="Open Sans"/>
          <w:lang w:eastAsia="en-US"/>
        </w:rPr>
        <w:t>section</w:t>
      </w:r>
      <w:r w:rsidR="001061D0" w:rsidRPr="007641E9">
        <w:rPr>
          <w:rFonts w:cs="Open Sans"/>
          <w:lang w:eastAsia="en-US"/>
        </w:rPr>
        <w:t xml:space="preserve"> </w:t>
      </w:r>
      <w:r w:rsidR="002E2282" w:rsidRPr="007641E9">
        <w:rPr>
          <w:rFonts w:cs="Open Sans"/>
          <w:lang w:eastAsia="en-US"/>
        </w:rPr>
        <w:fldChar w:fldCharType="begin"/>
      </w:r>
      <w:r w:rsidR="002E2282" w:rsidRPr="007641E9">
        <w:rPr>
          <w:rFonts w:cs="Open Sans"/>
          <w:lang w:eastAsia="en-US"/>
        </w:rPr>
        <w:instrText xml:space="preserve"> REF _Ref82196330 \w \h  \* MERGEFORMAT </w:instrText>
      </w:r>
      <w:r w:rsidR="002E2282" w:rsidRPr="007641E9">
        <w:rPr>
          <w:rFonts w:cs="Open Sans"/>
          <w:lang w:eastAsia="en-US"/>
        </w:rPr>
      </w:r>
      <w:r w:rsidR="002E2282" w:rsidRPr="007641E9">
        <w:rPr>
          <w:rFonts w:cs="Open Sans"/>
          <w:lang w:eastAsia="en-US"/>
        </w:rPr>
        <w:fldChar w:fldCharType="separate"/>
      </w:r>
      <w:r w:rsidR="00BD2D45">
        <w:rPr>
          <w:rFonts w:cs="Open Sans"/>
          <w:lang w:eastAsia="en-US"/>
        </w:rPr>
        <w:t>5.5</w:t>
      </w:r>
      <w:r w:rsidR="002E2282" w:rsidRPr="007641E9">
        <w:rPr>
          <w:rFonts w:cs="Open Sans"/>
          <w:lang w:eastAsia="en-US"/>
        </w:rPr>
        <w:fldChar w:fldCharType="end"/>
      </w:r>
      <w:r w:rsidR="006772FA" w:rsidRPr="007641E9">
        <w:rPr>
          <w:rFonts w:cs="Open Sans"/>
          <w:lang w:eastAsia="en-US"/>
        </w:rPr>
        <w:t>.</w:t>
      </w:r>
    </w:p>
    <w:p w14:paraId="15384B2A" w14:textId="77777777" w:rsidR="00C439E7" w:rsidRDefault="00C439E7" w:rsidP="00C439E7">
      <w:pPr>
        <w:pStyle w:val="ListBullet"/>
        <w:numPr>
          <w:ilvl w:val="0"/>
          <w:numId w:val="0"/>
        </w:numPr>
        <w:rPr>
          <w:rFonts w:cs="Open Sans"/>
        </w:rPr>
      </w:pPr>
    </w:p>
    <w:p w14:paraId="3C8EB9C6" w14:textId="41592DA1" w:rsidR="00C439E7" w:rsidRPr="007641E9" w:rsidRDefault="00C439E7" w:rsidP="00C439E7">
      <w:pPr>
        <w:pStyle w:val="ListBullet"/>
        <w:numPr>
          <w:ilvl w:val="0"/>
          <w:numId w:val="0"/>
        </w:numPr>
        <w:rPr>
          <w:rFonts w:cs="Open Sans"/>
        </w:rPr>
        <w:sectPr w:rsidR="00C439E7" w:rsidRPr="007641E9" w:rsidSect="008F1ECD">
          <w:headerReference w:type="even" r:id="rId68"/>
          <w:headerReference w:type="default" r:id="rId69"/>
          <w:footerReference w:type="even" r:id="rId70"/>
          <w:footerReference w:type="default" r:id="rId71"/>
          <w:headerReference w:type="first" r:id="rId72"/>
          <w:footerReference w:type="first" r:id="rId73"/>
          <w:endnotePr>
            <w:numFmt w:val="decimal"/>
          </w:endnotePr>
          <w:pgSz w:w="11906" w:h="16838" w:code="9"/>
          <w:pgMar w:top="1134" w:right="1418" w:bottom="1134" w:left="1418" w:header="907" w:footer="283" w:gutter="0"/>
          <w:cols w:space="708"/>
          <w:docGrid w:linePitch="360"/>
        </w:sectPr>
      </w:pPr>
    </w:p>
    <w:p w14:paraId="611B1813" w14:textId="350FA70C" w:rsidR="00FF7EA1" w:rsidRPr="007641E9" w:rsidRDefault="00FF7EA1" w:rsidP="003144D2">
      <w:pPr>
        <w:pStyle w:val="Appendix"/>
        <w:rPr>
          <w:rFonts w:cs="Open Sans"/>
        </w:rPr>
      </w:pPr>
      <w:bookmarkStart w:id="461" w:name="_Toc83128572"/>
      <w:bookmarkStart w:id="462" w:name="_Toc85573090"/>
      <w:bookmarkStart w:id="463" w:name="_Toc94729695"/>
      <w:bookmarkStart w:id="464" w:name="_Toc83054026"/>
      <w:bookmarkStart w:id="465" w:name="_Toc82773997"/>
      <w:bookmarkStart w:id="466" w:name="_Toc80013545"/>
      <w:bookmarkEnd w:id="13"/>
      <w:bookmarkEnd w:id="14"/>
      <w:bookmarkEnd w:id="15"/>
      <w:bookmarkEnd w:id="109"/>
      <w:r w:rsidRPr="007641E9">
        <w:rPr>
          <w:rFonts w:cs="Open Sans"/>
        </w:rPr>
        <w:lastRenderedPageBreak/>
        <w:t>Background</w:t>
      </w:r>
      <w:bookmarkEnd w:id="461"/>
      <w:bookmarkEnd w:id="462"/>
      <w:bookmarkEnd w:id="463"/>
    </w:p>
    <w:p w14:paraId="67777348" w14:textId="52C29175" w:rsidR="00FF7EA1" w:rsidRPr="007641E9" w:rsidRDefault="00FF7EA1" w:rsidP="00FF7EA1">
      <w:pPr>
        <w:rPr>
          <w:rFonts w:cs="Open Sans"/>
        </w:rPr>
      </w:pPr>
      <w:r w:rsidRPr="007641E9">
        <w:rPr>
          <w:rFonts w:cs="Open Sans"/>
        </w:rPr>
        <w:t xml:space="preserve">On 20 March 2020, Community Services Ministers agreed that including the voice of the child in decision-making should be a key principle underpinning the </w:t>
      </w:r>
      <w:r w:rsidR="00B02051" w:rsidRPr="007641E9">
        <w:rPr>
          <w:rFonts w:cs="Open Sans"/>
        </w:rPr>
        <w:t>National Framework.</w:t>
      </w:r>
    </w:p>
    <w:p w14:paraId="6C8E7DF3" w14:textId="4885DD5D" w:rsidR="00FF7EA1" w:rsidRPr="007641E9" w:rsidRDefault="00FF7EA1" w:rsidP="00FF7EA1">
      <w:pPr>
        <w:rPr>
          <w:rFonts w:cs="Open Sans"/>
        </w:rPr>
      </w:pPr>
      <w:r w:rsidRPr="007641E9">
        <w:rPr>
          <w:rFonts w:cs="Open Sans"/>
        </w:rPr>
        <w:t xml:space="preserve">At their 27 November 2020 meeting, Community Services Ministers agreed to the </w:t>
      </w:r>
      <w:r w:rsidR="00B02051" w:rsidRPr="007641E9">
        <w:rPr>
          <w:rFonts w:cs="Open Sans"/>
        </w:rPr>
        <w:t>National Framework</w:t>
      </w:r>
      <w:r w:rsidRPr="007641E9">
        <w:rPr>
          <w:rFonts w:cs="Open Sans"/>
        </w:rPr>
        <w:t>’s vision, goal, target cohort and priority groups.</w:t>
      </w:r>
    </w:p>
    <w:p w14:paraId="3182C997" w14:textId="00C209A6" w:rsidR="00FF7EA1" w:rsidRPr="007641E9" w:rsidRDefault="00FF7EA1" w:rsidP="00FF7EA1">
      <w:pPr>
        <w:rPr>
          <w:rFonts w:cs="Open Sans"/>
        </w:rPr>
      </w:pPr>
      <w:r w:rsidRPr="007641E9">
        <w:rPr>
          <w:rFonts w:cs="Open Sans"/>
        </w:rPr>
        <w:t xml:space="preserve">The </w:t>
      </w:r>
      <w:r w:rsidRPr="0075388B">
        <w:rPr>
          <w:rStyle w:val="Strong"/>
        </w:rPr>
        <w:t>vision</w:t>
      </w:r>
      <w:r w:rsidRPr="007641E9">
        <w:rPr>
          <w:rFonts w:cs="Open Sans"/>
        </w:rPr>
        <w:t xml:space="preserve"> is children in Australia reaching their full potential by growing up in safe and caring homes, free from harm and neglect</w:t>
      </w:r>
      <w:r w:rsidR="00550651" w:rsidRPr="007641E9">
        <w:rPr>
          <w:rFonts w:cs="Open Sans"/>
        </w:rPr>
        <w:t>,</w:t>
      </w:r>
      <w:r w:rsidRPr="007641E9">
        <w:rPr>
          <w:rFonts w:cs="Open Sans"/>
        </w:rPr>
        <w:t xml:space="preserve"> with the </w:t>
      </w:r>
      <w:r w:rsidRPr="0075388B">
        <w:rPr>
          <w:rStyle w:val="Strong"/>
        </w:rPr>
        <w:t>goal</w:t>
      </w:r>
      <w:r w:rsidRPr="007641E9">
        <w:rPr>
          <w:rFonts w:cs="Open Sans"/>
        </w:rPr>
        <w:t xml:space="preserve"> being to make significant and sustained progress in reducing the rates of child abuse and neglect and its intergenerational impacts. The </w:t>
      </w:r>
      <w:r w:rsidRPr="0075388B">
        <w:rPr>
          <w:rStyle w:val="Strong"/>
        </w:rPr>
        <w:t>target cohort</w:t>
      </w:r>
      <w:r w:rsidRPr="007641E9">
        <w:rPr>
          <w:rFonts w:cs="Open Sans"/>
        </w:rPr>
        <w:t xml:space="preserve"> is children and families who are experiencing disadvantage and/or are vulnerable, with the </w:t>
      </w:r>
      <w:r w:rsidRPr="0075388B">
        <w:rPr>
          <w:rStyle w:val="Strong"/>
        </w:rPr>
        <w:t>priority groups</w:t>
      </w:r>
      <w:r w:rsidRPr="007641E9">
        <w:rPr>
          <w:rFonts w:cs="Open Sans"/>
          <w:b/>
          <w:bCs/>
        </w:rPr>
        <w:t xml:space="preserve"> </w:t>
      </w:r>
      <w:r w:rsidRPr="007641E9">
        <w:rPr>
          <w:rFonts w:cs="Open Sans"/>
          <w:bCs/>
        </w:rPr>
        <w:t>being</w:t>
      </w:r>
      <w:r w:rsidRPr="007641E9">
        <w:rPr>
          <w:rFonts w:cs="Open Sans"/>
        </w:rPr>
        <w:t>:</w:t>
      </w:r>
    </w:p>
    <w:p w14:paraId="15D8650D" w14:textId="77777777" w:rsidR="0038776E" w:rsidRPr="007641E9" w:rsidRDefault="0038776E" w:rsidP="00EF4631">
      <w:pPr>
        <w:pStyle w:val="ListNumber2"/>
        <w:numPr>
          <w:ilvl w:val="0"/>
          <w:numId w:val="112"/>
        </w:numPr>
      </w:pPr>
      <w:r w:rsidRPr="007641E9">
        <w:t>children and families with multiple and complex needs</w:t>
      </w:r>
    </w:p>
    <w:p w14:paraId="29A951CE" w14:textId="77777777" w:rsidR="0038776E" w:rsidRPr="007641E9" w:rsidRDefault="0038776E" w:rsidP="00947D20">
      <w:pPr>
        <w:pStyle w:val="ListNumber2"/>
      </w:pPr>
      <w:r w:rsidRPr="007641E9">
        <w:t>Aboriginal and Torres Strait Islander children and young people experiencing disadvantage or who are vulnerable</w:t>
      </w:r>
    </w:p>
    <w:p w14:paraId="5FB41A82" w14:textId="77777777" w:rsidR="0038776E" w:rsidRPr="007641E9" w:rsidRDefault="0038776E" w:rsidP="00947D20">
      <w:pPr>
        <w:pStyle w:val="ListNumber2"/>
      </w:pPr>
      <w:r w:rsidRPr="007641E9">
        <w:t>children and young people and/or parents/carers with disability experiencing disadvantage or who are vulnerable</w:t>
      </w:r>
    </w:p>
    <w:p w14:paraId="1B69E2CB" w14:textId="73189B67" w:rsidR="0038776E" w:rsidRPr="007641E9" w:rsidRDefault="0038776E" w:rsidP="00947D20">
      <w:pPr>
        <w:pStyle w:val="ListNumber2"/>
      </w:pPr>
      <w:r w:rsidRPr="007641E9">
        <w:t>children and young people who have experienced abuse and/or neglect including children in out-of-home care, and young people leaving out-of-home care and transitioning to adulthood.</w:t>
      </w:r>
    </w:p>
    <w:p w14:paraId="7301A5B4" w14:textId="5A9F0F83" w:rsidR="00FF7EA1" w:rsidRPr="007641E9" w:rsidRDefault="00FF7EA1" w:rsidP="00FF7EA1">
      <w:pPr>
        <w:rPr>
          <w:rFonts w:cs="Open Sans"/>
        </w:rPr>
      </w:pPr>
      <w:r w:rsidRPr="007641E9">
        <w:rPr>
          <w:rFonts w:cs="Open Sans"/>
        </w:rPr>
        <w:t xml:space="preserve">These priority groups are </w:t>
      </w:r>
      <w:r w:rsidR="003119FB" w:rsidRPr="007641E9">
        <w:rPr>
          <w:rFonts w:cs="Open Sans"/>
        </w:rPr>
        <w:t xml:space="preserve">intersectional and </w:t>
      </w:r>
      <w:r w:rsidRPr="007641E9">
        <w:rPr>
          <w:rFonts w:cs="Open Sans"/>
        </w:rPr>
        <w:t>not mutually exclusive.</w:t>
      </w:r>
    </w:p>
    <w:p w14:paraId="213EDC35" w14:textId="77777777" w:rsidR="00FF7EA1" w:rsidRPr="007641E9" w:rsidRDefault="00FF7EA1" w:rsidP="00FF7EA1">
      <w:pPr>
        <w:rPr>
          <w:rFonts w:cs="Open Sans"/>
        </w:rPr>
      </w:pPr>
      <w:r w:rsidRPr="007641E9">
        <w:rPr>
          <w:rFonts w:cs="Open Sans"/>
        </w:rPr>
        <w:t>The focus areas for national effort include:</w:t>
      </w:r>
    </w:p>
    <w:p w14:paraId="0392B3CD" w14:textId="11D658F5" w:rsidR="00FF7EA1" w:rsidRPr="008236DA" w:rsidRDefault="00FF7EA1" w:rsidP="008236DA">
      <w:pPr>
        <w:pStyle w:val="ListBullet"/>
      </w:pPr>
      <w:r w:rsidRPr="008236DA">
        <w:t>Addressing the over-representation of Aboriginal and Torres Strait Islander children in child protection systems</w:t>
      </w:r>
    </w:p>
    <w:p w14:paraId="2E086B15" w14:textId="265CA3B1" w:rsidR="00FF7EA1" w:rsidRPr="008236DA" w:rsidRDefault="00FF7EA1" w:rsidP="008236DA">
      <w:pPr>
        <w:pStyle w:val="ListBullet"/>
      </w:pPr>
      <w:r w:rsidRPr="008236DA">
        <w:t>A national approach to early intervention and targeted support for children and families experiencing vulnerability or disadvantage</w:t>
      </w:r>
      <w:r w:rsidR="003119FB" w:rsidRPr="008236DA">
        <w:t xml:space="preserve"> including</w:t>
      </w:r>
      <w:r w:rsidRPr="008236DA">
        <w:t xml:space="preserve"> strengthening the interface between services across jurisdictions including disability, early childhood education and care, health and mental health, drug and alcohol, domestic violence, justice, housing, and employment service systems</w:t>
      </w:r>
    </w:p>
    <w:p w14:paraId="1400D388" w14:textId="77777777" w:rsidR="00FF7EA1" w:rsidRPr="008236DA" w:rsidRDefault="00FF7EA1" w:rsidP="008236DA">
      <w:pPr>
        <w:pStyle w:val="ListBullet"/>
      </w:pPr>
      <w:r w:rsidRPr="008236DA">
        <w:t>Improved information sharing, data development and analysis</w:t>
      </w:r>
    </w:p>
    <w:p w14:paraId="7EBFC625" w14:textId="04CEAA4E" w:rsidR="00FF7EA1" w:rsidRPr="008236DA" w:rsidRDefault="00FF7EA1" w:rsidP="008236DA">
      <w:pPr>
        <w:pStyle w:val="ListBullet"/>
      </w:pPr>
      <w:r w:rsidRPr="008236DA">
        <w:t xml:space="preserve">Strengthening </w:t>
      </w:r>
      <w:r w:rsidR="0082015B" w:rsidRPr="008236DA">
        <w:t xml:space="preserve">the </w:t>
      </w:r>
      <w:r w:rsidRPr="008236DA">
        <w:t>child and family sector workforce capability</w:t>
      </w:r>
      <w:r w:rsidR="00BE0656" w:rsidRPr="008236DA">
        <w:t>.</w:t>
      </w:r>
    </w:p>
    <w:p w14:paraId="1E216D0F" w14:textId="5E603233" w:rsidR="00FF7EA1" w:rsidRPr="007641E9" w:rsidRDefault="00FF7EA1" w:rsidP="00947D20">
      <w:r w:rsidRPr="007641E9">
        <w:lastRenderedPageBreak/>
        <w:t xml:space="preserve">The vision, goal, target cohort and priority groups informed the design of the consultations conducted by the </w:t>
      </w:r>
      <w:r w:rsidR="00E706A9" w:rsidRPr="007641E9">
        <w:t>National Children’s Commissioner (</w:t>
      </w:r>
      <w:r w:rsidRPr="007641E9">
        <w:t>NCC</w:t>
      </w:r>
      <w:r w:rsidR="00E706A9" w:rsidRPr="007641E9">
        <w:t>)</w:t>
      </w:r>
      <w:r w:rsidRPr="007641E9">
        <w:t>.</w:t>
      </w:r>
    </w:p>
    <w:p w14:paraId="0361966B" w14:textId="77777777" w:rsidR="00FF7EA1" w:rsidRPr="007641E9" w:rsidRDefault="00FF7EA1" w:rsidP="00FF7EA1">
      <w:pPr>
        <w:pStyle w:val="NoSpacing"/>
        <w:rPr>
          <w:rFonts w:cs="Open Sans"/>
        </w:rPr>
      </w:pPr>
    </w:p>
    <w:p w14:paraId="51D442AA" w14:textId="07681E53" w:rsidR="00FF7EA1" w:rsidRPr="007641E9" w:rsidRDefault="00FF7EA1" w:rsidP="00FF7EA1">
      <w:pPr>
        <w:pStyle w:val="NoSpacing"/>
        <w:rPr>
          <w:rFonts w:cs="Open Sans"/>
        </w:rPr>
        <w:sectPr w:rsidR="00FF7EA1" w:rsidRPr="007641E9" w:rsidSect="00693C17">
          <w:endnotePr>
            <w:numFmt w:val="decimal"/>
          </w:endnotePr>
          <w:pgSz w:w="11906" w:h="16838" w:code="9"/>
          <w:pgMar w:top="1134" w:right="1418" w:bottom="1134" w:left="1418" w:header="907" w:footer="283" w:gutter="0"/>
          <w:cols w:space="708"/>
          <w:titlePg/>
          <w:docGrid w:linePitch="360"/>
        </w:sectPr>
      </w:pPr>
    </w:p>
    <w:p w14:paraId="570E4BA6" w14:textId="348836E6" w:rsidR="00FF7EA1" w:rsidRPr="007641E9" w:rsidRDefault="00FF7EA1" w:rsidP="003144D2">
      <w:pPr>
        <w:pStyle w:val="Appendix"/>
        <w:rPr>
          <w:rFonts w:cs="Open Sans"/>
        </w:rPr>
      </w:pPr>
      <w:bookmarkStart w:id="467" w:name="_Toc82773996"/>
      <w:bookmarkStart w:id="468" w:name="_Toc83054025"/>
      <w:bookmarkStart w:id="469" w:name="_Toc83128573"/>
      <w:bookmarkStart w:id="470" w:name="_Toc85573091"/>
      <w:bookmarkStart w:id="471" w:name="_Toc94729696"/>
      <w:r w:rsidRPr="007641E9">
        <w:rPr>
          <w:rFonts w:cs="Open Sans"/>
        </w:rPr>
        <w:lastRenderedPageBreak/>
        <w:t xml:space="preserve">Children and young people’s right to participate in </w:t>
      </w:r>
      <w:r w:rsidRPr="003144D2">
        <w:rPr>
          <w:rFonts w:cs="Open Sans"/>
        </w:rPr>
        <w:t>decisions</w:t>
      </w:r>
      <w:r w:rsidRPr="007641E9">
        <w:rPr>
          <w:rFonts w:cs="Open Sans"/>
        </w:rPr>
        <w:t xml:space="preserve"> affecting them</w:t>
      </w:r>
      <w:bookmarkEnd w:id="467"/>
      <w:bookmarkEnd w:id="468"/>
      <w:bookmarkEnd w:id="469"/>
      <w:bookmarkEnd w:id="470"/>
      <w:bookmarkEnd w:id="471"/>
    </w:p>
    <w:p w14:paraId="5A78FB9D" w14:textId="2DDC7749" w:rsidR="00FF7EA1" w:rsidRPr="007641E9" w:rsidRDefault="00FF7EA1" w:rsidP="00FF7EA1">
      <w:pPr>
        <w:rPr>
          <w:rFonts w:cs="Open Sans"/>
        </w:rPr>
      </w:pPr>
      <w:r w:rsidRPr="007641E9">
        <w:rPr>
          <w:rFonts w:cs="Open Sans"/>
        </w:rPr>
        <w:t xml:space="preserve">Children and young people’s right to </w:t>
      </w:r>
      <w:r w:rsidR="00742EF9" w:rsidRPr="007641E9">
        <w:rPr>
          <w:rFonts w:cs="Open Sans"/>
        </w:rPr>
        <w:t xml:space="preserve">effective participation and inclusion </w:t>
      </w:r>
      <w:r w:rsidRPr="007641E9">
        <w:rPr>
          <w:rFonts w:cs="Open Sans"/>
        </w:rPr>
        <w:t xml:space="preserve">is one of the four guiding principles in the </w:t>
      </w:r>
      <w:r w:rsidR="007E26D5" w:rsidRPr="007641E9">
        <w:rPr>
          <w:rFonts w:cs="Open Sans"/>
          <w:i/>
          <w:iCs/>
        </w:rPr>
        <w:t xml:space="preserve">Convention on the Rights of the Child </w:t>
      </w:r>
      <w:r w:rsidR="007E26D5" w:rsidRPr="007641E9">
        <w:rPr>
          <w:rFonts w:cs="Open Sans"/>
        </w:rPr>
        <w:t>(CRC)</w:t>
      </w:r>
      <w:r w:rsidR="00D74C1B" w:rsidRPr="007641E9">
        <w:rPr>
          <w:rFonts w:cs="Open Sans"/>
        </w:rPr>
        <w:t>. Article 1</w:t>
      </w:r>
      <w:r w:rsidR="002B6107" w:rsidRPr="007641E9">
        <w:rPr>
          <w:rFonts w:cs="Open Sans"/>
        </w:rPr>
        <w:t>2</w:t>
      </w:r>
      <w:r w:rsidR="002E12FA" w:rsidRPr="007641E9">
        <w:rPr>
          <w:rFonts w:cs="Open Sans"/>
        </w:rPr>
        <w:t xml:space="preserve"> provides that</w:t>
      </w:r>
      <w:r w:rsidR="00B77FC8" w:rsidRPr="007641E9">
        <w:rPr>
          <w:rFonts w:cs="Open Sans"/>
        </w:rPr>
        <w:t>:</w:t>
      </w:r>
    </w:p>
    <w:p w14:paraId="6E59ADD8" w14:textId="1451D6CA" w:rsidR="00FF7EA1" w:rsidRPr="00947D20" w:rsidRDefault="00B80CA8" w:rsidP="00947D20">
      <w:pPr>
        <w:pStyle w:val="Quote"/>
      </w:pPr>
      <w:r w:rsidRPr="00947D20">
        <w:t>States P</w:t>
      </w:r>
      <w:r w:rsidR="00FF7EA1" w:rsidRPr="00947D20">
        <w:t>arties shall assure to the child who is capable of forming his or her own views the right to express those views freely in all matters affecting the child, the views of the child being given due weight in accordance with the age and maturity of the child.</w:t>
      </w:r>
      <w:r w:rsidR="00FF7EA1" w:rsidRPr="008236DA">
        <w:rPr>
          <w:rStyle w:val="EndnoteReference"/>
        </w:rPr>
        <w:endnoteReference w:id="153"/>
      </w:r>
    </w:p>
    <w:p w14:paraId="016F2252" w14:textId="77777777" w:rsidR="00FF7EA1" w:rsidRPr="007641E9" w:rsidRDefault="00FF7EA1" w:rsidP="00947D20">
      <w:r w:rsidRPr="007641E9">
        <w:t>Having a genuine voice and being heard is the gateway to claiming all other rights. This right is both safeguarding and empowering for children and young people.</w:t>
      </w:r>
    </w:p>
    <w:p w14:paraId="1F84582B" w14:textId="0ABDA45B" w:rsidR="00FF7EA1" w:rsidRPr="007641E9" w:rsidRDefault="00FF7EA1" w:rsidP="00FF7EA1">
      <w:pPr>
        <w:rPr>
          <w:rFonts w:cs="Open Sans"/>
        </w:rPr>
      </w:pPr>
      <w:r w:rsidRPr="007641E9">
        <w:rPr>
          <w:rFonts w:cs="Open Sans"/>
        </w:rPr>
        <w:t>Participation is also a key principle in the</w:t>
      </w:r>
      <w:r w:rsidR="000D16FE" w:rsidRPr="007641E9">
        <w:rPr>
          <w:rFonts w:cs="Open Sans"/>
        </w:rPr>
        <w:t xml:space="preserve"> </w:t>
      </w:r>
      <w:r w:rsidR="000D16FE" w:rsidRPr="00947D20">
        <w:rPr>
          <w:rStyle w:val="Emphasis"/>
        </w:rPr>
        <w:t>United Nations Declaration on the Rights of Indigenous Peoples</w:t>
      </w:r>
      <w:r w:rsidRPr="00947D20">
        <w:rPr>
          <w:rStyle w:val="Emphasis"/>
        </w:rPr>
        <w:t xml:space="preserve"> </w:t>
      </w:r>
      <w:r w:rsidR="000D16FE" w:rsidRPr="007641E9">
        <w:rPr>
          <w:rFonts w:cs="Open Sans"/>
        </w:rPr>
        <w:t>(</w:t>
      </w:r>
      <w:r w:rsidRPr="007641E9">
        <w:rPr>
          <w:rFonts w:cs="Open Sans"/>
        </w:rPr>
        <w:t>UNDRIP</w:t>
      </w:r>
      <w:r w:rsidR="000D16FE" w:rsidRPr="007641E9">
        <w:rPr>
          <w:rFonts w:cs="Open Sans"/>
        </w:rPr>
        <w:t>)</w:t>
      </w:r>
      <w:r w:rsidRPr="007641E9">
        <w:rPr>
          <w:rFonts w:cs="Open Sans"/>
        </w:rPr>
        <w:t>.</w:t>
      </w:r>
      <w:r w:rsidRPr="007641E9">
        <w:rPr>
          <w:rStyle w:val="EndnoteReference"/>
          <w:rFonts w:cs="Open Sans"/>
          <w:szCs w:val="20"/>
        </w:rPr>
        <w:endnoteReference w:id="154"/>
      </w:r>
      <w:r w:rsidRPr="007641E9">
        <w:rPr>
          <w:rFonts w:cs="Open Sans"/>
          <w:sz w:val="20"/>
          <w:szCs w:val="20"/>
        </w:rPr>
        <w:t xml:space="preserve"> </w:t>
      </w:r>
      <w:r w:rsidR="002F631C" w:rsidRPr="007641E9">
        <w:rPr>
          <w:rFonts w:cs="Open Sans"/>
        </w:rPr>
        <w:t xml:space="preserve">Under Article 18, </w:t>
      </w:r>
      <w:r w:rsidRPr="007641E9">
        <w:rPr>
          <w:rFonts w:cs="Open Sans"/>
        </w:rPr>
        <w:t xml:space="preserve">Aboriginal and Torres Strait Islander children and young people </w:t>
      </w:r>
      <w:r w:rsidR="002F631C" w:rsidRPr="007641E9">
        <w:rPr>
          <w:rFonts w:cs="Open Sans"/>
        </w:rPr>
        <w:t xml:space="preserve">expressly </w:t>
      </w:r>
      <w:r w:rsidRPr="007641E9">
        <w:rPr>
          <w:rFonts w:cs="Open Sans"/>
        </w:rPr>
        <w:t>have the right to participate in decision</w:t>
      </w:r>
      <w:r w:rsidR="00A12AA8">
        <w:rPr>
          <w:rFonts w:cs="Open Sans"/>
        </w:rPr>
        <w:t xml:space="preserve"> </w:t>
      </w:r>
      <w:r w:rsidRPr="007641E9">
        <w:rPr>
          <w:rFonts w:cs="Open Sans"/>
        </w:rPr>
        <w:t>making in matters that affect their rights.</w:t>
      </w:r>
      <w:r w:rsidR="00D172ED" w:rsidRPr="007641E9">
        <w:rPr>
          <w:rFonts w:cs="Open Sans"/>
        </w:rPr>
        <w:t xml:space="preserve"> Article 19 provides that States must </w:t>
      </w:r>
      <w:r w:rsidR="000D516B" w:rsidRPr="007641E9">
        <w:rPr>
          <w:rFonts w:cs="Open Sans"/>
        </w:rPr>
        <w:t>c</w:t>
      </w:r>
      <w:r w:rsidR="00B93EF7" w:rsidRPr="007641E9">
        <w:rPr>
          <w:rFonts w:cs="Open Sans"/>
        </w:rPr>
        <w:t>onsult and cooperate in good faith with Indigenous peoples</w:t>
      </w:r>
      <w:r w:rsidR="00CB29C2" w:rsidRPr="007641E9">
        <w:rPr>
          <w:rFonts w:cs="Open Sans"/>
        </w:rPr>
        <w:t xml:space="preserve">. The </w:t>
      </w:r>
      <w:r w:rsidR="00C96E04" w:rsidRPr="007641E9">
        <w:rPr>
          <w:rFonts w:cs="Open Sans"/>
        </w:rPr>
        <w:t xml:space="preserve">rights of Indigenous children are </w:t>
      </w:r>
      <w:r w:rsidR="00CB29C2" w:rsidRPr="007641E9">
        <w:rPr>
          <w:rFonts w:cs="Open Sans"/>
        </w:rPr>
        <w:t xml:space="preserve">also </w:t>
      </w:r>
      <w:r w:rsidR="00C96E04" w:rsidRPr="007641E9">
        <w:rPr>
          <w:rFonts w:cs="Open Sans"/>
        </w:rPr>
        <w:t xml:space="preserve">given special attention at Article 22. </w:t>
      </w:r>
      <w:r w:rsidR="00CB29C2" w:rsidRPr="007641E9">
        <w:rPr>
          <w:rFonts w:cs="Open Sans"/>
        </w:rPr>
        <w:t>P</w:t>
      </w:r>
      <w:r w:rsidRPr="007641E9">
        <w:rPr>
          <w:rFonts w:cs="Open Sans"/>
        </w:rPr>
        <w:t xml:space="preserve">articipation </w:t>
      </w:r>
      <w:r w:rsidR="000D516B" w:rsidRPr="007641E9">
        <w:rPr>
          <w:rFonts w:cs="Open Sans"/>
        </w:rPr>
        <w:t xml:space="preserve">and consultation </w:t>
      </w:r>
      <w:r w:rsidRPr="007641E9">
        <w:rPr>
          <w:rFonts w:cs="Open Sans"/>
        </w:rPr>
        <w:t>must be consistent with the principles of free, prior and informed consent. Aboriginal and Torres Strait Islander children and young people must be respected and treated as key stakeholders in developing, designing, implementing, monitoring and evaluating all policies and legislation that influences their wellbeing.</w:t>
      </w:r>
    </w:p>
    <w:p w14:paraId="33371BD3" w14:textId="43A2F761" w:rsidR="00FF7EA1" w:rsidRPr="007641E9" w:rsidRDefault="00FF7EA1" w:rsidP="00FF7EA1">
      <w:pPr>
        <w:rPr>
          <w:rFonts w:cs="Open Sans"/>
        </w:rPr>
      </w:pPr>
      <w:r w:rsidRPr="007641E9">
        <w:rPr>
          <w:rFonts w:cs="Open Sans"/>
        </w:rPr>
        <w:t>Article 7 of the</w:t>
      </w:r>
      <w:r w:rsidR="00706BE7" w:rsidRPr="007641E9">
        <w:rPr>
          <w:rFonts w:cs="Open Sans"/>
        </w:rPr>
        <w:t xml:space="preserve"> </w:t>
      </w:r>
      <w:r w:rsidR="00706BE7" w:rsidRPr="00947D20">
        <w:rPr>
          <w:rStyle w:val="Emphasis"/>
        </w:rPr>
        <w:t>Convention on the Rights of Persons with Disabilities</w:t>
      </w:r>
      <w:r w:rsidRPr="007641E9">
        <w:rPr>
          <w:rFonts w:cs="Open Sans"/>
        </w:rPr>
        <w:t xml:space="preserve"> </w:t>
      </w:r>
      <w:r w:rsidR="00706BE7" w:rsidRPr="007641E9">
        <w:rPr>
          <w:rFonts w:cs="Open Sans"/>
        </w:rPr>
        <w:t>(</w:t>
      </w:r>
      <w:r w:rsidRPr="007641E9">
        <w:rPr>
          <w:rFonts w:cs="Open Sans"/>
        </w:rPr>
        <w:t>CRPD</w:t>
      </w:r>
      <w:r w:rsidR="00706BE7" w:rsidRPr="007641E9">
        <w:rPr>
          <w:rFonts w:cs="Open Sans"/>
        </w:rPr>
        <w:t>)</w:t>
      </w:r>
      <w:r w:rsidRPr="007641E9">
        <w:rPr>
          <w:rFonts w:cs="Open Sans"/>
        </w:rPr>
        <w:t xml:space="preserve"> calls for all measures to ensure the full enjoyment by children with disabilities of all human rights and fundamental freedoms on an equal basis with other children with the best interests of the child as a primary consideration. It also states that children with disabilities have the right to express their views freely on all matters affecting them, their views being given due weight in accordance with their age and maturity, on an equal basis with other children and to be provided with disability and age-appropriate assistance to realise that right.</w:t>
      </w:r>
    </w:p>
    <w:p w14:paraId="64334774" w14:textId="3CF836F9" w:rsidR="00FF7EA1" w:rsidRPr="007641E9" w:rsidRDefault="00FF7EA1" w:rsidP="00FF7EA1">
      <w:pPr>
        <w:rPr>
          <w:rFonts w:cs="Open Sans"/>
        </w:rPr>
        <w:sectPr w:rsidR="00FF7EA1" w:rsidRPr="007641E9" w:rsidSect="003F5229">
          <w:endnotePr>
            <w:numFmt w:val="decimal"/>
          </w:endnotePr>
          <w:pgSz w:w="11906" w:h="16838" w:code="9"/>
          <w:pgMar w:top="1134" w:right="1418" w:bottom="1134" w:left="1418" w:header="907" w:footer="283" w:gutter="0"/>
          <w:cols w:space="708"/>
          <w:titlePg/>
          <w:docGrid w:linePitch="360"/>
        </w:sectPr>
      </w:pPr>
      <w:r w:rsidRPr="007641E9">
        <w:rPr>
          <w:rFonts w:cs="Open Sans"/>
        </w:rPr>
        <w:t>The inclusion of children and young people in the development of law and polic</w:t>
      </w:r>
      <w:r w:rsidR="00E8726A" w:rsidRPr="007641E9">
        <w:rPr>
          <w:rFonts w:cs="Open Sans"/>
        </w:rPr>
        <w:t>y</w:t>
      </w:r>
      <w:r w:rsidRPr="007641E9">
        <w:rPr>
          <w:rFonts w:cs="Open Sans"/>
        </w:rPr>
        <w:t xml:space="preserve"> in Australia is not yet part of the normal way of doing business. However, there </w:t>
      </w:r>
      <w:r w:rsidR="00E8726A" w:rsidRPr="007641E9">
        <w:rPr>
          <w:rFonts w:cs="Open Sans"/>
        </w:rPr>
        <w:t>has been a</w:t>
      </w:r>
      <w:r w:rsidRPr="007641E9">
        <w:rPr>
          <w:rFonts w:cs="Open Sans"/>
        </w:rPr>
        <w:t xml:space="preserve"> trend in recent years towards creating mechanisms for the participation of children and young people in a variety of contexts. </w:t>
      </w:r>
    </w:p>
    <w:p w14:paraId="1E490E83" w14:textId="119D2D25" w:rsidR="00FF7EA1" w:rsidRPr="007641E9" w:rsidRDefault="00FF7EA1" w:rsidP="003144D2">
      <w:pPr>
        <w:pStyle w:val="Appendix"/>
        <w:rPr>
          <w:rFonts w:cs="Open Sans"/>
        </w:rPr>
      </w:pPr>
      <w:bookmarkStart w:id="472" w:name="_Toc82774011"/>
      <w:bookmarkStart w:id="473" w:name="_Toc83054040"/>
      <w:bookmarkStart w:id="474" w:name="_Ref85206267"/>
      <w:bookmarkStart w:id="475" w:name="_Ref85535757"/>
      <w:bookmarkStart w:id="476" w:name="_Ref85536244"/>
      <w:bookmarkStart w:id="477" w:name="_Toc85573092"/>
      <w:bookmarkStart w:id="478" w:name="_Toc83128574"/>
      <w:bookmarkStart w:id="479" w:name="_Toc94729697"/>
      <w:r w:rsidRPr="007641E9">
        <w:rPr>
          <w:rFonts w:cs="Open Sans"/>
        </w:rPr>
        <w:lastRenderedPageBreak/>
        <w:t>Demographics</w:t>
      </w:r>
      <w:bookmarkEnd w:id="472"/>
      <w:bookmarkEnd w:id="473"/>
      <w:bookmarkEnd w:id="474"/>
      <w:bookmarkEnd w:id="475"/>
      <w:bookmarkEnd w:id="476"/>
      <w:bookmarkEnd w:id="477"/>
      <w:bookmarkEnd w:id="478"/>
      <w:bookmarkEnd w:id="479"/>
    </w:p>
    <w:p w14:paraId="73BE7FD1" w14:textId="77777777" w:rsidR="00FF7EA1" w:rsidRPr="007641E9" w:rsidRDefault="00FF7EA1" w:rsidP="00881714">
      <w:pPr>
        <w:pStyle w:val="AppendixSub-headings1"/>
      </w:pPr>
      <w:bookmarkStart w:id="480" w:name="_Toc82774012"/>
      <w:bookmarkStart w:id="481" w:name="_Toc83054041"/>
      <w:bookmarkStart w:id="482" w:name="_Toc83128349"/>
      <w:bookmarkStart w:id="483" w:name="_Toc83128575"/>
      <w:bookmarkStart w:id="484" w:name="_Toc83310224"/>
      <w:bookmarkStart w:id="485" w:name="_Toc85472006"/>
      <w:bookmarkStart w:id="486" w:name="_Toc85573093"/>
      <w:bookmarkStart w:id="487" w:name="_Toc86400703"/>
      <w:bookmarkStart w:id="488" w:name="_Toc86401178"/>
      <w:bookmarkStart w:id="489" w:name="_Toc94729698"/>
      <w:r w:rsidRPr="007641E9">
        <w:rPr>
          <w:rFonts w:cs="Open Sans"/>
        </w:rPr>
        <w:t>Number</w:t>
      </w:r>
      <w:r w:rsidRPr="007641E9">
        <w:t xml:space="preserve"> of national consultations (face-to-face and online) and surveys</w:t>
      </w:r>
      <w:bookmarkEnd w:id="480"/>
      <w:bookmarkEnd w:id="481"/>
      <w:bookmarkEnd w:id="482"/>
      <w:bookmarkEnd w:id="483"/>
      <w:bookmarkEnd w:id="484"/>
      <w:bookmarkEnd w:id="485"/>
      <w:bookmarkEnd w:id="486"/>
      <w:bookmarkEnd w:id="487"/>
      <w:bookmarkEnd w:id="488"/>
      <w:bookmarkEnd w:id="489"/>
    </w:p>
    <w:p w14:paraId="6E3A7906" w14:textId="126A6246" w:rsidR="00FF7EA1" w:rsidRPr="007641E9" w:rsidRDefault="00FF7EA1" w:rsidP="00947D20">
      <w:r w:rsidRPr="007641E9">
        <w:t xml:space="preserve">The NCC, supported by the Children’s Rights Team, held </w:t>
      </w:r>
      <w:r w:rsidRPr="00947D20">
        <w:rPr>
          <w:rStyle w:val="Strong"/>
        </w:rPr>
        <w:t>45</w:t>
      </w:r>
      <w:r w:rsidRPr="007641E9">
        <w:t xml:space="preserve"> consultations with </w:t>
      </w:r>
      <w:r w:rsidRPr="00947D20">
        <w:rPr>
          <w:rStyle w:val="Strong"/>
        </w:rPr>
        <w:t>400</w:t>
      </w:r>
      <w:r w:rsidRPr="007641E9">
        <w:rPr>
          <w:b/>
        </w:rPr>
        <w:t xml:space="preserve"> </w:t>
      </w:r>
      <w:r w:rsidRPr="007641E9">
        <w:t>children, young people and families across all Australian jurisdictions between May and July 2021, including regional and remote areas.</w:t>
      </w:r>
    </w:p>
    <w:p w14:paraId="5441BE02" w14:textId="45A91768" w:rsidR="00FF7EA1" w:rsidRPr="007641E9" w:rsidRDefault="00FF7EA1" w:rsidP="00947D20">
      <w:r w:rsidRPr="007641E9">
        <w:t xml:space="preserve">The original intention was to conduct all consultations face-to-face. However, this was not possible due to the COVID-19 Delta variant causing lockdowns and travel restrictions across the country. This resulted in pivoting to online consultations from 28 June </w:t>
      </w:r>
      <w:r w:rsidR="00B85A3E" w:rsidRPr="007641E9">
        <w:t xml:space="preserve">2021 </w:t>
      </w:r>
      <w:r w:rsidRPr="007641E9">
        <w:t>onwards.</w:t>
      </w:r>
    </w:p>
    <w:p w14:paraId="618BF021" w14:textId="692819CA" w:rsidR="002110A4" w:rsidRPr="0075562D" w:rsidRDefault="00FF7EA1" w:rsidP="00C439E7">
      <w:pPr>
        <w:rPr>
          <w:rFonts w:cs="Open Sans"/>
        </w:rPr>
      </w:pPr>
      <w:r w:rsidRPr="00947D20">
        <w:rPr>
          <w:rStyle w:val="Strong"/>
        </w:rPr>
        <w:t>426</w:t>
      </w:r>
      <w:r w:rsidRPr="007641E9">
        <w:rPr>
          <w:rFonts w:cs="Open Sans"/>
        </w:rPr>
        <w:t xml:space="preserve"> survey responses were received.</w:t>
      </w:r>
    </w:p>
    <w:p w14:paraId="1966EFA5" w14:textId="5B4C8BEB" w:rsidR="00C439E7" w:rsidRPr="00C439E7" w:rsidRDefault="00C439E7" w:rsidP="00C439E7">
      <w:pPr>
        <w:jc w:val="center"/>
      </w:pPr>
      <w:r>
        <w:rPr>
          <w:noProof/>
        </w:rPr>
        <w:drawing>
          <wp:inline distT="0" distB="0" distL="0" distR="0" wp14:anchorId="22A08B31" wp14:editId="324AA1C8">
            <wp:extent cx="3239640" cy="3807269"/>
            <wp:effectExtent l="0" t="0" r="0" b="3175"/>
            <wp:docPr id="78" name="Immagine 78" descr="Graph of the number of face-to-face and online consultations. &#10;&#10;29 consultations were face-to-face, or 64%.&#10;16 consultations were online, or 3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magine 78" descr="Graph of the number of face-to-face and online consultations. &#10;&#10;29 consultations were face-to-face, or 64%.&#10;16 consultations were online, or 36%. "/>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239640" cy="3807269"/>
                    </a:xfrm>
                    <a:prstGeom prst="rect">
                      <a:avLst/>
                    </a:prstGeom>
                  </pic:spPr>
                </pic:pic>
              </a:graphicData>
            </a:graphic>
          </wp:inline>
        </w:drawing>
      </w:r>
    </w:p>
    <w:p w14:paraId="47C6336E" w14:textId="0E931F75" w:rsidR="0075562D" w:rsidRDefault="0075562D">
      <w:pPr>
        <w:keepLines w:val="0"/>
        <w:spacing w:before="0" w:after="0"/>
      </w:pPr>
      <w:r>
        <w:br w:type="page"/>
      </w:r>
    </w:p>
    <w:p w14:paraId="3A0CAF12" w14:textId="77777777" w:rsidR="00FF7EA1" w:rsidRPr="007641E9" w:rsidRDefault="00FF7EA1" w:rsidP="00881714">
      <w:pPr>
        <w:pStyle w:val="AppendixSub-headings1"/>
      </w:pPr>
      <w:bookmarkStart w:id="490" w:name="_Toc82774013"/>
      <w:bookmarkStart w:id="491" w:name="_Toc83054042"/>
      <w:bookmarkStart w:id="492" w:name="_Toc83128350"/>
      <w:bookmarkStart w:id="493" w:name="_Toc83128576"/>
      <w:bookmarkStart w:id="494" w:name="_Toc83310225"/>
      <w:bookmarkStart w:id="495" w:name="_Toc85472007"/>
      <w:bookmarkStart w:id="496" w:name="_Toc85573094"/>
      <w:bookmarkStart w:id="497" w:name="_Toc86400704"/>
      <w:bookmarkStart w:id="498" w:name="_Toc86401179"/>
      <w:bookmarkStart w:id="499" w:name="_Toc94729699"/>
      <w:r w:rsidRPr="007641E9">
        <w:lastRenderedPageBreak/>
        <w:t>Locations of national consultations (face-to-face and online) and surveys</w:t>
      </w:r>
      <w:bookmarkEnd w:id="490"/>
      <w:bookmarkEnd w:id="491"/>
      <w:bookmarkEnd w:id="492"/>
      <w:bookmarkEnd w:id="493"/>
      <w:bookmarkEnd w:id="494"/>
      <w:bookmarkEnd w:id="495"/>
      <w:bookmarkEnd w:id="496"/>
      <w:bookmarkEnd w:id="497"/>
      <w:bookmarkEnd w:id="498"/>
      <w:bookmarkEnd w:id="499"/>
    </w:p>
    <w:p w14:paraId="13A51F02" w14:textId="22A9B955" w:rsidR="00FF7EA1" w:rsidRPr="007641E9" w:rsidRDefault="00FF7EA1" w:rsidP="00947D20">
      <w:r w:rsidRPr="007641E9">
        <w:t xml:space="preserve">In total, there were </w:t>
      </w:r>
      <w:r w:rsidRPr="00947D20">
        <w:rPr>
          <w:rStyle w:val="Strong"/>
        </w:rPr>
        <w:t>29</w:t>
      </w:r>
      <w:r w:rsidRPr="007641E9">
        <w:t xml:space="preserve"> face-to-face </w:t>
      </w:r>
      <w:r w:rsidR="00343997" w:rsidRPr="007641E9">
        <w:t xml:space="preserve">group </w:t>
      </w:r>
      <w:r w:rsidRPr="007641E9">
        <w:t xml:space="preserve">consultations. Eleven (11) occurred in New South Wales (Allambie Heights, Marrickville, Queanbeyan, Parramatta, Pendle Hill, Liverpool, Mount Druitt), </w:t>
      </w:r>
      <w:r w:rsidR="00C32CF6" w:rsidRPr="007641E9">
        <w:t>eight</w:t>
      </w:r>
      <w:r w:rsidRPr="007641E9">
        <w:t xml:space="preserve"> in the Northern Territory (</w:t>
      </w:r>
      <w:r w:rsidR="00E01D63" w:rsidRPr="007641E9">
        <w:t xml:space="preserve">the suburb of </w:t>
      </w:r>
      <w:r w:rsidRPr="007641E9">
        <w:t xml:space="preserve">Tiwi, Malak, Berrimah, Alice Springs, Palmerston), </w:t>
      </w:r>
      <w:r w:rsidR="00C32CF6" w:rsidRPr="007641E9">
        <w:t>two</w:t>
      </w:r>
      <w:r w:rsidRPr="007641E9">
        <w:t xml:space="preserve"> in the Australian Capital Territory (Canberra), </w:t>
      </w:r>
      <w:r w:rsidR="00C32CF6" w:rsidRPr="007641E9">
        <w:t>three</w:t>
      </w:r>
      <w:r w:rsidRPr="007641E9">
        <w:t xml:space="preserve"> in South Australia (Adelaide, Pooraka, Murray Bridge) and </w:t>
      </w:r>
      <w:r w:rsidR="00C32CF6" w:rsidRPr="007641E9">
        <w:t>five</w:t>
      </w:r>
      <w:r w:rsidRPr="007641E9">
        <w:t xml:space="preserve"> in Tasmania (Bridgewater, Gagebrook, Hobart).</w:t>
      </w:r>
    </w:p>
    <w:p w14:paraId="1DD99C45" w14:textId="799F4AF0" w:rsidR="00C439E7" w:rsidRPr="006340AC" w:rsidRDefault="00FF7EA1" w:rsidP="006340AC">
      <w:r w:rsidRPr="007641E9">
        <w:t xml:space="preserve">There were </w:t>
      </w:r>
      <w:r w:rsidRPr="00947D20">
        <w:rPr>
          <w:rStyle w:val="Strong"/>
        </w:rPr>
        <w:t>16</w:t>
      </w:r>
      <w:r w:rsidRPr="007641E9">
        <w:t xml:space="preserve"> consultations</w:t>
      </w:r>
      <w:r w:rsidR="00343997" w:rsidRPr="007641E9">
        <w:t xml:space="preserve"> held online</w:t>
      </w:r>
      <w:r w:rsidRPr="007641E9">
        <w:t xml:space="preserve">. Six (6) occurred in Queensland (Brisbane, Cairns), </w:t>
      </w:r>
      <w:r w:rsidR="00C32CF6" w:rsidRPr="007641E9">
        <w:t>two</w:t>
      </w:r>
      <w:r w:rsidRPr="007641E9">
        <w:t xml:space="preserve"> in Western Australia (Perth, Newman), </w:t>
      </w:r>
      <w:r w:rsidR="00C32CF6" w:rsidRPr="007641E9">
        <w:t>two</w:t>
      </w:r>
      <w:r w:rsidRPr="007641E9">
        <w:t xml:space="preserve"> in Victoria (</w:t>
      </w:r>
      <w:r w:rsidR="00343997" w:rsidRPr="007641E9">
        <w:t>unspecified</w:t>
      </w:r>
      <w:r w:rsidRPr="007641E9">
        <w:t xml:space="preserve"> locations), </w:t>
      </w:r>
      <w:r w:rsidR="00C32CF6" w:rsidRPr="007641E9">
        <w:t>two</w:t>
      </w:r>
      <w:r w:rsidRPr="007641E9">
        <w:t xml:space="preserve"> in New South Wales (</w:t>
      </w:r>
      <w:r w:rsidR="00343997" w:rsidRPr="007641E9">
        <w:t>unspecified locations</w:t>
      </w:r>
      <w:r w:rsidRPr="007641E9">
        <w:t xml:space="preserve">) and </w:t>
      </w:r>
      <w:r w:rsidR="00C32CF6" w:rsidRPr="007641E9">
        <w:t>four</w:t>
      </w:r>
      <w:r w:rsidRPr="007641E9">
        <w:t xml:space="preserve"> nationally.</w:t>
      </w:r>
    </w:p>
    <w:p w14:paraId="6DBC9B64" w14:textId="33550134" w:rsidR="00C439E7" w:rsidRPr="00C439E7" w:rsidRDefault="00C439E7" w:rsidP="00C439E7">
      <w:pPr>
        <w:jc w:val="center"/>
      </w:pPr>
      <w:r>
        <w:rPr>
          <w:noProof/>
        </w:rPr>
        <w:drawing>
          <wp:inline distT="0" distB="0" distL="0" distR="0" wp14:anchorId="5F1BE8DA" wp14:editId="59F52996">
            <wp:extent cx="3239640" cy="2557611"/>
            <wp:effectExtent l="0" t="0" r="0" b="0"/>
            <wp:docPr id="79" name="Immagine 79" descr="Graph of survey participation by capital cities, regional and remote areas.&#10;&#10;Capital cities - 230 survey participants&#10;Regional - 168 survey participants&#10;Remote - 24 survey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magine 79" descr="Graph of survey participation by capital cities, regional and remote areas.&#10;&#10;Capital cities - 230 survey participants&#10;Regional - 168 survey participants&#10;Remote - 24 survey participants"/>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39640" cy="2557611"/>
                    </a:xfrm>
                    <a:prstGeom prst="rect">
                      <a:avLst/>
                    </a:prstGeom>
                  </pic:spPr>
                </pic:pic>
              </a:graphicData>
            </a:graphic>
          </wp:inline>
        </w:drawing>
      </w:r>
    </w:p>
    <w:p w14:paraId="11600F7C" w14:textId="0F2CA6DD" w:rsidR="00FF7EA1" w:rsidRDefault="00FF7EA1" w:rsidP="00947D20">
      <w:r w:rsidRPr="007641E9">
        <w:t xml:space="preserve">Given the lockdowns and border restrictions preventing face-to-face consultations in Queensland, Victoria and Western Australia, particular effort was made to distribute the surveys to organisations who could </w:t>
      </w:r>
      <w:r w:rsidR="008D0CCE" w:rsidRPr="007641E9">
        <w:t xml:space="preserve">not pivot to </w:t>
      </w:r>
      <w:r w:rsidRPr="007641E9">
        <w:t>online consultations but</w:t>
      </w:r>
      <w:r w:rsidR="00812070" w:rsidRPr="007641E9">
        <w:t xml:space="preserve"> had clients who were able to complete the survey if they wished.</w:t>
      </w:r>
      <w:r w:rsidRPr="007641E9">
        <w:t xml:space="preserve"> This increased the reach into Queensland, Victoria and Western Australia.</w:t>
      </w:r>
    </w:p>
    <w:p w14:paraId="3F0A1E43" w14:textId="2347A9FE" w:rsidR="0075562D" w:rsidRDefault="0075562D">
      <w:pPr>
        <w:keepLines w:val="0"/>
        <w:spacing w:before="0" w:after="0"/>
      </w:pPr>
      <w:r>
        <w:br w:type="page"/>
      </w:r>
    </w:p>
    <w:p w14:paraId="47AEF585" w14:textId="6DDC666B" w:rsidR="00C439E7" w:rsidRPr="007641E9" w:rsidRDefault="006340AC" w:rsidP="003F6ABA">
      <w:pPr>
        <w:jc w:val="center"/>
      </w:pPr>
      <w:r>
        <w:rPr>
          <w:noProof/>
        </w:rPr>
        <w:lastRenderedPageBreak/>
        <w:drawing>
          <wp:inline distT="0" distB="0" distL="0" distR="0" wp14:anchorId="22D37EB3" wp14:editId="72E193A0">
            <wp:extent cx="3239640" cy="4617908"/>
            <wp:effectExtent l="0" t="0" r="0" b="5080"/>
            <wp:docPr id="80" name="Immagine 80" descr="Graph of survey participation by jurisdiction. &#10;&#10;Western Australia - 79 survey participants&#10;South Australia - 21 survey participants&#10;Northern Territory - 45 survey participants  &#10;Queensland - 42 survey participants&#10;Tasmania - 61 survey participants&#10;Australian Capital Territory- 11 survey participants&#10;Victoria - 22 survey participants&#10;New South Wales - 145 survey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magine 80" descr="Graph of survey participation by jurisdiction. &#10;&#10;Western Australia - 79 survey participants&#10;South Australia - 21 survey participants&#10;Northern Territory - 45 survey participants  &#10;Queensland - 42 survey participants&#10;Tasmania - 61 survey participants&#10;Australian Capital Territory- 11 survey participants&#10;Victoria - 22 survey participants&#10;New South Wales - 145 survey participants"/>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39640" cy="4617908"/>
                    </a:xfrm>
                    <a:prstGeom prst="rect">
                      <a:avLst/>
                    </a:prstGeom>
                  </pic:spPr>
                </pic:pic>
              </a:graphicData>
            </a:graphic>
          </wp:inline>
        </w:drawing>
      </w:r>
    </w:p>
    <w:p w14:paraId="726F27F1" w14:textId="77777777" w:rsidR="00FF7EA1" w:rsidRPr="007641E9" w:rsidRDefault="00FF7EA1" w:rsidP="00881714">
      <w:pPr>
        <w:pStyle w:val="AppendixSub-headings1"/>
      </w:pPr>
      <w:bookmarkStart w:id="500" w:name="_Toc82774014"/>
      <w:bookmarkStart w:id="501" w:name="_Toc83054043"/>
      <w:bookmarkStart w:id="502" w:name="_Toc83128351"/>
      <w:bookmarkStart w:id="503" w:name="_Toc83128577"/>
      <w:bookmarkStart w:id="504" w:name="_Toc83310226"/>
      <w:bookmarkStart w:id="505" w:name="_Toc85472008"/>
      <w:bookmarkStart w:id="506" w:name="_Toc85573095"/>
      <w:bookmarkStart w:id="507" w:name="_Toc86400705"/>
      <w:bookmarkStart w:id="508" w:name="_Toc86401180"/>
      <w:bookmarkStart w:id="509" w:name="_Toc94729700"/>
      <w:r w:rsidRPr="007641E9">
        <w:t>Who participated in the face-to-face consultations?</w:t>
      </w:r>
      <w:bookmarkEnd w:id="500"/>
      <w:bookmarkEnd w:id="501"/>
      <w:bookmarkEnd w:id="502"/>
      <w:bookmarkEnd w:id="503"/>
      <w:bookmarkEnd w:id="504"/>
      <w:bookmarkEnd w:id="505"/>
      <w:bookmarkEnd w:id="506"/>
      <w:bookmarkEnd w:id="507"/>
      <w:bookmarkEnd w:id="508"/>
      <w:bookmarkEnd w:id="509"/>
    </w:p>
    <w:p w14:paraId="2D5C4EC0" w14:textId="5E5ADE0B" w:rsidR="00FF7EA1" w:rsidRPr="007641E9" w:rsidRDefault="00FF7EA1" w:rsidP="00FF7EA1">
      <w:pPr>
        <w:rPr>
          <w:rFonts w:cs="Open Sans"/>
        </w:rPr>
      </w:pPr>
      <w:bookmarkStart w:id="510" w:name="_Toc80133124"/>
      <w:r w:rsidRPr="007641E9">
        <w:rPr>
          <w:rFonts w:cs="Open Sans"/>
        </w:rPr>
        <w:t>In total</w:t>
      </w:r>
      <w:r w:rsidRPr="007641E9">
        <w:rPr>
          <w:rFonts w:cs="Open Sans"/>
          <w:bCs/>
        </w:rPr>
        <w:t xml:space="preserve">, there were </w:t>
      </w:r>
      <w:r w:rsidRPr="00947D20">
        <w:rPr>
          <w:rStyle w:val="Strong"/>
        </w:rPr>
        <w:t>316</w:t>
      </w:r>
      <w:r w:rsidRPr="007641E9">
        <w:rPr>
          <w:rFonts w:cs="Open Sans"/>
          <w:bCs/>
        </w:rPr>
        <w:t xml:space="preserve"> participants in the </w:t>
      </w:r>
      <w:r w:rsidRPr="00947D20">
        <w:rPr>
          <w:rStyle w:val="Strong"/>
        </w:rPr>
        <w:t>29</w:t>
      </w:r>
      <w:r w:rsidRPr="007641E9">
        <w:rPr>
          <w:rFonts w:cs="Open Sans"/>
          <w:bCs/>
        </w:rPr>
        <w:t xml:space="preserve"> face-to-face consultations.</w:t>
      </w:r>
      <w:r w:rsidRPr="007641E9">
        <w:rPr>
          <w:rFonts w:cs="Open Sans"/>
          <w:b/>
        </w:rPr>
        <w:t xml:space="preserve"> </w:t>
      </w:r>
      <w:r w:rsidRPr="007641E9">
        <w:rPr>
          <w:rFonts w:cs="Open Sans"/>
        </w:rPr>
        <w:t>These covered all the priority groups</w:t>
      </w:r>
      <w:bookmarkEnd w:id="510"/>
      <w:r w:rsidRPr="007641E9">
        <w:rPr>
          <w:rFonts w:cs="Open Sans"/>
          <w:bCs/>
        </w:rPr>
        <w:t>.</w:t>
      </w:r>
    </w:p>
    <w:p w14:paraId="4945DB84" w14:textId="2856E4C4" w:rsidR="00FF7EA1" w:rsidRPr="007641E9" w:rsidRDefault="00FF7EA1" w:rsidP="00947D20">
      <w:r w:rsidRPr="007641E9">
        <w:t>To reach the priority groups, participants were primarily recruited through related services such as peak bodies for young people with disabilities or out-of-home</w:t>
      </w:r>
      <w:r w:rsidR="0005146B">
        <w:t xml:space="preserve"> </w:t>
      </w:r>
      <w:r w:rsidRPr="007641E9">
        <w:t xml:space="preserve">care leavers as well as general services such as </w:t>
      </w:r>
      <w:r w:rsidR="009F26FD" w:rsidRPr="007641E9">
        <w:t xml:space="preserve">a juvenile detention centre, </w:t>
      </w:r>
      <w:r w:rsidRPr="007641E9">
        <w:t>schools in low socio-economic areas</w:t>
      </w:r>
      <w:r w:rsidR="009F26FD" w:rsidRPr="007641E9">
        <w:t xml:space="preserve"> and </w:t>
      </w:r>
      <w:r w:rsidR="005A408E" w:rsidRPr="007641E9">
        <w:t xml:space="preserve">a </w:t>
      </w:r>
      <w:r w:rsidR="009F26FD" w:rsidRPr="007641E9">
        <w:t>residential</w:t>
      </w:r>
      <w:r w:rsidR="00573CC0" w:rsidRPr="007641E9">
        <w:t xml:space="preserve"> facilit</w:t>
      </w:r>
      <w:r w:rsidR="005A408E" w:rsidRPr="007641E9">
        <w:t>y</w:t>
      </w:r>
      <w:r w:rsidR="00573CC0" w:rsidRPr="007641E9">
        <w:t xml:space="preserve"> for regional students</w:t>
      </w:r>
      <w:r w:rsidRPr="007641E9">
        <w:t xml:space="preserve">. It is important to note, there is significant intersectionality and overlap amongst the priority groups. Many participants belong to </w:t>
      </w:r>
      <w:r w:rsidR="00C32CF6" w:rsidRPr="007641E9">
        <w:t>two</w:t>
      </w:r>
      <w:r w:rsidRPr="007641E9">
        <w:t xml:space="preserve"> or more priority groups. So, while some consultations were targeted at a specific priority group, participants often </w:t>
      </w:r>
      <w:r w:rsidR="004E24A7" w:rsidRPr="007641E9">
        <w:t>met criteria for other</w:t>
      </w:r>
      <w:r w:rsidRPr="007641E9">
        <w:t xml:space="preserve"> </w:t>
      </w:r>
      <w:r w:rsidR="004E24A7" w:rsidRPr="007641E9">
        <w:t xml:space="preserve">priority </w:t>
      </w:r>
      <w:r w:rsidRPr="007641E9">
        <w:t>groups. For example, a family in a consultation targeting multiple and complex needs may also include a member with a disability.</w:t>
      </w:r>
    </w:p>
    <w:p w14:paraId="18032089" w14:textId="6147AE2E" w:rsidR="00FF7EA1" w:rsidRPr="007641E9" w:rsidRDefault="00FF7EA1" w:rsidP="00947D20">
      <w:r w:rsidRPr="007641E9">
        <w:lastRenderedPageBreak/>
        <w:t xml:space="preserve">Five (5) consultations were conducted exclusively with Aboriginal and Torres Strait Islander participants. </w:t>
      </w:r>
      <w:r w:rsidR="00714D46" w:rsidRPr="007641E9">
        <w:t xml:space="preserve">Of these, </w:t>
      </w:r>
      <w:r w:rsidR="00C32CF6" w:rsidRPr="007641E9">
        <w:t>two</w:t>
      </w:r>
      <w:r w:rsidR="00714D46" w:rsidRPr="007641E9">
        <w:t xml:space="preserve"> were with young people under the age of 18, one was with young people under the age of 25 and </w:t>
      </w:r>
      <w:r w:rsidR="00C32CF6" w:rsidRPr="007641E9">
        <w:t>two</w:t>
      </w:r>
      <w:r w:rsidR="00714D46" w:rsidRPr="007641E9">
        <w:t xml:space="preserve"> were intergenerational. </w:t>
      </w:r>
      <w:r w:rsidRPr="007641E9">
        <w:t xml:space="preserve">A further </w:t>
      </w:r>
      <w:r w:rsidR="00C32CF6" w:rsidRPr="007641E9">
        <w:t>five</w:t>
      </w:r>
      <w:r w:rsidRPr="007641E9">
        <w:t xml:space="preserve"> consultations were hosted at organisations that primarily work with Aboriginal and Torres Strait Islander children, young people and families. Of these, </w:t>
      </w:r>
      <w:r w:rsidR="00C32CF6" w:rsidRPr="007641E9">
        <w:t>three</w:t>
      </w:r>
      <w:r w:rsidR="00714D46" w:rsidRPr="007641E9">
        <w:t xml:space="preserve"> </w:t>
      </w:r>
      <w:r w:rsidRPr="007641E9">
        <w:t xml:space="preserve">were with parents/carers and </w:t>
      </w:r>
      <w:r w:rsidR="00C32CF6" w:rsidRPr="007641E9">
        <w:t>two</w:t>
      </w:r>
      <w:r w:rsidR="00714D46" w:rsidRPr="007641E9">
        <w:t xml:space="preserve"> </w:t>
      </w:r>
      <w:r w:rsidRPr="007641E9">
        <w:t>were with children. These consultations predominantly occurred in the Northern Territory and New South Wales.</w:t>
      </w:r>
    </w:p>
    <w:p w14:paraId="4B03E97B" w14:textId="6437C353" w:rsidR="00FF7EA1" w:rsidRPr="007641E9" w:rsidRDefault="00FF7EA1" w:rsidP="00947D20">
      <w:r w:rsidRPr="007641E9">
        <w:t xml:space="preserve">Fifteen (15) consultations were conducted at organisations that provide services for or work with children and families with multiple and complex needs, these include residential facilities for young parents, </w:t>
      </w:r>
      <w:r w:rsidR="00FF0A2B" w:rsidRPr="007641E9">
        <w:t>family and domestic violence</w:t>
      </w:r>
      <w:r w:rsidRPr="007641E9">
        <w:t xml:space="preserve"> refuges, schools in low socio-economic areas and family support centres. Of these, </w:t>
      </w:r>
      <w:r w:rsidR="00C32CF6" w:rsidRPr="007641E9">
        <w:t>six</w:t>
      </w:r>
      <w:r w:rsidRPr="007641E9">
        <w:t xml:space="preserve"> consultations were with children, </w:t>
      </w:r>
      <w:r w:rsidR="00C32CF6" w:rsidRPr="007641E9">
        <w:t>two</w:t>
      </w:r>
      <w:r w:rsidRPr="007641E9">
        <w:t xml:space="preserve"> were with young people, </w:t>
      </w:r>
      <w:r w:rsidR="00C32CF6" w:rsidRPr="007641E9">
        <w:t>four</w:t>
      </w:r>
      <w:r w:rsidRPr="007641E9">
        <w:t xml:space="preserve"> were with parents/carers and </w:t>
      </w:r>
      <w:r w:rsidR="00C32CF6" w:rsidRPr="007641E9">
        <w:t>three</w:t>
      </w:r>
      <w:r w:rsidRPr="007641E9">
        <w:t xml:space="preserve"> were with young parents.</w:t>
      </w:r>
    </w:p>
    <w:p w14:paraId="7020F8FC" w14:textId="4A4D3200" w:rsidR="00FF7EA1" w:rsidRPr="007641E9" w:rsidRDefault="00FF7EA1" w:rsidP="00947D20">
      <w:pPr>
        <w:rPr>
          <w:bCs/>
        </w:rPr>
      </w:pPr>
      <w:r w:rsidRPr="007641E9">
        <w:rPr>
          <w:bCs/>
        </w:rPr>
        <w:t>Three consultations included participants with disabilities or their families. One consultation was conducted with children with disabilities. One consultation was conducted with parents/carers of children and young people with disabilities. One</w:t>
      </w:r>
      <w:r w:rsidR="0056215B" w:rsidRPr="007641E9">
        <w:rPr>
          <w:bCs/>
        </w:rPr>
        <w:t xml:space="preserve"> </w:t>
      </w:r>
      <w:r w:rsidRPr="007641E9">
        <w:rPr>
          <w:bCs/>
        </w:rPr>
        <w:t>consultation was conducted with parents/carers with disabilities.</w:t>
      </w:r>
    </w:p>
    <w:p w14:paraId="3BFCCB91" w14:textId="4A1980EE" w:rsidR="00FF7EA1" w:rsidRPr="007641E9" w:rsidRDefault="00FF7EA1" w:rsidP="00947D20">
      <w:pPr>
        <w:rPr>
          <w:bCs/>
        </w:rPr>
      </w:pPr>
      <w:r w:rsidRPr="007641E9">
        <w:rPr>
          <w:bCs/>
          <w:noProof/>
        </w:rPr>
        <w:t>Two</w:t>
      </w:r>
      <w:r w:rsidRPr="007641E9">
        <w:rPr>
          <w:bCs/>
        </w:rPr>
        <w:t xml:space="preserve"> consultations were conducted solely with young people who had experience</w:t>
      </w:r>
      <w:r w:rsidR="0056215B" w:rsidRPr="007641E9">
        <w:rPr>
          <w:bCs/>
        </w:rPr>
        <w:t>d</w:t>
      </w:r>
      <w:r w:rsidRPr="007641E9">
        <w:rPr>
          <w:bCs/>
        </w:rPr>
        <w:t xml:space="preserve"> out-of-home care and were considered children who had experienced abuse. One consultation was with Aboriginal young people who had experience</w:t>
      </w:r>
      <w:r w:rsidR="009504C1" w:rsidRPr="007641E9">
        <w:rPr>
          <w:bCs/>
        </w:rPr>
        <w:t>d</w:t>
      </w:r>
      <w:r w:rsidRPr="007641E9">
        <w:rPr>
          <w:bCs/>
        </w:rPr>
        <w:t xml:space="preserve"> out-of-home care</w:t>
      </w:r>
      <w:r w:rsidR="009504C1" w:rsidRPr="007641E9">
        <w:rPr>
          <w:bCs/>
        </w:rPr>
        <w:t xml:space="preserve">. It was also considered </w:t>
      </w:r>
      <w:r w:rsidRPr="007641E9">
        <w:rPr>
          <w:bCs/>
        </w:rPr>
        <w:t xml:space="preserve">a consultation with </w:t>
      </w:r>
      <w:r w:rsidR="00AA7DA3" w:rsidRPr="007641E9">
        <w:rPr>
          <w:bCs/>
        </w:rPr>
        <w:t>Aboriginal and Torres Strait Islander peoples</w:t>
      </w:r>
      <w:r w:rsidRPr="007641E9">
        <w:rPr>
          <w:bCs/>
        </w:rPr>
        <w:t>.</w:t>
      </w:r>
    </w:p>
    <w:p w14:paraId="6C1A426E" w14:textId="77777777" w:rsidR="00FF7EA1" w:rsidRPr="007641E9" w:rsidRDefault="00FF7EA1" w:rsidP="00881714">
      <w:pPr>
        <w:pStyle w:val="AppendixSub-headings1"/>
      </w:pPr>
      <w:bookmarkStart w:id="511" w:name="_Toc82774015"/>
      <w:bookmarkStart w:id="512" w:name="_Toc83054044"/>
      <w:bookmarkStart w:id="513" w:name="_Toc83128352"/>
      <w:bookmarkStart w:id="514" w:name="_Toc83128578"/>
      <w:bookmarkStart w:id="515" w:name="_Toc83310227"/>
      <w:bookmarkStart w:id="516" w:name="_Toc85472009"/>
      <w:bookmarkStart w:id="517" w:name="_Toc85573096"/>
      <w:bookmarkStart w:id="518" w:name="_Toc86400706"/>
      <w:bookmarkStart w:id="519" w:name="_Toc86401181"/>
      <w:bookmarkStart w:id="520" w:name="_Toc94729701"/>
      <w:r w:rsidRPr="007641E9">
        <w:t>Who participated in the online consultations?</w:t>
      </w:r>
      <w:bookmarkEnd w:id="511"/>
      <w:bookmarkEnd w:id="512"/>
      <w:bookmarkEnd w:id="513"/>
      <w:bookmarkEnd w:id="514"/>
      <w:bookmarkEnd w:id="515"/>
      <w:bookmarkEnd w:id="516"/>
      <w:bookmarkEnd w:id="517"/>
      <w:bookmarkEnd w:id="518"/>
      <w:bookmarkEnd w:id="519"/>
      <w:bookmarkEnd w:id="520"/>
    </w:p>
    <w:p w14:paraId="46735E1C" w14:textId="77777777" w:rsidR="00FF7EA1" w:rsidRPr="007641E9" w:rsidRDefault="00FF7EA1" w:rsidP="00FF7EA1">
      <w:pPr>
        <w:rPr>
          <w:rFonts w:cs="Open Sans"/>
        </w:rPr>
      </w:pPr>
      <w:r w:rsidRPr="007641E9">
        <w:rPr>
          <w:rFonts w:cs="Open Sans"/>
        </w:rPr>
        <w:t xml:space="preserve">In total, there were </w:t>
      </w:r>
      <w:r w:rsidRPr="00947D20">
        <w:rPr>
          <w:rStyle w:val="Strong"/>
        </w:rPr>
        <w:t>84</w:t>
      </w:r>
      <w:r w:rsidRPr="007641E9">
        <w:rPr>
          <w:rFonts w:cs="Open Sans"/>
        </w:rPr>
        <w:t xml:space="preserve"> participants in the </w:t>
      </w:r>
      <w:r w:rsidRPr="00947D20">
        <w:rPr>
          <w:rStyle w:val="Strong"/>
        </w:rPr>
        <w:t>16</w:t>
      </w:r>
      <w:r w:rsidRPr="007641E9">
        <w:rPr>
          <w:rFonts w:cs="Open Sans"/>
          <w:b/>
        </w:rPr>
        <w:t xml:space="preserve"> </w:t>
      </w:r>
      <w:r w:rsidRPr="007A7141">
        <w:rPr>
          <w:rFonts w:cs="Open Sans"/>
        </w:rPr>
        <w:t>online</w:t>
      </w:r>
      <w:r w:rsidRPr="007641E9">
        <w:rPr>
          <w:rFonts w:cs="Open Sans"/>
        </w:rPr>
        <w:t xml:space="preserve"> consultations. These covered all the priority groups. The priority groups were reached through organisations that work with, or provide, services for people in particular priority groups. As with the face-to-face consultations, there is overlap and intersectionality between the priority groups. Below, we set out how the priority groups were reached in the online consultations.</w:t>
      </w:r>
    </w:p>
    <w:p w14:paraId="52EE4498" w14:textId="0E840497" w:rsidR="00FF7EA1" w:rsidRPr="007641E9" w:rsidRDefault="00FF7EA1" w:rsidP="00FF7EA1">
      <w:pPr>
        <w:rPr>
          <w:rFonts w:cs="Open Sans"/>
        </w:rPr>
      </w:pPr>
      <w:r w:rsidRPr="007641E9">
        <w:rPr>
          <w:rFonts w:cs="Open Sans"/>
        </w:rPr>
        <w:t xml:space="preserve">One consultation was conducted with Aboriginal and Torres Strait Islander children. A further </w:t>
      </w:r>
      <w:r w:rsidR="00C32CF6" w:rsidRPr="007641E9">
        <w:rPr>
          <w:rFonts w:cs="Open Sans"/>
        </w:rPr>
        <w:t>two</w:t>
      </w:r>
      <w:r w:rsidRPr="007641E9">
        <w:rPr>
          <w:rFonts w:cs="Open Sans"/>
        </w:rPr>
        <w:t xml:space="preserve"> consultations were hosted at organisations that primarily work with, or service Aboriginal and Torres Strait Islander children and families. Of these, one was with children and one was with young people.</w:t>
      </w:r>
    </w:p>
    <w:p w14:paraId="19CA4EB1" w14:textId="79B0DF7B" w:rsidR="00FF7EA1" w:rsidRPr="007641E9" w:rsidRDefault="00FF7EA1" w:rsidP="00FF7EA1">
      <w:pPr>
        <w:rPr>
          <w:rFonts w:cs="Open Sans"/>
        </w:rPr>
      </w:pPr>
      <w:r w:rsidRPr="007641E9">
        <w:rPr>
          <w:rFonts w:cs="Open Sans"/>
        </w:rPr>
        <w:lastRenderedPageBreak/>
        <w:t xml:space="preserve">Nine (9) consultations were conducted at organisations that provide services for children and families with multiple and complex needs, including support groups for parents, peer support groups for young people and family and domestic violence support services. Of these, </w:t>
      </w:r>
      <w:r w:rsidR="00C32CF6" w:rsidRPr="007641E9">
        <w:rPr>
          <w:rFonts w:cs="Open Sans"/>
        </w:rPr>
        <w:t>three</w:t>
      </w:r>
      <w:r w:rsidRPr="007641E9">
        <w:rPr>
          <w:rFonts w:cs="Open Sans"/>
        </w:rPr>
        <w:t xml:space="preserve"> were conducted with children, </w:t>
      </w:r>
      <w:r w:rsidR="00C32CF6" w:rsidRPr="007641E9">
        <w:rPr>
          <w:rFonts w:cs="Open Sans"/>
        </w:rPr>
        <w:t>three</w:t>
      </w:r>
      <w:r w:rsidRPr="007641E9">
        <w:rPr>
          <w:rFonts w:cs="Open Sans"/>
        </w:rPr>
        <w:t xml:space="preserve"> were conducted with young people, </w:t>
      </w:r>
      <w:r w:rsidR="00C32CF6" w:rsidRPr="007641E9">
        <w:rPr>
          <w:rFonts w:cs="Open Sans"/>
        </w:rPr>
        <w:t>two</w:t>
      </w:r>
      <w:r w:rsidRPr="007641E9">
        <w:rPr>
          <w:rFonts w:cs="Open Sans"/>
        </w:rPr>
        <w:t xml:space="preserve"> were with parents/carers and one was with young parents.</w:t>
      </w:r>
    </w:p>
    <w:p w14:paraId="01399D1E" w14:textId="117A6E98" w:rsidR="00FF7EA1" w:rsidRPr="007641E9" w:rsidRDefault="00FF7EA1" w:rsidP="00FF7EA1">
      <w:pPr>
        <w:rPr>
          <w:rFonts w:cs="Open Sans"/>
          <w:bCs/>
        </w:rPr>
      </w:pPr>
      <w:r w:rsidRPr="007641E9">
        <w:rPr>
          <w:rFonts w:cs="Open Sans"/>
          <w:bCs/>
        </w:rPr>
        <w:t>Three (3) consultations included participants with disabilities or their families. Two (2) consultations were conducted with children and young people with disabilities and one consultation was conducted with parents/carers of children and young people with disabilities.</w:t>
      </w:r>
    </w:p>
    <w:p w14:paraId="1A4D3FF3" w14:textId="20F168E7" w:rsidR="00FF7EA1" w:rsidRPr="007641E9" w:rsidRDefault="00FF7EA1" w:rsidP="00FF7EA1">
      <w:pPr>
        <w:rPr>
          <w:rFonts w:cs="Open Sans"/>
        </w:rPr>
      </w:pPr>
      <w:r w:rsidRPr="007641E9">
        <w:rPr>
          <w:rFonts w:cs="Open Sans"/>
          <w:bCs/>
          <w:noProof/>
        </w:rPr>
        <w:t>One</w:t>
      </w:r>
      <w:r w:rsidRPr="007641E9">
        <w:rPr>
          <w:rFonts w:cs="Open Sans"/>
          <w:bCs/>
        </w:rPr>
        <w:t xml:space="preserve"> consultation was conducted with young people who had experience in out-of-home care.</w:t>
      </w:r>
    </w:p>
    <w:p w14:paraId="209AFBA9" w14:textId="77777777" w:rsidR="00FF7EA1" w:rsidRPr="007641E9" w:rsidRDefault="00FF7EA1" w:rsidP="00881714">
      <w:pPr>
        <w:pStyle w:val="AppendixSub-headings1"/>
      </w:pPr>
      <w:bookmarkStart w:id="521" w:name="_Toc82774016"/>
      <w:bookmarkStart w:id="522" w:name="_Toc83054045"/>
      <w:bookmarkStart w:id="523" w:name="_Toc83128353"/>
      <w:bookmarkStart w:id="524" w:name="_Toc83128579"/>
      <w:bookmarkStart w:id="525" w:name="_Toc83310228"/>
      <w:bookmarkStart w:id="526" w:name="_Toc85472010"/>
      <w:bookmarkStart w:id="527" w:name="_Ref85548823"/>
      <w:bookmarkStart w:id="528" w:name="_Toc85573097"/>
      <w:bookmarkStart w:id="529" w:name="_Toc86400707"/>
      <w:bookmarkStart w:id="530" w:name="_Toc86401182"/>
      <w:bookmarkStart w:id="531" w:name="_Toc94729702"/>
      <w:r w:rsidRPr="007641E9">
        <w:t>Who participated in the surveys?</w:t>
      </w:r>
      <w:bookmarkEnd w:id="521"/>
      <w:bookmarkEnd w:id="522"/>
      <w:bookmarkEnd w:id="523"/>
      <w:bookmarkEnd w:id="524"/>
      <w:bookmarkEnd w:id="525"/>
      <w:bookmarkEnd w:id="526"/>
      <w:bookmarkEnd w:id="527"/>
      <w:bookmarkEnd w:id="528"/>
      <w:bookmarkEnd w:id="529"/>
      <w:bookmarkEnd w:id="530"/>
      <w:bookmarkEnd w:id="531"/>
    </w:p>
    <w:p w14:paraId="74B55214" w14:textId="2E6EAB52" w:rsidR="00FF7EA1" w:rsidRDefault="000D33E2" w:rsidP="00FF7EA1">
      <w:pPr>
        <w:rPr>
          <w:rFonts w:cs="Open Sans"/>
        </w:rPr>
      </w:pPr>
      <w:r w:rsidRPr="00947D20">
        <w:rPr>
          <w:rStyle w:val="Strong"/>
        </w:rPr>
        <w:t>Four hundred and twenty six (</w:t>
      </w:r>
      <w:r w:rsidR="00FF7EA1" w:rsidRPr="00947D20">
        <w:rPr>
          <w:rStyle w:val="Strong"/>
        </w:rPr>
        <w:t>426</w:t>
      </w:r>
      <w:r w:rsidRPr="00947D20">
        <w:rPr>
          <w:rStyle w:val="Strong"/>
        </w:rPr>
        <w:t>)</w:t>
      </w:r>
      <w:r w:rsidR="00FF7EA1" w:rsidRPr="007641E9">
        <w:rPr>
          <w:rFonts w:cs="Open Sans"/>
        </w:rPr>
        <w:t xml:space="preserve"> survey responses were received from children, young people and parents</w:t>
      </w:r>
      <w:r w:rsidR="005F1F39" w:rsidRPr="007641E9">
        <w:rPr>
          <w:rFonts w:cs="Open Sans"/>
        </w:rPr>
        <w:t xml:space="preserve"> or </w:t>
      </w:r>
      <w:r w:rsidR="00FF7EA1" w:rsidRPr="007641E9">
        <w:rPr>
          <w:rFonts w:cs="Open Sans"/>
        </w:rPr>
        <w:t>carers. This includes responses from consultation participants, as well as survey-only respondents. These were a diverse group, as outlined in the demographic breakdowns below.</w:t>
      </w:r>
    </w:p>
    <w:p w14:paraId="6B1ABCFD" w14:textId="13EBE2F2" w:rsidR="00FF7EA1" w:rsidRPr="007641E9" w:rsidRDefault="00FF7EA1" w:rsidP="00EF4631">
      <w:pPr>
        <w:pStyle w:val="AHRCHeading3"/>
        <w:numPr>
          <w:ilvl w:val="2"/>
          <w:numId w:val="116"/>
        </w:numPr>
      </w:pPr>
      <w:bookmarkStart w:id="532" w:name="_Toc82774017"/>
      <w:bookmarkStart w:id="533" w:name="_Toc83054046"/>
      <w:bookmarkStart w:id="534" w:name="_Toc83128580"/>
      <w:r w:rsidRPr="007641E9">
        <w:t>Gender</w:t>
      </w:r>
      <w:bookmarkEnd w:id="532"/>
      <w:bookmarkEnd w:id="533"/>
      <w:bookmarkEnd w:id="534"/>
    </w:p>
    <w:p w14:paraId="7BD137E8" w14:textId="4F73F444" w:rsidR="00FF7EA1" w:rsidRPr="007641E9" w:rsidRDefault="00FF7EA1" w:rsidP="00FF7EA1">
      <w:pPr>
        <w:rPr>
          <w:rFonts w:cs="Open Sans"/>
          <w:b/>
        </w:rPr>
      </w:pPr>
      <w:r w:rsidRPr="007641E9">
        <w:rPr>
          <w:rFonts w:cs="Open Sans"/>
        </w:rPr>
        <w:t>Gender was recorded for 211 children and young people aged 5</w:t>
      </w:r>
      <w:r w:rsidRPr="007641E9">
        <w:rPr>
          <w:rFonts w:cs="Open Sans"/>
          <w:color w:val="363940"/>
          <w:sz w:val="27"/>
          <w:szCs w:val="27"/>
          <w:shd w:val="clear" w:color="auto" w:fill="FFFFFF"/>
        </w:rPr>
        <w:t>–</w:t>
      </w:r>
      <w:r w:rsidRPr="007641E9">
        <w:rPr>
          <w:rFonts w:cs="Open Sans"/>
        </w:rPr>
        <w:t>25 years.</w:t>
      </w:r>
    </w:p>
    <w:p w14:paraId="245AC52E" w14:textId="18FF581F" w:rsidR="00FF7EA1" w:rsidRPr="007641E9" w:rsidRDefault="00B976B6" w:rsidP="00FF7EA1">
      <w:pPr>
        <w:rPr>
          <w:rFonts w:cs="Open Sans"/>
        </w:rPr>
      </w:pPr>
      <w:r w:rsidRPr="007641E9">
        <w:rPr>
          <w:rFonts w:cs="Open Sans"/>
        </w:rPr>
        <w:t>W</w:t>
      </w:r>
      <w:r w:rsidR="00FF7EA1" w:rsidRPr="007641E9">
        <w:rPr>
          <w:rFonts w:cs="Open Sans"/>
        </w:rPr>
        <w:t xml:space="preserve">hen asked to describe their gender, 108 </w:t>
      </w:r>
      <w:r w:rsidRPr="007641E9">
        <w:rPr>
          <w:rFonts w:cs="Open Sans"/>
        </w:rPr>
        <w:t xml:space="preserve">children or young people </w:t>
      </w:r>
      <w:r w:rsidR="00FF7EA1" w:rsidRPr="007641E9">
        <w:rPr>
          <w:rFonts w:cs="Open Sans"/>
        </w:rPr>
        <w:t>identified as a girl, woman or female</w:t>
      </w:r>
      <w:r w:rsidRPr="007641E9">
        <w:rPr>
          <w:rFonts w:cs="Open Sans"/>
        </w:rPr>
        <w:t>. Ninety-two</w:t>
      </w:r>
      <w:r w:rsidR="00FF7EA1" w:rsidRPr="007641E9">
        <w:rPr>
          <w:rFonts w:cs="Open Sans"/>
        </w:rPr>
        <w:t xml:space="preserve"> </w:t>
      </w:r>
      <w:r w:rsidRPr="007641E9">
        <w:rPr>
          <w:rFonts w:cs="Open Sans"/>
        </w:rPr>
        <w:t>(</w:t>
      </w:r>
      <w:r w:rsidR="00FF7EA1" w:rsidRPr="007641E9">
        <w:rPr>
          <w:rFonts w:cs="Open Sans"/>
        </w:rPr>
        <w:t>92</w:t>
      </w:r>
      <w:r w:rsidRPr="007641E9">
        <w:rPr>
          <w:rFonts w:cs="Open Sans"/>
        </w:rPr>
        <w:t>) children and young people</w:t>
      </w:r>
      <w:r w:rsidR="00FF7EA1" w:rsidRPr="007641E9">
        <w:rPr>
          <w:rFonts w:cs="Open Sans"/>
        </w:rPr>
        <w:t xml:space="preserve"> identified as a boy, man or male</w:t>
      </w:r>
      <w:r w:rsidRPr="007641E9">
        <w:rPr>
          <w:rFonts w:cs="Open Sans"/>
        </w:rPr>
        <w:t>. Whil</w:t>
      </w:r>
      <w:r w:rsidR="00F279A5" w:rsidRPr="007641E9">
        <w:rPr>
          <w:rFonts w:cs="Open Sans"/>
        </w:rPr>
        <w:t>e</w:t>
      </w:r>
      <w:r w:rsidR="00FF7EA1" w:rsidRPr="007641E9">
        <w:rPr>
          <w:rFonts w:cs="Open Sans"/>
        </w:rPr>
        <w:t xml:space="preserve"> </w:t>
      </w:r>
      <w:r w:rsidR="00C32CF6" w:rsidRPr="007641E9">
        <w:rPr>
          <w:rFonts w:cs="Open Sans"/>
        </w:rPr>
        <w:t>five</w:t>
      </w:r>
      <w:r w:rsidR="00FF7EA1" w:rsidRPr="007641E9">
        <w:rPr>
          <w:rFonts w:cs="Open Sans"/>
        </w:rPr>
        <w:t xml:space="preserve"> identified as non-binary, </w:t>
      </w:r>
      <w:r w:rsidR="00C32CF6" w:rsidRPr="007641E9">
        <w:rPr>
          <w:rFonts w:cs="Open Sans"/>
        </w:rPr>
        <w:t>two</w:t>
      </w:r>
      <w:r w:rsidR="00FF7EA1" w:rsidRPr="007641E9">
        <w:rPr>
          <w:rFonts w:cs="Open Sans"/>
        </w:rPr>
        <w:t xml:space="preserve"> used a different term and </w:t>
      </w:r>
      <w:r w:rsidR="00C32CF6" w:rsidRPr="007641E9">
        <w:rPr>
          <w:rFonts w:cs="Open Sans"/>
        </w:rPr>
        <w:t>two</w:t>
      </w:r>
      <w:r w:rsidR="00FF7EA1" w:rsidRPr="007641E9">
        <w:rPr>
          <w:rFonts w:cs="Open Sans"/>
        </w:rPr>
        <w:t xml:space="preserve"> responded that they did not know their gender.</w:t>
      </w:r>
    </w:p>
    <w:p w14:paraId="494B3FF7" w14:textId="6A3189D3" w:rsidR="00FF7EA1" w:rsidRDefault="00F279A5" w:rsidP="00FF7EA1">
      <w:pPr>
        <w:rPr>
          <w:rFonts w:cs="Open Sans"/>
        </w:rPr>
      </w:pPr>
      <w:r w:rsidRPr="007641E9">
        <w:rPr>
          <w:rFonts w:cs="Open Sans"/>
        </w:rPr>
        <w:t xml:space="preserve">Amongst </w:t>
      </w:r>
      <w:r w:rsidR="00FF7EA1" w:rsidRPr="007641E9">
        <w:rPr>
          <w:rFonts w:cs="Open Sans"/>
        </w:rPr>
        <w:t>parents</w:t>
      </w:r>
      <w:r w:rsidRPr="007641E9">
        <w:rPr>
          <w:rFonts w:cs="Open Sans"/>
        </w:rPr>
        <w:t xml:space="preserve"> and </w:t>
      </w:r>
      <w:r w:rsidR="00FF7EA1" w:rsidRPr="007641E9">
        <w:rPr>
          <w:rFonts w:cs="Open Sans"/>
        </w:rPr>
        <w:t>carers, 185 identified as a woman or female, 27 identified as a male or man and one identified as non-binary.</w:t>
      </w:r>
    </w:p>
    <w:p w14:paraId="5AB5DD6E" w14:textId="3750885A" w:rsidR="00D86747" w:rsidRDefault="00D86747">
      <w:pPr>
        <w:keepLines w:val="0"/>
        <w:spacing w:before="0" w:after="0"/>
        <w:rPr>
          <w:rFonts w:cs="Open Sans"/>
        </w:rPr>
      </w:pPr>
      <w:r>
        <w:rPr>
          <w:rFonts w:cs="Open Sans"/>
        </w:rPr>
        <w:br w:type="page"/>
      </w:r>
    </w:p>
    <w:p w14:paraId="0560C534" w14:textId="355613BF" w:rsidR="0075562D" w:rsidRDefault="00D86747" w:rsidP="00D86747">
      <w:pPr>
        <w:keepLines w:val="0"/>
        <w:spacing w:before="0" w:after="0"/>
        <w:jc w:val="center"/>
        <w:rPr>
          <w:rFonts w:cs="Open Sans"/>
        </w:rPr>
      </w:pPr>
      <w:r>
        <w:rPr>
          <w:rFonts w:cs="Open Sans"/>
          <w:noProof/>
        </w:rPr>
        <w:lastRenderedPageBreak/>
        <w:drawing>
          <wp:inline distT="0" distB="0" distL="0" distR="0" wp14:anchorId="2F5EE0DC" wp14:editId="6BE148CE">
            <wp:extent cx="3239640" cy="4125696"/>
            <wp:effectExtent l="0" t="0" r="0" b="1905"/>
            <wp:docPr id="13" name="Immagine 13" descr="Graph of the gender of children and young people. &#10;&#10;Girl, woman or female - 52%&#10;Boy, male or man - 44%&#10;Non-binary - 2%&#10;I don't know - 1%&#10;I use a different term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Graph of the gender of children and young people. &#10;&#10;Girl, woman or female - 52%&#10;Boy, male or man - 44%&#10;Non-binary - 2%&#10;I don't know - 1%&#10;I use a different term - 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39640" cy="4125696"/>
                    </a:xfrm>
                    <a:prstGeom prst="rect">
                      <a:avLst/>
                    </a:prstGeom>
                  </pic:spPr>
                </pic:pic>
              </a:graphicData>
            </a:graphic>
          </wp:inline>
        </w:drawing>
      </w:r>
    </w:p>
    <w:p w14:paraId="42405A9B" w14:textId="77777777" w:rsidR="00D86747" w:rsidRDefault="00D86747" w:rsidP="00D86747">
      <w:pPr>
        <w:keepLines w:val="0"/>
        <w:spacing w:before="0" w:after="0"/>
        <w:rPr>
          <w:rFonts w:cs="Open Sans"/>
        </w:rPr>
      </w:pPr>
    </w:p>
    <w:p w14:paraId="6DC1195B" w14:textId="1670A285" w:rsidR="006340AC" w:rsidRPr="007641E9" w:rsidRDefault="00D80914" w:rsidP="006340AC">
      <w:pPr>
        <w:jc w:val="center"/>
        <w:rPr>
          <w:rFonts w:cs="Open Sans"/>
        </w:rPr>
      </w:pPr>
      <w:r>
        <w:rPr>
          <w:rFonts w:cs="Open Sans"/>
          <w:noProof/>
        </w:rPr>
        <w:drawing>
          <wp:inline distT="0" distB="0" distL="0" distR="0" wp14:anchorId="7A17938B" wp14:editId="46508BC4">
            <wp:extent cx="3239640" cy="3807269"/>
            <wp:effectExtent l="0" t="0" r="0" b="3175"/>
            <wp:docPr id="19" name="Immagine 19" descr="Graph of the gender of parents and carers. &#10;&#10;Girl, woman or female - 87%&#10;Non-binary - Less than 1%&#10;Boy, male or man -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19" descr="Graph of the gender of parents and carers. &#10;&#10;Girl, woman or female - 87%&#10;Non-binary - Less than 1%&#10;Boy, male or man - 13%"/>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239640" cy="3807269"/>
                    </a:xfrm>
                    <a:prstGeom prst="rect">
                      <a:avLst/>
                    </a:prstGeom>
                  </pic:spPr>
                </pic:pic>
              </a:graphicData>
            </a:graphic>
          </wp:inline>
        </w:drawing>
      </w:r>
    </w:p>
    <w:p w14:paraId="1A01C72E" w14:textId="77777777" w:rsidR="00FF7EA1" w:rsidRPr="007641E9" w:rsidRDefault="00FF7EA1" w:rsidP="00C44598">
      <w:pPr>
        <w:pStyle w:val="AHRCHeading3"/>
      </w:pPr>
      <w:bookmarkStart w:id="535" w:name="_Toc82774018"/>
      <w:bookmarkStart w:id="536" w:name="_Toc83054047"/>
      <w:bookmarkStart w:id="537" w:name="_Toc83128581"/>
      <w:r w:rsidRPr="007641E9">
        <w:lastRenderedPageBreak/>
        <w:t>Age</w:t>
      </w:r>
      <w:bookmarkEnd w:id="535"/>
      <w:bookmarkEnd w:id="536"/>
      <w:bookmarkEnd w:id="537"/>
    </w:p>
    <w:p w14:paraId="05FFFB31" w14:textId="42724B4D" w:rsidR="002110A4" w:rsidRDefault="00FF7EA1" w:rsidP="009740DB">
      <w:pPr>
        <w:rPr>
          <w:rFonts w:cs="Open Sans"/>
        </w:rPr>
      </w:pPr>
      <w:r w:rsidRPr="007641E9">
        <w:rPr>
          <w:rFonts w:cs="Open Sans"/>
        </w:rPr>
        <w:t>Thirty-four (34) survey respondents were children aged 5</w:t>
      </w:r>
      <w:r w:rsidRPr="007641E9">
        <w:rPr>
          <w:rFonts w:cs="Open Sans"/>
          <w:color w:val="363940"/>
          <w:sz w:val="27"/>
          <w:szCs w:val="27"/>
          <w:shd w:val="clear" w:color="auto" w:fill="FFFFFF"/>
        </w:rPr>
        <w:t>–</w:t>
      </w:r>
      <w:r w:rsidRPr="007641E9">
        <w:rPr>
          <w:rFonts w:cs="Open Sans"/>
        </w:rPr>
        <w:t>10 years, 64 were aged 11</w:t>
      </w:r>
      <w:r w:rsidRPr="007641E9">
        <w:rPr>
          <w:rFonts w:cs="Open Sans"/>
          <w:color w:val="363940"/>
          <w:sz w:val="27"/>
          <w:szCs w:val="27"/>
          <w:shd w:val="clear" w:color="auto" w:fill="FFFFFF"/>
        </w:rPr>
        <w:t>–</w:t>
      </w:r>
      <w:r w:rsidRPr="007641E9">
        <w:rPr>
          <w:rFonts w:cs="Open Sans"/>
        </w:rPr>
        <w:t>14 years, 63 were aged 15</w:t>
      </w:r>
      <w:r w:rsidRPr="007641E9">
        <w:rPr>
          <w:rFonts w:cs="Open Sans"/>
          <w:color w:val="363940"/>
          <w:sz w:val="27"/>
          <w:szCs w:val="27"/>
          <w:shd w:val="clear" w:color="auto" w:fill="FFFFFF"/>
        </w:rPr>
        <w:t>–</w:t>
      </w:r>
      <w:r w:rsidRPr="007641E9">
        <w:rPr>
          <w:rFonts w:cs="Open Sans"/>
        </w:rPr>
        <w:t>17 years, 58 were aged 18</w:t>
      </w:r>
      <w:r w:rsidRPr="007641E9">
        <w:rPr>
          <w:rFonts w:cs="Open Sans"/>
          <w:color w:val="363940"/>
          <w:sz w:val="27"/>
          <w:szCs w:val="27"/>
          <w:shd w:val="clear" w:color="auto" w:fill="FFFFFF"/>
        </w:rPr>
        <w:t>–</w:t>
      </w:r>
      <w:r w:rsidRPr="007641E9">
        <w:rPr>
          <w:rFonts w:cs="Open Sans"/>
        </w:rPr>
        <w:t>25 years and 203 were aged 26 years or older.</w:t>
      </w:r>
    </w:p>
    <w:p w14:paraId="000FE69E" w14:textId="1B6A2A88" w:rsidR="00D86747" w:rsidRDefault="00D86747" w:rsidP="00324E7E">
      <w:pPr>
        <w:keepLines w:val="0"/>
        <w:spacing w:before="0" w:after="0"/>
        <w:jc w:val="center"/>
      </w:pPr>
      <w:r>
        <w:rPr>
          <w:noProof/>
        </w:rPr>
        <w:drawing>
          <wp:inline distT="0" distB="0" distL="0" distR="0" wp14:anchorId="52EE6AD0" wp14:editId="271E0AD8">
            <wp:extent cx="3239640" cy="3807269"/>
            <wp:effectExtent l="0" t="0" r="0" b="3175"/>
            <wp:docPr id="16" name="Immagine 16" descr="Pie Chart&#10;&#10;Graph of the age breakdown. &#10;&#10;Age 26 and above - 46%&#10;Age 18 to 25 - 14%&#10;Age 15 to 17 - 16%&#10;Age 11 to 14 - 16%&#10;Age 5 to 10 -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descr="Pie Chart&#10;&#10;Graph of the age breakdown. &#10;&#10;Age 26 and above - 46%&#10;Age 18 to 25 - 14%&#10;Age 15 to 17 - 16%&#10;Age 11 to 14 - 16%&#10;Age 5 to 10 - 8%"/>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39640" cy="3807269"/>
                    </a:xfrm>
                    <a:prstGeom prst="rect">
                      <a:avLst/>
                    </a:prstGeom>
                  </pic:spPr>
                </pic:pic>
              </a:graphicData>
            </a:graphic>
          </wp:inline>
        </w:drawing>
      </w:r>
    </w:p>
    <w:p w14:paraId="1F63C7E9" w14:textId="77777777" w:rsidR="00D80914" w:rsidRDefault="00D80914">
      <w:pPr>
        <w:keepLines w:val="0"/>
        <w:spacing w:before="0" w:after="0"/>
      </w:pPr>
    </w:p>
    <w:p w14:paraId="1F903D23" w14:textId="1B0EBC8A" w:rsidR="00364AC7" w:rsidRDefault="00364AC7">
      <w:pPr>
        <w:keepLines w:val="0"/>
        <w:spacing w:before="0" w:after="0"/>
      </w:pPr>
      <w:r>
        <w:br w:type="page"/>
      </w:r>
    </w:p>
    <w:p w14:paraId="34353CE4" w14:textId="77777777" w:rsidR="00FF7EA1" w:rsidRPr="007641E9" w:rsidRDefault="00FF7EA1" w:rsidP="00C44598">
      <w:pPr>
        <w:pStyle w:val="AHRCHeading3"/>
      </w:pPr>
      <w:bookmarkStart w:id="538" w:name="_Toc49172689"/>
      <w:bookmarkStart w:id="539" w:name="_Toc82774019"/>
      <w:bookmarkStart w:id="540" w:name="_Toc83054048"/>
      <w:bookmarkStart w:id="541" w:name="_Toc83128582"/>
      <w:r w:rsidRPr="00C44598">
        <w:lastRenderedPageBreak/>
        <w:t>Cultural</w:t>
      </w:r>
      <w:r w:rsidRPr="007641E9">
        <w:t xml:space="preserve"> background</w:t>
      </w:r>
      <w:bookmarkEnd w:id="538"/>
      <w:bookmarkEnd w:id="539"/>
      <w:bookmarkEnd w:id="540"/>
      <w:bookmarkEnd w:id="541"/>
    </w:p>
    <w:p w14:paraId="14918475" w14:textId="35BF988C" w:rsidR="002110A4" w:rsidRDefault="00FF7EA1" w:rsidP="00356F9A">
      <w:pPr>
        <w:rPr>
          <w:rFonts w:cs="Open Sans"/>
        </w:rPr>
      </w:pPr>
      <w:r w:rsidRPr="007641E9">
        <w:rPr>
          <w:rFonts w:cs="Open Sans"/>
        </w:rPr>
        <w:t>The cultural backgrounds of the 162 children aged 5</w:t>
      </w:r>
      <w:r w:rsidRPr="007641E9">
        <w:rPr>
          <w:rFonts w:cs="Open Sans"/>
          <w:color w:val="363940"/>
          <w:sz w:val="27"/>
          <w:szCs w:val="27"/>
          <w:shd w:val="clear" w:color="auto" w:fill="FFFFFF"/>
        </w:rPr>
        <w:t>–</w:t>
      </w:r>
      <w:r w:rsidRPr="007641E9">
        <w:rPr>
          <w:rFonts w:cs="Open Sans"/>
        </w:rPr>
        <w:t xml:space="preserve">17 years included 48 children who identified as Aboriginal and Torres Strait Islander, 31 children who identified with another cultural or ethnic background and 22 children who identified both as Aboriginal and Torres Strait Islander </w:t>
      </w:r>
      <w:r w:rsidR="00706C92" w:rsidRPr="007641E9">
        <w:rPr>
          <w:rFonts w:cs="Open Sans"/>
        </w:rPr>
        <w:t xml:space="preserve">as well as </w:t>
      </w:r>
      <w:r w:rsidRPr="007641E9">
        <w:rPr>
          <w:rFonts w:cs="Open Sans"/>
        </w:rPr>
        <w:t xml:space="preserve">another cultural or ethnic background. Fifty-one (51) children </w:t>
      </w:r>
      <w:r w:rsidR="00532E13" w:rsidRPr="007641E9">
        <w:rPr>
          <w:rFonts w:cs="Open Sans"/>
        </w:rPr>
        <w:t xml:space="preserve">who responded to the survey </w:t>
      </w:r>
      <w:r w:rsidRPr="007641E9">
        <w:rPr>
          <w:rFonts w:cs="Open Sans"/>
        </w:rPr>
        <w:t xml:space="preserve">did not identify </w:t>
      </w:r>
      <w:r w:rsidR="00532E13" w:rsidRPr="007641E9">
        <w:rPr>
          <w:rFonts w:cs="Open Sans"/>
        </w:rPr>
        <w:t xml:space="preserve">either </w:t>
      </w:r>
      <w:r w:rsidRPr="007641E9">
        <w:rPr>
          <w:rFonts w:cs="Open Sans"/>
        </w:rPr>
        <w:t>as Aboriginal and Torres Strait Islander or with a particular cultural or ethnic background. The cultural backgrounds of 10 respondents are unknown.</w:t>
      </w:r>
    </w:p>
    <w:p w14:paraId="6CD074BE" w14:textId="40D1B359" w:rsidR="00D80914" w:rsidRDefault="00D80914" w:rsidP="009740DB">
      <w:pPr>
        <w:jc w:val="center"/>
        <w:rPr>
          <w:rFonts w:cs="Open Sans"/>
        </w:rPr>
      </w:pPr>
      <w:r>
        <w:rPr>
          <w:rFonts w:cs="Open Sans"/>
          <w:noProof/>
        </w:rPr>
        <w:drawing>
          <wp:inline distT="0" distB="0" distL="0" distR="0" wp14:anchorId="47DA3BD1" wp14:editId="2C123E44">
            <wp:extent cx="3239640" cy="5302488"/>
            <wp:effectExtent l="0" t="0" r="0" b="0"/>
            <wp:docPr id="18" name="Immagine 18" descr="Graph of cultural background for children aged 5-17 years. &#10;&#10;Neither Aboriginal and Torres Strait Islander nor another cultural or ethnic background - 31%&#10;Aboriginal and Torres Strait Islander - 30%&#10;Another cultural or ethnic background - 19%&#10;Both Aboriginal and Torres Strait Islander and another cultural or ethnic background - 14%&#10;Unknown -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18" descr="Graph of cultural background for children aged 5-17 years. &#10;&#10;Neither Aboriginal and Torres Strait Islander nor another cultural or ethnic background - 31%&#10;Aboriginal and Torres Strait Islander - 30%&#10;Another cultural or ethnic background - 19%&#10;Both Aboriginal and Torres Strait Islander and another cultural or ethnic background - 14%&#10;Unknown - 6%"/>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39640" cy="5302488"/>
                    </a:xfrm>
                    <a:prstGeom prst="rect">
                      <a:avLst/>
                    </a:prstGeom>
                  </pic:spPr>
                </pic:pic>
              </a:graphicData>
            </a:graphic>
          </wp:inline>
        </w:drawing>
      </w:r>
    </w:p>
    <w:p w14:paraId="4D2254A3" w14:textId="124C08F5" w:rsidR="002110A4" w:rsidRDefault="00FF7EA1" w:rsidP="00D80914">
      <w:pPr>
        <w:rPr>
          <w:rFonts w:cs="Open Sans"/>
        </w:rPr>
      </w:pPr>
      <w:r w:rsidRPr="007641E9">
        <w:rPr>
          <w:rFonts w:cs="Open Sans"/>
        </w:rPr>
        <w:lastRenderedPageBreak/>
        <w:t>For the 57 survey respondents aged 18</w:t>
      </w:r>
      <w:r w:rsidRPr="007641E9">
        <w:rPr>
          <w:rFonts w:cs="Open Sans"/>
          <w:color w:val="363940"/>
          <w:sz w:val="27"/>
          <w:szCs w:val="27"/>
          <w:shd w:val="clear" w:color="auto" w:fill="FFFFFF"/>
        </w:rPr>
        <w:t>–</w:t>
      </w:r>
      <w:r w:rsidRPr="007641E9">
        <w:rPr>
          <w:rFonts w:cs="Open Sans"/>
        </w:rPr>
        <w:t xml:space="preserve">25 years, </w:t>
      </w:r>
      <w:r w:rsidR="00C32CF6" w:rsidRPr="007641E9">
        <w:rPr>
          <w:rFonts w:cs="Open Sans"/>
        </w:rPr>
        <w:t>eight</w:t>
      </w:r>
      <w:r w:rsidRPr="007641E9">
        <w:rPr>
          <w:rFonts w:cs="Open Sans"/>
        </w:rPr>
        <w:t xml:space="preserve"> identified as </w:t>
      </w:r>
      <w:r w:rsidR="00AA7DA3" w:rsidRPr="007641E9">
        <w:rPr>
          <w:rFonts w:cs="Open Sans"/>
        </w:rPr>
        <w:t>Aboriginal and Torres Strait Islander peoples</w:t>
      </w:r>
      <w:r w:rsidRPr="007641E9">
        <w:rPr>
          <w:rFonts w:cs="Open Sans"/>
        </w:rPr>
        <w:t>, 15 identified with a</w:t>
      </w:r>
      <w:r w:rsidR="00532E13" w:rsidRPr="007641E9">
        <w:rPr>
          <w:rFonts w:cs="Open Sans"/>
        </w:rPr>
        <w:t>nother</w:t>
      </w:r>
      <w:r w:rsidRPr="007641E9">
        <w:rPr>
          <w:rFonts w:cs="Open Sans"/>
        </w:rPr>
        <w:t xml:space="preserve"> cultural or ethnic background and </w:t>
      </w:r>
      <w:r w:rsidR="00C32CF6" w:rsidRPr="007641E9">
        <w:rPr>
          <w:rFonts w:cs="Open Sans"/>
        </w:rPr>
        <w:t>two</w:t>
      </w:r>
      <w:r w:rsidRPr="007641E9">
        <w:rPr>
          <w:rFonts w:cs="Open Sans"/>
        </w:rPr>
        <w:t xml:space="preserve"> young people identified both as Aboriginal and Torres Strait Islander and another cultural or ethnic background. Thirty-one (31) young people did not identify </w:t>
      </w:r>
      <w:r w:rsidR="00532E13" w:rsidRPr="007641E9">
        <w:rPr>
          <w:rFonts w:cs="Open Sans"/>
        </w:rPr>
        <w:t xml:space="preserve">either </w:t>
      </w:r>
      <w:r w:rsidRPr="007641E9">
        <w:rPr>
          <w:rFonts w:cs="Open Sans"/>
        </w:rPr>
        <w:t>as Aboriginal</w:t>
      </w:r>
      <w:r w:rsidR="005179D2">
        <w:rPr>
          <w:rFonts w:cs="Open Sans"/>
        </w:rPr>
        <w:t xml:space="preserve"> and</w:t>
      </w:r>
      <w:r w:rsidRPr="007641E9">
        <w:rPr>
          <w:rFonts w:cs="Open Sans"/>
        </w:rPr>
        <w:t xml:space="preserve"> Torres Strait Islander or with a particular cultural or ethnic background. The cultural background of one respondent is unknown.</w:t>
      </w:r>
    </w:p>
    <w:p w14:paraId="57AD3173" w14:textId="0C1AE19C" w:rsidR="00356F9A" w:rsidRDefault="00356F9A" w:rsidP="00CA0AFE">
      <w:pPr>
        <w:keepLines w:val="0"/>
        <w:spacing w:before="0" w:after="0"/>
        <w:jc w:val="center"/>
        <w:rPr>
          <w:rFonts w:cs="Open Sans"/>
        </w:rPr>
      </w:pPr>
      <w:r>
        <w:rPr>
          <w:rFonts w:cs="Open Sans"/>
          <w:noProof/>
        </w:rPr>
        <w:drawing>
          <wp:inline distT="0" distB="0" distL="0" distR="0" wp14:anchorId="7E4DE7EC" wp14:editId="79558EF1">
            <wp:extent cx="2971800" cy="5219700"/>
            <wp:effectExtent l="0" t="0" r="0" b="0"/>
            <wp:docPr id="11" name="Immagine 11" descr="Graph of cultural background for young people aged 18-25 years&#10;&#10;Neither Aboriginal and Torres Strait Islander nor another cultural or ethnic background - 54%&#10;&#10;Another cultural or ethnic background - 26%&#10;&#10;Aboriginal and Torres Strait Islander - 14%&#10;&#10;Both Aboriginal and Torres Strait Islander and another cultural or ethnic background - 4%&#10;&#10;Unknown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descr="Graph of cultural background for young people aged 18-25 years&#10;&#10;Neither Aboriginal and Torres Strait Islander nor another cultural or ethnic background - 54%&#10;&#10;Another cultural or ethnic background - 26%&#10;&#10;Aboriginal and Torres Strait Islander - 14%&#10;&#10;Both Aboriginal and Torres Strait Islander and another cultural or ethnic background - 4%&#10;&#10;Unknown - 2%"/>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971800" cy="5219700"/>
                    </a:xfrm>
                    <a:prstGeom prst="rect">
                      <a:avLst/>
                    </a:prstGeom>
                  </pic:spPr>
                </pic:pic>
              </a:graphicData>
            </a:graphic>
          </wp:inline>
        </w:drawing>
      </w:r>
    </w:p>
    <w:p w14:paraId="0B15EDF8" w14:textId="09428321" w:rsidR="00364AC7" w:rsidRDefault="00364AC7">
      <w:pPr>
        <w:keepLines w:val="0"/>
        <w:spacing w:before="0" w:after="0"/>
        <w:rPr>
          <w:rFonts w:cs="Open Sans"/>
        </w:rPr>
      </w:pPr>
      <w:r>
        <w:rPr>
          <w:rFonts w:cs="Open Sans"/>
        </w:rPr>
        <w:br w:type="page"/>
      </w:r>
    </w:p>
    <w:p w14:paraId="2219A617" w14:textId="0A00472B" w:rsidR="005F7D1C" w:rsidRDefault="00FF7EA1" w:rsidP="00CA0AFE">
      <w:pPr>
        <w:rPr>
          <w:rFonts w:cs="Open Sans"/>
        </w:rPr>
      </w:pPr>
      <w:r w:rsidRPr="007641E9">
        <w:rPr>
          <w:rFonts w:cs="Open Sans"/>
        </w:rPr>
        <w:lastRenderedPageBreak/>
        <w:t>For the 213 parents/carers aged 16 years and above</w:t>
      </w:r>
      <w:r w:rsidR="00532E13" w:rsidRPr="007641E9">
        <w:rPr>
          <w:rFonts w:cs="Open Sans"/>
        </w:rPr>
        <w:t xml:space="preserve"> who responded to the survey,</w:t>
      </w:r>
      <w:r w:rsidRPr="007641E9">
        <w:rPr>
          <w:rFonts w:cs="Open Sans"/>
        </w:rPr>
        <w:t xml:space="preserve"> 32 identified as Aboriginal and Torres Strait Islander and 24 identified with a particular cultural or ethnic background. </w:t>
      </w:r>
      <w:r w:rsidR="005C74AA">
        <w:rPr>
          <w:rFonts w:cs="Open Sans"/>
        </w:rPr>
        <w:t>One hundred and fifty three (</w:t>
      </w:r>
      <w:r w:rsidRPr="007641E9">
        <w:rPr>
          <w:rFonts w:cs="Open Sans"/>
        </w:rPr>
        <w:t>153</w:t>
      </w:r>
      <w:r w:rsidR="005C74AA">
        <w:rPr>
          <w:rFonts w:cs="Open Sans"/>
        </w:rPr>
        <w:t>)</w:t>
      </w:r>
      <w:r w:rsidRPr="007641E9">
        <w:rPr>
          <w:rFonts w:cs="Open Sans"/>
        </w:rPr>
        <w:t xml:space="preserve"> parents/carers did not identify </w:t>
      </w:r>
      <w:r w:rsidR="00532E13" w:rsidRPr="007641E9">
        <w:rPr>
          <w:rFonts w:cs="Open Sans"/>
        </w:rPr>
        <w:t xml:space="preserve">either </w:t>
      </w:r>
      <w:r w:rsidRPr="007641E9">
        <w:rPr>
          <w:rFonts w:cs="Open Sans"/>
        </w:rPr>
        <w:t xml:space="preserve">as Aboriginal </w:t>
      </w:r>
      <w:r w:rsidR="008D5781">
        <w:rPr>
          <w:rFonts w:cs="Open Sans"/>
        </w:rPr>
        <w:t>and</w:t>
      </w:r>
      <w:r w:rsidRPr="007641E9">
        <w:rPr>
          <w:rFonts w:cs="Open Sans"/>
        </w:rPr>
        <w:t xml:space="preserve"> Torres Strait Islander or with a particular cultural or ethnic background. The cultural backgrounds of </w:t>
      </w:r>
      <w:r w:rsidR="00C32CF6" w:rsidRPr="007641E9">
        <w:rPr>
          <w:rFonts w:cs="Open Sans"/>
        </w:rPr>
        <w:t>four</w:t>
      </w:r>
      <w:r w:rsidRPr="007641E9">
        <w:rPr>
          <w:rFonts w:cs="Open Sans"/>
        </w:rPr>
        <w:t xml:space="preserve"> respondents are unknown.</w:t>
      </w:r>
    </w:p>
    <w:p w14:paraId="6CD1B508" w14:textId="600B4112" w:rsidR="005F7D1C" w:rsidRDefault="005F7D1C" w:rsidP="005F7D1C">
      <w:pPr>
        <w:jc w:val="center"/>
        <w:rPr>
          <w:rFonts w:cs="Open Sans"/>
        </w:rPr>
      </w:pPr>
      <w:r>
        <w:rPr>
          <w:rFonts w:cs="Open Sans"/>
          <w:noProof/>
        </w:rPr>
        <w:drawing>
          <wp:inline distT="0" distB="0" distL="0" distR="0" wp14:anchorId="2ACC3299" wp14:editId="724C2ACE">
            <wp:extent cx="3239640" cy="5427089"/>
            <wp:effectExtent l="0" t="0" r="0" b="0"/>
            <wp:docPr id="21" name="Immagine 21" descr="Graph of cultural background for parents and carers.&#10;&#10;Neither Aboriginal and Torres Strait Islander nor another cultural or ethnic background - 72%&#10;Aboriginal and Torres Strait Islander - 15%&#10;Another cultural or ethnic background - 11%&#10;Unknown - 2%&#10;Both Aboriginal and Torres Strait Islander and another cultural or ethnic background -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magine 21" descr="Graph of cultural background for parents and carers.&#10;&#10;Neither Aboriginal and Torres Strait Islander nor another cultural or ethnic background - 72%&#10;Aboriginal and Torres Strait Islander - 15%&#10;Another cultural or ethnic background - 11%&#10;Unknown - 2%&#10;Both Aboriginal and Torres Strait Islander and another cultural or ethnic background - 0%"/>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39640" cy="5427089"/>
                    </a:xfrm>
                    <a:prstGeom prst="rect">
                      <a:avLst/>
                    </a:prstGeom>
                  </pic:spPr>
                </pic:pic>
              </a:graphicData>
            </a:graphic>
          </wp:inline>
        </w:drawing>
      </w:r>
    </w:p>
    <w:p w14:paraId="40FEBFAB" w14:textId="77777777" w:rsidR="00DD4E37" w:rsidRDefault="00DD4E37">
      <w:pPr>
        <w:keepLines w:val="0"/>
        <w:spacing w:before="0" w:after="0"/>
        <w:rPr>
          <w:rFonts w:cs="Open Sans"/>
        </w:rPr>
      </w:pPr>
      <w:r>
        <w:rPr>
          <w:rFonts w:cs="Open Sans"/>
        </w:rPr>
        <w:br w:type="page"/>
      </w:r>
    </w:p>
    <w:p w14:paraId="7FC78CC1" w14:textId="47B6FDE2" w:rsidR="002110A4" w:rsidRDefault="00FF7EA1" w:rsidP="00FF7EA1">
      <w:pPr>
        <w:rPr>
          <w:rFonts w:cs="Open Sans"/>
        </w:rPr>
      </w:pPr>
      <w:r w:rsidRPr="007641E9">
        <w:rPr>
          <w:rFonts w:cs="Open Sans"/>
        </w:rPr>
        <w:lastRenderedPageBreak/>
        <w:t>Of the 162 children aged 5</w:t>
      </w:r>
      <w:r w:rsidRPr="007641E9">
        <w:rPr>
          <w:rFonts w:cs="Open Sans"/>
          <w:color w:val="363940"/>
          <w:sz w:val="27"/>
          <w:szCs w:val="27"/>
          <w:shd w:val="clear" w:color="auto" w:fill="FFFFFF"/>
        </w:rPr>
        <w:t>–</w:t>
      </w:r>
      <w:r w:rsidRPr="007641E9">
        <w:rPr>
          <w:rFonts w:cs="Open Sans"/>
        </w:rPr>
        <w:t>17 years, 52 spoke a language other than English at home. Of these, 18 children spoke Indigenous languages</w:t>
      </w:r>
      <w:r w:rsidR="00532E13" w:rsidRPr="007641E9">
        <w:rPr>
          <w:rFonts w:cs="Open Sans"/>
        </w:rPr>
        <w:t>.</w:t>
      </w:r>
      <w:r w:rsidRPr="007641E9">
        <w:rPr>
          <w:rFonts w:cs="Open Sans"/>
        </w:rPr>
        <w:t xml:space="preserve"> English</w:t>
      </w:r>
      <w:r w:rsidR="00532E13" w:rsidRPr="007641E9">
        <w:rPr>
          <w:rFonts w:cs="Open Sans"/>
        </w:rPr>
        <w:t xml:space="preserve"> was the only language spoken</w:t>
      </w:r>
      <w:r w:rsidRPr="007641E9">
        <w:rPr>
          <w:rFonts w:cs="Open Sans"/>
        </w:rPr>
        <w:t xml:space="preserve"> at home </w:t>
      </w:r>
      <w:r w:rsidR="00532E13" w:rsidRPr="007641E9">
        <w:rPr>
          <w:rFonts w:cs="Open Sans"/>
        </w:rPr>
        <w:t>by 108 child</w:t>
      </w:r>
      <w:r w:rsidR="00AD7FDB" w:rsidRPr="007641E9">
        <w:rPr>
          <w:rFonts w:cs="Open Sans"/>
        </w:rPr>
        <w:t>ren. T</w:t>
      </w:r>
      <w:r w:rsidRPr="007641E9">
        <w:rPr>
          <w:rFonts w:cs="Open Sans"/>
        </w:rPr>
        <w:t xml:space="preserve">he languages spoken at home for </w:t>
      </w:r>
      <w:r w:rsidR="00C32CF6" w:rsidRPr="007641E9">
        <w:rPr>
          <w:rFonts w:cs="Open Sans"/>
        </w:rPr>
        <w:t>two</w:t>
      </w:r>
      <w:r w:rsidRPr="007641E9">
        <w:rPr>
          <w:rFonts w:cs="Open Sans"/>
        </w:rPr>
        <w:t xml:space="preserve"> respondents are unknown.</w:t>
      </w:r>
    </w:p>
    <w:p w14:paraId="73AE423B" w14:textId="6D2647A5" w:rsidR="003378A8" w:rsidRDefault="003378A8" w:rsidP="003378A8">
      <w:pPr>
        <w:jc w:val="center"/>
        <w:rPr>
          <w:rFonts w:cs="Open Sans"/>
        </w:rPr>
      </w:pPr>
      <w:r>
        <w:rPr>
          <w:rFonts w:cs="Open Sans"/>
          <w:noProof/>
        </w:rPr>
        <w:drawing>
          <wp:inline distT="0" distB="0" distL="0" distR="0" wp14:anchorId="70977C4D" wp14:editId="273CA8B2">
            <wp:extent cx="3239640" cy="5122508"/>
            <wp:effectExtent l="0" t="0" r="0" b="0"/>
            <wp:docPr id="87" name="Immagine 87" descr="Graph of languages spoken at home by children aged 5-17 years. &#10;&#10;English only - 67%&#10;Languages other than English or Indigenous languages  - 21%&#10;Indigenous languages - 11%&#10;Unknown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magine 87" descr="Graph of languages spoken at home by children aged 5-17 years. &#10;&#10;English only - 67%&#10;Languages other than English or Indigenous languages  - 21%&#10;Indigenous languages - 11%&#10;Unknown - 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239640" cy="5122508"/>
                    </a:xfrm>
                    <a:prstGeom prst="rect">
                      <a:avLst/>
                    </a:prstGeom>
                  </pic:spPr>
                </pic:pic>
              </a:graphicData>
            </a:graphic>
          </wp:inline>
        </w:drawing>
      </w:r>
    </w:p>
    <w:p w14:paraId="4ACF538A" w14:textId="77777777" w:rsidR="00DD4E37" w:rsidRDefault="00DD4E37">
      <w:pPr>
        <w:keepLines w:val="0"/>
        <w:spacing w:before="0" w:after="0"/>
        <w:rPr>
          <w:rFonts w:cs="Open Sans"/>
        </w:rPr>
      </w:pPr>
      <w:r>
        <w:rPr>
          <w:rFonts w:cs="Open Sans"/>
        </w:rPr>
        <w:br w:type="page"/>
      </w:r>
    </w:p>
    <w:p w14:paraId="62BDA60D" w14:textId="5236A8F5" w:rsidR="006141AE" w:rsidRDefault="00FF7EA1" w:rsidP="006A4347">
      <w:pPr>
        <w:rPr>
          <w:rFonts w:cs="Open Sans"/>
        </w:rPr>
      </w:pPr>
      <w:r w:rsidRPr="007641E9">
        <w:rPr>
          <w:rFonts w:cs="Open Sans"/>
        </w:rPr>
        <w:lastRenderedPageBreak/>
        <w:t>Of the 57 young people aged 18</w:t>
      </w:r>
      <w:r w:rsidRPr="007641E9">
        <w:rPr>
          <w:rFonts w:cs="Open Sans"/>
          <w:color w:val="363940"/>
          <w:sz w:val="27"/>
          <w:szCs w:val="27"/>
          <w:shd w:val="clear" w:color="auto" w:fill="FFFFFF"/>
        </w:rPr>
        <w:t>–</w:t>
      </w:r>
      <w:r w:rsidRPr="007641E9">
        <w:rPr>
          <w:rFonts w:cs="Open Sans"/>
        </w:rPr>
        <w:t>25</w:t>
      </w:r>
      <w:r w:rsidR="00AD7FDB" w:rsidRPr="007641E9">
        <w:rPr>
          <w:rFonts w:cs="Open Sans"/>
        </w:rPr>
        <w:t xml:space="preserve"> who responded to the survey</w:t>
      </w:r>
      <w:r w:rsidRPr="007641E9">
        <w:rPr>
          <w:rFonts w:cs="Open Sans"/>
        </w:rPr>
        <w:t xml:space="preserve">, 16 spoke a language other than English at home. Of these, </w:t>
      </w:r>
      <w:r w:rsidR="00C32CF6" w:rsidRPr="007641E9">
        <w:rPr>
          <w:rFonts w:cs="Open Sans"/>
        </w:rPr>
        <w:t>two</w:t>
      </w:r>
      <w:r w:rsidRPr="007641E9">
        <w:rPr>
          <w:rFonts w:cs="Open Sans"/>
        </w:rPr>
        <w:t xml:space="preserve"> young people spoke Indigenous languages. Forty-one (41) young people only spoke English at home.</w:t>
      </w:r>
    </w:p>
    <w:p w14:paraId="440DCD99" w14:textId="22EE68FE" w:rsidR="006141AE" w:rsidRDefault="006141AE" w:rsidP="006141AE">
      <w:pPr>
        <w:jc w:val="center"/>
        <w:rPr>
          <w:rFonts w:cs="Open Sans"/>
        </w:rPr>
      </w:pPr>
      <w:r>
        <w:rPr>
          <w:rFonts w:cs="Open Sans"/>
          <w:noProof/>
        </w:rPr>
        <w:drawing>
          <wp:inline distT="0" distB="0" distL="0" distR="0" wp14:anchorId="2F3E9EEF" wp14:editId="094ADE2A">
            <wp:extent cx="3239640" cy="4541033"/>
            <wp:effectExtent l="0" t="0" r="0" b="5715"/>
            <wp:docPr id="23" name="Immagine 23" descr="Graph of languages spoken at home by young people aged 18-25 years. &#10;&#10;English only - 72%&#10;Languages other than English or Indigenous languages - 25%&#10;Indigenous languages -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magine 23" descr="Graph of languages spoken at home by young people aged 18-25 years. &#10;&#10;English only - 72%&#10;Languages other than English or Indigenous languages - 25%&#10;Indigenous languages - 3%"/>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239640" cy="4541033"/>
                    </a:xfrm>
                    <a:prstGeom prst="rect">
                      <a:avLst/>
                    </a:prstGeom>
                  </pic:spPr>
                </pic:pic>
              </a:graphicData>
            </a:graphic>
          </wp:inline>
        </w:drawing>
      </w:r>
    </w:p>
    <w:p w14:paraId="2914E82B" w14:textId="77777777" w:rsidR="00DD4E37" w:rsidRDefault="00DD4E37">
      <w:pPr>
        <w:keepLines w:val="0"/>
        <w:spacing w:before="0" w:after="0"/>
        <w:rPr>
          <w:rFonts w:cs="Open Sans"/>
        </w:rPr>
      </w:pPr>
      <w:r>
        <w:rPr>
          <w:rFonts w:cs="Open Sans"/>
        </w:rPr>
        <w:br w:type="page"/>
      </w:r>
    </w:p>
    <w:p w14:paraId="60002AE5" w14:textId="15FCA163" w:rsidR="003378A8" w:rsidRPr="0088559D" w:rsidRDefault="00FF7EA1" w:rsidP="001654C1">
      <w:pPr>
        <w:rPr>
          <w:rFonts w:cs="Open Sans"/>
        </w:rPr>
      </w:pPr>
      <w:r w:rsidRPr="007641E9">
        <w:rPr>
          <w:rFonts w:cs="Open Sans"/>
        </w:rPr>
        <w:lastRenderedPageBreak/>
        <w:t>Of the 213 parents</w:t>
      </w:r>
      <w:r w:rsidR="00AD7FDB" w:rsidRPr="007641E9">
        <w:rPr>
          <w:rFonts w:cs="Open Sans"/>
        </w:rPr>
        <w:t xml:space="preserve"> </w:t>
      </w:r>
      <w:r w:rsidR="00310839" w:rsidRPr="007641E9">
        <w:rPr>
          <w:rFonts w:cs="Open Sans"/>
        </w:rPr>
        <w:t xml:space="preserve">or </w:t>
      </w:r>
      <w:r w:rsidRPr="007641E9">
        <w:rPr>
          <w:rFonts w:cs="Open Sans"/>
        </w:rPr>
        <w:t>carers</w:t>
      </w:r>
      <w:r w:rsidR="00AD7FDB" w:rsidRPr="007641E9">
        <w:rPr>
          <w:rFonts w:cs="Open Sans"/>
        </w:rPr>
        <w:t xml:space="preserve"> who responded to the survey</w:t>
      </w:r>
      <w:r w:rsidRPr="007641E9">
        <w:rPr>
          <w:rFonts w:cs="Open Sans"/>
        </w:rPr>
        <w:t xml:space="preserve">, 20 spoke a language other than English at home. Of these, </w:t>
      </w:r>
      <w:r w:rsidR="00C32CF6" w:rsidRPr="007641E9">
        <w:rPr>
          <w:rFonts w:cs="Open Sans"/>
        </w:rPr>
        <w:t>four</w:t>
      </w:r>
      <w:r w:rsidRPr="007641E9">
        <w:rPr>
          <w:rFonts w:cs="Open Sans"/>
        </w:rPr>
        <w:t xml:space="preserve"> spoke Indigenous languages. English </w:t>
      </w:r>
      <w:r w:rsidR="00AD7FDB" w:rsidRPr="007641E9">
        <w:rPr>
          <w:rFonts w:cs="Open Sans"/>
        </w:rPr>
        <w:t xml:space="preserve">was the only language spoken </w:t>
      </w:r>
      <w:r w:rsidRPr="007641E9">
        <w:rPr>
          <w:rFonts w:cs="Open Sans"/>
        </w:rPr>
        <w:t>at home</w:t>
      </w:r>
      <w:r w:rsidR="00AD7FDB" w:rsidRPr="007641E9">
        <w:rPr>
          <w:rFonts w:cs="Open Sans"/>
        </w:rPr>
        <w:t xml:space="preserve"> by 193 </w:t>
      </w:r>
      <w:r w:rsidR="00310839" w:rsidRPr="007641E9">
        <w:rPr>
          <w:rFonts w:cs="Open Sans"/>
        </w:rPr>
        <w:t>parents or carers</w:t>
      </w:r>
      <w:r w:rsidRPr="007641E9">
        <w:rPr>
          <w:rFonts w:cs="Open Sans"/>
        </w:rPr>
        <w:t>.</w:t>
      </w:r>
    </w:p>
    <w:p w14:paraId="0BBA98E0" w14:textId="5E7DD6A9" w:rsidR="006141AE" w:rsidRDefault="006141AE" w:rsidP="006141AE">
      <w:pPr>
        <w:jc w:val="center"/>
        <w:rPr>
          <w:rFonts w:cs="Open Sans"/>
        </w:rPr>
      </w:pPr>
      <w:r>
        <w:rPr>
          <w:rFonts w:cs="Open Sans"/>
          <w:noProof/>
        </w:rPr>
        <w:drawing>
          <wp:inline distT="0" distB="0" distL="0" distR="0" wp14:anchorId="1CA0EBB0" wp14:editId="0B9E8AE6">
            <wp:extent cx="2971800" cy="4165600"/>
            <wp:effectExtent l="0" t="0" r="0" b="0"/>
            <wp:docPr id="24" name="Immagine 24" descr="Graph of languages spoken at home by parents and carers. &#10;&#10;English only - 91%&#10;Languages other than English or Indigenous languages - 7%&#10;Indigenous languages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magine 24" descr="Graph of languages spoken at home by parents and carers. &#10;&#10;English only - 91%&#10;Languages other than English or Indigenous languages - 7%&#10;Indigenous languages - 2%"/>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971800" cy="4165600"/>
                    </a:xfrm>
                    <a:prstGeom prst="rect">
                      <a:avLst/>
                    </a:prstGeom>
                  </pic:spPr>
                </pic:pic>
              </a:graphicData>
            </a:graphic>
          </wp:inline>
        </w:drawing>
      </w:r>
    </w:p>
    <w:p w14:paraId="12FB5553" w14:textId="4F05053A" w:rsidR="00DD4E37" w:rsidRDefault="00DD4E37">
      <w:pPr>
        <w:keepLines w:val="0"/>
        <w:spacing w:before="0" w:after="0"/>
      </w:pPr>
      <w:r>
        <w:br w:type="page"/>
      </w:r>
    </w:p>
    <w:p w14:paraId="3849D31D" w14:textId="77777777" w:rsidR="00FF7EA1" w:rsidRPr="007641E9" w:rsidRDefault="00FF7EA1" w:rsidP="00C44598">
      <w:pPr>
        <w:pStyle w:val="AHRCHeading3"/>
      </w:pPr>
      <w:bookmarkStart w:id="542" w:name="_Toc82774020"/>
      <w:bookmarkStart w:id="543" w:name="_Toc83054049"/>
      <w:bookmarkStart w:id="544" w:name="_Toc83128583"/>
      <w:r w:rsidRPr="00C44598">
        <w:lastRenderedPageBreak/>
        <w:t>Aboriginal</w:t>
      </w:r>
      <w:r w:rsidRPr="007641E9">
        <w:t xml:space="preserve"> and Torres Strait Islander children, young people and families</w:t>
      </w:r>
      <w:bookmarkEnd w:id="542"/>
      <w:bookmarkEnd w:id="543"/>
      <w:bookmarkEnd w:id="544"/>
    </w:p>
    <w:p w14:paraId="4F207066" w14:textId="17C81966" w:rsidR="003378A8" w:rsidRDefault="00310839" w:rsidP="00AC07C2">
      <w:pPr>
        <w:rPr>
          <w:rFonts w:cs="Open Sans"/>
        </w:rPr>
      </w:pPr>
      <w:r w:rsidRPr="007641E9">
        <w:rPr>
          <w:rFonts w:cs="Open Sans"/>
        </w:rPr>
        <w:t>Amongst</w:t>
      </w:r>
      <w:r w:rsidR="00FF7EA1" w:rsidRPr="007641E9">
        <w:rPr>
          <w:rFonts w:cs="Open Sans"/>
        </w:rPr>
        <w:t xml:space="preserve"> the 426 </w:t>
      </w:r>
      <w:r w:rsidRPr="007641E9">
        <w:rPr>
          <w:rFonts w:cs="Open Sans"/>
        </w:rPr>
        <w:t xml:space="preserve">people who responded to the </w:t>
      </w:r>
      <w:r w:rsidR="00FF7EA1" w:rsidRPr="007641E9">
        <w:rPr>
          <w:rFonts w:cs="Open Sans"/>
        </w:rPr>
        <w:t>survey,</w:t>
      </w:r>
      <w:r w:rsidRPr="007641E9">
        <w:rPr>
          <w:rFonts w:cs="Open Sans"/>
        </w:rPr>
        <w:t xml:space="preserve"> in total</w:t>
      </w:r>
      <w:r w:rsidR="00FF7EA1" w:rsidRPr="007641E9">
        <w:rPr>
          <w:rFonts w:cs="Open Sans"/>
        </w:rPr>
        <w:t xml:space="preserve"> 110 identified as Aboriginal and Torres Strait Islander. Of these, 69 were children (aged 5</w:t>
      </w:r>
      <w:r w:rsidR="00FF7EA1" w:rsidRPr="007641E9">
        <w:rPr>
          <w:rFonts w:cs="Open Sans"/>
          <w:color w:val="363940"/>
          <w:sz w:val="27"/>
          <w:szCs w:val="27"/>
          <w:shd w:val="clear" w:color="auto" w:fill="FFFFFF"/>
        </w:rPr>
        <w:t>–</w:t>
      </w:r>
      <w:r w:rsidR="00FF7EA1" w:rsidRPr="007641E9">
        <w:rPr>
          <w:rFonts w:cs="Open Sans"/>
        </w:rPr>
        <w:t xml:space="preserve">17 years), </w:t>
      </w:r>
      <w:r w:rsidR="00C32CF6" w:rsidRPr="007641E9">
        <w:rPr>
          <w:rFonts w:cs="Open Sans"/>
        </w:rPr>
        <w:t>nine</w:t>
      </w:r>
      <w:r w:rsidR="00FF7EA1" w:rsidRPr="007641E9">
        <w:rPr>
          <w:rFonts w:cs="Open Sans"/>
        </w:rPr>
        <w:t xml:space="preserve"> were young people (aged 18</w:t>
      </w:r>
      <w:r w:rsidR="00FF7EA1" w:rsidRPr="007641E9">
        <w:rPr>
          <w:rFonts w:cs="Open Sans"/>
          <w:color w:val="363940"/>
          <w:sz w:val="27"/>
          <w:szCs w:val="27"/>
          <w:shd w:val="clear" w:color="auto" w:fill="FFFFFF"/>
        </w:rPr>
        <w:t>–</w:t>
      </w:r>
      <w:r w:rsidR="00FF7EA1" w:rsidRPr="007641E9">
        <w:rPr>
          <w:rFonts w:cs="Open Sans"/>
        </w:rPr>
        <w:t>25 years) and 32 were parents/carers.</w:t>
      </w:r>
    </w:p>
    <w:p w14:paraId="4906B87B" w14:textId="3BCE5E75" w:rsidR="00AC07C2" w:rsidRDefault="00AC07C2" w:rsidP="003378A8">
      <w:pPr>
        <w:jc w:val="center"/>
        <w:rPr>
          <w:rFonts w:cs="Open Sans"/>
        </w:rPr>
      </w:pPr>
      <w:r>
        <w:rPr>
          <w:rFonts w:cs="Open Sans"/>
          <w:noProof/>
        </w:rPr>
        <w:drawing>
          <wp:inline distT="0" distB="0" distL="0" distR="0" wp14:anchorId="770A89C3" wp14:editId="6FFF6C71">
            <wp:extent cx="2971800" cy="4102100"/>
            <wp:effectExtent l="0" t="0" r="0" b="0"/>
            <wp:docPr id="25" name="Immagine 25" descr="Graph of Aboriginal and Torres Strait Islander survey respondents (total). &#10;&#10;Non-Indigenous - 72%&#10;Aboriginal or Torres Strait Islander - 26%&#10;I don't want to say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magine 25" descr="Graph of Aboriginal and Torres Strait Islander survey respondents (total). &#10;&#10;Non-Indigenous - 72%&#10;Aboriginal or Torres Strait Islander - 26%&#10;I don't want to say - 2%"/>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71800" cy="4102100"/>
                    </a:xfrm>
                    <a:prstGeom prst="rect">
                      <a:avLst/>
                    </a:prstGeom>
                  </pic:spPr>
                </pic:pic>
              </a:graphicData>
            </a:graphic>
          </wp:inline>
        </w:drawing>
      </w:r>
    </w:p>
    <w:p w14:paraId="7E07914E" w14:textId="035E4D35" w:rsidR="00DD4E37" w:rsidRDefault="00DD4E37">
      <w:pPr>
        <w:keepLines w:val="0"/>
        <w:spacing w:before="0" w:after="0"/>
      </w:pPr>
      <w:r>
        <w:br w:type="page"/>
      </w:r>
    </w:p>
    <w:p w14:paraId="361D38A5" w14:textId="77777777" w:rsidR="00FF7EA1" w:rsidRPr="007641E9" w:rsidRDefault="00FF7EA1" w:rsidP="00C44598">
      <w:pPr>
        <w:pStyle w:val="AHRCHeading3"/>
      </w:pPr>
      <w:bookmarkStart w:id="545" w:name="_Toc82774021"/>
      <w:bookmarkStart w:id="546" w:name="_Toc83054050"/>
      <w:bookmarkStart w:id="547" w:name="_Toc83128584"/>
      <w:r w:rsidRPr="007641E9">
        <w:lastRenderedPageBreak/>
        <w:t>Children, young people and families with disabilities</w:t>
      </w:r>
      <w:bookmarkEnd w:id="545"/>
      <w:bookmarkEnd w:id="546"/>
      <w:bookmarkEnd w:id="547"/>
    </w:p>
    <w:p w14:paraId="506B99F3" w14:textId="72832E00" w:rsidR="003378A8" w:rsidRDefault="00FF7EA1" w:rsidP="00B07781">
      <w:pPr>
        <w:rPr>
          <w:rFonts w:cs="Open Sans"/>
        </w:rPr>
      </w:pPr>
      <w:r w:rsidRPr="007641E9">
        <w:rPr>
          <w:rFonts w:cs="Open Sans"/>
        </w:rPr>
        <w:t>Thirty-eight (38) children and young people identified that they had disabilities in the survey.</w:t>
      </w:r>
    </w:p>
    <w:p w14:paraId="19CEBBC7" w14:textId="7AD517FF" w:rsidR="00B07781" w:rsidRDefault="00B07781" w:rsidP="003378A8">
      <w:pPr>
        <w:jc w:val="center"/>
        <w:rPr>
          <w:rFonts w:cs="Open Sans"/>
        </w:rPr>
      </w:pPr>
      <w:r>
        <w:rPr>
          <w:rFonts w:cs="Open Sans"/>
          <w:noProof/>
        </w:rPr>
        <w:drawing>
          <wp:inline distT="0" distB="0" distL="0" distR="0" wp14:anchorId="5C069941" wp14:editId="18051C79">
            <wp:extent cx="3239640" cy="3890337"/>
            <wp:effectExtent l="0" t="0" r="0" b="0"/>
            <wp:docPr id="31" name="Immagine 31" descr="Graph of children and young people with disability.  &#10;&#10;No - 71%&#10;Yes - 18%&#10;I don't know - 8%&#10;I don't want to say -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magine 31" descr="Graph of children and young people with disability.  &#10;&#10;No - 71%&#10;Yes - 18%&#10;I don't know - 8%&#10;I don't want to say - 3%"/>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239640" cy="3890337"/>
                    </a:xfrm>
                    <a:prstGeom prst="rect">
                      <a:avLst/>
                    </a:prstGeom>
                  </pic:spPr>
                </pic:pic>
              </a:graphicData>
            </a:graphic>
          </wp:inline>
        </w:drawing>
      </w:r>
    </w:p>
    <w:p w14:paraId="4333A7A6" w14:textId="77777777" w:rsidR="00DD4E37" w:rsidRDefault="00DD4E37">
      <w:pPr>
        <w:keepLines w:val="0"/>
        <w:spacing w:before="0" w:after="0"/>
        <w:rPr>
          <w:rFonts w:cs="Open Sans"/>
        </w:rPr>
      </w:pPr>
      <w:r>
        <w:rPr>
          <w:rFonts w:cs="Open Sans"/>
        </w:rPr>
        <w:br w:type="page"/>
      </w:r>
    </w:p>
    <w:p w14:paraId="63A70C66" w14:textId="2D88AEF0" w:rsidR="00C01EB1" w:rsidRPr="0088559D" w:rsidRDefault="00FF7EA1" w:rsidP="00AC07C2">
      <w:pPr>
        <w:rPr>
          <w:rFonts w:cs="Open Sans"/>
        </w:rPr>
      </w:pPr>
      <w:r w:rsidRPr="007641E9">
        <w:rPr>
          <w:rFonts w:cs="Open Sans"/>
        </w:rPr>
        <w:lastRenderedPageBreak/>
        <w:t>Thirty-three (33) parents</w:t>
      </w:r>
      <w:r w:rsidR="00AE6714" w:rsidRPr="007641E9">
        <w:rPr>
          <w:rFonts w:cs="Open Sans"/>
        </w:rPr>
        <w:t xml:space="preserve"> or </w:t>
      </w:r>
      <w:r w:rsidRPr="007641E9">
        <w:rPr>
          <w:rFonts w:cs="Open Sans"/>
        </w:rPr>
        <w:t xml:space="preserve">carers </w:t>
      </w:r>
      <w:r w:rsidR="00AE6714" w:rsidRPr="007641E9">
        <w:rPr>
          <w:rFonts w:cs="Open Sans"/>
        </w:rPr>
        <w:t>who responded to the survey</w:t>
      </w:r>
      <w:r w:rsidR="00F106B7" w:rsidRPr="007641E9">
        <w:rPr>
          <w:rFonts w:cs="Open Sans"/>
        </w:rPr>
        <w:t xml:space="preserve"> </w:t>
      </w:r>
      <w:r w:rsidRPr="007641E9">
        <w:rPr>
          <w:rFonts w:cs="Open Sans"/>
        </w:rPr>
        <w:t xml:space="preserve">identified they had </w:t>
      </w:r>
      <w:r w:rsidR="00F106B7" w:rsidRPr="007641E9">
        <w:rPr>
          <w:rFonts w:cs="Open Sans"/>
        </w:rPr>
        <w:t>a disability.</w:t>
      </w:r>
    </w:p>
    <w:p w14:paraId="7C765CCF" w14:textId="19B129F2" w:rsidR="00AC07C2" w:rsidRDefault="00AC07C2" w:rsidP="001D1053">
      <w:pPr>
        <w:jc w:val="center"/>
      </w:pPr>
      <w:r>
        <w:rPr>
          <w:noProof/>
        </w:rPr>
        <w:drawing>
          <wp:inline distT="0" distB="0" distL="0" distR="0" wp14:anchorId="3CA2E0BC" wp14:editId="48F42158">
            <wp:extent cx="3239640" cy="3779580"/>
            <wp:effectExtent l="0" t="0" r="0" b="5080"/>
            <wp:docPr id="27" name="Immagine 27" descr="Graph of disability (parents and carers).  &#10;&#10;No - 83%&#10;Yes - 16%&#10;I don't know -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magine 27" descr="Graph of disability (parents and carers).  &#10;&#10;No - 83%&#10;Yes - 16%&#10;I don't know - 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39640" cy="3779580"/>
                    </a:xfrm>
                    <a:prstGeom prst="rect">
                      <a:avLst/>
                    </a:prstGeom>
                  </pic:spPr>
                </pic:pic>
              </a:graphicData>
            </a:graphic>
          </wp:inline>
        </w:drawing>
      </w:r>
    </w:p>
    <w:p w14:paraId="2E1A6AF3" w14:textId="4DAC3CD8" w:rsidR="00FF7EA1" w:rsidRPr="001D1053" w:rsidRDefault="00FF7EA1" w:rsidP="00C01EB1">
      <w:pPr>
        <w:rPr>
          <w:rFonts w:cs="Open Sans"/>
        </w:rPr>
      </w:pPr>
      <w:r w:rsidRPr="00C44598">
        <w:br w:type="page"/>
      </w:r>
    </w:p>
    <w:p w14:paraId="2419A1A9" w14:textId="7351BBC1" w:rsidR="00211B57" w:rsidRPr="007641E9" w:rsidRDefault="00211B57" w:rsidP="003144D2">
      <w:pPr>
        <w:pStyle w:val="Appendix"/>
        <w:rPr>
          <w:rFonts w:cs="Open Sans"/>
        </w:rPr>
      </w:pPr>
      <w:bookmarkStart w:id="548" w:name="_Toc83128585"/>
      <w:bookmarkStart w:id="549" w:name="_Ref85206237"/>
      <w:bookmarkStart w:id="550" w:name="_Ref85535834"/>
      <w:bookmarkStart w:id="551" w:name="_Ref85536163"/>
      <w:bookmarkStart w:id="552" w:name="_Ref85536803"/>
      <w:bookmarkStart w:id="553" w:name="_Ref85536895"/>
      <w:bookmarkStart w:id="554" w:name="_Toc85573098"/>
      <w:bookmarkStart w:id="555" w:name="_Toc94729703"/>
      <w:r w:rsidRPr="007641E9">
        <w:rPr>
          <w:rFonts w:cs="Open Sans"/>
        </w:rPr>
        <w:lastRenderedPageBreak/>
        <w:t>Methodology</w:t>
      </w:r>
      <w:bookmarkEnd w:id="464"/>
      <w:bookmarkEnd w:id="465"/>
      <w:bookmarkEnd w:id="548"/>
      <w:bookmarkEnd w:id="549"/>
      <w:bookmarkEnd w:id="550"/>
      <w:bookmarkEnd w:id="551"/>
      <w:bookmarkEnd w:id="552"/>
      <w:bookmarkEnd w:id="553"/>
      <w:bookmarkEnd w:id="554"/>
      <w:bookmarkEnd w:id="555"/>
    </w:p>
    <w:p w14:paraId="065BA691" w14:textId="54EF2BD8" w:rsidR="00211B57" w:rsidRDefault="00211B57" w:rsidP="00211B57">
      <w:pPr>
        <w:rPr>
          <w:rFonts w:cs="Open Sans"/>
        </w:rPr>
      </w:pPr>
      <w:r w:rsidRPr="007641E9">
        <w:rPr>
          <w:rFonts w:cs="Open Sans"/>
        </w:rPr>
        <w:t>A human rights-based approach guided all aspects of this project. The most common description of a human rights-based approach is the PANEL framework:</w:t>
      </w:r>
    </w:p>
    <w:p w14:paraId="089A20A9" w14:textId="77777777" w:rsidR="00C20790" w:rsidRPr="007641E9" w:rsidRDefault="00C20790" w:rsidP="00C20790">
      <w:pPr>
        <w:rPr>
          <w:rFonts w:cs="Open Sans"/>
        </w:rPr>
      </w:pPr>
      <w:r>
        <w:rPr>
          <w:rFonts w:cs="Open Sans"/>
          <w:noProof/>
        </w:rPr>
        <mc:AlternateContent>
          <mc:Choice Requires="wps">
            <w:drawing>
              <wp:anchor distT="0" distB="0" distL="114300" distR="114300" simplePos="0" relativeHeight="251658250" behindDoc="0" locked="0" layoutInCell="1" allowOverlap="1" wp14:anchorId="1BE39CAF" wp14:editId="05FE9C47">
                <wp:simplePos x="0" y="0"/>
                <wp:positionH relativeFrom="column">
                  <wp:posOffset>40005</wp:posOffset>
                </wp:positionH>
                <wp:positionV relativeFrom="paragraph">
                  <wp:posOffset>139700</wp:posOffset>
                </wp:positionV>
                <wp:extent cx="5708342" cy="0"/>
                <wp:effectExtent l="0" t="25400" r="32385" b="38100"/>
                <wp:wrapNone/>
                <wp:docPr id="45" name="Connettore 1 45"/>
                <wp:cNvGraphicFramePr/>
                <a:graphic xmlns:a="http://schemas.openxmlformats.org/drawingml/2006/main">
                  <a:graphicData uri="http://schemas.microsoft.com/office/word/2010/wordprocessingShape">
                    <wps:wsp>
                      <wps:cNvCnPr/>
                      <wps:spPr>
                        <a:xfrm>
                          <a:off x="0" y="0"/>
                          <a:ext cx="5708342" cy="0"/>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2B727E99" id="Connettore 1 45" o:spid="_x0000_s1026" style="position:absolute;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11pt" to="452.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" strokecolor="#ed7d31 [3205]" strokeweight="4.5pt">
                <v:stroke joinstyle="miter"/>
              </v:line>
            </w:pict>
          </mc:Fallback>
        </mc:AlternateContent>
      </w:r>
    </w:p>
    <w:p w14:paraId="6AAAFA85" w14:textId="77777777" w:rsidR="00C20790" w:rsidRPr="007A4434" w:rsidRDefault="00C20790" w:rsidP="00176AC5">
      <w:pPr>
        <w:rPr>
          <w:rStyle w:val="Strong"/>
        </w:rPr>
      </w:pPr>
      <w:r w:rsidRPr="007A4434">
        <w:rPr>
          <w:rStyle w:val="Strong"/>
        </w:rPr>
        <w:t>PANEL Principles: A human rights-based approach</w:t>
      </w:r>
    </w:p>
    <w:p w14:paraId="3C59AB77" w14:textId="77777777" w:rsidR="00C20790" w:rsidRPr="007641E9" w:rsidRDefault="00C20790" w:rsidP="00600A0F">
      <w:pPr>
        <w:rPr>
          <w:rFonts w:cs="Open Sans"/>
        </w:rPr>
      </w:pPr>
      <w:r w:rsidRPr="007A4434">
        <w:rPr>
          <w:rStyle w:val="Strong"/>
        </w:rPr>
        <w:t>Participation:</w:t>
      </w:r>
      <w:r w:rsidRPr="007641E9">
        <w:rPr>
          <w:rFonts w:cs="Open Sans"/>
        </w:rPr>
        <w:t xml:space="preserve"> everyone has the right to participate in decisions which affect their lives. Participation must be active, free and meaningful, and give attention to issues of accessibility, including access to information in a form and a language which can be understood.</w:t>
      </w:r>
    </w:p>
    <w:p w14:paraId="5713C454" w14:textId="77777777" w:rsidR="00C20790" w:rsidRPr="007641E9" w:rsidRDefault="00C20790" w:rsidP="00600A0F">
      <w:pPr>
        <w:rPr>
          <w:rFonts w:cs="Open Sans"/>
        </w:rPr>
      </w:pPr>
      <w:r w:rsidRPr="007A4434">
        <w:rPr>
          <w:rStyle w:val="Strong"/>
        </w:rPr>
        <w:t>Accountability:</w:t>
      </w:r>
      <w:r w:rsidRPr="007641E9">
        <w:rPr>
          <w:rFonts w:cs="Open Sans"/>
        </w:rPr>
        <w:t xml:space="preserve"> accountability requires effective monitoring of compliance with human rights standards and achievement of human rights goals, as well as effective remedies for human rights breaches. For accountability to be effective there must be appropriate laws, policies, institutions, administrative procedures and mechanisms of redress in order to secure human rights. This also requires the development and use of appropriate human rights indicators.</w:t>
      </w:r>
    </w:p>
    <w:p w14:paraId="2C5FAB06" w14:textId="77777777" w:rsidR="00C20790" w:rsidRPr="007641E9" w:rsidRDefault="00C20790" w:rsidP="00600A0F">
      <w:pPr>
        <w:rPr>
          <w:rFonts w:cs="Open Sans"/>
        </w:rPr>
      </w:pPr>
      <w:r w:rsidRPr="007A4434">
        <w:rPr>
          <w:rStyle w:val="Strong"/>
        </w:rPr>
        <w:t>Non-discrimination and equality:</w:t>
      </w:r>
      <w:r w:rsidRPr="007641E9">
        <w:rPr>
          <w:rFonts w:cs="Open Sans"/>
        </w:rPr>
        <w:t xml:space="preserve"> a human rights-based approach means that all forms of discrimination in the realisation of rights must be prohibited, prevented and eliminated. It also means that priority should be given to people in the most marginalised or vulnerable situations who face the biggest barriers to realising their rights.</w:t>
      </w:r>
    </w:p>
    <w:p w14:paraId="6D30DD38" w14:textId="77777777" w:rsidR="00C20790" w:rsidRPr="007641E9" w:rsidRDefault="00C20790" w:rsidP="00600A0F">
      <w:pPr>
        <w:rPr>
          <w:rFonts w:cs="Open Sans"/>
        </w:rPr>
      </w:pPr>
      <w:r w:rsidRPr="007A4434">
        <w:rPr>
          <w:rStyle w:val="Strong"/>
        </w:rPr>
        <w:t xml:space="preserve">Empowerment: </w:t>
      </w:r>
      <w:r w:rsidRPr="007641E9">
        <w:rPr>
          <w:rFonts w:cs="Open Sans"/>
        </w:rPr>
        <w:t>everyone is entitled to claim and exercise their rights and freedoms. Individuals and communities need to be able to understand their rights and to participate fully in the development of policy and practices which affect their lives.</w:t>
      </w:r>
    </w:p>
    <w:p w14:paraId="06A39799" w14:textId="77777777" w:rsidR="00C20790" w:rsidRPr="007641E9" w:rsidRDefault="00C20790" w:rsidP="00600A0F">
      <w:pPr>
        <w:rPr>
          <w:rFonts w:cs="Open Sans"/>
        </w:rPr>
      </w:pPr>
      <w:r w:rsidRPr="007A4434">
        <w:rPr>
          <w:rStyle w:val="Strong"/>
        </w:rPr>
        <w:t>Legality:</w:t>
      </w:r>
      <w:r w:rsidRPr="007641E9">
        <w:rPr>
          <w:rFonts w:cs="Open Sans"/>
        </w:rPr>
        <w:t xml:space="preserve"> a human rights-based approach requires that the law recognises human rights and freedoms as legally enforceable entitlements and the law itself is consistent with human rights principles.</w:t>
      </w:r>
    </w:p>
    <w:bookmarkStart w:id="556" w:name="_Toc82773998"/>
    <w:bookmarkStart w:id="557" w:name="_Toc83054027"/>
    <w:bookmarkStart w:id="558" w:name="_Toc83128355"/>
    <w:bookmarkStart w:id="559" w:name="_Toc83128586"/>
    <w:bookmarkStart w:id="560" w:name="_Toc83310230"/>
    <w:bookmarkStart w:id="561" w:name="_Toc85472012"/>
    <w:bookmarkStart w:id="562" w:name="_Toc85573099"/>
    <w:bookmarkStart w:id="563" w:name="_Toc86400709"/>
    <w:bookmarkStart w:id="564" w:name="_Toc86401184"/>
    <w:p w14:paraId="2B40D993" w14:textId="77777777" w:rsidR="00C20790" w:rsidRPr="007641E9" w:rsidRDefault="00C20790" w:rsidP="00C20790">
      <w:pPr>
        <w:rPr>
          <w:rFonts w:cs="Open Sans"/>
        </w:rPr>
      </w:pPr>
      <w:r>
        <w:rPr>
          <w:rFonts w:cs="Open Sans"/>
          <w:noProof/>
        </w:rPr>
        <mc:AlternateContent>
          <mc:Choice Requires="wps">
            <w:drawing>
              <wp:anchor distT="0" distB="0" distL="114300" distR="114300" simplePos="0" relativeHeight="251658251" behindDoc="0" locked="0" layoutInCell="1" allowOverlap="1" wp14:anchorId="71E7AA40" wp14:editId="557FCF41">
                <wp:simplePos x="0" y="0"/>
                <wp:positionH relativeFrom="column">
                  <wp:posOffset>40005</wp:posOffset>
                </wp:positionH>
                <wp:positionV relativeFrom="paragraph">
                  <wp:posOffset>139700</wp:posOffset>
                </wp:positionV>
                <wp:extent cx="5708342" cy="0"/>
                <wp:effectExtent l="0" t="0" r="6985" b="12700"/>
                <wp:wrapNone/>
                <wp:docPr id="46" name="Connettore 1 46"/>
                <wp:cNvGraphicFramePr/>
                <a:graphic xmlns:a="http://schemas.openxmlformats.org/drawingml/2006/main">
                  <a:graphicData uri="http://schemas.microsoft.com/office/word/2010/wordprocessingShape">
                    <wps:wsp>
                      <wps:cNvCnPr/>
                      <wps:spPr>
                        <a:xfrm>
                          <a:off x="0" y="0"/>
                          <a:ext cx="5708342" cy="0"/>
                        </a:xfrm>
                        <a:prstGeom prst="line">
                          <a:avLst/>
                        </a:prstGeom>
                        <a:ln/>
                      </wps:spPr>
                      <wps:style>
                        <a:lnRef idx="2">
                          <a:schemeClr val="accent2"/>
                        </a:lnRef>
                        <a:fillRef idx="0">
                          <a:schemeClr val="accent2"/>
                        </a:fillRef>
                        <a:effectRef idx="1">
                          <a:schemeClr val="accent2"/>
                        </a:effectRef>
                        <a:fontRef idx="minor">
                          <a:schemeClr val="tx1"/>
                        </a:fontRef>
                      </wps:style>
                      <wps:bodyPr/>
                    </wps:wsp>
                  </a:graphicData>
                </a:graphic>
                <wp14:sizeRelV relativeFrom="margin">
                  <wp14:pctHeight>0</wp14:pctHeight>
                </wp14:sizeRelV>
              </wp:anchor>
            </w:drawing>
          </mc:Choice>
          <mc:Fallback>
            <w:pict>
              <v:line w14:anchorId="3838C307" id="Connettore 1 46" o:spid="_x0000_s1026" style="position:absolute;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5pt,11pt" to="452.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" strokecolor="#ed7d31 [3205]" strokeweight="1pt">
                <v:stroke joinstyle="miter"/>
              </v:line>
            </w:pict>
          </mc:Fallback>
        </mc:AlternateContent>
      </w:r>
    </w:p>
    <w:p w14:paraId="79401A60" w14:textId="4CFB6B93" w:rsidR="00C20790" w:rsidRDefault="00C20790">
      <w:pPr>
        <w:keepLines w:val="0"/>
        <w:spacing w:before="0" w:after="0"/>
      </w:pPr>
      <w:r>
        <w:br w:type="page"/>
      </w:r>
    </w:p>
    <w:p w14:paraId="7CADE1F4" w14:textId="13BDF3D6" w:rsidR="00211B57" w:rsidRPr="007641E9" w:rsidRDefault="00211B57" w:rsidP="00881714">
      <w:pPr>
        <w:pStyle w:val="AppendixSub-headings1"/>
      </w:pPr>
      <w:bookmarkStart w:id="565" w:name="_Toc94729704"/>
      <w:r w:rsidRPr="007641E9">
        <w:lastRenderedPageBreak/>
        <w:t>Methodology for children and young people’s participation</w:t>
      </w:r>
      <w:bookmarkEnd w:id="556"/>
      <w:bookmarkEnd w:id="557"/>
      <w:bookmarkEnd w:id="558"/>
      <w:bookmarkEnd w:id="559"/>
      <w:bookmarkEnd w:id="560"/>
      <w:bookmarkEnd w:id="561"/>
      <w:bookmarkEnd w:id="562"/>
      <w:bookmarkEnd w:id="563"/>
      <w:bookmarkEnd w:id="564"/>
      <w:bookmarkEnd w:id="565"/>
    </w:p>
    <w:p w14:paraId="35C240E2" w14:textId="54B88BC1" w:rsidR="00211B57" w:rsidRPr="007641E9" w:rsidRDefault="00211B57" w:rsidP="00211B57">
      <w:pPr>
        <w:rPr>
          <w:rFonts w:cs="Open Sans"/>
        </w:rPr>
      </w:pPr>
      <w:r w:rsidRPr="007641E9">
        <w:rPr>
          <w:rFonts w:cs="Open Sans"/>
        </w:rPr>
        <w:t>Consultations were guided by the Lundy model of child participation (Lundy model).</w:t>
      </w:r>
      <w:r w:rsidRPr="007641E9">
        <w:rPr>
          <w:rStyle w:val="EndnoteReference"/>
          <w:rFonts w:cs="Open Sans"/>
        </w:rPr>
        <w:endnoteReference w:id="155"/>
      </w:r>
      <w:r w:rsidRPr="007641E9">
        <w:rPr>
          <w:rFonts w:cs="Open Sans"/>
        </w:rPr>
        <w:t xml:space="preserve"> This model takes a child rights approach </w:t>
      </w:r>
      <w:r w:rsidR="00E028EA" w:rsidRPr="007641E9">
        <w:rPr>
          <w:rFonts w:cs="Open Sans"/>
        </w:rPr>
        <w:t>by</w:t>
      </w:r>
      <w:r w:rsidRPr="007641E9">
        <w:rPr>
          <w:rFonts w:cs="Open Sans"/>
        </w:rPr>
        <w:t xml:space="preserve"> engaging in ways which effectively implement the intricacies of article 12 of the CRC.</w:t>
      </w:r>
    </w:p>
    <w:p w14:paraId="783FDFA9" w14:textId="77777777" w:rsidR="00211B57" w:rsidRPr="007641E9" w:rsidRDefault="00211B57" w:rsidP="00211B57">
      <w:pPr>
        <w:rPr>
          <w:rFonts w:cs="Open Sans"/>
        </w:rPr>
      </w:pPr>
      <w:r w:rsidRPr="007641E9">
        <w:rPr>
          <w:rFonts w:cs="Open Sans"/>
        </w:rPr>
        <w:t>The Lundy model is used widely in Australia and internationally.</w:t>
      </w:r>
      <w:r w:rsidRPr="007641E9">
        <w:rPr>
          <w:rStyle w:val="EndnoteReference"/>
          <w:rFonts w:cs="Open Sans"/>
        </w:rPr>
        <w:endnoteReference w:id="156"/>
      </w:r>
      <w:r w:rsidRPr="007641E9">
        <w:rPr>
          <w:rFonts w:cs="Open Sans"/>
        </w:rPr>
        <w:t xml:space="preserve"> For example, it is the cornerstone of the Irish Government’s National Strategy on Children and Young People’s Participation in Decision-Making 2015</w:t>
      </w:r>
      <w:r w:rsidRPr="007641E9">
        <w:rPr>
          <w:rFonts w:cs="Open Sans"/>
          <w:color w:val="363940"/>
          <w:sz w:val="27"/>
          <w:szCs w:val="27"/>
          <w:shd w:val="clear" w:color="auto" w:fill="FFFFFF"/>
        </w:rPr>
        <w:t>–</w:t>
      </w:r>
      <w:r w:rsidRPr="007641E9">
        <w:rPr>
          <w:rFonts w:cs="Open Sans"/>
        </w:rPr>
        <w:t>2020 and has also been adopted by the European Commission, UNICEF and World Vision.</w:t>
      </w:r>
      <w:r w:rsidRPr="007641E9">
        <w:rPr>
          <w:rStyle w:val="EndnoteReference"/>
          <w:rFonts w:cs="Open Sans"/>
          <w:color w:val="212121"/>
          <w:shd w:val="clear" w:color="auto" w:fill="FFFFFF"/>
        </w:rPr>
        <w:endnoteReference w:id="157"/>
      </w:r>
    </w:p>
    <w:p w14:paraId="1ACC21AD" w14:textId="65CA6B35" w:rsidR="00211B57" w:rsidRDefault="00211B57" w:rsidP="009A4FD5">
      <w:pPr>
        <w:rPr>
          <w:rFonts w:cs="Open Sans"/>
        </w:rPr>
      </w:pPr>
      <w:r w:rsidRPr="007641E9">
        <w:rPr>
          <w:rFonts w:cs="Open Sans"/>
        </w:rPr>
        <w:t>Professor Lundy maintains that four separate factors require consideration to involve children and young people in meaningful decision</w:t>
      </w:r>
      <w:r w:rsidR="009A4FD5">
        <w:rPr>
          <w:rFonts w:cs="Open Sans"/>
        </w:rPr>
        <w:t>-</w:t>
      </w:r>
      <w:r w:rsidRPr="007641E9">
        <w:rPr>
          <w:rFonts w:cs="Open Sans"/>
        </w:rPr>
        <w:t>making. These are space, voice, audience and influence, as reflected in the following figure:</w:t>
      </w:r>
      <w:r w:rsidRPr="007641E9">
        <w:rPr>
          <w:rStyle w:val="EndnoteReference"/>
          <w:rFonts w:cs="Open Sans"/>
        </w:rPr>
        <w:endnoteReference w:id="158"/>
      </w:r>
    </w:p>
    <w:p w14:paraId="6251809E" w14:textId="6BC011F3" w:rsidR="009A4FD5" w:rsidRDefault="009A4FD5" w:rsidP="009A4FD5">
      <w:pPr>
        <w:pStyle w:val="ListNumber"/>
        <w:tabs>
          <w:tab w:val="clear" w:pos="360"/>
        </w:tabs>
        <w:ind w:left="0" w:firstLine="0"/>
        <w:jc w:val="center"/>
        <w:rPr>
          <w:rFonts w:cs="Open Sans"/>
        </w:rPr>
      </w:pPr>
      <w:r>
        <w:rPr>
          <w:rFonts w:cs="Open Sans"/>
          <w:noProof/>
        </w:rPr>
        <w:drawing>
          <wp:inline distT="0" distB="0" distL="0" distR="0" wp14:anchorId="2C3262A3" wp14:editId="46CAD8EE">
            <wp:extent cx="2844800" cy="2755900"/>
            <wp:effectExtent l="0" t="0" r="0" b="0"/>
            <wp:docPr id="14" name="Immagine 14" descr="A figure with a large circle in the centre, split into two halves with a line down the middle horizontally. Above the line, the text inside the circle says &quot;The right to express views&quot;. Below the line, the text inside the circle says &quot;The right to have views given due weight&quot;. The line in the middle says &quot;Article 12&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descr="A figure with a large circle in the centre, split into two halves with a line down the middle horizontally. Above the line, the text inside the circle says &quot;The right to express views&quot;. Below the line, the text inside the circle says &quot;The right to have views given due weight&quot;. The line in the middle says &quot;Article 12&quot;. "/>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44800" cy="2755900"/>
                    </a:xfrm>
                    <a:prstGeom prst="rect">
                      <a:avLst/>
                    </a:prstGeom>
                  </pic:spPr>
                </pic:pic>
              </a:graphicData>
            </a:graphic>
          </wp:inline>
        </w:drawing>
      </w:r>
    </w:p>
    <w:p w14:paraId="10EBF1AF" w14:textId="39FDA3EA" w:rsidR="00211B57" w:rsidRPr="00E61E4C" w:rsidRDefault="007E25F1" w:rsidP="00E61E4C">
      <w:pPr>
        <w:pStyle w:val="Caption"/>
      </w:pPr>
      <w:r w:rsidRPr="00E61E4C">
        <w:t xml:space="preserve">Figure </w:t>
      </w:r>
      <w:r w:rsidR="00E37799">
        <w:fldChar w:fldCharType="begin"/>
      </w:r>
      <w:r w:rsidR="00E37799">
        <w:instrText xml:space="preserve"> SEQ Figure \* ARABIC </w:instrText>
      </w:r>
      <w:r w:rsidR="00E37799">
        <w:fldChar w:fldCharType="separate"/>
      </w:r>
      <w:r w:rsidR="00BD2D45" w:rsidRPr="00E61E4C">
        <w:t>1</w:t>
      </w:r>
      <w:r w:rsidR="00E37799">
        <w:fldChar w:fldCharType="end"/>
      </w:r>
      <w:r w:rsidRPr="00E61E4C">
        <w:t>. Elizabeth Welty and Laura Lundy, ‘A Children’s Rights-Based Approach to Involving Children in Decision Making’ (2013) 12(3) Journal of Science Communication 2.</w:t>
      </w:r>
    </w:p>
    <w:p w14:paraId="46A36DD6" w14:textId="77777777" w:rsidR="00211B57" w:rsidRPr="007641E9" w:rsidRDefault="00211B57" w:rsidP="00211B57">
      <w:pPr>
        <w:rPr>
          <w:rFonts w:cs="Open Sans"/>
        </w:rPr>
      </w:pPr>
      <w:r w:rsidRPr="007641E9">
        <w:rPr>
          <w:rFonts w:cs="Open Sans"/>
        </w:rPr>
        <w:t>Professor Lundy argues that the questions set out below should be asked in relation to space, voice, audience and influence.</w:t>
      </w:r>
    </w:p>
    <w:p w14:paraId="06B98B7A" w14:textId="77777777" w:rsidR="00211B57" w:rsidRPr="007641E9" w:rsidRDefault="00211B57" w:rsidP="00EF4631">
      <w:pPr>
        <w:pStyle w:val="AHRCHeading3"/>
        <w:numPr>
          <w:ilvl w:val="2"/>
          <w:numId w:val="118"/>
        </w:numPr>
      </w:pPr>
      <w:bookmarkStart w:id="566" w:name="_Toc80133111"/>
      <w:bookmarkStart w:id="567" w:name="_Toc82773999"/>
      <w:bookmarkStart w:id="568" w:name="_Toc83054028"/>
      <w:bookmarkStart w:id="569" w:name="_Toc83128587"/>
      <w:r w:rsidRPr="00C44598">
        <w:t>Space</w:t>
      </w:r>
      <w:bookmarkEnd w:id="566"/>
      <w:bookmarkEnd w:id="567"/>
      <w:bookmarkEnd w:id="568"/>
      <w:bookmarkEnd w:id="569"/>
    </w:p>
    <w:p w14:paraId="17288DE8" w14:textId="77777777" w:rsidR="00211B57" w:rsidRPr="007641E9" w:rsidRDefault="00211B57" w:rsidP="001D1514">
      <w:pPr>
        <w:pStyle w:val="ListBullet"/>
        <w:rPr>
          <w:rFonts w:cs="Open Sans"/>
        </w:rPr>
      </w:pPr>
      <w:r w:rsidRPr="007641E9">
        <w:rPr>
          <w:rFonts w:cs="Open Sans"/>
        </w:rPr>
        <w:t>Have children’s views been sought actively?</w:t>
      </w:r>
    </w:p>
    <w:p w14:paraId="09D8B4CF" w14:textId="77777777" w:rsidR="00211B57" w:rsidRPr="007641E9" w:rsidRDefault="00211B57" w:rsidP="001D1514">
      <w:pPr>
        <w:pStyle w:val="ListBullet"/>
        <w:rPr>
          <w:rFonts w:cs="Open Sans"/>
        </w:rPr>
      </w:pPr>
      <w:r w:rsidRPr="007641E9">
        <w:rPr>
          <w:rFonts w:cs="Open Sans"/>
        </w:rPr>
        <w:t>Is there a ‘safe space’ in which children can express themselves freely?</w:t>
      </w:r>
    </w:p>
    <w:p w14:paraId="410BA851" w14:textId="09CA629E" w:rsidR="00234AE6" w:rsidRPr="001D1053" w:rsidRDefault="00211B57" w:rsidP="001D1053">
      <w:pPr>
        <w:pStyle w:val="ListBullet"/>
        <w:rPr>
          <w:rFonts w:cs="Open Sans"/>
        </w:rPr>
      </w:pPr>
      <w:r w:rsidRPr="007641E9">
        <w:rPr>
          <w:rFonts w:cs="Open Sans"/>
        </w:rPr>
        <w:t xml:space="preserve">Have steps been taken to ensure that all children affected by the </w:t>
      </w:r>
      <w:r w:rsidRPr="00E61E4C">
        <w:rPr>
          <w:rFonts w:cs="Open Sans"/>
        </w:rPr>
        <w:t>decision can take part?</w:t>
      </w:r>
      <w:r w:rsidR="00234AE6" w:rsidRPr="001D1053">
        <w:rPr>
          <w:rFonts w:cs="Open Sans"/>
        </w:rPr>
        <w:br w:type="page"/>
      </w:r>
    </w:p>
    <w:p w14:paraId="4B7F2A57" w14:textId="56742711" w:rsidR="00211B57" w:rsidRPr="007641E9" w:rsidRDefault="00211B57" w:rsidP="00211B57">
      <w:pPr>
        <w:rPr>
          <w:rFonts w:cs="Open Sans"/>
        </w:rPr>
      </w:pPr>
      <w:r w:rsidRPr="007641E9">
        <w:rPr>
          <w:rFonts w:cs="Open Sans"/>
        </w:rPr>
        <w:lastRenderedPageBreak/>
        <w:t>How the NCC addressed these questions:</w:t>
      </w:r>
    </w:p>
    <w:p w14:paraId="4839ED4C" w14:textId="41493105" w:rsidR="00211B57" w:rsidRPr="00E61E4C" w:rsidRDefault="0051452C" w:rsidP="00E61E4C">
      <w:pPr>
        <w:pStyle w:val="ListBullet"/>
        <w:rPr>
          <w:rFonts w:cs="Open Sans"/>
        </w:rPr>
      </w:pPr>
      <w:r w:rsidRPr="007641E9">
        <w:rPr>
          <w:rFonts w:cs="Open Sans"/>
        </w:rPr>
        <w:t>W</w:t>
      </w:r>
      <w:r w:rsidR="00211B57" w:rsidRPr="007641E9">
        <w:rPr>
          <w:rFonts w:cs="Open Sans"/>
        </w:rPr>
        <w:t xml:space="preserve">e actively sought children and young people’s views in the target </w:t>
      </w:r>
      <w:r w:rsidR="00211B57" w:rsidRPr="00E61E4C">
        <w:rPr>
          <w:rFonts w:cs="Open Sans"/>
        </w:rPr>
        <w:t xml:space="preserve">cohort and priority groups identified under the </w:t>
      </w:r>
      <w:r w:rsidR="00B02051" w:rsidRPr="00E61E4C">
        <w:rPr>
          <w:rFonts w:cs="Open Sans"/>
        </w:rPr>
        <w:t>National Framework</w:t>
      </w:r>
      <w:r w:rsidR="00211B57" w:rsidRPr="00E61E4C">
        <w:rPr>
          <w:rFonts w:cs="Open Sans"/>
        </w:rPr>
        <w:t>.</w:t>
      </w:r>
    </w:p>
    <w:p w14:paraId="5629A592" w14:textId="244CB991" w:rsidR="00211B57" w:rsidRPr="00E61E4C" w:rsidRDefault="00211B57" w:rsidP="00E61E4C">
      <w:pPr>
        <w:pStyle w:val="ListBullet"/>
        <w:rPr>
          <w:rFonts w:cs="Open Sans"/>
        </w:rPr>
      </w:pPr>
      <w:r w:rsidRPr="007641E9">
        <w:rPr>
          <w:rFonts w:cs="Open Sans"/>
        </w:rPr>
        <w:t xml:space="preserve">We worked with key services to facilitate ‘safe places’ where these </w:t>
      </w:r>
      <w:r w:rsidRPr="00E61E4C">
        <w:rPr>
          <w:rFonts w:cs="Open Sans"/>
        </w:rPr>
        <w:t>children and young people could express their views freely.</w:t>
      </w:r>
    </w:p>
    <w:p w14:paraId="22DF7AE4" w14:textId="2363038C" w:rsidR="00211B57" w:rsidRPr="00E61E4C" w:rsidRDefault="00211B57" w:rsidP="00E61E4C">
      <w:pPr>
        <w:pStyle w:val="ListBullet"/>
        <w:rPr>
          <w:rFonts w:cs="Open Sans"/>
        </w:rPr>
      </w:pPr>
      <w:r w:rsidRPr="007641E9">
        <w:rPr>
          <w:rFonts w:cs="Open Sans"/>
        </w:rPr>
        <w:t xml:space="preserve">We engaged with children, young people and families in the target </w:t>
      </w:r>
      <w:r w:rsidRPr="00E61E4C">
        <w:rPr>
          <w:rFonts w:cs="Open Sans"/>
        </w:rPr>
        <w:t xml:space="preserve">cohort and priority groups identified under the </w:t>
      </w:r>
      <w:r w:rsidR="00B02051" w:rsidRPr="00E61E4C">
        <w:rPr>
          <w:rFonts w:cs="Open Sans"/>
        </w:rPr>
        <w:t>National Framework</w:t>
      </w:r>
      <w:r w:rsidRPr="00E61E4C">
        <w:rPr>
          <w:rFonts w:cs="Open Sans"/>
        </w:rPr>
        <w:t>.</w:t>
      </w:r>
    </w:p>
    <w:p w14:paraId="727A370B" w14:textId="77777777" w:rsidR="00211B57" w:rsidRPr="007641E9" w:rsidRDefault="00211B57" w:rsidP="00C8102C">
      <w:pPr>
        <w:pStyle w:val="AHRCHeading3"/>
      </w:pPr>
      <w:bookmarkStart w:id="570" w:name="_Toc80133112"/>
      <w:bookmarkStart w:id="571" w:name="_Toc82774000"/>
      <w:bookmarkStart w:id="572" w:name="_Toc83054029"/>
      <w:bookmarkStart w:id="573" w:name="_Toc83128588"/>
      <w:r w:rsidRPr="00C8102C">
        <w:t>Voice</w:t>
      </w:r>
      <w:bookmarkEnd w:id="570"/>
      <w:bookmarkEnd w:id="571"/>
      <w:bookmarkEnd w:id="572"/>
      <w:bookmarkEnd w:id="573"/>
    </w:p>
    <w:p w14:paraId="42614A47" w14:textId="48D0D0C7" w:rsidR="00211B57" w:rsidRPr="00E61E4C" w:rsidRDefault="00211B57" w:rsidP="00E61E4C">
      <w:pPr>
        <w:pStyle w:val="ListBullet"/>
        <w:rPr>
          <w:rFonts w:cs="Open Sans"/>
        </w:rPr>
      </w:pPr>
      <w:r w:rsidRPr="007641E9">
        <w:rPr>
          <w:rFonts w:cs="Open Sans"/>
        </w:rPr>
        <w:t>Do children have the information they need in an appropriate format</w:t>
      </w:r>
      <w:r w:rsidR="0051452C" w:rsidRPr="007641E9">
        <w:rPr>
          <w:rFonts w:cs="Open Sans"/>
        </w:rPr>
        <w:t xml:space="preserve"> </w:t>
      </w:r>
      <w:r w:rsidRPr="00E61E4C">
        <w:rPr>
          <w:rFonts w:cs="Open Sans"/>
        </w:rPr>
        <w:t>to enable them to form a view?</w:t>
      </w:r>
    </w:p>
    <w:p w14:paraId="14D0D797" w14:textId="54E9BC5D" w:rsidR="00211B57" w:rsidRPr="00E61E4C" w:rsidRDefault="00211B57" w:rsidP="00E61E4C">
      <w:pPr>
        <w:pStyle w:val="ListBullet"/>
        <w:rPr>
          <w:rFonts w:cs="Open Sans"/>
        </w:rPr>
      </w:pPr>
      <w:r w:rsidRPr="007641E9">
        <w:rPr>
          <w:rFonts w:cs="Open Sans"/>
        </w:rPr>
        <w:t xml:space="preserve">Have children been given a range of options as to how they might </w:t>
      </w:r>
      <w:r w:rsidRPr="00E61E4C">
        <w:rPr>
          <w:rFonts w:cs="Open Sans"/>
        </w:rPr>
        <w:t>choose to express their opinion?</w:t>
      </w:r>
    </w:p>
    <w:p w14:paraId="2AEB7ACC" w14:textId="288BD61F" w:rsidR="00211B57" w:rsidRPr="007641E9" w:rsidRDefault="00211B57" w:rsidP="00211B57">
      <w:pPr>
        <w:rPr>
          <w:rFonts w:cs="Open Sans"/>
        </w:rPr>
      </w:pPr>
      <w:r w:rsidRPr="007641E9">
        <w:rPr>
          <w:rFonts w:cs="Open Sans"/>
        </w:rPr>
        <w:t>How the NCC addressed these questions:</w:t>
      </w:r>
    </w:p>
    <w:p w14:paraId="67961D9F" w14:textId="17A228F3" w:rsidR="00211B57" w:rsidRPr="00E61E4C" w:rsidRDefault="0051452C" w:rsidP="00E61E4C">
      <w:pPr>
        <w:pStyle w:val="ListBullet"/>
        <w:rPr>
          <w:rFonts w:cs="Open Sans"/>
        </w:rPr>
      </w:pPr>
      <w:r w:rsidRPr="007641E9">
        <w:rPr>
          <w:rFonts w:cs="Open Sans"/>
        </w:rPr>
        <w:t>We</w:t>
      </w:r>
      <w:r w:rsidR="00211B57" w:rsidRPr="007641E9">
        <w:rPr>
          <w:rFonts w:cs="Open Sans"/>
        </w:rPr>
        <w:t xml:space="preserve"> provided children, young people and families with written </w:t>
      </w:r>
      <w:r w:rsidR="00211B57" w:rsidRPr="00E61E4C">
        <w:rPr>
          <w:rFonts w:cs="Open Sans"/>
        </w:rPr>
        <w:t>information about the project prior to each consultation and we discussed the project and the issues to be addressed at the start of each consultation.</w:t>
      </w:r>
    </w:p>
    <w:p w14:paraId="381C3912" w14:textId="742EC8BF" w:rsidR="00211B57" w:rsidRPr="00E61E4C" w:rsidRDefault="0051452C" w:rsidP="00E61E4C">
      <w:pPr>
        <w:pStyle w:val="ListBullet"/>
        <w:rPr>
          <w:rFonts w:cs="Open Sans"/>
        </w:rPr>
      </w:pPr>
      <w:r w:rsidRPr="007641E9">
        <w:rPr>
          <w:rFonts w:cs="Open Sans"/>
        </w:rPr>
        <w:t>We</w:t>
      </w:r>
      <w:r w:rsidR="00211B57" w:rsidRPr="007641E9">
        <w:rPr>
          <w:rFonts w:cs="Open Sans"/>
        </w:rPr>
        <w:t xml:space="preserve"> incorporated varying ways for participants to express their views.</w:t>
      </w:r>
      <w:r w:rsidR="00E61E4C">
        <w:rPr>
          <w:rFonts w:cs="Open Sans"/>
        </w:rPr>
        <w:t xml:space="preserve"> </w:t>
      </w:r>
      <w:r w:rsidR="00211B57" w:rsidRPr="00E61E4C">
        <w:rPr>
          <w:rFonts w:cs="Open Sans"/>
        </w:rPr>
        <w:t xml:space="preserve">Participants in consultations could express their views by </w:t>
      </w:r>
      <w:r w:rsidRPr="00E61E4C">
        <w:rPr>
          <w:rFonts w:cs="Open Sans"/>
        </w:rPr>
        <w:t>engaging in discussions, writing and/or drawing. Participants also had the option of filling out an anonymous survey.</w:t>
      </w:r>
    </w:p>
    <w:p w14:paraId="5958A0D3" w14:textId="77777777" w:rsidR="00211B57" w:rsidRPr="007641E9" w:rsidRDefault="00211B57" w:rsidP="00C8102C">
      <w:pPr>
        <w:pStyle w:val="AHRCHeading3"/>
      </w:pPr>
      <w:bookmarkStart w:id="574" w:name="_Toc80133113"/>
      <w:bookmarkStart w:id="575" w:name="_Toc82774001"/>
      <w:bookmarkStart w:id="576" w:name="_Toc83054030"/>
      <w:bookmarkStart w:id="577" w:name="_Toc83128589"/>
      <w:r w:rsidRPr="00C8102C">
        <w:t>Audience</w:t>
      </w:r>
      <w:bookmarkEnd w:id="574"/>
      <w:bookmarkEnd w:id="575"/>
      <w:bookmarkEnd w:id="576"/>
      <w:bookmarkEnd w:id="577"/>
    </w:p>
    <w:p w14:paraId="381E95CB" w14:textId="77777777" w:rsidR="00211B57" w:rsidRPr="007641E9" w:rsidRDefault="00211B57" w:rsidP="001D1514">
      <w:pPr>
        <w:pStyle w:val="ListBullet"/>
        <w:rPr>
          <w:rFonts w:cs="Open Sans"/>
        </w:rPr>
      </w:pPr>
      <w:r w:rsidRPr="007641E9">
        <w:rPr>
          <w:rFonts w:cs="Open Sans"/>
        </w:rPr>
        <w:t>Who is the ‘audience’ for children’s perspectives?</w:t>
      </w:r>
    </w:p>
    <w:p w14:paraId="0865701B" w14:textId="77777777" w:rsidR="00211B57" w:rsidRPr="007641E9" w:rsidRDefault="00211B57" w:rsidP="001D1514">
      <w:pPr>
        <w:pStyle w:val="ListBullet"/>
        <w:rPr>
          <w:rFonts w:cs="Open Sans"/>
        </w:rPr>
      </w:pPr>
      <w:r w:rsidRPr="007641E9">
        <w:rPr>
          <w:rFonts w:cs="Open Sans"/>
        </w:rPr>
        <w:t>Is there a process for communicating children’s views?</w:t>
      </w:r>
    </w:p>
    <w:p w14:paraId="368A69BE" w14:textId="77777777" w:rsidR="00211B57" w:rsidRPr="007641E9" w:rsidRDefault="00211B57" w:rsidP="001D1514">
      <w:pPr>
        <w:pStyle w:val="ListBullet"/>
        <w:rPr>
          <w:rFonts w:cs="Open Sans"/>
        </w:rPr>
      </w:pPr>
      <w:r w:rsidRPr="007641E9">
        <w:rPr>
          <w:rFonts w:cs="Open Sans"/>
        </w:rPr>
        <w:t>Does that person/body have the power to make decisions?</w:t>
      </w:r>
    </w:p>
    <w:p w14:paraId="77075EC2" w14:textId="236C2ABC" w:rsidR="00211B57" w:rsidRPr="007641E9" w:rsidRDefault="00211B57" w:rsidP="00211B57">
      <w:pPr>
        <w:rPr>
          <w:rFonts w:cs="Open Sans"/>
        </w:rPr>
      </w:pPr>
      <w:r w:rsidRPr="007641E9">
        <w:rPr>
          <w:rFonts w:cs="Open Sans"/>
        </w:rPr>
        <w:t>How the NCC addressed these questions:</w:t>
      </w:r>
    </w:p>
    <w:p w14:paraId="0AAF9582" w14:textId="77450FE7" w:rsidR="0051452C" w:rsidRDefault="00285AA0" w:rsidP="00E61E4C">
      <w:pPr>
        <w:pStyle w:val="ListBullet"/>
        <w:rPr>
          <w:rFonts w:cs="Open Sans"/>
        </w:rPr>
      </w:pPr>
      <w:r w:rsidRPr="007641E9">
        <w:rPr>
          <w:rFonts w:cs="Open Sans"/>
        </w:rPr>
        <w:t>The Department of Social Services (</w:t>
      </w:r>
      <w:r w:rsidR="00211B57" w:rsidRPr="007641E9">
        <w:rPr>
          <w:rFonts w:cs="Open Sans"/>
        </w:rPr>
        <w:t>DSS</w:t>
      </w:r>
      <w:r w:rsidRPr="007641E9">
        <w:rPr>
          <w:rFonts w:cs="Open Sans"/>
        </w:rPr>
        <w:t>)</w:t>
      </w:r>
      <w:r w:rsidR="00211B57" w:rsidRPr="007641E9">
        <w:rPr>
          <w:rFonts w:cs="Open Sans"/>
        </w:rPr>
        <w:t xml:space="preserve"> is the initial ‘audience’ for </w:t>
      </w:r>
      <w:r w:rsidR="00211B57" w:rsidRPr="00E61E4C">
        <w:rPr>
          <w:rFonts w:cs="Open Sans"/>
        </w:rPr>
        <w:t xml:space="preserve">children’s and young people’s </w:t>
      </w:r>
      <w:r w:rsidR="0051452C" w:rsidRPr="00E61E4C">
        <w:rPr>
          <w:rFonts w:cs="Open Sans"/>
        </w:rPr>
        <w:t>perspectives.</w:t>
      </w:r>
      <w:r w:rsidR="0051452C" w:rsidRPr="00E61E4C" w:rsidDel="004A62CD">
        <w:rPr>
          <w:rFonts w:cs="Open Sans"/>
        </w:rPr>
        <w:t xml:space="preserve"> </w:t>
      </w:r>
      <w:r w:rsidR="0051452C" w:rsidRPr="00E61E4C">
        <w:rPr>
          <w:rFonts w:cs="Open Sans"/>
        </w:rPr>
        <w:t xml:space="preserve">DSS will report the views to Community Services Ministers, who have primary responsibility for agreeing on the content of the </w:t>
      </w:r>
      <w:r w:rsidR="002B0C48" w:rsidRPr="00E61E4C">
        <w:rPr>
          <w:rFonts w:cs="Open Sans"/>
        </w:rPr>
        <w:t>action plans</w:t>
      </w:r>
      <w:r w:rsidR="0051452C" w:rsidRPr="00E61E4C">
        <w:rPr>
          <w:rFonts w:cs="Open Sans"/>
        </w:rPr>
        <w:t>.</w:t>
      </w:r>
    </w:p>
    <w:p w14:paraId="2F800103" w14:textId="1C836D9D" w:rsidR="00234AE6" w:rsidRDefault="00234AE6">
      <w:pPr>
        <w:keepLines w:val="0"/>
        <w:spacing w:before="0" w:after="0"/>
      </w:pPr>
      <w:r>
        <w:br w:type="page"/>
      </w:r>
    </w:p>
    <w:p w14:paraId="5443650A" w14:textId="77777777" w:rsidR="00211B57" w:rsidRPr="007641E9" w:rsidRDefault="00211B57" w:rsidP="00C8102C">
      <w:pPr>
        <w:pStyle w:val="AHRCHeading3"/>
      </w:pPr>
      <w:bookmarkStart w:id="578" w:name="_Toc80133114"/>
      <w:bookmarkStart w:id="579" w:name="_Toc82774002"/>
      <w:bookmarkStart w:id="580" w:name="_Toc83054031"/>
      <w:bookmarkStart w:id="581" w:name="_Toc83128590"/>
      <w:r w:rsidRPr="00C8102C">
        <w:lastRenderedPageBreak/>
        <w:t>Influence</w:t>
      </w:r>
      <w:bookmarkEnd w:id="578"/>
      <w:bookmarkEnd w:id="579"/>
      <w:bookmarkEnd w:id="580"/>
      <w:bookmarkEnd w:id="581"/>
    </w:p>
    <w:p w14:paraId="548E0692" w14:textId="47D88F97" w:rsidR="00211B57" w:rsidRPr="00E61E4C" w:rsidRDefault="00211B57" w:rsidP="00E61E4C">
      <w:pPr>
        <w:pStyle w:val="ListBullet"/>
        <w:rPr>
          <w:rFonts w:cs="Open Sans"/>
        </w:rPr>
      </w:pPr>
      <w:r w:rsidRPr="007641E9">
        <w:rPr>
          <w:rFonts w:cs="Open Sans"/>
        </w:rPr>
        <w:t>Were the children’s views considered by those with the power to effect</w:t>
      </w:r>
      <w:r w:rsidR="00E61E4C">
        <w:rPr>
          <w:rFonts w:cs="Open Sans"/>
        </w:rPr>
        <w:t xml:space="preserve"> </w:t>
      </w:r>
      <w:r w:rsidRPr="00E61E4C">
        <w:rPr>
          <w:rFonts w:cs="Open Sans"/>
        </w:rPr>
        <w:t>change?</w:t>
      </w:r>
    </w:p>
    <w:p w14:paraId="56B1ED66" w14:textId="7F826A5D" w:rsidR="00211B57" w:rsidRPr="00E61E4C" w:rsidRDefault="00211B57" w:rsidP="00E61E4C">
      <w:pPr>
        <w:pStyle w:val="ListBullet"/>
        <w:rPr>
          <w:rFonts w:cs="Open Sans"/>
        </w:rPr>
      </w:pPr>
      <w:r w:rsidRPr="007641E9">
        <w:rPr>
          <w:rFonts w:cs="Open Sans"/>
        </w:rPr>
        <w:t>What process is in place to ensure that children’s views inform</w:t>
      </w:r>
      <w:r w:rsidR="00021EEA" w:rsidRPr="007641E9">
        <w:rPr>
          <w:rFonts w:cs="Open Sans"/>
        </w:rPr>
        <w:t xml:space="preserve"> </w:t>
      </w:r>
      <w:r w:rsidRPr="00E61E4C">
        <w:rPr>
          <w:rFonts w:cs="Open Sans"/>
        </w:rPr>
        <w:t>decisions that affect children?</w:t>
      </w:r>
    </w:p>
    <w:p w14:paraId="65E84647" w14:textId="71B7E4DF" w:rsidR="00211B57" w:rsidRPr="00E61E4C" w:rsidRDefault="00211B57" w:rsidP="00E61E4C">
      <w:pPr>
        <w:pStyle w:val="ListBullet"/>
        <w:rPr>
          <w:rFonts w:cs="Open Sans"/>
        </w:rPr>
      </w:pPr>
      <w:r w:rsidRPr="007641E9">
        <w:rPr>
          <w:rFonts w:cs="Open Sans"/>
        </w:rPr>
        <w:t>Have children been informed of the ways in which their opinion may</w:t>
      </w:r>
      <w:r w:rsidR="00021EEA" w:rsidRPr="007641E9">
        <w:rPr>
          <w:rFonts w:cs="Open Sans"/>
        </w:rPr>
        <w:t xml:space="preserve"> </w:t>
      </w:r>
      <w:r w:rsidRPr="00E61E4C">
        <w:rPr>
          <w:rFonts w:cs="Open Sans"/>
        </w:rPr>
        <w:t>impact decisions?</w:t>
      </w:r>
    </w:p>
    <w:p w14:paraId="2CCEFA69" w14:textId="0D56D671" w:rsidR="00211B57" w:rsidRPr="00E61E4C" w:rsidRDefault="00211B57" w:rsidP="00E61E4C">
      <w:pPr>
        <w:pStyle w:val="ListBullet"/>
        <w:rPr>
          <w:rFonts w:cs="Open Sans"/>
        </w:rPr>
      </w:pPr>
      <w:r w:rsidRPr="007641E9">
        <w:rPr>
          <w:rFonts w:cs="Open Sans"/>
        </w:rPr>
        <w:t>Have the children been provided with feedback explaining the reasons</w:t>
      </w:r>
      <w:r w:rsidR="00021EEA" w:rsidRPr="007641E9">
        <w:rPr>
          <w:rFonts w:cs="Open Sans"/>
        </w:rPr>
        <w:t xml:space="preserve"> </w:t>
      </w:r>
      <w:r w:rsidRPr="00E61E4C">
        <w:rPr>
          <w:rFonts w:cs="Open Sans"/>
        </w:rPr>
        <w:t>for decisions taken?</w:t>
      </w:r>
    </w:p>
    <w:p w14:paraId="1B69534E" w14:textId="445C3BAF" w:rsidR="00211B57" w:rsidRPr="007641E9" w:rsidRDefault="00211B57" w:rsidP="00211B57">
      <w:pPr>
        <w:rPr>
          <w:rFonts w:cs="Open Sans"/>
        </w:rPr>
      </w:pPr>
      <w:r w:rsidRPr="007641E9">
        <w:rPr>
          <w:rFonts w:cs="Open Sans"/>
        </w:rPr>
        <w:t>How the NCC addressed these questions:</w:t>
      </w:r>
    </w:p>
    <w:p w14:paraId="62506596" w14:textId="216A89C2" w:rsidR="00211B57" w:rsidRPr="00E61E4C" w:rsidRDefault="00211B57" w:rsidP="00E61E4C">
      <w:pPr>
        <w:pStyle w:val="ListBullet"/>
        <w:rPr>
          <w:rFonts w:cs="Open Sans"/>
        </w:rPr>
      </w:pPr>
      <w:r w:rsidRPr="007641E9">
        <w:rPr>
          <w:rFonts w:cs="Open Sans"/>
        </w:rPr>
        <w:t>We told children and young people that the purpose of our work was to present their views to those who could influence the actions</w:t>
      </w:r>
      <w:r w:rsidR="00EC7F36" w:rsidRPr="007641E9">
        <w:rPr>
          <w:rFonts w:cs="Open Sans"/>
        </w:rPr>
        <w:t xml:space="preserve"> </w:t>
      </w:r>
      <w:r w:rsidRPr="00E61E4C">
        <w:rPr>
          <w:rFonts w:cs="Open Sans"/>
        </w:rPr>
        <w:t xml:space="preserve">included under the </w:t>
      </w:r>
      <w:r w:rsidR="002B0C48" w:rsidRPr="00E61E4C">
        <w:rPr>
          <w:rFonts w:cs="Open Sans"/>
        </w:rPr>
        <w:t>action plans</w:t>
      </w:r>
      <w:r w:rsidRPr="00E61E4C">
        <w:rPr>
          <w:rFonts w:cs="Open Sans"/>
        </w:rPr>
        <w:t>. This was achieved by providing this report to the Australian Government through DSS.</w:t>
      </w:r>
    </w:p>
    <w:p w14:paraId="0DC60A4E" w14:textId="0F33A182" w:rsidR="00211B57" w:rsidRPr="00E61E4C" w:rsidRDefault="00211B57" w:rsidP="00E61E4C">
      <w:pPr>
        <w:pStyle w:val="ListBullet"/>
        <w:rPr>
          <w:rFonts w:cs="Open Sans"/>
        </w:rPr>
      </w:pPr>
      <w:r w:rsidRPr="007641E9">
        <w:rPr>
          <w:rFonts w:cs="Open Sans"/>
        </w:rPr>
        <w:t xml:space="preserve">We will provide feedback to children and young people on the ways </w:t>
      </w:r>
      <w:r w:rsidRPr="00E61E4C">
        <w:rPr>
          <w:rFonts w:cs="Open Sans"/>
        </w:rPr>
        <w:t xml:space="preserve">that their views are incorporated into the </w:t>
      </w:r>
      <w:r w:rsidR="002B0C48" w:rsidRPr="00E61E4C">
        <w:rPr>
          <w:rFonts w:cs="Open Sans"/>
        </w:rPr>
        <w:t>action plans</w:t>
      </w:r>
      <w:r w:rsidRPr="00E61E4C">
        <w:rPr>
          <w:rFonts w:cs="Open Sans"/>
        </w:rPr>
        <w:t>. This will be in the form of a child-friendly report and a short online video.</w:t>
      </w:r>
    </w:p>
    <w:p w14:paraId="018609B6" w14:textId="7729DB7F" w:rsidR="00211B57" w:rsidRPr="007641E9" w:rsidRDefault="00211B57" w:rsidP="00211B57">
      <w:pPr>
        <w:rPr>
          <w:rFonts w:cs="Open Sans"/>
        </w:rPr>
      </w:pPr>
      <w:r w:rsidRPr="007641E9">
        <w:rPr>
          <w:rFonts w:cs="Open Sans"/>
        </w:rPr>
        <w:t>With respect to engaging with Aboriginal and Torres Strait Islander children, young people and families, consultations were informed by research methodologies to ensure cultural safety and trauma-informed engagement.</w:t>
      </w:r>
    </w:p>
    <w:p w14:paraId="0E2F4783" w14:textId="4AC7BD63" w:rsidR="00211B57" w:rsidRPr="007641E9" w:rsidRDefault="00211B57" w:rsidP="00211B57">
      <w:pPr>
        <w:rPr>
          <w:rFonts w:cs="Open Sans"/>
        </w:rPr>
      </w:pPr>
      <w:r w:rsidRPr="007641E9">
        <w:rPr>
          <w:rFonts w:cs="Open Sans"/>
        </w:rPr>
        <w:t>Consultations were based on recent work by Doel-</w:t>
      </w:r>
      <w:proofErr w:type="spellStart"/>
      <w:r w:rsidRPr="007641E9">
        <w:rPr>
          <w:rFonts w:cs="Open Sans"/>
        </w:rPr>
        <w:t>Mackaway</w:t>
      </w:r>
      <w:proofErr w:type="spellEnd"/>
      <w:r w:rsidRPr="007641E9">
        <w:rPr>
          <w:rFonts w:cs="Open Sans"/>
        </w:rPr>
        <w:t xml:space="preserve"> which combined Lundy’s model with Nakata and Ray’s Indigenous research methodologies.</w:t>
      </w:r>
      <w:r w:rsidRPr="007641E9">
        <w:rPr>
          <w:rStyle w:val="EndnoteReference"/>
          <w:rFonts w:cs="Open Sans"/>
        </w:rPr>
        <w:endnoteReference w:id="159"/>
      </w:r>
    </w:p>
    <w:p w14:paraId="46D72F80" w14:textId="6BB94B8A" w:rsidR="00211B57" w:rsidRDefault="00211B57" w:rsidP="00211B57">
      <w:pPr>
        <w:rPr>
          <w:rFonts w:cs="Open Sans"/>
        </w:rPr>
      </w:pPr>
      <w:r w:rsidRPr="007641E9">
        <w:rPr>
          <w:rFonts w:cs="Open Sans"/>
        </w:rPr>
        <w:t>Nakata’s standpoint theory is a method of inquiry where the central objective is to include marginalised and otherwise subjugated experiences and knowledges ‘within intellectual knowledge production’.</w:t>
      </w:r>
      <w:r w:rsidRPr="007641E9">
        <w:rPr>
          <w:rStyle w:val="EndnoteReference"/>
          <w:rFonts w:cs="Open Sans"/>
        </w:rPr>
        <w:endnoteReference w:id="160"/>
      </w:r>
      <w:r w:rsidRPr="007641E9">
        <w:rPr>
          <w:rFonts w:cs="Open Sans"/>
        </w:rPr>
        <w:t xml:space="preserve"> Ray’s ‘convergence Indigenous methodology’ offers a framework for using a combination of Western and Indigenous research methodologies,</w:t>
      </w:r>
      <w:r w:rsidRPr="007641E9">
        <w:rPr>
          <w:rStyle w:val="EndnoteReference"/>
          <w:rFonts w:cs="Open Sans"/>
        </w:rPr>
        <w:endnoteReference w:id="161"/>
      </w:r>
      <w:r w:rsidRPr="007641E9">
        <w:rPr>
          <w:rFonts w:cs="Open Sans"/>
        </w:rPr>
        <w:t xml:space="preserve"> with the core principles of Indigenous research methodologies being empathy, respect and ethical treatment of participants.</w:t>
      </w:r>
      <w:r w:rsidRPr="007641E9">
        <w:rPr>
          <w:rStyle w:val="EndnoteReference"/>
          <w:rFonts w:cs="Open Sans"/>
        </w:rPr>
        <w:endnoteReference w:id="162"/>
      </w:r>
      <w:r w:rsidRPr="007641E9">
        <w:rPr>
          <w:rFonts w:cs="Open Sans"/>
        </w:rPr>
        <w:t xml:space="preserve"> Ray’s methodology is consistent with the PANEL principles of a human rights</w:t>
      </w:r>
      <w:r w:rsidR="00727C9D">
        <w:rPr>
          <w:rFonts w:cs="Open Sans"/>
        </w:rPr>
        <w:t>-</w:t>
      </w:r>
      <w:r w:rsidRPr="007641E9">
        <w:rPr>
          <w:rFonts w:cs="Open Sans"/>
        </w:rPr>
        <w:t>based approach.</w:t>
      </w:r>
    </w:p>
    <w:p w14:paraId="3E93DF66" w14:textId="49EE260B" w:rsidR="00234AE6" w:rsidRDefault="00234AE6">
      <w:pPr>
        <w:keepLines w:val="0"/>
        <w:spacing w:before="0" w:after="0"/>
        <w:rPr>
          <w:rFonts w:cs="Open Sans"/>
        </w:rPr>
      </w:pPr>
      <w:r>
        <w:rPr>
          <w:rFonts w:cs="Open Sans"/>
        </w:rPr>
        <w:br w:type="page"/>
      </w:r>
    </w:p>
    <w:p w14:paraId="48462EB5" w14:textId="77777777" w:rsidR="00211B57" w:rsidRPr="007641E9" w:rsidRDefault="00211B57" w:rsidP="00881714">
      <w:pPr>
        <w:pStyle w:val="AppendixSub-headings1"/>
      </w:pPr>
      <w:bookmarkStart w:id="582" w:name="_Toc82774003"/>
      <w:bookmarkStart w:id="583" w:name="_Toc83054032"/>
      <w:bookmarkStart w:id="584" w:name="_Toc83128356"/>
      <w:bookmarkStart w:id="585" w:name="_Toc83128591"/>
      <w:bookmarkStart w:id="586" w:name="_Toc83310231"/>
      <w:bookmarkStart w:id="587" w:name="_Toc85472013"/>
      <w:bookmarkStart w:id="588" w:name="_Toc85573100"/>
      <w:bookmarkStart w:id="589" w:name="_Toc86400710"/>
      <w:bookmarkStart w:id="590" w:name="_Toc86401185"/>
      <w:bookmarkStart w:id="591" w:name="_Toc94729705"/>
      <w:r w:rsidRPr="007641E9">
        <w:lastRenderedPageBreak/>
        <w:t>Engaging participants in the consultations (face-to-face and online) and surveys</w:t>
      </w:r>
      <w:bookmarkEnd w:id="582"/>
      <w:bookmarkEnd w:id="583"/>
      <w:bookmarkEnd w:id="584"/>
      <w:bookmarkEnd w:id="585"/>
      <w:bookmarkEnd w:id="586"/>
      <w:bookmarkEnd w:id="587"/>
      <w:bookmarkEnd w:id="588"/>
      <w:bookmarkEnd w:id="589"/>
      <w:bookmarkEnd w:id="590"/>
      <w:bookmarkEnd w:id="591"/>
    </w:p>
    <w:p w14:paraId="477AB8CF" w14:textId="77777777" w:rsidR="00211B57" w:rsidRPr="007641E9" w:rsidRDefault="00211B57" w:rsidP="00211B57">
      <w:pPr>
        <w:rPr>
          <w:rFonts w:cs="Open Sans"/>
        </w:rPr>
      </w:pPr>
      <w:r w:rsidRPr="007641E9">
        <w:rPr>
          <w:rFonts w:cs="Open Sans"/>
        </w:rPr>
        <w:t>Contact with children, young people and families in the target groups occurred through organisations already providing services and support to them.</w:t>
      </w:r>
    </w:p>
    <w:p w14:paraId="4A10BBFC" w14:textId="77777777" w:rsidR="00211B57" w:rsidRPr="007641E9" w:rsidRDefault="00211B57" w:rsidP="00211B57">
      <w:pPr>
        <w:rPr>
          <w:rFonts w:cs="Open Sans"/>
        </w:rPr>
      </w:pPr>
      <w:r w:rsidRPr="007641E9">
        <w:rPr>
          <w:rFonts w:cs="Open Sans"/>
        </w:rPr>
        <w:t>Given the priority groups are not mutually exclusive, organisations were often supporting children, young people and families across the priority groups.</w:t>
      </w:r>
    </w:p>
    <w:p w14:paraId="7F0883C4" w14:textId="1E87ED87" w:rsidR="00211B57" w:rsidRPr="007641E9" w:rsidRDefault="00211B57" w:rsidP="00211B57">
      <w:pPr>
        <w:rPr>
          <w:rFonts w:cs="Open Sans"/>
        </w:rPr>
      </w:pPr>
      <w:r w:rsidRPr="007641E9">
        <w:rPr>
          <w:rFonts w:cs="Open Sans"/>
        </w:rPr>
        <w:t xml:space="preserve">The </w:t>
      </w:r>
      <w:r w:rsidR="00B02051" w:rsidRPr="007641E9">
        <w:rPr>
          <w:rFonts w:cs="Open Sans"/>
        </w:rPr>
        <w:t>National Framework</w:t>
      </w:r>
      <w:r w:rsidRPr="007641E9">
        <w:rPr>
          <w:rFonts w:cs="Open Sans"/>
          <w:i/>
          <w:iCs/>
        </w:rPr>
        <w:t xml:space="preserve"> </w:t>
      </w:r>
      <w:r w:rsidRPr="007641E9">
        <w:rPr>
          <w:rFonts w:cs="Open Sans"/>
        </w:rPr>
        <w:t>recognises this in that it defines ‘multiple and complex needs’ as:</w:t>
      </w:r>
    </w:p>
    <w:p w14:paraId="04B3F283" w14:textId="0E8A9A96" w:rsidR="00211B57" w:rsidRPr="007641E9" w:rsidRDefault="00211B57" w:rsidP="00211B57">
      <w:pPr>
        <w:pStyle w:val="Quote"/>
        <w:rPr>
          <w:rFonts w:cs="Open Sans"/>
          <w:szCs w:val="22"/>
        </w:rPr>
      </w:pPr>
      <w:r w:rsidRPr="007641E9">
        <w:rPr>
          <w:rFonts w:cs="Open Sans"/>
        </w:rPr>
        <w:t xml:space="preserve">Families with multiple and complex needs can have differing needs across different family members, such as disability, substance misuse and mental health concerns. Other risk factors may also be present, such as </w:t>
      </w:r>
      <w:r w:rsidR="00FF0A2B" w:rsidRPr="007641E9">
        <w:rPr>
          <w:rFonts w:cs="Open Sans"/>
        </w:rPr>
        <w:t>family and domestic violence</w:t>
      </w:r>
      <w:r w:rsidRPr="007641E9">
        <w:rPr>
          <w:rFonts w:cs="Open Sans"/>
          <w:szCs w:val="22"/>
        </w:rPr>
        <w:t>, a lack of access to suitable housing and employment.</w:t>
      </w:r>
    </w:p>
    <w:p w14:paraId="066B4C42" w14:textId="77777777" w:rsidR="00211B57" w:rsidRPr="007641E9" w:rsidRDefault="00211B57" w:rsidP="00E61E4C">
      <w:r w:rsidRPr="007641E9">
        <w:t>It defines children and families who are experiencing disadvantage and/or are vulnerable as:</w:t>
      </w:r>
    </w:p>
    <w:p w14:paraId="5D592A16" w14:textId="77777777" w:rsidR="00211B57" w:rsidRPr="00E61E4C" w:rsidRDefault="00211B57" w:rsidP="00E61E4C">
      <w:pPr>
        <w:pStyle w:val="Quote"/>
        <w:rPr>
          <w:rStyle w:val="BlockquoteChar"/>
          <w:szCs w:val="24"/>
        </w:rPr>
      </w:pPr>
      <w:r w:rsidRPr="00E61E4C">
        <w:rPr>
          <w:rStyle w:val="BlockquoteChar"/>
          <w:szCs w:val="24"/>
        </w:rPr>
        <w:t>A child/family who experience(s) a condition or circumstance that place(s) them at a higher risk of child abuse or neglect when compared to the general population.</w:t>
      </w:r>
    </w:p>
    <w:p w14:paraId="40B06AFA" w14:textId="37BF6771" w:rsidR="00211B57" w:rsidRPr="007641E9" w:rsidRDefault="00211B57" w:rsidP="00211B57">
      <w:pPr>
        <w:rPr>
          <w:rStyle w:val="BlockquoteChar"/>
          <w:rFonts w:cs="Open Sans"/>
          <w:sz w:val="24"/>
          <w:szCs w:val="24"/>
        </w:rPr>
      </w:pPr>
      <w:r w:rsidRPr="007641E9">
        <w:rPr>
          <w:rStyle w:val="BlockquoteChar"/>
          <w:rFonts w:cs="Open Sans"/>
          <w:sz w:val="24"/>
          <w:szCs w:val="24"/>
        </w:rPr>
        <w:t xml:space="preserve">The priority groups of </w:t>
      </w:r>
      <w:r w:rsidRPr="007641E9">
        <w:rPr>
          <w:rFonts w:cs="Open Sans"/>
        </w:rPr>
        <w:t>‘multiple and complex needs’ and ‘abuse and neglect’ often cross over with the priority groups of children and young people with disabilities and/or parents/carers with disabilities.</w:t>
      </w:r>
      <w:r w:rsidR="00410A7D" w:rsidRPr="007641E9">
        <w:rPr>
          <w:rFonts w:cs="Open Sans"/>
        </w:rPr>
        <w:t xml:space="preserve"> There is also some cross-over with Aboriginal and Torres Strait Islander children, young people and families.</w:t>
      </w:r>
    </w:p>
    <w:p w14:paraId="4B04E29E" w14:textId="77777777" w:rsidR="00211B57" w:rsidRPr="007641E9" w:rsidRDefault="00211B57" w:rsidP="00211B57">
      <w:pPr>
        <w:rPr>
          <w:rStyle w:val="BlockquoteChar"/>
          <w:rFonts w:cs="Open Sans"/>
          <w:sz w:val="24"/>
          <w:szCs w:val="24"/>
        </w:rPr>
      </w:pPr>
      <w:r w:rsidRPr="007641E9">
        <w:rPr>
          <w:rStyle w:val="BlockquoteChar"/>
          <w:rFonts w:cs="Open Sans"/>
          <w:sz w:val="24"/>
          <w:szCs w:val="24"/>
        </w:rPr>
        <w:t>Examples of the types of organisations that supported these consultations (face-to-face and online) and surveys include peak bodies, youth support services, family support services, schools, family and domestic violence refuges, young parent support services, youth detention centres and drop-in centres.</w:t>
      </w:r>
    </w:p>
    <w:p w14:paraId="1576B386" w14:textId="77777777" w:rsidR="00211B57" w:rsidRPr="007641E9" w:rsidRDefault="00211B57" w:rsidP="00881714">
      <w:pPr>
        <w:pStyle w:val="AppendixSub-headings1"/>
      </w:pPr>
      <w:bookmarkStart w:id="592" w:name="_Toc82774004"/>
      <w:bookmarkStart w:id="593" w:name="_Toc83054033"/>
      <w:bookmarkStart w:id="594" w:name="_Toc83128357"/>
      <w:bookmarkStart w:id="595" w:name="_Toc83128592"/>
      <w:bookmarkStart w:id="596" w:name="_Toc83310232"/>
      <w:bookmarkStart w:id="597" w:name="_Toc85472014"/>
      <w:bookmarkStart w:id="598" w:name="_Toc85573101"/>
      <w:bookmarkStart w:id="599" w:name="_Toc86400711"/>
      <w:bookmarkStart w:id="600" w:name="_Toc86401186"/>
      <w:bookmarkStart w:id="601" w:name="_Toc94729706"/>
      <w:r w:rsidRPr="007641E9">
        <w:t>How the consultations were safe for children, young people and families</w:t>
      </w:r>
      <w:bookmarkEnd w:id="592"/>
      <w:bookmarkEnd w:id="593"/>
      <w:bookmarkEnd w:id="594"/>
      <w:bookmarkEnd w:id="595"/>
      <w:bookmarkEnd w:id="596"/>
      <w:bookmarkEnd w:id="597"/>
      <w:bookmarkEnd w:id="598"/>
      <w:bookmarkEnd w:id="599"/>
      <w:bookmarkEnd w:id="600"/>
      <w:bookmarkEnd w:id="601"/>
    </w:p>
    <w:p w14:paraId="05D1D348" w14:textId="77777777" w:rsidR="00211B57" w:rsidRPr="007641E9" w:rsidRDefault="00211B57" w:rsidP="00211B57">
      <w:pPr>
        <w:rPr>
          <w:rFonts w:cs="Open Sans"/>
        </w:rPr>
      </w:pPr>
      <w:r w:rsidRPr="007641E9">
        <w:rPr>
          <w:rFonts w:cs="Open Sans"/>
        </w:rPr>
        <w:t xml:space="preserve">The Commission’s Child Safety and Wellbeing Policy guides all its activities involving children, young people and families. It is available at: </w:t>
      </w:r>
      <w:hyperlink r:id="rId90" w:history="1">
        <w:r w:rsidRPr="007641E9">
          <w:rPr>
            <w:rStyle w:val="Hyperlink"/>
            <w:rFonts w:eastAsia="Open Sans" w:cs="Open Sans"/>
          </w:rPr>
          <w:t>https://humanrights.gov.au/our-work/commission-general/child-safety-and-wellbeing-policy-2020</w:t>
        </w:r>
      </w:hyperlink>
      <w:r w:rsidRPr="007641E9">
        <w:rPr>
          <w:rStyle w:val="Hyperlink"/>
          <w:rFonts w:eastAsia="Open Sans" w:cs="Open Sans"/>
        </w:rPr>
        <w:t>.</w:t>
      </w:r>
    </w:p>
    <w:p w14:paraId="5DA31C17" w14:textId="340CE914" w:rsidR="00211B57" w:rsidRPr="007641E9" w:rsidRDefault="00211B57" w:rsidP="00211B57">
      <w:pPr>
        <w:rPr>
          <w:rFonts w:cs="Open Sans"/>
        </w:rPr>
      </w:pPr>
      <w:r w:rsidRPr="007641E9">
        <w:rPr>
          <w:rFonts w:cs="Open Sans"/>
        </w:rPr>
        <w:lastRenderedPageBreak/>
        <w:t xml:space="preserve">It is based on the National Principles for Child Safe Organisations, developed by the </w:t>
      </w:r>
      <w:r w:rsidR="00457E41" w:rsidRPr="007641E9">
        <w:rPr>
          <w:rFonts w:cs="Open Sans"/>
        </w:rPr>
        <w:t>then</w:t>
      </w:r>
      <w:r w:rsidRPr="007641E9">
        <w:rPr>
          <w:rFonts w:cs="Open Sans"/>
        </w:rPr>
        <w:t xml:space="preserve"> </w:t>
      </w:r>
      <w:r w:rsidR="00457E41" w:rsidRPr="007641E9">
        <w:rPr>
          <w:rFonts w:cs="Open Sans"/>
        </w:rPr>
        <w:t>NCC</w:t>
      </w:r>
      <w:r w:rsidRPr="007641E9">
        <w:rPr>
          <w:rFonts w:cs="Open Sans"/>
        </w:rPr>
        <w:t xml:space="preserve"> and endorsed by all states and territories.</w:t>
      </w:r>
    </w:p>
    <w:p w14:paraId="55797B44" w14:textId="77777777" w:rsidR="00211B57" w:rsidRPr="007641E9" w:rsidRDefault="00211B57" w:rsidP="00211B57">
      <w:pPr>
        <w:rPr>
          <w:rFonts w:cs="Open Sans"/>
        </w:rPr>
      </w:pPr>
      <w:r w:rsidRPr="007641E9">
        <w:rPr>
          <w:rFonts w:cs="Open Sans"/>
        </w:rPr>
        <w:t>The Commission’s Child Safety and Wellbeing Policy covers core processes and procedures that must be complied with by staff, including seeking consent, involving families and communities, respecting equity and diversity, ensuring staff are suitable and supported, child-focused complaints systems, disclosure and reporting, staff training and ensuring safe physical and online environments. All staff working on this project had New South Wales Working with Children Checks.</w:t>
      </w:r>
    </w:p>
    <w:p w14:paraId="307AC289" w14:textId="31910A93" w:rsidR="00211B57" w:rsidRPr="007641E9" w:rsidRDefault="00211B57" w:rsidP="00211B57">
      <w:pPr>
        <w:rPr>
          <w:rFonts w:cs="Open Sans"/>
        </w:rPr>
      </w:pPr>
      <w:r w:rsidRPr="007641E9">
        <w:rPr>
          <w:rFonts w:cs="Open Sans"/>
        </w:rPr>
        <w:t xml:space="preserve">Given that the children, young people and families were those with lived experience of vulnerability and disadvantage, consultations occurred in the presence of one or more adults that they knew such as teachers, youth workers, counsellors or caseworkers. This involved the person(s) being present during the consultation or the person(s) co-facilitating the consultation. Consulting in this way also allowed for </w:t>
      </w:r>
      <w:r w:rsidR="00457E41" w:rsidRPr="007641E9">
        <w:rPr>
          <w:rFonts w:cs="Open Sans"/>
        </w:rPr>
        <w:t xml:space="preserve">ongoing </w:t>
      </w:r>
      <w:r w:rsidRPr="007641E9">
        <w:rPr>
          <w:rFonts w:cs="Open Sans"/>
        </w:rPr>
        <w:t>support, if necessary, to be provided after the consultation.</w:t>
      </w:r>
    </w:p>
    <w:p w14:paraId="7085CBA5" w14:textId="77777777" w:rsidR="00211B57" w:rsidRPr="007641E9" w:rsidRDefault="00211B57" w:rsidP="00211B57">
      <w:pPr>
        <w:rPr>
          <w:rFonts w:cs="Open Sans"/>
        </w:rPr>
      </w:pPr>
      <w:r w:rsidRPr="007641E9">
        <w:rPr>
          <w:rFonts w:cs="Open Sans"/>
        </w:rPr>
        <w:t>Consistent with the Commission’s Child Safety and Wellbeing Policy, the Child Safety Risk Assessment tool, developed by the Commission for organisations to comply with the National Child Safe Principles, was applied to the consultations.</w:t>
      </w:r>
    </w:p>
    <w:p w14:paraId="57E27CE4" w14:textId="77777777" w:rsidR="00211B57" w:rsidRPr="007641E9" w:rsidRDefault="00211B57" w:rsidP="00881714">
      <w:pPr>
        <w:pStyle w:val="AppendixSub-headings1"/>
      </w:pPr>
      <w:bookmarkStart w:id="602" w:name="_Toc82774005"/>
      <w:bookmarkStart w:id="603" w:name="_Toc83054034"/>
      <w:bookmarkStart w:id="604" w:name="_Toc83128358"/>
      <w:bookmarkStart w:id="605" w:name="_Toc83128593"/>
      <w:bookmarkStart w:id="606" w:name="_Toc83310233"/>
      <w:bookmarkStart w:id="607" w:name="_Toc85472015"/>
      <w:bookmarkStart w:id="608" w:name="_Toc85573102"/>
      <w:bookmarkStart w:id="609" w:name="_Toc86400712"/>
      <w:bookmarkStart w:id="610" w:name="_Toc86401187"/>
      <w:bookmarkStart w:id="611" w:name="_Toc94729707"/>
      <w:r w:rsidRPr="007641E9">
        <w:t>Seeking appropriate permission and consent</w:t>
      </w:r>
      <w:bookmarkEnd w:id="602"/>
      <w:bookmarkEnd w:id="603"/>
      <w:bookmarkEnd w:id="604"/>
      <w:bookmarkEnd w:id="605"/>
      <w:bookmarkEnd w:id="606"/>
      <w:bookmarkEnd w:id="607"/>
      <w:bookmarkEnd w:id="608"/>
      <w:bookmarkEnd w:id="609"/>
      <w:bookmarkEnd w:id="610"/>
      <w:bookmarkEnd w:id="611"/>
    </w:p>
    <w:p w14:paraId="26DE0BB9" w14:textId="043405E3" w:rsidR="00211B57" w:rsidRPr="007641E9" w:rsidRDefault="00211B57" w:rsidP="00211B57">
      <w:pPr>
        <w:rPr>
          <w:rFonts w:cs="Open Sans"/>
        </w:rPr>
      </w:pPr>
      <w:r w:rsidRPr="007641E9">
        <w:rPr>
          <w:rFonts w:cs="Open Sans"/>
        </w:rPr>
        <w:t>Organisations were given information about the project and consulted about the best way to engage with their children, young people and families.</w:t>
      </w:r>
    </w:p>
    <w:p w14:paraId="2F748A54" w14:textId="12E11856" w:rsidR="00211B57" w:rsidRPr="007641E9" w:rsidRDefault="00211B57" w:rsidP="00211B57">
      <w:pPr>
        <w:rPr>
          <w:rFonts w:cs="Open Sans"/>
        </w:rPr>
      </w:pPr>
      <w:r w:rsidRPr="007641E9">
        <w:rPr>
          <w:rFonts w:cs="Open Sans"/>
        </w:rPr>
        <w:t>Information sheets and consent forms were prepared for parents</w:t>
      </w:r>
      <w:r w:rsidR="002E2A40" w:rsidRPr="007641E9">
        <w:rPr>
          <w:rFonts w:cs="Open Sans"/>
        </w:rPr>
        <w:t>, carers</w:t>
      </w:r>
      <w:r w:rsidR="000951E2" w:rsidRPr="007641E9">
        <w:rPr>
          <w:rFonts w:cs="Open Sans"/>
        </w:rPr>
        <w:t xml:space="preserve"> </w:t>
      </w:r>
      <w:r w:rsidRPr="007641E9">
        <w:rPr>
          <w:rFonts w:cs="Open Sans"/>
        </w:rPr>
        <w:t>or guardians, young people aged 16</w:t>
      </w:r>
      <w:r w:rsidRPr="007641E9">
        <w:rPr>
          <w:rFonts w:cs="Open Sans"/>
          <w:color w:val="363940"/>
          <w:sz w:val="27"/>
          <w:szCs w:val="27"/>
          <w:shd w:val="clear" w:color="auto" w:fill="FFFFFF"/>
        </w:rPr>
        <w:t>–</w:t>
      </w:r>
      <w:r w:rsidRPr="007641E9">
        <w:rPr>
          <w:rFonts w:cs="Open Sans"/>
        </w:rPr>
        <w:t>17 years and adult participants. Verbal consent was also obtained at the beginning of each of the consultations.</w:t>
      </w:r>
    </w:p>
    <w:p w14:paraId="24EB955B" w14:textId="6E566A2C" w:rsidR="00211B57" w:rsidRPr="007641E9" w:rsidRDefault="00211B57" w:rsidP="00211B57">
      <w:pPr>
        <w:rPr>
          <w:rFonts w:cs="Open Sans"/>
        </w:rPr>
      </w:pPr>
      <w:r w:rsidRPr="007641E9">
        <w:rPr>
          <w:rFonts w:cs="Open Sans"/>
        </w:rPr>
        <w:t>Children, young people and families were assured that they could withdraw their participation at any time without consequence.</w:t>
      </w:r>
    </w:p>
    <w:p w14:paraId="7CCD798E" w14:textId="5AD27828" w:rsidR="00211B57" w:rsidRPr="007641E9" w:rsidRDefault="00211B57" w:rsidP="00211B57">
      <w:pPr>
        <w:rPr>
          <w:rFonts w:cs="Open Sans"/>
        </w:rPr>
      </w:pPr>
      <w:r w:rsidRPr="007641E9">
        <w:rPr>
          <w:rFonts w:cs="Open Sans"/>
        </w:rPr>
        <w:t>Culturally safe and trauma-informed principles and practices are particularly important when consulting with Aboriginal and Torres Strait Islander participants.</w:t>
      </w:r>
    </w:p>
    <w:p w14:paraId="71BD30F2" w14:textId="77777777" w:rsidR="00211B57" w:rsidRPr="007641E9" w:rsidRDefault="00211B57" w:rsidP="00211B57">
      <w:pPr>
        <w:rPr>
          <w:rFonts w:cs="Open Sans"/>
        </w:rPr>
      </w:pPr>
      <w:r w:rsidRPr="007641E9">
        <w:rPr>
          <w:rFonts w:eastAsia="Times New Roman" w:cs="Open Sans"/>
        </w:rPr>
        <w:t xml:space="preserve">It is important to acknowledge that the research undertaken by </w:t>
      </w:r>
      <w:r w:rsidRPr="007641E9">
        <w:rPr>
          <w:rFonts w:cs="Open Sans"/>
        </w:rPr>
        <w:t>Doel-</w:t>
      </w:r>
      <w:proofErr w:type="spellStart"/>
      <w:r w:rsidRPr="007641E9">
        <w:rPr>
          <w:rFonts w:cs="Open Sans"/>
        </w:rPr>
        <w:t>Mackaway</w:t>
      </w:r>
      <w:proofErr w:type="spellEnd"/>
      <w:r w:rsidRPr="007641E9">
        <w:rPr>
          <w:rFonts w:cs="Open Sans"/>
        </w:rPr>
        <w:t xml:space="preserve"> with Aboriginal children and young people in the Northern Territory found that Aboriginal children wanted their parents and Elders in their community to be approached before seeking to engage directly with them.</w:t>
      </w:r>
      <w:r w:rsidRPr="007641E9">
        <w:rPr>
          <w:rStyle w:val="EndnoteReference"/>
          <w:rFonts w:cs="Open Sans"/>
        </w:rPr>
        <w:t xml:space="preserve"> </w:t>
      </w:r>
      <w:r w:rsidRPr="007641E9">
        <w:rPr>
          <w:rStyle w:val="EndnoteReference"/>
          <w:rFonts w:cs="Open Sans"/>
        </w:rPr>
        <w:endnoteReference w:id="163"/>
      </w:r>
    </w:p>
    <w:p w14:paraId="020BB791" w14:textId="57587431" w:rsidR="00211B57" w:rsidRPr="007641E9" w:rsidRDefault="00211B57" w:rsidP="00211B57">
      <w:pPr>
        <w:rPr>
          <w:rFonts w:cs="Open Sans"/>
        </w:rPr>
      </w:pPr>
      <w:r w:rsidRPr="007641E9">
        <w:rPr>
          <w:rFonts w:cs="Open Sans"/>
        </w:rPr>
        <w:lastRenderedPageBreak/>
        <w:t>These children and young people spoke about protocols to follow when governments wish to talk with Aboriginal children and young people. These included writing a letter to parents, to an Elder in the community or to the school, indicating they wanted to talk with Aboriginal children and young people.</w:t>
      </w:r>
      <w:r w:rsidRPr="007641E9">
        <w:rPr>
          <w:rStyle w:val="EndnoteReference"/>
          <w:rFonts w:cs="Open Sans"/>
        </w:rPr>
        <w:endnoteReference w:id="164"/>
      </w:r>
    </w:p>
    <w:p w14:paraId="32B72D6E" w14:textId="39134101" w:rsidR="00211B57" w:rsidRPr="007641E9" w:rsidRDefault="00A31B23" w:rsidP="00211B57">
      <w:pPr>
        <w:rPr>
          <w:rFonts w:cs="Open Sans"/>
        </w:rPr>
      </w:pPr>
      <w:r w:rsidRPr="007641E9">
        <w:rPr>
          <w:rFonts w:cs="Open Sans"/>
        </w:rPr>
        <w:t>T</w:t>
      </w:r>
      <w:r w:rsidR="00211B57" w:rsidRPr="007641E9">
        <w:rPr>
          <w:rFonts w:cs="Open Sans"/>
        </w:rPr>
        <w:t>he</w:t>
      </w:r>
      <w:r w:rsidR="00F7612B" w:rsidRPr="007641E9">
        <w:rPr>
          <w:rFonts w:cs="Open Sans"/>
        </w:rPr>
        <w:t>se</w:t>
      </w:r>
      <w:r w:rsidR="00211B57" w:rsidRPr="007641E9">
        <w:rPr>
          <w:rFonts w:cs="Open Sans"/>
        </w:rPr>
        <w:t xml:space="preserve"> consultations followed these protocols</w:t>
      </w:r>
      <w:r w:rsidRPr="007641E9">
        <w:rPr>
          <w:rFonts w:cs="Open Sans"/>
        </w:rPr>
        <w:t xml:space="preserve"> by m</w:t>
      </w:r>
      <w:r w:rsidR="00211B57" w:rsidRPr="007641E9">
        <w:rPr>
          <w:rFonts w:cs="Open Sans"/>
        </w:rPr>
        <w:t>aking contact through organisations already working with children, young people and families.</w:t>
      </w:r>
    </w:p>
    <w:p w14:paraId="1BBFE8AB" w14:textId="77777777" w:rsidR="00211B57" w:rsidRPr="007641E9" w:rsidRDefault="00211B57" w:rsidP="00881714">
      <w:pPr>
        <w:pStyle w:val="AppendixSub-headings1"/>
      </w:pPr>
      <w:bookmarkStart w:id="612" w:name="_Toc82774007"/>
      <w:bookmarkStart w:id="613" w:name="_Toc83054036"/>
      <w:bookmarkStart w:id="614" w:name="_Toc83128360"/>
      <w:bookmarkStart w:id="615" w:name="_Toc83128595"/>
      <w:bookmarkStart w:id="616" w:name="_Toc83310234"/>
      <w:bookmarkStart w:id="617" w:name="_Toc85472016"/>
      <w:bookmarkStart w:id="618" w:name="_Toc85573103"/>
      <w:bookmarkStart w:id="619" w:name="_Toc86400713"/>
      <w:bookmarkStart w:id="620" w:name="_Toc86401188"/>
      <w:bookmarkStart w:id="621" w:name="_Toc94729708"/>
      <w:r w:rsidRPr="007641E9">
        <w:t>Content of the consultations</w:t>
      </w:r>
      <w:bookmarkEnd w:id="612"/>
      <w:bookmarkEnd w:id="613"/>
      <w:bookmarkEnd w:id="614"/>
      <w:bookmarkEnd w:id="615"/>
      <w:bookmarkEnd w:id="616"/>
      <w:bookmarkEnd w:id="617"/>
      <w:bookmarkEnd w:id="618"/>
      <w:bookmarkEnd w:id="619"/>
      <w:bookmarkEnd w:id="620"/>
      <w:bookmarkEnd w:id="621"/>
    </w:p>
    <w:p w14:paraId="036E1848" w14:textId="776E5796" w:rsidR="00FC0EBB" w:rsidRPr="007641E9" w:rsidRDefault="00FC0EBB" w:rsidP="00FC0EBB">
      <w:pPr>
        <w:rPr>
          <w:rFonts w:cs="Open Sans"/>
        </w:rPr>
      </w:pPr>
      <w:r w:rsidRPr="007641E9">
        <w:rPr>
          <w:rFonts w:cs="Open Sans"/>
        </w:rPr>
        <w:t>The main information gathering activities across all consultations were the ‘</w:t>
      </w:r>
      <w:r w:rsidR="00152256">
        <w:rPr>
          <w:rFonts w:cs="Open Sans"/>
        </w:rPr>
        <w:t>S</w:t>
      </w:r>
      <w:r w:rsidRPr="007641E9">
        <w:rPr>
          <w:rFonts w:cs="Open Sans"/>
        </w:rPr>
        <w:t xml:space="preserve">upport </w:t>
      </w:r>
      <w:r w:rsidR="00152256">
        <w:rPr>
          <w:rFonts w:cs="Open Sans"/>
        </w:rPr>
        <w:t>S</w:t>
      </w:r>
      <w:r w:rsidRPr="007641E9">
        <w:rPr>
          <w:rFonts w:cs="Open Sans"/>
        </w:rPr>
        <w:t>tar’ activity and a survey.</w:t>
      </w:r>
    </w:p>
    <w:p w14:paraId="2C4D9647" w14:textId="58BCEA20" w:rsidR="00211B57" w:rsidRPr="007641E9" w:rsidRDefault="00211B57" w:rsidP="00211B57">
      <w:pPr>
        <w:rPr>
          <w:rFonts w:eastAsia="Times New Roman" w:cs="Open Sans"/>
        </w:rPr>
      </w:pPr>
      <w:r w:rsidRPr="007641E9">
        <w:rPr>
          <w:rFonts w:cs="Open Sans"/>
        </w:rPr>
        <w:t>The consultations</w:t>
      </w:r>
      <w:r w:rsidR="07B6A66C" w:rsidRPr="007641E9">
        <w:rPr>
          <w:rFonts w:cs="Open Sans"/>
        </w:rPr>
        <w:t>, both face</w:t>
      </w:r>
      <w:r w:rsidR="00891926">
        <w:rPr>
          <w:rFonts w:cs="Open Sans"/>
        </w:rPr>
        <w:t>-</w:t>
      </w:r>
      <w:r w:rsidR="07B6A66C" w:rsidRPr="007641E9">
        <w:rPr>
          <w:rFonts w:cs="Open Sans"/>
        </w:rPr>
        <w:t>to</w:t>
      </w:r>
      <w:r w:rsidR="007504C7">
        <w:rPr>
          <w:rFonts w:cs="Open Sans"/>
        </w:rPr>
        <w:t>-</w:t>
      </w:r>
      <w:r w:rsidR="07B6A66C" w:rsidRPr="007641E9">
        <w:rPr>
          <w:rFonts w:cs="Open Sans"/>
        </w:rPr>
        <w:t>face and online,</w:t>
      </w:r>
      <w:r w:rsidRPr="007641E9">
        <w:rPr>
          <w:rFonts w:cs="Open Sans"/>
        </w:rPr>
        <w:t xml:space="preserve"> were structured around a series of core </w:t>
      </w:r>
      <w:r w:rsidR="116F257B" w:rsidRPr="007641E9">
        <w:rPr>
          <w:rFonts w:cs="Open Sans"/>
        </w:rPr>
        <w:t xml:space="preserve">open </w:t>
      </w:r>
      <w:r w:rsidRPr="007641E9">
        <w:rPr>
          <w:rFonts w:cs="Open Sans"/>
        </w:rPr>
        <w:t xml:space="preserve">questions. The questions sought the views and ideas of children, young people and families across </w:t>
      </w:r>
      <w:r w:rsidR="00C32CF6" w:rsidRPr="007641E9">
        <w:rPr>
          <w:rFonts w:cs="Open Sans"/>
        </w:rPr>
        <w:t>three</w:t>
      </w:r>
      <w:r w:rsidRPr="007641E9">
        <w:rPr>
          <w:rFonts w:cs="Open Sans"/>
        </w:rPr>
        <w:t xml:space="preserve"> </w:t>
      </w:r>
      <w:r w:rsidRPr="007641E9">
        <w:rPr>
          <w:rFonts w:eastAsia="Times New Roman" w:cs="Open Sans"/>
        </w:rPr>
        <w:t xml:space="preserve">broad </w:t>
      </w:r>
      <w:r w:rsidR="002063C3" w:rsidRPr="007641E9">
        <w:rPr>
          <w:rFonts w:eastAsia="Times New Roman" w:cs="Open Sans"/>
        </w:rPr>
        <w:t>areas</w:t>
      </w:r>
      <w:r w:rsidRPr="007641E9">
        <w:rPr>
          <w:rFonts w:eastAsia="Times New Roman" w:cs="Open Sans"/>
        </w:rPr>
        <w:t>:</w:t>
      </w:r>
    </w:p>
    <w:p w14:paraId="6F663E7E" w14:textId="01621066" w:rsidR="00211B57" w:rsidRPr="007641E9" w:rsidRDefault="51D7457D" w:rsidP="00EF4631">
      <w:pPr>
        <w:pStyle w:val="ListBullet"/>
        <w:numPr>
          <w:ilvl w:val="0"/>
          <w:numId w:val="10"/>
        </w:numPr>
        <w:rPr>
          <w:rFonts w:cs="Open Sans"/>
        </w:rPr>
      </w:pPr>
      <w:r w:rsidRPr="007641E9">
        <w:rPr>
          <w:rFonts w:cs="Open Sans"/>
        </w:rPr>
        <w:t xml:space="preserve">Who and what are </w:t>
      </w:r>
      <w:r w:rsidR="5E277081" w:rsidRPr="007641E9">
        <w:rPr>
          <w:rFonts w:cs="Open Sans"/>
        </w:rPr>
        <w:t xml:space="preserve">the </w:t>
      </w:r>
      <w:r w:rsidR="00211B57" w:rsidRPr="007641E9">
        <w:rPr>
          <w:rFonts w:cs="Open Sans"/>
        </w:rPr>
        <w:t xml:space="preserve">services or supports that help </w:t>
      </w:r>
      <w:r w:rsidR="7B90AE0D" w:rsidRPr="007641E9">
        <w:rPr>
          <w:rFonts w:cs="Open Sans"/>
        </w:rPr>
        <w:t xml:space="preserve">to </w:t>
      </w:r>
      <w:r w:rsidR="00211B57" w:rsidRPr="007641E9">
        <w:rPr>
          <w:rFonts w:cs="Open Sans"/>
        </w:rPr>
        <w:t>keep children</w:t>
      </w:r>
      <w:r w:rsidR="64DDB5D2" w:rsidRPr="007641E9">
        <w:rPr>
          <w:rFonts w:cs="Open Sans"/>
        </w:rPr>
        <w:t xml:space="preserve"> and</w:t>
      </w:r>
      <w:r w:rsidR="00211B57" w:rsidRPr="007641E9">
        <w:rPr>
          <w:rFonts w:cs="Open Sans"/>
        </w:rPr>
        <w:t xml:space="preserve"> young people</w:t>
      </w:r>
      <w:r w:rsidR="272DAFE0" w:rsidRPr="007641E9">
        <w:rPr>
          <w:rFonts w:cs="Open Sans"/>
        </w:rPr>
        <w:t xml:space="preserve"> safe and well, and help families to keep their kid</w:t>
      </w:r>
      <w:r w:rsidR="42F08E37" w:rsidRPr="007641E9">
        <w:rPr>
          <w:rFonts w:cs="Open Sans"/>
        </w:rPr>
        <w:t>s safe and well</w:t>
      </w:r>
      <w:r w:rsidR="6FC577E4" w:rsidRPr="007641E9">
        <w:rPr>
          <w:rFonts w:cs="Open Sans"/>
        </w:rPr>
        <w:t xml:space="preserve">? How and why </w:t>
      </w:r>
      <w:r w:rsidR="730CCDB2" w:rsidRPr="007641E9">
        <w:rPr>
          <w:rFonts w:cs="Open Sans"/>
        </w:rPr>
        <w:t xml:space="preserve">are </w:t>
      </w:r>
      <w:r w:rsidR="6FC577E4" w:rsidRPr="007641E9">
        <w:rPr>
          <w:rFonts w:cs="Open Sans"/>
        </w:rPr>
        <w:t>they help</w:t>
      </w:r>
      <w:r w:rsidR="445C1138" w:rsidRPr="007641E9">
        <w:rPr>
          <w:rFonts w:cs="Open Sans"/>
        </w:rPr>
        <w:t>ful</w:t>
      </w:r>
      <w:r w:rsidR="6FC577E4" w:rsidRPr="007641E9">
        <w:rPr>
          <w:rFonts w:cs="Open Sans"/>
        </w:rPr>
        <w:t>?</w:t>
      </w:r>
    </w:p>
    <w:p w14:paraId="3479A9C9" w14:textId="3F391C59" w:rsidR="00211B57" w:rsidRPr="007641E9" w:rsidRDefault="33AEF891" w:rsidP="00EF4631">
      <w:pPr>
        <w:pStyle w:val="ListBullet"/>
        <w:numPr>
          <w:ilvl w:val="0"/>
          <w:numId w:val="10"/>
        </w:numPr>
        <w:rPr>
          <w:rFonts w:eastAsia="Calibri" w:cs="Open Sans"/>
        </w:rPr>
      </w:pPr>
      <w:r w:rsidRPr="007641E9">
        <w:rPr>
          <w:rFonts w:cs="Open Sans"/>
        </w:rPr>
        <w:t xml:space="preserve">What makes it hard to get help and support? What are the barriers or gaps? What needs to change? </w:t>
      </w:r>
      <w:r w:rsidR="00211B57" w:rsidRPr="007641E9">
        <w:rPr>
          <w:rFonts w:cs="Open Sans"/>
        </w:rPr>
        <w:t xml:space="preserve">How </w:t>
      </w:r>
      <w:r w:rsidR="5B6A0A86" w:rsidRPr="007641E9">
        <w:rPr>
          <w:rFonts w:cs="Open Sans"/>
        </w:rPr>
        <w:t>can we (</w:t>
      </w:r>
      <w:r w:rsidR="00A31B23" w:rsidRPr="007641E9">
        <w:rPr>
          <w:rFonts w:cs="Open Sans"/>
        </w:rPr>
        <w:t>e.g.</w:t>
      </w:r>
      <w:r w:rsidR="05C806FD" w:rsidRPr="007641E9">
        <w:rPr>
          <w:rFonts w:cs="Open Sans"/>
        </w:rPr>
        <w:t xml:space="preserve"> </w:t>
      </w:r>
      <w:r w:rsidR="00211B57" w:rsidRPr="007641E9">
        <w:rPr>
          <w:rFonts w:cs="Open Sans"/>
        </w:rPr>
        <w:t>governments</w:t>
      </w:r>
      <w:r w:rsidR="137656EB" w:rsidRPr="007641E9">
        <w:rPr>
          <w:rFonts w:cs="Open Sans"/>
        </w:rPr>
        <w:t>)</w:t>
      </w:r>
      <w:r w:rsidR="00211B57" w:rsidRPr="007641E9">
        <w:rPr>
          <w:rFonts w:cs="Open Sans"/>
        </w:rPr>
        <w:t xml:space="preserve"> improve services and supports </w:t>
      </w:r>
      <w:r w:rsidR="662B1A23" w:rsidRPr="007641E9">
        <w:rPr>
          <w:rFonts w:cs="Open Sans"/>
        </w:rPr>
        <w:t>to keep kids safe and well</w:t>
      </w:r>
      <w:r w:rsidR="401E77EB" w:rsidRPr="007641E9">
        <w:rPr>
          <w:rFonts w:cs="Open Sans"/>
        </w:rPr>
        <w:t>?</w:t>
      </w:r>
    </w:p>
    <w:p w14:paraId="464F2A69" w14:textId="4B370588" w:rsidR="00211B57" w:rsidRPr="007641E9" w:rsidRDefault="3FB316F3" w:rsidP="00EF4631">
      <w:pPr>
        <w:pStyle w:val="ListBullet"/>
        <w:numPr>
          <w:ilvl w:val="0"/>
          <w:numId w:val="10"/>
        </w:numPr>
        <w:rPr>
          <w:rFonts w:eastAsia="Calibri" w:cs="Open Sans"/>
        </w:rPr>
      </w:pPr>
      <w:r w:rsidRPr="007641E9">
        <w:rPr>
          <w:rFonts w:cs="Open Sans"/>
        </w:rPr>
        <w:t>What are t</w:t>
      </w:r>
      <w:r w:rsidR="00211B57" w:rsidRPr="007641E9">
        <w:rPr>
          <w:rFonts w:cs="Open Sans"/>
        </w:rPr>
        <w:t xml:space="preserve">he best </w:t>
      </w:r>
      <w:r w:rsidR="58244CFB" w:rsidRPr="007641E9">
        <w:rPr>
          <w:rFonts w:cs="Open Sans"/>
        </w:rPr>
        <w:t>way</w:t>
      </w:r>
      <w:r w:rsidR="25CBC3E6" w:rsidRPr="007641E9">
        <w:rPr>
          <w:rFonts w:cs="Open Sans"/>
        </w:rPr>
        <w:t>s</w:t>
      </w:r>
      <w:r w:rsidR="00211B57" w:rsidRPr="007641E9">
        <w:rPr>
          <w:rFonts w:cs="Open Sans"/>
        </w:rPr>
        <w:t xml:space="preserve"> to ensure the views of children, young people and families are considered in the design and delivery of services, and the </w:t>
      </w:r>
      <w:r w:rsidR="002B0C48" w:rsidRPr="007641E9">
        <w:rPr>
          <w:rFonts w:cs="Open Sans"/>
        </w:rPr>
        <w:t>action plans</w:t>
      </w:r>
      <w:r w:rsidR="75B831E7" w:rsidRPr="007641E9">
        <w:rPr>
          <w:rFonts w:cs="Open Sans"/>
        </w:rPr>
        <w:t>?</w:t>
      </w:r>
    </w:p>
    <w:p w14:paraId="661ACF4A" w14:textId="2D759F1E" w:rsidR="00211B57" w:rsidRPr="007641E9" w:rsidRDefault="00211B57" w:rsidP="00211B57">
      <w:pPr>
        <w:rPr>
          <w:rFonts w:eastAsia="Times New Roman" w:cs="Open Sans"/>
        </w:rPr>
      </w:pPr>
      <w:r w:rsidRPr="007641E9">
        <w:rPr>
          <w:rFonts w:eastAsia="Times New Roman" w:cs="Open Sans"/>
        </w:rPr>
        <w:t xml:space="preserve">The </w:t>
      </w:r>
      <w:r w:rsidR="002063C3" w:rsidRPr="007641E9">
        <w:rPr>
          <w:rFonts w:eastAsia="Times New Roman" w:cs="Open Sans"/>
        </w:rPr>
        <w:t>areas</w:t>
      </w:r>
      <w:r w:rsidRPr="007641E9">
        <w:rPr>
          <w:rFonts w:eastAsia="Times New Roman" w:cs="Open Sans"/>
        </w:rPr>
        <w:t xml:space="preserve"> were deliberately broad </w:t>
      </w:r>
      <w:r w:rsidRPr="007641E9">
        <w:rPr>
          <w:rFonts w:cs="Open Sans"/>
        </w:rPr>
        <w:t>to avoid shaping or biasing the ideas or experiences articulated by participants during the consultations.</w:t>
      </w:r>
    </w:p>
    <w:p w14:paraId="2D653644" w14:textId="017A9A67" w:rsidR="001D1053" w:rsidRDefault="00211B57" w:rsidP="00211B57">
      <w:pPr>
        <w:rPr>
          <w:rFonts w:eastAsia="Times New Roman" w:cs="Open Sans"/>
        </w:rPr>
      </w:pPr>
      <w:r w:rsidRPr="007641E9">
        <w:rPr>
          <w:rFonts w:cs="Open Sans"/>
        </w:rPr>
        <w:t xml:space="preserve">The ‘Support Star’ activity involved working in small groups to </w:t>
      </w:r>
      <w:r w:rsidR="00AA44EA" w:rsidRPr="007641E9">
        <w:rPr>
          <w:rFonts w:cs="Open Sans"/>
        </w:rPr>
        <w:t xml:space="preserve">write or draw on </w:t>
      </w:r>
      <w:r w:rsidRPr="007641E9">
        <w:rPr>
          <w:rFonts w:cs="Open Sans"/>
        </w:rPr>
        <w:t>a</w:t>
      </w:r>
      <w:r w:rsidR="00F64126" w:rsidRPr="007641E9">
        <w:rPr>
          <w:rFonts w:cs="Open Sans"/>
        </w:rPr>
        <w:t xml:space="preserve"> </w:t>
      </w:r>
      <w:r w:rsidR="00B86662" w:rsidRPr="007641E9">
        <w:rPr>
          <w:rFonts w:cs="Open Sans"/>
        </w:rPr>
        <w:t xml:space="preserve">star shape on a </w:t>
      </w:r>
      <w:r w:rsidR="00F64126" w:rsidRPr="007641E9">
        <w:rPr>
          <w:rFonts w:cs="Open Sans"/>
        </w:rPr>
        <w:t>large piece of cardboard</w:t>
      </w:r>
      <w:r w:rsidRPr="007641E9">
        <w:rPr>
          <w:rFonts w:cs="Open Sans"/>
        </w:rPr>
        <w:t>. On the inside of the star, participants wrote or drew the key supports in their lives and described why these supports were helpful</w:t>
      </w:r>
      <w:r w:rsidR="00DF36D2" w:rsidRPr="007641E9">
        <w:rPr>
          <w:rFonts w:cs="Open Sans"/>
        </w:rPr>
        <w:t xml:space="preserve"> for keeping children or young people safe and well</w:t>
      </w:r>
      <w:r w:rsidRPr="007641E9">
        <w:rPr>
          <w:rFonts w:cs="Open Sans"/>
        </w:rPr>
        <w:t xml:space="preserve">. On the outside of the star, participants wrote or drew the types of supports and </w:t>
      </w:r>
      <w:r w:rsidRPr="007641E9">
        <w:rPr>
          <w:rFonts w:eastAsia="Times New Roman" w:cs="Open Sans"/>
        </w:rPr>
        <w:t>services they thought were missing and could have really helped them. After filling out the ‘Support Star’, the group discussed the supports they identified.</w:t>
      </w:r>
    </w:p>
    <w:p w14:paraId="6B79326A" w14:textId="50820E83" w:rsidR="00211B57" w:rsidRPr="00C01EB1" w:rsidRDefault="001D1053" w:rsidP="00C01EB1">
      <w:pPr>
        <w:keepLines w:val="0"/>
        <w:spacing w:before="0" w:after="0"/>
        <w:rPr>
          <w:rFonts w:eastAsia="Times New Roman" w:cs="Open Sans"/>
        </w:rPr>
      </w:pPr>
      <w:r>
        <w:rPr>
          <w:rFonts w:eastAsia="Times New Roman" w:cs="Open Sans"/>
        </w:rPr>
        <w:br w:type="page"/>
      </w:r>
    </w:p>
    <w:p w14:paraId="73B14C60" w14:textId="66727868" w:rsidR="001D1053" w:rsidRDefault="001D1053" w:rsidP="00211B57">
      <w:pPr>
        <w:rPr>
          <w:rFonts w:cs="Open Sans"/>
        </w:rPr>
      </w:pPr>
      <w:r>
        <w:rPr>
          <w:rFonts w:cs="Open Sans"/>
          <w:noProof/>
        </w:rPr>
        <w:lastRenderedPageBreak/>
        <w:drawing>
          <wp:inline distT="0" distB="0" distL="0" distR="0" wp14:anchorId="47710FD7" wp14:editId="16AB0BDD">
            <wp:extent cx="5759450" cy="4159250"/>
            <wp:effectExtent l="0" t="0" r="6350" b="6350"/>
            <wp:docPr id="94" name="Immagine 94" descr="Children's handwritten quotes written inside and outside of a star shap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magine 94" descr="Children's handwritten quotes written inside and outside of a star shape outlin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59450" cy="4159250"/>
                    </a:xfrm>
                    <a:prstGeom prst="rect">
                      <a:avLst/>
                    </a:prstGeom>
                  </pic:spPr>
                </pic:pic>
              </a:graphicData>
            </a:graphic>
          </wp:inline>
        </w:drawing>
      </w:r>
    </w:p>
    <w:p w14:paraId="238FFC01" w14:textId="269BC4AD" w:rsidR="00211B57" w:rsidRPr="007641E9" w:rsidRDefault="007E01FE" w:rsidP="00881714">
      <w:pPr>
        <w:pStyle w:val="AppendixSub-headings1"/>
      </w:pPr>
      <w:bookmarkStart w:id="622" w:name="_Toc82774008"/>
      <w:bookmarkStart w:id="623" w:name="_Toc83054037"/>
      <w:bookmarkStart w:id="624" w:name="_Toc83128361"/>
      <w:bookmarkStart w:id="625" w:name="_Toc83128596"/>
      <w:bookmarkStart w:id="626" w:name="_Toc83310235"/>
      <w:bookmarkStart w:id="627" w:name="_Toc85472017"/>
      <w:bookmarkStart w:id="628" w:name="_Ref85548869"/>
      <w:bookmarkStart w:id="629" w:name="_Toc85573104"/>
      <w:bookmarkStart w:id="630" w:name="_Toc86400714"/>
      <w:bookmarkStart w:id="631" w:name="_Toc86401189"/>
      <w:bookmarkStart w:id="632" w:name="_Toc94729709"/>
      <w:r w:rsidRPr="007641E9">
        <w:t>S</w:t>
      </w:r>
      <w:r w:rsidR="00211B57" w:rsidRPr="007641E9">
        <w:t>urvey</w:t>
      </w:r>
      <w:bookmarkEnd w:id="622"/>
      <w:bookmarkEnd w:id="623"/>
      <w:bookmarkEnd w:id="624"/>
      <w:bookmarkEnd w:id="625"/>
      <w:bookmarkEnd w:id="626"/>
      <w:bookmarkEnd w:id="627"/>
      <w:bookmarkEnd w:id="628"/>
      <w:bookmarkEnd w:id="629"/>
      <w:bookmarkEnd w:id="630"/>
      <w:bookmarkEnd w:id="631"/>
      <w:bookmarkEnd w:id="632"/>
    </w:p>
    <w:p w14:paraId="65C370A0" w14:textId="1ED8AFA9" w:rsidR="00211B57" w:rsidRPr="007641E9" w:rsidRDefault="00211B57" w:rsidP="00211B57">
      <w:pPr>
        <w:rPr>
          <w:rFonts w:cs="Open Sans"/>
          <w:b/>
        </w:rPr>
      </w:pPr>
      <w:bookmarkStart w:id="633" w:name="_Hlk83388942"/>
      <w:r w:rsidRPr="007641E9">
        <w:rPr>
          <w:rFonts w:cs="Open Sans"/>
        </w:rPr>
        <w:t>Three</w:t>
      </w:r>
      <w:r w:rsidR="00A05B40" w:rsidRPr="007641E9">
        <w:rPr>
          <w:rFonts w:cs="Open Sans"/>
        </w:rPr>
        <w:t xml:space="preserve"> (3)</w:t>
      </w:r>
      <w:r w:rsidRPr="007641E9">
        <w:rPr>
          <w:rFonts w:cs="Open Sans"/>
        </w:rPr>
        <w:t xml:space="preserve"> different surveys were developed to appropriately collect information from children (aged 5</w:t>
      </w:r>
      <w:r w:rsidRPr="007641E9">
        <w:rPr>
          <w:rFonts w:cs="Open Sans"/>
          <w:color w:val="363940"/>
          <w:sz w:val="27"/>
          <w:szCs w:val="27"/>
          <w:shd w:val="clear" w:color="auto" w:fill="FFFFFF"/>
        </w:rPr>
        <w:t>–</w:t>
      </w:r>
      <w:r w:rsidRPr="007641E9">
        <w:rPr>
          <w:rFonts w:cs="Open Sans"/>
        </w:rPr>
        <w:t>12 years), young people (aged 13</w:t>
      </w:r>
      <w:r w:rsidRPr="007641E9">
        <w:rPr>
          <w:rFonts w:cs="Open Sans"/>
          <w:color w:val="363940"/>
          <w:sz w:val="27"/>
          <w:szCs w:val="27"/>
          <w:shd w:val="clear" w:color="auto" w:fill="FFFFFF"/>
        </w:rPr>
        <w:t>–</w:t>
      </w:r>
      <w:r w:rsidRPr="007641E9">
        <w:rPr>
          <w:rFonts w:cs="Open Sans"/>
        </w:rPr>
        <w:t>24 years) and parents</w:t>
      </w:r>
      <w:r w:rsidR="00AF1B97" w:rsidRPr="007641E9">
        <w:rPr>
          <w:rFonts w:cs="Open Sans"/>
        </w:rPr>
        <w:t xml:space="preserve"> or </w:t>
      </w:r>
      <w:r w:rsidRPr="007641E9">
        <w:rPr>
          <w:rFonts w:cs="Open Sans"/>
        </w:rPr>
        <w:t xml:space="preserve">carers. </w:t>
      </w:r>
      <w:r w:rsidR="00A3552E" w:rsidRPr="007641E9">
        <w:rPr>
          <w:rFonts w:cs="Open Sans"/>
        </w:rPr>
        <w:t>Specific demographic information was only collected through the survey.</w:t>
      </w:r>
    </w:p>
    <w:bookmarkEnd w:id="633"/>
    <w:p w14:paraId="15C4A828" w14:textId="77777777" w:rsidR="00211B57" w:rsidRPr="007641E9" w:rsidRDefault="00211B57" w:rsidP="00211B57">
      <w:pPr>
        <w:rPr>
          <w:rFonts w:cs="Open Sans"/>
        </w:rPr>
      </w:pPr>
      <w:r w:rsidRPr="007641E9">
        <w:rPr>
          <w:rFonts w:cs="Open Sans"/>
        </w:rPr>
        <w:t>Surveys were distributed to consultation participants, as well as those participants who were unable to be reached due to travel restrictions or lockdowns. The surveys were available online and in paper form. They were anonymous, not differentiating between those who attended consultations and those who did not.</w:t>
      </w:r>
    </w:p>
    <w:p w14:paraId="60661561" w14:textId="6520B7BE" w:rsidR="00E43E3C" w:rsidRPr="007641E9" w:rsidRDefault="00211B57" w:rsidP="00211B57">
      <w:pPr>
        <w:rPr>
          <w:rFonts w:cs="Open Sans"/>
        </w:rPr>
      </w:pPr>
      <w:r w:rsidRPr="007641E9">
        <w:rPr>
          <w:rFonts w:cs="Open Sans"/>
        </w:rPr>
        <w:t>The surveys consisted of</w:t>
      </w:r>
      <w:r w:rsidR="008D1885" w:rsidRPr="007641E9">
        <w:rPr>
          <w:rFonts w:cs="Open Sans"/>
        </w:rPr>
        <w:t xml:space="preserve"> </w:t>
      </w:r>
      <w:r w:rsidR="00FE6FC2" w:rsidRPr="007641E9">
        <w:rPr>
          <w:rFonts w:cs="Open Sans"/>
        </w:rPr>
        <w:t xml:space="preserve">14 </w:t>
      </w:r>
      <w:r w:rsidR="008D1885" w:rsidRPr="007641E9">
        <w:rPr>
          <w:rFonts w:cs="Open Sans"/>
        </w:rPr>
        <w:t>closed-ended question</w:t>
      </w:r>
      <w:r w:rsidR="00D14831" w:rsidRPr="007641E9">
        <w:rPr>
          <w:rFonts w:cs="Open Sans"/>
        </w:rPr>
        <w:t xml:space="preserve">, </w:t>
      </w:r>
      <w:r w:rsidR="00C32CF6" w:rsidRPr="007641E9">
        <w:rPr>
          <w:rFonts w:cs="Open Sans"/>
        </w:rPr>
        <w:t>eight</w:t>
      </w:r>
      <w:r w:rsidR="00A14C45" w:rsidRPr="007641E9">
        <w:rPr>
          <w:rFonts w:cs="Open Sans"/>
        </w:rPr>
        <w:t xml:space="preserve"> of which were demographic</w:t>
      </w:r>
      <w:r w:rsidR="00D14831" w:rsidRPr="007641E9">
        <w:rPr>
          <w:rFonts w:cs="Open Sans"/>
        </w:rPr>
        <w:t>,</w:t>
      </w:r>
      <w:r w:rsidR="00A14C45" w:rsidRPr="007641E9">
        <w:rPr>
          <w:rFonts w:cs="Open Sans"/>
        </w:rPr>
        <w:t xml:space="preserve"> </w:t>
      </w:r>
      <w:r w:rsidR="00E43E3C" w:rsidRPr="007641E9">
        <w:rPr>
          <w:rFonts w:cs="Open Sans"/>
        </w:rPr>
        <w:t>with</w:t>
      </w:r>
      <w:r w:rsidR="008D1885" w:rsidRPr="007641E9">
        <w:rPr>
          <w:rFonts w:cs="Open Sans"/>
        </w:rPr>
        <w:t xml:space="preserve"> predefined list</w:t>
      </w:r>
      <w:r w:rsidR="008E259D" w:rsidRPr="007641E9">
        <w:rPr>
          <w:rFonts w:cs="Open Sans"/>
        </w:rPr>
        <w:t>s</w:t>
      </w:r>
      <w:r w:rsidR="008D1885" w:rsidRPr="007641E9">
        <w:rPr>
          <w:rFonts w:cs="Open Sans"/>
        </w:rPr>
        <w:t xml:space="preserve"> of answer options</w:t>
      </w:r>
      <w:r w:rsidR="00FE6FC2" w:rsidRPr="007641E9">
        <w:rPr>
          <w:rFonts w:cs="Open Sans"/>
        </w:rPr>
        <w:t xml:space="preserve"> and </w:t>
      </w:r>
      <w:r w:rsidR="008E259D" w:rsidRPr="007641E9">
        <w:rPr>
          <w:rFonts w:cs="Open Sans"/>
        </w:rPr>
        <w:t>an</w:t>
      </w:r>
      <w:r w:rsidR="00FE6FC2" w:rsidRPr="007641E9">
        <w:rPr>
          <w:rFonts w:cs="Open Sans"/>
        </w:rPr>
        <w:t xml:space="preserve"> open-ended question</w:t>
      </w:r>
      <w:r w:rsidR="00A14C45" w:rsidRPr="007641E9">
        <w:rPr>
          <w:rFonts w:cs="Open Sans"/>
        </w:rPr>
        <w:t xml:space="preserve"> with a free-text option at the </w:t>
      </w:r>
      <w:r w:rsidR="00D14831" w:rsidRPr="007641E9">
        <w:rPr>
          <w:rFonts w:cs="Open Sans"/>
        </w:rPr>
        <w:t>e</w:t>
      </w:r>
      <w:r w:rsidR="00A14C45" w:rsidRPr="007641E9">
        <w:rPr>
          <w:rFonts w:cs="Open Sans"/>
        </w:rPr>
        <w:t>nd.</w:t>
      </w:r>
    </w:p>
    <w:p w14:paraId="59B04DFF" w14:textId="5648C9C0" w:rsidR="00211B57" w:rsidRPr="007641E9" w:rsidRDefault="00211B57" w:rsidP="00211B57">
      <w:pPr>
        <w:rPr>
          <w:rFonts w:cs="Open Sans"/>
        </w:rPr>
      </w:pPr>
      <w:r w:rsidRPr="007641E9">
        <w:rPr>
          <w:rFonts w:cs="Open Sans"/>
        </w:rPr>
        <w:t xml:space="preserve">For those who participated in the face-to-face and online consultations, the free-text responses provided </w:t>
      </w:r>
      <w:r w:rsidR="00E6162A" w:rsidRPr="007641E9">
        <w:rPr>
          <w:rFonts w:cs="Open Sans"/>
        </w:rPr>
        <w:t xml:space="preserve">a further </w:t>
      </w:r>
      <w:r w:rsidRPr="007641E9">
        <w:rPr>
          <w:rFonts w:cs="Open Sans"/>
        </w:rPr>
        <w:t>opportunity to comment further on issues and disclose information that they were not comfortable sharing in front of others.</w:t>
      </w:r>
    </w:p>
    <w:p w14:paraId="5BAD195C" w14:textId="77777777" w:rsidR="00211B57" w:rsidRPr="007641E9" w:rsidRDefault="00211B57" w:rsidP="00A415FB">
      <w:r w:rsidRPr="007641E9">
        <w:t>All participants in the consultations received a gift voucher in recognition of their contribution, as well as a certificate of appreciation for their participation.</w:t>
      </w:r>
    </w:p>
    <w:p w14:paraId="1AB2C394" w14:textId="77777777" w:rsidR="00211B57" w:rsidRPr="007641E9" w:rsidRDefault="00211B57" w:rsidP="00881714">
      <w:pPr>
        <w:pStyle w:val="AppendixSub-headings1"/>
      </w:pPr>
      <w:bookmarkStart w:id="634" w:name="_Toc82774009"/>
      <w:bookmarkStart w:id="635" w:name="_Toc83054038"/>
      <w:bookmarkStart w:id="636" w:name="_Toc83128362"/>
      <w:bookmarkStart w:id="637" w:name="_Toc83128597"/>
      <w:bookmarkStart w:id="638" w:name="_Toc83310236"/>
      <w:bookmarkStart w:id="639" w:name="_Toc85472018"/>
      <w:bookmarkStart w:id="640" w:name="_Toc85573105"/>
      <w:bookmarkStart w:id="641" w:name="_Toc86400715"/>
      <w:bookmarkStart w:id="642" w:name="_Toc86401190"/>
      <w:bookmarkStart w:id="643" w:name="_Toc94729710"/>
      <w:r w:rsidRPr="007641E9">
        <w:lastRenderedPageBreak/>
        <w:t>Pilot consultations</w:t>
      </w:r>
      <w:bookmarkEnd w:id="634"/>
      <w:bookmarkEnd w:id="635"/>
      <w:bookmarkEnd w:id="636"/>
      <w:bookmarkEnd w:id="637"/>
      <w:bookmarkEnd w:id="638"/>
      <w:bookmarkEnd w:id="639"/>
      <w:bookmarkEnd w:id="640"/>
      <w:bookmarkEnd w:id="641"/>
      <w:bookmarkEnd w:id="642"/>
      <w:bookmarkEnd w:id="643"/>
    </w:p>
    <w:p w14:paraId="5705C07B" w14:textId="4170A783" w:rsidR="00211B57" w:rsidRPr="007641E9" w:rsidRDefault="00211B57" w:rsidP="00211B57">
      <w:pPr>
        <w:rPr>
          <w:rFonts w:cs="Open Sans"/>
        </w:rPr>
      </w:pPr>
      <w:r w:rsidRPr="007641E9">
        <w:rPr>
          <w:rFonts w:cs="Open Sans"/>
        </w:rPr>
        <w:t xml:space="preserve">Between 10 May and 14 May 2021, the NCC held </w:t>
      </w:r>
      <w:r w:rsidR="00C32CF6" w:rsidRPr="007641E9">
        <w:rPr>
          <w:rFonts w:cs="Open Sans"/>
        </w:rPr>
        <w:t>seven</w:t>
      </w:r>
      <w:r w:rsidRPr="007641E9">
        <w:rPr>
          <w:rFonts w:cs="Open Sans"/>
        </w:rPr>
        <w:t xml:space="preserve"> pilot consultations with 59 </w:t>
      </w:r>
      <w:r w:rsidR="00281962" w:rsidRPr="007641E9">
        <w:rPr>
          <w:rFonts w:cs="Open Sans"/>
        </w:rPr>
        <w:t>children, young people and parents</w:t>
      </w:r>
      <w:r w:rsidRPr="007641E9">
        <w:rPr>
          <w:rFonts w:cs="Open Sans"/>
        </w:rPr>
        <w:t xml:space="preserve"> in </w:t>
      </w:r>
      <w:r w:rsidR="00AC24D3" w:rsidRPr="007641E9">
        <w:rPr>
          <w:rFonts w:cs="Open Sans"/>
        </w:rPr>
        <w:t>Greater Sydney (NSW)</w:t>
      </w:r>
      <w:r w:rsidRPr="007641E9">
        <w:rPr>
          <w:rFonts w:cs="Open Sans"/>
        </w:rPr>
        <w:t xml:space="preserve"> to test the planned content and methodology for the national consultations.</w:t>
      </w:r>
    </w:p>
    <w:p w14:paraId="12B625F9" w14:textId="1FAB4576" w:rsidR="00211B57" w:rsidRPr="007641E9" w:rsidRDefault="00211B57" w:rsidP="00211B57">
      <w:pPr>
        <w:rPr>
          <w:rFonts w:cs="Open Sans"/>
        </w:rPr>
      </w:pPr>
      <w:r w:rsidRPr="007641E9">
        <w:rPr>
          <w:rFonts w:cs="Open Sans"/>
        </w:rPr>
        <w:t xml:space="preserve">The pilot consultations </w:t>
      </w:r>
      <w:r w:rsidR="00AC24D3" w:rsidRPr="007641E9">
        <w:rPr>
          <w:rFonts w:cs="Open Sans"/>
        </w:rPr>
        <w:t>consisted of</w:t>
      </w:r>
      <w:r w:rsidRPr="007641E9">
        <w:rPr>
          <w:rFonts w:cs="Open Sans"/>
        </w:rPr>
        <w:t>:</w:t>
      </w:r>
    </w:p>
    <w:p w14:paraId="70DB7B86" w14:textId="02AD80B9" w:rsidR="00211B57" w:rsidRPr="00836D64" w:rsidRDefault="00211B57" w:rsidP="00836D64">
      <w:pPr>
        <w:pStyle w:val="ListBullet"/>
      </w:pPr>
      <w:r w:rsidRPr="00836D64">
        <w:t>parents with multiple and complex needs, including experiences of family and domestic violence</w:t>
      </w:r>
    </w:p>
    <w:p w14:paraId="2F1EBB1E" w14:textId="19D7217C" w:rsidR="00211B57" w:rsidRPr="00A415FB" w:rsidRDefault="00AB1323" w:rsidP="00A415FB">
      <w:pPr>
        <w:pStyle w:val="ListBullet"/>
      </w:pPr>
      <w:r w:rsidRPr="00A415FB">
        <w:t xml:space="preserve">young </w:t>
      </w:r>
      <w:r w:rsidR="00211B57" w:rsidRPr="00A415FB">
        <w:t xml:space="preserve">parents </w:t>
      </w:r>
      <w:r w:rsidR="00520F40" w:rsidRPr="00A415FB">
        <w:t xml:space="preserve">aged 18–24 years </w:t>
      </w:r>
      <w:r w:rsidR="00211B57" w:rsidRPr="00A415FB">
        <w:t>with multiple and complex needs</w:t>
      </w:r>
    </w:p>
    <w:p w14:paraId="5C2DE298" w14:textId="6D2C642A" w:rsidR="00C7455A" w:rsidRPr="00A415FB" w:rsidRDefault="00211B57" w:rsidP="00A415FB">
      <w:pPr>
        <w:pStyle w:val="ListBullet"/>
      </w:pPr>
      <w:r w:rsidRPr="00A415FB">
        <w:t>children aged 5–</w:t>
      </w:r>
      <w:r w:rsidR="00AB1323" w:rsidRPr="00A415FB">
        <w:t>12 years</w:t>
      </w:r>
      <w:r w:rsidRPr="00A415FB">
        <w:t xml:space="preserve"> with multiple and complex needs from</w:t>
      </w:r>
    </w:p>
    <w:p w14:paraId="48FD360E" w14:textId="52AC0FC5" w:rsidR="00211B57" w:rsidRPr="00A415FB" w:rsidRDefault="00211B57" w:rsidP="00A415FB">
      <w:pPr>
        <w:pStyle w:val="ListBullet"/>
        <w:numPr>
          <w:ilvl w:val="0"/>
          <w:numId w:val="0"/>
        </w:numPr>
        <w:ind w:left="641"/>
      </w:pPr>
      <w:r w:rsidRPr="00A415FB">
        <w:t>culturally and linguistically diverse backgrounds in after-school care</w:t>
      </w:r>
    </w:p>
    <w:p w14:paraId="2E7BCF37" w14:textId="5B0BA275" w:rsidR="00C7455A" w:rsidRPr="00A415FB" w:rsidRDefault="00211B57" w:rsidP="00A415FB">
      <w:pPr>
        <w:pStyle w:val="ListBullet"/>
      </w:pPr>
      <w:r w:rsidRPr="00A415FB">
        <w:t xml:space="preserve">Aboriginal and Torres Strait Islander </w:t>
      </w:r>
      <w:r w:rsidR="00E378C2" w:rsidRPr="00A415FB">
        <w:t>young people</w:t>
      </w:r>
      <w:r w:rsidRPr="00A415FB">
        <w:t xml:space="preserve"> aged 14–16 years</w:t>
      </w:r>
    </w:p>
    <w:p w14:paraId="350F8DDB" w14:textId="216C903B" w:rsidR="00211B57" w:rsidRPr="00A415FB" w:rsidRDefault="00E378C2" w:rsidP="00A415FB">
      <w:pPr>
        <w:pStyle w:val="ListBullet"/>
        <w:numPr>
          <w:ilvl w:val="0"/>
          <w:numId w:val="0"/>
        </w:numPr>
        <w:ind w:left="641"/>
      </w:pPr>
      <w:r w:rsidRPr="00A415FB">
        <w:t xml:space="preserve">old </w:t>
      </w:r>
      <w:r w:rsidR="00211B57" w:rsidRPr="00A415FB">
        <w:t>living away from home to attend high school</w:t>
      </w:r>
    </w:p>
    <w:p w14:paraId="594FBC63" w14:textId="68643E70" w:rsidR="00500E28" w:rsidRPr="00836D64" w:rsidRDefault="00500E28" w:rsidP="00836D64">
      <w:pPr>
        <w:pStyle w:val="ListBullet"/>
      </w:pPr>
      <w:r w:rsidRPr="00836D64">
        <w:t>Aboriginal and Torres Strait Islander young people aged 14–24 years, who had experienced out-of-home care</w:t>
      </w:r>
    </w:p>
    <w:p w14:paraId="30C1CB13" w14:textId="0F2AD956" w:rsidR="00211B57" w:rsidRPr="00836D64" w:rsidRDefault="00211B57" w:rsidP="00836D64">
      <w:pPr>
        <w:pStyle w:val="ListBullet"/>
      </w:pPr>
      <w:r w:rsidRPr="00836D64">
        <w:t>children aged 10–12 years who were identified as at risk of exposure to family and domestic violence</w:t>
      </w:r>
    </w:p>
    <w:p w14:paraId="10D25FEB" w14:textId="6198B8B9" w:rsidR="00211B57" w:rsidRPr="00836D64" w:rsidRDefault="00211B57" w:rsidP="00836D64">
      <w:pPr>
        <w:pStyle w:val="ListBullet"/>
      </w:pPr>
      <w:r w:rsidRPr="00836D64">
        <w:t xml:space="preserve">parents with intellectual disabilities </w:t>
      </w:r>
      <w:r w:rsidR="005F5163" w:rsidRPr="00836D64">
        <w:t xml:space="preserve">who had come to the attention of the </w:t>
      </w:r>
      <w:r w:rsidR="00500E28" w:rsidRPr="00836D64">
        <w:t xml:space="preserve">relevant child protection agency (NSW </w:t>
      </w:r>
      <w:r w:rsidR="005F5163" w:rsidRPr="00836D64">
        <w:t>Department of Communities and Justice</w:t>
      </w:r>
      <w:r w:rsidR="00500E28" w:rsidRPr="00836D64">
        <w:t>)</w:t>
      </w:r>
      <w:r w:rsidR="008B06C4" w:rsidRPr="00836D64">
        <w:t>.</w:t>
      </w:r>
    </w:p>
    <w:p w14:paraId="00E87541" w14:textId="68BC4A04" w:rsidR="00211B57" w:rsidRPr="007641E9" w:rsidRDefault="00211B57" w:rsidP="00D74126">
      <w:r w:rsidRPr="007641E9">
        <w:t>Most (</w:t>
      </w:r>
      <w:r w:rsidR="009B4B0B" w:rsidRPr="00D74126">
        <w:rPr>
          <w:rStyle w:val="Emphasis"/>
        </w:rPr>
        <w:t>n</w:t>
      </w:r>
      <w:r w:rsidR="009B4B0B" w:rsidRPr="007641E9">
        <w:rPr>
          <w:i/>
          <w:iCs/>
        </w:rPr>
        <w:t>=</w:t>
      </w:r>
      <w:r w:rsidRPr="007641E9">
        <w:t>44, 76%)</w:t>
      </w:r>
      <w:r w:rsidRPr="007641E9">
        <w:rPr>
          <w:i/>
          <w:iCs/>
        </w:rPr>
        <w:t xml:space="preserve"> </w:t>
      </w:r>
      <w:r w:rsidRPr="007641E9">
        <w:t>children, young people and families who participated in the pilot completed an evaluation form for the consultation session they attended. Of the 44 participants who completed the evaluation, most (</w:t>
      </w:r>
      <w:r w:rsidR="009B4B0B" w:rsidRPr="00D74126">
        <w:rPr>
          <w:rStyle w:val="Emphasis"/>
        </w:rPr>
        <w:t>n</w:t>
      </w:r>
      <w:r w:rsidR="009B4B0B" w:rsidRPr="007641E9">
        <w:rPr>
          <w:i/>
          <w:iCs/>
        </w:rPr>
        <w:t>=</w:t>
      </w:r>
      <w:r w:rsidRPr="007641E9">
        <w:t>40</w:t>
      </w:r>
      <w:r w:rsidR="000F7DA5">
        <w:t>,</w:t>
      </w:r>
      <w:r w:rsidRPr="007641E9">
        <w:t xml:space="preserve"> </w:t>
      </w:r>
      <w:r w:rsidR="00CE3E88" w:rsidRPr="007641E9">
        <w:t>67</w:t>
      </w:r>
      <w:r w:rsidRPr="007641E9">
        <w:t xml:space="preserve">%) chose a </w:t>
      </w:r>
      <w:r w:rsidR="007F7095" w:rsidRPr="007641E9">
        <w:t>smiling</w:t>
      </w:r>
      <w:r w:rsidRPr="007641E9">
        <w:t xml:space="preserve"> emoji sticker to show how they felt about the consultation.</w:t>
      </w:r>
    </w:p>
    <w:p w14:paraId="70E6F921" w14:textId="6C2E3D00" w:rsidR="00211B57" w:rsidRPr="007641E9" w:rsidRDefault="00211B57" w:rsidP="00D74126">
      <w:r w:rsidRPr="007641E9">
        <w:t>Most participants indicated that the best thing about the consultation was the opportunity to express their views, be heard and understood when talking about their experiences and concerns. Most (</w:t>
      </w:r>
      <w:r w:rsidR="009B4B0B" w:rsidRPr="00D74126">
        <w:rPr>
          <w:rStyle w:val="Emphasis"/>
        </w:rPr>
        <w:t>n</w:t>
      </w:r>
      <w:r w:rsidR="009B4B0B" w:rsidRPr="007641E9">
        <w:rPr>
          <w:i/>
          <w:iCs/>
        </w:rPr>
        <w:t>=</w:t>
      </w:r>
      <w:r w:rsidRPr="007641E9">
        <w:t xml:space="preserve">40, </w:t>
      </w:r>
      <w:r w:rsidR="00281962" w:rsidRPr="007641E9">
        <w:t>68</w:t>
      </w:r>
      <w:r w:rsidRPr="007641E9">
        <w:t xml:space="preserve">%) said that they had </w:t>
      </w:r>
      <w:r w:rsidR="00B80707">
        <w:t xml:space="preserve">the </w:t>
      </w:r>
      <w:r w:rsidRPr="007641E9">
        <w:t>chance to express their views and all (</w:t>
      </w:r>
      <w:r w:rsidR="009B4B0B" w:rsidRPr="00D74126">
        <w:rPr>
          <w:rStyle w:val="Emphasis"/>
        </w:rPr>
        <w:t>n</w:t>
      </w:r>
      <w:r w:rsidR="009B4B0B" w:rsidRPr="007641E9">
        <w:rPr>
          <w:i/>
          <w:iCs/>
        </w:rPr>
        <w:t>=</w:t>
      </w:r>
      <w:r w:rsidRPr="007641E9">
        <w:t xml:space="preserve">44, </w:t>
      </w:r>
      <w:r w:rsidR="00484C75" w:rsidRPr="007641E9">
        <w:t>75</w:t>
      </w:r>
      <w:r w:rsidRPr="007641E9">
        <w:t>%) said that they felt listened to.</w:t>
      </w:r>
    </w:p>
    <w:p w14:paraId="67F061DF" w14:textId="626EB8FF" w:rsidR="00211B57" w:rsidRPr="007641E9" w:rsidRDefault="00211B57" w:rsidP="00D74126">
      <w:r w:rsidRPr="007641E9">
        <w:t xml:space="preserve">Some identified that the best quality of the consultation was </w:t>
      </w:r>
      <w:r w:rsidR="007F7095" w:rsidRPr="007641E9">
        <w:t xml:space="preserve">that it felt </w:t>
      </w:r>
      <w:r w:rsidRPr="007641E9">
        <w:t xml:space="preserve">open </w:t>
      </w:r>
      <w:r w:rsidR="007F7095" w:rsidRPr="007641E9">
        <w:t xml:space="preserve">and </w:t>
      </w:r>
      <w:r w:rsidRPr="007641E9">
        <w:t>safe</w:t>
      </w:r>
      <w:r w:rsidR="00590AB5">
        <w:t>,</w:t>
      </w:r>
      <w:r w:rsidRPr="007641E9">
        <w:t xml:space="preserve"> </w:t>
      </w:r>
      <w:r w:rsidR="007F7095" w:rsidRPr="007641E9">
        <w:t>and provided an environment</w:t>
      </w:r>
      <w:r w:rsidRPr="007641E9">
        <w:t xml:space="preserve"> where they felt they could share honestly.</w:t>
      </w:r>
    </w:p>
    <w:p w14:paraId="0BE78932" w14:textId="1A707AE9" w:rsidR="00211B57" w:rsidRPr="007641E9" w:rsidRDefault="00211B57" w:rsidP="00D74126">
      <w:r w:rsidRPr="007641E9">
        <w:t>Other participants said that the best thing was the discussion with other participants who had similar experiences on topics that were important to them.</w:t>
      </w:r>
    </w:p>
    <w:p w14:paraId="4C870D31" w14:textId="6827EEFF" w:rsidR="00211B57" w:rsidRPr="007641E9" w:rsidRDefault="00211B57" w:rsidP="00D74126">
      <w:r w:rsidRPr="007641E9">
        <w:t xml:space="preserve">When asked about the worst aspect of the consultation, </w:t>
      </w:r>
      <w:r w:rsidR="006771A0" w:rsidRPr="007641E9">
        <w:t>over a third</w:t>
      </w:r>
      <w:r w:rsidRPr="007641E9">
        <w:t xml:space="preserve"> (</w:t>
      </w:r>
      <w:r w:rsidR="009B4B0B" w:rsidRPr="00D74126">
        <w:rPr>
          <w:rStyle w:val="Emphasis"/>
        </w:rPr>
        <w:t>n</w:t>
      </w:r>
      <w:r w:rsidR="009B4B0B" w:rsidRPr="007641E9">
        <w:rPr>
          <w:i/>
          <w:iCs/>
        </w:rPr>
        <w:t>=</w:t>
      </w:r>
      <w:r w:rsidRPr="007641E9">
        <w:t>23</w:t>
      </w:r>
      <w:r w:rsidR="00392F90" w:rsidRPr="007641E9">
        <w:t>, 40%</w:t>
      </w:r>
      <w:r w:rsidRPr="007641E9">
        <w:t>) said that there was no worst aspect.</w:t>
      </w:r>
    </w:p>
    <w:p w14:paraId="7411FC52" w14:textId="02ECBF66" w:rsidR="00211B57" w:rsidRPr="007641E9" w:rsidRDefault="00211B57" w:rsidP="00D74126">
      <w:r w:rsidRPr="007641E9">
        <w:lastRenderedPageBreak/>
        <w:t>Some (</w:t>
      </w:r>
      <w:r w:rsidR="009B4B0B" w:rsidRPr="00D74126">
        <w:rPr>
          <w:rStyle w:val="Emphasis"/>
        </w:rPr>
        <w:t>n</w:t>
      </w:r>
      <w:r w:rsidR="009B4B0B" w:rsidRPr="007641E9">
        <w:rPr>
          <w:i/>
          <w:iCs/>
        </w:rPr>
        <w:t>=</w:t>
      </w:r>
      <w:r w:rsidRPr="007641E9">
        <w:t xml:space="preserve">5, </w:t>
      </w:r>
      <w:r w:rsidR="005216D1" w:rsidRPr="007641E9">
        <w:t>8</w:t>
      </w:r>
      <w:r w:rsidRPr="007641E9">
        <w:t>%) wanted longer sessions as they did not feel that they had enough time to share their views and suggested more time would improve the consultations.</w:t>
      </w:r>
    </w:p>
    <w:p w14:paraId="7109C8BA" w14:textId="58E54F40" w:rsidR="00211B57" w:rsidRPr="007641E9" w:rsidRDefault="00211B57" w:rsidP="00D74126">
      <w:r w:rsidRPr="007641E9">
        <w:t>Some (</w:t>
      </w:r>
      <w:r w:rsidR="009B4B0B" w:rsidRPr="00D74126">
        <w:rPr>
          <w:rStyle w:val="Emphasis"/>
        </w:rPr>
        <w:t>n</w:t>
      </w:r>
      <w:r w:rsidR="009B4B0B" w:rsidRPr="007641E9">
        <w:rPr>
          <w:i/>
          <w:iCs/>
        </w:rPr>
        <w:t>=</w:t>
      </w:r>
      <w:r w:rsidRPr="007641E9">
        <w:t xml:space="preserve">5, </w:t>
      </w:r>
      <w:r w:rsidR="005216D1" w:rsidRPr="007641E9">
        <w:t>8</w:t>
      </w:r>
      <w:r w:rsidRPr="007641E9">
        <w:t>%) indicated that they did feel upset when sharing their own experiences or hearing about the experiences of others.</w:t>
      </w:r>
    </w:p>
    <w:p w14:paraId="1F6679FD" w14:textId="701E38B1" w:rsidR="00211B57" w:rsidRPr="007641E9" w:rsidRDefault="00211B57" w:rsidP="00D74126">
      <w:r w:rsidRPr="007641E9">
        <w:t>Overall, the feedback was extremely positive and informed the planned content and methodology for the national consultations.</w:t>
      </w:r>
    </w:p>
    <w:p w14:paraId="3962A079" w14:textId="77777777" w:rsidR="00211B57" w:rsidRPr="007641E9" w:rsidRDefault="00211B57" w:rsidP="00881714">
      <w:pPr>
        <w:pStyle w:val="AppendixSub-headings1"/>
      </w:pPr>
      <w:bookmarkStart w:id="644" w:name="_Toc82774010"/>
      <w:bookmarkStart w:id="645" w:name="_Toc83054039"/>
      <w:bookmarkStart w:id="646" w:name="_Toc83128363"/>
      <w:bookmarkStart w:id="647" w:name="_Toc83128598"/>
      <w:bookmarkStart w:id="648" w:name="_Toc83310237"/>
      <w:bookmarkStart w:id="649" w:name="_Toc85472019"/>
      <w:bookmarkStart w:id="650" w:name="_Toc85573106"/>
      <w:bookmarkStart w:id="651" w:name="_Toc86400716"/>
      <w:bookmarkStart w:id="652" w:name="_Toc86401191"/>
      <w:bookmarkStart w:id="653" w:name="_Toc94729711"/>
      <w:r w:rsidRPr="007641E9">
        <w:t>Analysis of the content of the consultations and surveys</w:t>
      </w:r>
      <w:bookmarkEnd w:id="644"/>
      <w:bookmarkEnd w:id="645"/>
      <w:bookmarkEnd w:id="646"/>
      <w:bookmarkEnd w:id="647"/>
      <w:bookmarkEnd w:id="648"/>
      <w:bookmarkEnd w:id="649"/>
      <w:bookmarkEnd w:id="650"/>
      <w:bookmarkEnd w:id="651"/>
      <w:bookmarkEnd w:id="652"/>
      <w:bookmarkEnd w:id="653"/>
    </w:p>
    <w:p w14:paraId="0BA6BB7A" w14:textId="617EAEB9" w:rsidR="00211B57" w:rsidRPr="007641E9" w:rsidRDefault="00211B57" w:rsidP="00211B57">
      <w:pPr>
        <w:rPr>
          <w:rFonts w:cs="Open Sans"/>
        </w:rPr>
      </w:pPr>
      <w:r w:rsidRPr="007641E9">
        <w:rPr>
          <w:rFonts w:cs="Open Sans"/>
        </w:rPr>
        <w:t xml:space="preserve">The content of the </w:t>
      </w:r>
      <w:r w:rsidR="000D5353" w:rsidRPr="007641E9">
        <w:rPr>
          <w:rFonts w:cs="Open Sans"/>
        </w:rPr>
        <w:t>‘</w:t>
      </w:r>
      <w:r w:rsidR="00D758AC">
        <w:rPr>
          <w:rFonts w:cs="Open Sans"/>
        </w:rPr>
        <w:t>S</w:t>
      </w:r>
      <w:r w:rsidR="009E1E78" w:rsidRPr="007641E9">
        <w:rPr>
          <w:rFonts w:cs="Open Sans"/>
        </w:rPr>
        <w:t xml:space="preserve">upport </w:t>
      </w:r>
      <w:r w:rsidR="00D758AC">
        <w:rPr>
          <w:rFonts w:cs="Open Sans"/>
        </w:rPr>
        <w:t>S</w:t>
      </w:r>
      <w:r w:rsidR="009E1E78" w:rsidRPr="007641E9">
        <w:rPr>
          <w:rFonts w:cs="Open Sans"/>
        </w:rPr>
        <w:t>tars</w:t>
      </w:r>
      <w:r w:rsidR="000D5353" w:rsidRPr="007641E9">
        <w:rPr>
          <w:rFonts w:cs="Open Sans"/>
        </w:rPr>
        <w:t>’</w:t>
      </w:r>
      <w:r w:rsidRPr="007641E9">
        <w:rPr>
          <w:rFonts w:cs="Open Sans"/>
        </w:rPr>
        <w:t xml:space="preserve">, the notes taken in the consultations and the audio tapes of the consultations (where consent to record was provided) were analysed to identify broad </w:t>
      </w:r>
      <w:r w:rsidR="002063C3" w:rsidRPr="007641E9">
        <w:rPr>
          <w:rFonts w:cs="Open Sans"/>
        </w:rPr>
        <w:t>issue</w:t>
      </w:r>
      <w:r w:rsidRPr="007641E9">
        <w:rPr>
          <w:rFonts w:cs="Open Sans"/>
        </w:rPr>
        <w:t xml:space="preserve">s. Having identified the broad </w:t>
      </w:r>
      <w:r w:rsidR="002063C3" w:rsidRPr="007641E9">
        <w:rPr>
          <w:rFonts w:cs="Open Sans"/>
        </w:rPr>
        <w:t>issue</w:t>
      </w:r>
      <w:r w:rsidRPr="007641E9">
        <w:rPr>
          <w:rFonts w:cs="Open Sans"/>
        </w:rPr>
        <w:t xml:space="preserve">s, all information was coded under the </w:t>
      </w:r>
      <w:r w:rsidR="002063C3" w:rsidRPr="007641E9">
        <w:rPr>
          <w:rFonts w:cs="Open Sans"/>
        </w:rPr>
        <w:t>issue</w:t>
      </w:r>
      <w:r w:rsidRPr="007641E9">
        <w:rPr>
          <w:rFonts w:cs="Open Sans"/>
        </w:rPr>
        <w:t>s</w:t>
      </w:r>
      <w:r w:rsidR="00F07275" w:rsidRPr="007641E9">
        <w:rPr>
          <w:rFonts w:cs="Open Sans"/>
        </w:rPr>
        <w:t xml:space="preserve"> </w:t>
      </w:r>
      <w:r w:rsidR="000966C3" w:rsidRPr="007641E9">
        <w:rPr>
          <w:rFonts w:cs="Open Sans"/>
        </w:rPr>
        <w:t>and</w:t>
      </w:r>
      <w:r w:rsidR="009A06EB" w:rsidRPr="007641E9">
        <w:rPr>
          <w:rFonts w:cs="Open Sans"/>
        </w:rPr>
        <w:t>, where relevant,</w:t>
      </w:r>
      <w:r w:rsidRPr="007641E9">
        <w:rPr>
          <w:rFonts w:cs="Open Sans"/>
        </w:rPr>
        <w:t xml:space="preserve"> by specific priority groups.</w:t>
      </w:r>
    </w:p>
    <w:p w14:paraId="2825DBD8" w14:textId="77777777" w:rsidR="00FC0EBB" w:rsidRPr="007641E9" w:rsidRDefault="00FC0EBB" w:rsidP="00881714">
      <w:pPr>
        <w:pStyle w:val="AppendixSub-headings1"/>
      </w:pPr>
      <w:bookmarkStart w:id="654" w:name="_Toc83128334"/>
      <w:bookmarkStart w:id="655" w:name="_Toc83128397"/>
      <w:bookmarkStart w:id="656" w:name="_Toc83310238"/>
      <w:bookmarkStart w:id="657" w:name="_Toc85472020"/>
      <w:bookmarkStart w:id="658" w:name="_Ref85548898"/>
      <w:bookmarkStart w:id="659" w:name="_Toc85573107"/>
      <w:bookmarkStart w:id="660" w:name="_Toc86400717"/>
      <w:bookmarkStart w:id="661" w:name="_Toc86401192"/>
      <w:bookmarkStart w:id="662" w:name="_Toc94729712"/>
      <w:r w:rsidRPr="007641E9">
        <w:t>Limitations</w:t>
      </w:r>
      <w:bookmarkEnd w:id="654"/>
      <w:bookmarkEnd w:id="655"/>
      <w:bookmarkEnd w:id="656"/>
      <w:bookmarkEnd w:id="657"/>
      <w:bookmarkEnd w:id="658"/>
      <w:bookmarkEnd w:id="659"/>
      <w:bookmarkEnd w:id="660"/>
      <w:bookmarkEnd w:id="661"/>
      <w:bookmarkEnd w:id="662"/>
    </w:p>
    <w:p w14:paraId="4F6FC61C" w14:textId="5271D476" w:rsidR="00FC0EBB" w:rsidRPr="007641E9" w:rsidRDefault="00FC0EBB" w:rsidP="00FC0EBB">
      <w:pPr>
        <w:rPr>
          <w:rFonts w:cs="Open Sans"/>
          <w:lang w:val="en-US"/>
        </w:rPr>
      </w:pPr>
      <w:r w:rsidRPr="007641E9">
        <w:rPr>
          <w:rFonts w:cs="Open Sans"/>
        </w:rPr>
        <w:t xml:space="preserve">The aim of the consultations was to gather the insights of children, young people and families in the priority groups on issues of importance to them, to inform the </w:t>
      </w:r>
      <w:r w:rsidR="002B0C48" w:rsidRPr="007641E9">
        <w:rPr>
          <w:rFonts w:cs="Open Sans"/>
        </w:rPr>
        <w:t>action plans</w:t>
      </w:r>
      <w:r w:rsidRPr="007641E9">
        <w:rPr>
          <w:rFonts w:cs="Open Sans"/>
        </w:rPr>
        <w:t xml:space="preserve">. It was not designed as a robust trial and as such, the views presented should be interpreted with caution. </w:t>
      </w:r>
      <w:r w:rsidR="00537906" w:rsidRPr="007641E9">
        <w:rPr>
          <w:rFonts w:cs="Open Sans"/>
        </w:rPr>
        <w:t>G</w:t>
      </w:r>
      <w:r w:rsidRPr="007641E9">
        <w:rPr>
          <w:rFonts w:cs="Open Sans"/>
        </w:rPr>
        <w:t>iven the small sample size in the survey and the qualitative nature of the consultations, generalisation to a wider population is not possible. However, there are key understandings that can be generated to help understand the experiences of specific cohorts or sub-groups.</w:t>
      </w:r>
    </w:p>
    <w:p w14:paraId="0E0FF572" w14:textId="73F09DF0" w:rsidR="00FC0EBB" w:rsidRPr="007641E9" w:rsidRDefault="00FC0EBB" w:rsidP="00FC0EBB">
      <w:pPr>
        <w:rPr>
          <w:rFonts w:cs="Open Sans"/>
        </w:rPr>
      </w:pPr>
      <w:r w:rsidRPr="007641E9">
        <w:rPr>
          <w:rFonts w:cs="Open Sans"/>
        </w:rPr>
        <w:t>The COVID-19 pandemic and related restrictions required the planned consultations to be modified, impacting where and the extent to which consultations could occur.</w:t>
      </w:r>
    </w:p>
    <w:p w14:paraId="1547BEA7" w14:textId="5051480E" w:rsidR="00FC0EBB" w:rsidRPr="007641E9" w:rsidRDefault="00FC0EBB" w:rsidP="00FC0EBB">
      <w:pPr>
        <w:rPr>
          <w:rFonts w:cs="Open Sans"/>
        </w:rPr>
      </w:pPr>
      <w:r w:rsidRPr="007641E9">
        <w:rPr>
          <w:rFonts w:cs="Open Sans"/>
        </w:rPr>
        <w:t>Our consultations were geographically limited and mostly conducted in urban settings. We largely consulted with children, young people and families in capital cities. Of the</w:t>
      </w:r>
      <w:r w:rsidR="00001309" w:rsidRPr="007641E9">
        <w:rPr>
          <w:rFonts w:cs="Open Sans"/>
        </w:rPr>
        <w:t xml:space="preserve"> 10</w:t>
      </w:r>
      <w:r w:rsidRPr="007641E9">
        <w:rPr>
          <w:rFonts w:cs="Open Sans"/>
        </w:rPr>
        <w:t xml:space="preserve"> consultations with </w:t>
      </w:r>
      <w:r w:rsidR="00AA7DA3" w:rsidRPr="007641E9">
        <w:rPr>
          <w:rFonts w:cs="Open Sans"/>
        </w:rPr>
        <w:t>Aboriginal and Torres Strait Islander peoples</w:t>
      </w:r>
      <w:r w:rsidRPr="007641E9">
        <w:rPr>
          <w:rFonts w:cs="Open Sans"/>
        </w:rPr>
        <w:t xml:space="preserve"> or organisations that primarily work with </w:t>
      </w:r>
      <w:r w:rsidR="00AA7DA3" w:rsidRPr="007641E9">
        <w:rPr>
          <w:rFonts w:cs="Open Sans"/>
        </w:rPr>
        <w:t>Aboriginal and Torres Strait Islander peoples</w:t>
      </w:r>
      <w:r w:rsidRPr="007641E9">
        <w:rPr>
          <w:rFonts w:cs="Open Sans"/>
        </w:rPr>
        <w:t xml:space="preserve">, </w:t>
      </w:r>
      <w:r w:rsidR="00001309" w:rsidRPr="007641E9">
        <w:rPr>
          <w:rFonts w:cs="Open Sans"/>
        </w:rPr>
        <w:t xml:space="preserve">more than </w:t>
      </w:r>
      <w:r w:rsidRPr="007641E9">
        <w:rPr>
          <w:rFonts w:cs="Open Sans"/>
        </w:rPr>
        <w:t>half (</w:t>
      </w:r>
      <w:r w:rsidR="009B4B0B" w:rsidRPr="00D74126">
        <w:rPr>
          <w:rStyle w:val="Emphasis"/>
        </w:rPr>
        <w:t>n</w:t>
      </w:r>
      <w:r w:rsidR="009B4B0B" w:rsidRPr="007641E9">
        <w:rPr>
          <w:rFonts w:cs="Open Sans"/>
          <w:i/>
          <w:iCs/>
        </w:rPr>
        <w:t>=</w:t>
      </w:r>
      <w:r w:rsidRPr="007641E9">
        <w:rPr>
          <w:rFonts w:cs="Open Sans"/>
        </w:rPr>
        <w:t xml:space="preserve">6) were in the Northern Territory. Some participants who attended consultations in cities were from regional, rural or remote areas. Of those who </w:t>
      </w:r>
      <w:r w:rsidR="00001309" w:rsidRPr="007641E9">
        <w:rPr>
          <w:rFonts w:cs="Open Sans"/>
        </w:rPr>
        <w:t>responded to the survey</w:t>
      </w:r>
      <w:r w:rsidRPr="007641E9">
        <w:rPr>
          <w:rFonts w:cs="Open Sans"/>
        </w:rPr>
        <w:t>, over half resided in New South Wales (</w:t>
      </w:r>
      <w:r w:rsidR="009B4B0B" w:rsidRPr="00D74126">
        <w:rPr>
          <w:rStyle w:val="Emphasis"/>
        </w:rPr>
        <w:t>n</w:t>
      </w:r>
      <w:r w:rsidR="009B4B0B" w:rsidRPr="007641E9">
        <w:rPr>
          <w:rFonts w:cs="Open Sans"/>
          <w:i/>
          <w:iCs/>
        </w:rPr>
        <w:t>=</w:t>
      </w:r>
      <w:r w:rsidRPr="007641E9">
        <w:rPr>
          <w:rFonts w:cs="Open Sans"/>
        </w:rPr>
        <w:t>145, 34%) and Western Australia (</w:t>
      </w:r>
      <w:r w:rsidR="009B4B0B" w:rsidRPr="00D74126">
        <w:rPr>
          <w:rStyle w:val="Emphasis"/>
        </w:rPr>
        <w:t>n</w:t>
      </w:r>
      <w:r w:rsidR="009B4B0B" w:rsidRPr="007641E9">
        <w:rPr>
          <w:rFonts w:cs="Open Sans"/>
          <w:i/>
          <w:iCs/>
        </w:rPr>
        <w:t>=</w:t>
      </w:r>
      <w:r w:rsidRPr="007641E9">
        <w:rPr>
          <w:rFonts w:cs="Open Sans"/>
        </w:rPr>
        <w:t>79, 18%). Half (</w:t>
      </w:r>
      <w:r w:rsidR="009B4B0B" w:rsidRPr="00D74126">
        <w:rPr>
          <w:rStyle w:val="Emphasis"/>
        </w:rPr>
        <w:t>n</w:t>
      </w:r>
      <w:r w:rsidR="009B4B0B" w:rsidRPr="007641E9">
        <w:rPr>
          <w:rFonts w:cs="Open Sans"/>
          <w:i/>
          <w:iCs/>
        </w:rPr>
        <w:t>=</w:t>
      </w:r>
      <w:r w:rsidRPr="007641E9">
        <w:rPr>
          <w:rFonts w:cs="Open Sans"/>
        </w:rPr>
        <w:t>213, 50%) of survey respondents were parents</w:t>
      </w:r>
      <w:r w:rsidR="00001309" w:rsidRPr="007641E9">
        <w:rPr>
          <w:rFonts w:cs="Open Sans"/>
        </w:rPr>
        <w:t xml:space="preserve"> or </w:t>
      </w:r>
      <w:r w:rsidRPr="007641E9">
        <w:rPr>
          <w:rFonts w:cs="Open Sans"/>
        </w:rPr>
        <w:t>carers</w:t>
      </w:r>
      <w:r w:rsidR="00001309" w:rsidRPr="007641E9">
        <w:rPr>
          <w:rFonts w:cs="Open Sans"/>
        </w:rPr>
        <w:t xml:space="preserve"> and the free-text responses suggest</w:t>
      </w:r>
      <w:r w:rsidR="00233890" w:rsidRPr="007641E9">
        <w:rPr>
          <w:rFonts w:cs="Open Sans"/>
        </w:rPr>
        <w:t>ed</w:t>
      </w:r>
      <w:r w:rsidR="00001309" w:rsidRPr="007641E9">
        <w:rPr>
          <w:rFonts w:cs="Open Sans"/>
        </w:rPr>
        <w:t xml:space="preserve"> a significant proportion were grandparent carers.</w:t>
      </w:r>
      <w:r w:rsidRPr="007641E9">
        <w:rPr>
          <w:rFonts w:cs="Open Sans"/>
        </w:rPr>
        <w:t xml:space="preserve"> </w:t>
      </w:r>
      <w:r w:rsidRPr="007641E9">
        <w:rPr>
          <w:rFonts w:cs="Open Sans"/>
          <w:color w:val="000000" w:themeColor="text1"/>
        </w:rPr>
        <w:t>Less than half (</w:t>
      </w:r>
      <w:r w:rsidR="009B4B0B" w:rsidRPr="00D74126">
        <w:rPr>
          <w:rStyle w:val="Emphasis"/>
        </w:rPr>
        <w:t>n</w:t>
      </w:r>
      <w:r w:rsidR="009B4B0B" w:rsidRPr="007641E9">
        <w:rPr>
          <w:rFonts w:cs="Open Sans"/>
          <w:i/>
          <w:iCs/>
          <w:color w:val="000000" w:themeColor="text1"/>
        </w:rPr>
        <w:t>=</w:t>
      </w:r>
      <w:r w:rsidRPr="007641E9">
        <w:rPr>
          <w:rFonts w:cs="Open Sans"/>
          <w:color w:val="000000" w:themeColor="text1"/>
        </w:rPr>
        <w:t xml:space="preserve">162, 38%) </w:t>
      </w:r>
      <w:r w:rsidRPr="007641E9">
        <w:rPr>
          <w:rFonts w:cs="Open Sans"/>
        </w:rPr>
        <w:t>of survey responses were from children aged under 18 years.</w:t>
      </w:r>
    </w:p>
    <w:p w14:paraId="7C69D4E5" w14:textId="32A1823A" w:rsidR="00FC0EBB" w:rsidRPr="007641E9" w:rsidRDefault="00FC0EBB" w:rsidP="00FC0EBB">
      <w:pPr>
        <w:rPr>
          <w:rFonts w:cs="Open Sans"/>
        </w:rPr>
      </w:pPr>
      <w:r w:rsidRPr="007641E9">
        <w:rPr>
          <w:rFonts w:cs="Open Sans"/>
        </w:rPr>
        <w:lastRenderedPageBreak/>
        <w:t xml:space="preserve">Children, young people and parents/carers were recruited through family service providers </w:t>
      </w:r>
      <w:r w:rsidR="0CDA2AA4" w:rsidRPr="007641E9">
        <w:rPr>
          <w:rFonts w:cs="Open Sans"/>
        </w:rPr>
        <w:t>a</w:t>
      </w:r>
      <w:r w:rsidR="5CDB943C" w:rsidRPr="007641E9">
        <w:rPr>
          <w:rFonts w:cs="Open Sans"/>
        </w:rPr>
        <w:t>nd</w:t>
      </w:r>
      <w:r w:rsidRPr="007641E9">
        <w:rPr>
          <w:rFonts w:cs="Open Sans"/>
        </w:rPr>
        <w:t xml:space="preserve"> education providers such as schools</w:t>
      </w:r>
      <w:r w:rsidR="6A5F20EC" w:rsidRPr="007641E9">
        <w:rPr>
          <w:rFonts w:cs="Open Sans"/>
        </w:rPr>
        <w:t>,</w:t>
      </w:r>
      <w:r w:rsidR="0CDA2AA4" w:rsidRPr="007641E9">
        <w:rPr>
          <w:rFonts w:cs="Open Sans"/>
        </w:rPr>
        <w:t xml:space="preserve"> a</w:t>
      </w:r>
      <w:r w:rsidR="56CA0694" w:rsidRPr="007641E9">
        <w:rPr>
          <w:rFonts w:cs="Open Sans"/>
        </w:rPr>
        <w:t xml:space="preserve">s well as </w:t>
      </w:r>
      <w:r w:rsidRPr="007641E9">
        <w:rPr>
          <w:rFonts w:cs="Open Sans"/>
        </w:rPr>
        <w:t>peak bodies</w:t>
      </w:r>
      <w:r w:rsidR="239C1189" w:rsidRPr="007641E9">
        <w:rPr>
          <w:rFonts w:cs="Open Sans"/>
        </w:rPr>
        <w:t xml:space="preserve">. </w:t>
      </w:r>
      <w:r w:rsidR="01B6D277" w:rsidRPr="007641E9">
        <w:rPr>
          <w:rFonts w:cs="Open Sans"/>
        </w:rPr>
        <w:t>W</w:t>
      </w:r>
      <w:r w:rsidR="0CDA2AA4" w:rsidRPr="007641E9">
        <w:rPr>
          <w:rFonts w:cs="Open Sans"/>
        </w:rPr>
        <w:t>e</w:t>
      </w:r>
      <w:r w:rsidRPr="007641E9">
        <w:rPr>
          <w:rFonts w:cs="Open Sans"/>
        </w:rPr>
        <w:t xml:space="preserve"> did not consult with people who are not </w:t>
      </w:r>
      <w:r w:rsidR="14B5EE07" w:rsidRPr="007641E9">
        <w:rPr>
          <w:rFonts w:cs="Open Sans"/>
        </w:rPr>
        <w:t>currently</w:t>
      </w:r>
      <w:r w:rsidR="0CDA2AA4" w:rsidRPr="007641E9">
        <w:rPr>
          <w:rFonts w:cs="Open Sans"/>
        </w:rPr>
        <w:t xml:space="preserve"> </w:t>
      </w:r>
      <w:r w:rsidRPr="007641E9">
        <w:rPr>
          <w:rFonts w:cs="Open Sans"/>
        </w:rPr>
        <w:t xml:space="preserve">engaged with services or support. </w:t>
      </w:r>
      <w:r w:rsidR="0CDA2AA4" w:rsidRPr="007641E9">
        <w:rPr>
          <w:rFonts w:cs="Open Sans"/>
        </w:rPr>
        <w:t>Th</w:t>
      </w:r>
      <w:r w:rsidR="2E1AA100" w:rsidRPr="007641E9">
        <w:rPr>
          <w:rFonts w:cs="Open Sans"/>
        </w:rPr>
        <w:t>is</w:t>
      </w:r>
      <w:r w:rsidR="0CDA2AA4" w:rsidRPr="007641E9">
        <w:rPr>
          <w:rFonts w:cs="Open Sans"/>
        </w:rPr>
        <w:t xml:space="preserve"> </w:t>
      </w:r>
      <w:r w:rsidR="3C1F1CC2" w:rsidRPr="007641E9">
        <w:rPr>
          <w:rFonts w:cs="Open Sans"/>
        </w:rPr>
        <w:t>is</w:t>
      </w:r>
      <w:r w:rsidRPr="007641E9">
        <w:rPr>
          <w:rFonts w:cs="Open Sans"/>
        </w:rPr>
        <w:t xml:space="preserve"> potentially a very important group to speak with, but the parameters of this project did not allow for targeted recruitment</w:t>
      </w:r>
      <w:r w:rsidR="40A51212" w:rsidRPr="007641E9">
        <w:rPr>
          <w:rFonts w:cs="Open Sans"/>
        </w:rPr>
        <w:t xml:space="preserve"> of non-service</w:t>
      </w:r>
      <w:r w:rsidR="00A46E03">
        <w:rPr>
          <w:rFonts w:cs="Open Sans"/>
        </w:rPr>
        <w:t xml:space="preserve"> </w:t>
      </w:r>
      <w:r w:rsidR="6F81CE78" w:rsidRPr="007641E9">
        <w:rPr>
          <w:rFonts w:cs="Open Sans"/>
        </w:rPr>
        <w:t>users</w:t>
      </w:r>
      <w:r w:rsidR="32250C33" w:rsidRPr="007641E9">
        <w:rPr>
          <w:rFonts w:cs="Open Sans"/>
        </w:rPr>
        <w:t>.</w:t>
      </w:r>
      <w:r w:rsidRPr="007641E9">
        <w:rPr>
          <w:rFonts w:cs="Open Sans"/>
        </w:rPr>
        <w:t xml:space="preserve"> </w:t>
      </w:r>
      <w:r w:rsidR="0CDA2AA4" w:rsidRPr="007641E9">
        <w:rPr>
          <w:rFonts w:cs="Open Sans"/>
        </w:rPr>
        <w:t>Few</w:t>
      </w:r>
      <w:r w:rsidR="3DD66B50" w:rsidRPr="007641E9">
        <w:rPr>
          <w:rFonts w:cs="Open Sans"/>
        </w:rPr>
        <w:t>er</w:t>
      </w:r>
      <w:r w:rsidRPr="007641E9">
        <w:rPr>
          <w:rFonts w:cs="Open Sans"/>
        </w:rPr>
        <w:t xml:space="preserve"> men and boys participated in the consultations</w:t>
      </w:r>
      <w:r w:rsidR="00BC72B7" w:rsidRPr="007641E9">
        <w:rPr>
          <w:rFonts w:cs="Open Sans"/>
        </w:rPr>
        <w:t xml:space="preserve">. Engaging more men and boys should be a focus of </w:t>
      </w:r>
      <w:r w:rsidR="26E14E5D" w:rsidRPr="007641E9">
        <w:rPr>
          <w:rFonts w:cs="Open Sans"/>
        </w:rPr>
        <w:t>future consultations</w:t>
      </w:r>
      <w:r w:rsidR="00BC72B7" w:rsidRPr="007641E9">
        <w:rPr>
          <w:rFonts w:cs="Open Sans"/>
        </w:rPr>
        <w:t>.</w:t>
      </w:r>
    </w:p>
    <w:p w14:paraId="64F18072" w14:textId="72E884BD" w:rsidR="343814E2" w:rsidRPr="007641E9" w:rsidRDefault="0056685F" w:rsidP="34F5E8D9">
      <w:pPr>
        <w:rPr>
          <w:rFonts w:cs="Open Sans"/>
        </w:rPr>
      </w:pPr>
      <w:r w:rsidRPr="007641E9">
        <w:rPr>
          <w:rFonts w:cs="Open Sans"/>
        </w:rPr>
        <w:t>While c</w:t>
      </w:r>
      <w:r w:rsidR="00233890" w:rsidRPr="007641E9">
        <w:rPr>
          <w:rFonts w:cs="Open Sans"/>
        </w:rPr>
        <w:t>ulturally and linguistically diverse</w:t>
      </w:r>
      <w:r w:rsidR="343814E2" w:rsidRPr="007641E9">
        <w:rPr>
          <w:rFonts w:cs="Open Sans"/>
        </w:rPr>
        <w:t xml:space="preserve"> participants were not specifically targeted </w:t>
      </w:r>
      <w:r w:rsidR="004D46E0" w:rsidRPr="007641E9">
        <w:rPr>
          <w:rFonts w:cs="Open Sans"/>
        </w:rPr>
        <w:t>as they were not specified as a priority group</w:t>
      </w:r>
      <w:r w:rsidRPr="007641E9">
        <w:rPr>
          <w:rFonts w:cs="Open Sans"/>
        </w:rPr>
        <w:t>,</w:t>
      </w:r>
      <w:r w:rsidR="343814E2" w:rsidRPr="007641E9">
        <w:rPr>
          <w:rFonts w:cs="Open Sans"/>
        </w:rPr>
        <w:t xml:space="preserve"> </w:t>
      </w:r>
      <w:r w:rsidR="00342793" w:rsidRPr="007641E9">
        <w:rPr>
          <w:rFonts w:cs="Open Sans"/>
        </w:rPr>
        <w:t>there was some diversity across the consultations and surveys</w:t>
      </w:r>
      <w:r w:rsidR="00FB1929" w:rsidRPr="007641E9">
        <w:rPr>
          <w:rFonts w:cs="Open Sans"/>
        </w:rPr>
        <w:t>. Seventy</w:t>
      </w:r>
      <w:r w:rsidR="000A2657" w:rsidRPr="007641E9">
        <w:rPr>
          <w:rFonts w:cs="Open Sans"/>
        </w:rPr>
        <w:t xml:space="preserve"> </w:t>
      </w:r>
      <w:r w:rsidR="00FB1929" w:rsidRPr="007641E9">
        <w:rPr>
          <w:rFonts w:cs="Open Sans"/>
        </w:rPr>
        <w:t>(</w:t>
      </w:r>
      <w:r w:rsidR="000A2657" w:rsidRPr="007641E9">
        <w:rPr>
          <w:rFonts w:cs="Open Sans"/>
        </w:rPr>
        <w:t>70</w:t>
      </w:r>
      <w:r w:rsidR="00FB1929" w:rsidRPr="007641E9">
        <w:rPr>
          <w:rFonts w:cs="Open Sans"/>
        </w:rPr>
        <w:t>)</w:t>
      </w:r>
      <w:r w:rsidR="000A2657" w:rsidRPr="007641E9">
        <w:rPr>
          <w:rFonts w:cs="Open Sans"/>
        </w:rPr>
        <w:t xml:space="preserve"> children</w:t>
      </w:r>
      <w:r w:rsidR="00B86489" w:rsidRPr="007641E9">
        <w:rPr>
          <w:rFonts w:cs="Open Sans"/>
        </w:rPr>
        <w:t>,</w:t>
      </w:r>
      <w:r w:rsidR="000A2657" w:rsidRPr="007641E9">
        <w:rPr>
          <w:rFonts w:cs="Open Sans"/>
        </w:rPr>
        <w:t xml:space="preserve"> young people </w:t>
      </w:r>
      <w:r w:rsidR="00FB1929" w:rsidRPr="007641E9">
        <w:rPr>
          <w:rFonts w:cs="Open Sans"/>
        </w:rPr>
        <w:t>and</w:t>
      </w:r>
      <w:r w:rsidR="000A2657" w:rsidRPr="007641E9">
        <w:rPr>
          <w:rFonts w:cs="Open Sans"/>
        </w:rPr>
        <w:t xml:space="preserve"> parents</w:t>
      </w:r>
      <w:r w:rsidR="00FB1929" w:rsidRPr="007641E9">
        <w:rPr>
          <w:rFonts w:cs="Open Sans"/>
        </w:rPr>
        <w:t>/carers</w:t>
      </w:r>
      <w:r w:rsidR="000A2657" w:rsidRPr="007641E9">
        <w:rPr>
          <w:rFonts w:cs="Open Sans"/>
        </w:rPr>
        <w:t xml:space="preserve"> who responded to the survey identified with a cultural or ethnic background other than Aboriginal </w:t>
      </w:r>
      <w:r w:rsidR="00420D3A" w:rsidRPr="007641E9">
        <w:rPr>
          <w:rFonts w:cs="Open Sans"/>
        </w:rPr>
        <w:t>and</w:t>
      </w:r>
      <w:r w:rsidR="000A2657" w:rsidRPr="007641E9">
        <w:rPr>
          <w:rFonts w:cs="Open Sans"/>
        </w:rPr>
        <w:t xml:space="preserve"> Torres Strait Islander</w:t>
      </w:r>
      <w:r w:rsidR="00D85123" w:rsidRPr="007641E9">
        <w:rPr>
          <w:rFonts w:cs="Open Sans"/>
        </w:rPr>
        <w:t>.</w:t>
      </w:r>
      <w:r w:rsidR="57373244" w:rsidRPr="007641E9">
        <w:rPr>
          <w:rFonts w:cs="Open Sans"/>
        </w:rPr>
        <w:t xml:space="preserve"> </w:t>
      </w:r>
      <w:r w:rsidR="00FB1929" w:rsidRPr="007641E9">
        <w:rPr>
          <w:rFonts w:cs="Open Sans"/>
        </w:rPr>
        <w:t xml:space="preserve">A further </w:t>
      </w:r>
      <w:r w:rsidR="001179C4" w:rsidRPr="007641E9">
        <w:rPr>
          <w:rFonts w:cs="Open Sans"/>
        </w:rPr>
        <w:t>24 survey respondents identified as Aboriginal and Torres Strait Islander and with a particular cultural or ethnic background. T</w:t>
      </w:r>
      <w:r w:rsidR="001C10D7" w:rsidRPr="007641E9">
        <w:rPr>
          <w:rFonts w:cs="Open Sans"/>
        </w:rPr>
        <w:t>hese</w:t>
      </w:r>
      <w:r w:rsidR="57373244" w:rsidRPr="007641E9">
        <w:rPr>
          <w:rFonts w:cs="Open Sans"/>
        </w:rPr>
        <w:t xml:space="preserve"> perspectives</w:t>
      </w:r>
      <w:r w:rsidR="00B70CCD" w:rsidRPr="007641E9">
        <w:rPr>
          <w:rFonts w:cs="Open Sans"/>
        </w:rPr>
        <w:t xml:space="preserve"> are</w:t>
      </w:r>
      <w:r w:rsidR="57373244" w:rsidRPr="007641E9">
        <w:rPr>
          <w:rFonts w:cs="Open Sans"/>
        </w:rPr>
        <w:t xml:space="preserve"> reflected in </w:t>
      </w:r>
      <w:r w:rsidR="7813EAC9" w:rsidRPr="007641E9">
        <w:rPr>
          <w:rFonts w:cs="Open Sans"/>
        </w:rPr>
        <w:t>th</w:t>
      </w:r>
      <w:r w:rsidR="00B70CCD" w:rsidRPr="007641E9">
        <w:rPr>
          <w:rFonts w:cs="Open Sans"/>
        </w:rPr>
        <w:t>is</w:t>
      </w:r>
      <w:r w:rsidR="7813EAC9" w:rsidRPr="007641E9">
        <w:rPr>
          <w:rFonts w:cs="Open Sans"/>
        </w:rPr>
        <w:t xml:space="preserve"> report.</w:t>
      </w:r>
    </w:p>
    <w:p w14:paraId="7E834EB6" w14:textId="70E7EFAE" w:rsidR="00FC0EBB" w:rsidRPr="007641E9" w:rsidRDefault="00FC0EBB" w:rsidP="00881714">
      <w:pPr>
        <w:pStyle w:val="AppendixSub-headings1"/>
      </w:pPr>
      <w:bookmarkStart w:id="663" w:name="_Toc82774023"/>
      <w:bookmarkStart w:id="664" w:name="_Toc83054052"/>
      <w:bookmarkStart w:id="665" w:name="_Toc83128335"/>
      <w:bookmarkStart w:id="666" w:name="_Toc83128398"/>
      <w:bookmarkStart w:id="667" w:name="_Toc83310239"/>
      <w:bookmarkStart w:id="668" w:name="_Toc85472021"/>
      <w:bookmarkStart w:id="669" w:name="_Toc85573108"/>
      <w:bookmarkStart w:id="670" w:name="_Toc86400718"/>
      <w:bookmarkStart w:id="671" w:name="_Toc86401193"/>
      <w:bookmarkStart w:id="672" w:name="_Toc94729713"/>
      <w:r w:rsidRPr="007641E9">
        <w:t>Caveats when reading this report</w:t>
      </w:r>
      <w:bookmarkEnd w:id="663"/>
      <w:bookmarkEnd w:id="664"/>
      <w:bookmarkEnd w:id="665"/>
      <w:bookmarkEnd w:id="666"/>
      <w:bookmarkEnd w:id="667"/>
      <w:bookmarkEnd w:id="668"/>
      <w:bookmarkEnd w:id="669"/>
      <w:bookmarkEnd w:id="670"/>
      <w:bookmarkEnd w:id="671"/>
      <w:bookmarkEnd w:id="672"/>
    </w:p>
    <w:p w14:paraId="0E6F8C5E" w14:textId="0CE2CAD8" w:rsidR="00FC0EBB" w:rsidRPr="007641E9" w:rsidRDefault="00FC0EBB" w:rsidP="00FC0EBB">
      <w:pPr>
        <w:rPr>
          <w:rFonts w:cs="Open Sans"/>
        </w:rPr>
      </w:pPr>
      <w:r w:rsidRPr="007641E9">
        <w:rPr>
          <w:rFonts w:cs="Open Sans"/>
        </w:rPr>
        <w:t>The findings are presented thematically</w:t>
      </w:r>
      <w:r w:rsidR="00FA086E">
        <w:rPr>
          <w:rFonts w:cs="Open Sans"/>
        </w:rPr>
        <w:t>,</w:t>
      </w:r>
      <w:r w:rsidRPr="007641E9">
        <w:rPr>
          <w:rFonts w:cs="Open Sans"/>
        </w:rPr>
        <w:t xml:space="preserve"> collated into key policy areas and all participant data is presented under emergent </w:t>
      </w:r>
      <w:r w:rsidR="002063C3" w:rsidRPr="007641E9">
        <w:rPr>
          <w:rFonts w:cs="Open Sans"/>
        </w:rPr>
        <w:t>issue</w:t>
      </w:r>
      <w:r w:rsidRPr="007641E9">
        <w:rPr>
          <w:rFonts w:cs="Open Sans"/>
        </w:rPr>
        <w:t xml:space="preserve">s. The </w:t>
      </w:r>
      <w:r w:rsidR="002063C3" w:rsidRPr="007641E9">
        <w:rPr>
          <w:rFonts w:cs="Open Sans"/>
        </w:rPr>
        <w:t>issue</w:t>
      </w:r>
      <w:r w:rsidRPr="007641E9">
        <w:rPr>
          <w:rFonts w:cs="Open Sans"/>
        </w:rPr>
        <w:t xml:space="preserve">s are not exhaustive or mutually exclusive but represent what emerged strongly from the combined sources of </w:t>
      </w:r>
      <w:r w:rsidR="00473025" w:rsidRPr="007641E9">
        <w:rPr>
          <w:rFonts w:cs="Open Sans"/>
        </w:rPr>
        <w:t>information</w:t>
      </w:r>
      <w:r w:rsidRPr="007641E9">
        <w:rPr>
          <w:rFonts w:cs="Open Sans"/>
        </w:rPr>
        <w:t>. The nature of our inquiry was such that framing differences is just as important as reporting the most frequently stated perspectives. While there were some commonalities elicited in responses, the diversity among participants added great value and richness so equal weight is given to those responses that represent minority views. A number of direct quotes are used to shine a spotlight on the voices of participants.</w:t>
      </w:r>
    </w:p>
    <w:p w14:paraId="50B58750" w14:textId="738C71D8" w:rsidR="00C11588" w:rsidRPr="00786318" w:rsidRDefault="00FC0EBB" w:rsidP="00211B57">
      <w:pPr>
        <w:rPr>
          <w:rFonts w:cs="Open Sans"/>
        </w:rPr>
      </w:pPr>
      <w:r w:rsidRPr="007641E9">
        <w:rPr>
          <w:rFonts w:cs="Open Sans"/>
        </w:rPr>
        <w:t>At times, the locations of the participants that are quoted are not reported because these participants were part of a national online consultation, and jurisdictional detail for each individual contribution was not collected at that time. In these cases, location is left blank. Where possible, in reporting all other quotes, we have identified the participants as child (aged 5</w:t>
      </w:r>
      <w:r w:rsidRPr="007641E9">
        <w:rPr>
          <w:rFonts w:cs="Open Sans"/>
          <w:color w:val="363940"/>
          <w:sz w:val="27"/>
          <w:szCs w:val="27"/>
          <w:shd w:val="clear" w:color="auto" w:fill="FFFFFF"/>
        </w:rPr>
        <w:t>–</w:t>
      </w:r>
      <w:r w:rsidRPr="007641E9">
        <w:rPr>
          <w:rFonts w:cs="Open Sans"/>
        </w:rPr>
        <w:t>12 years), young person (aged 13</w:t>
      </w:r>
      <w:r w:rsidRPr="007641E9">
        <w:rPr>
          <w:rFonts w:cs="Open Sans"/>
          <w:color w:val="363940"/>
          <w:sz w:val="27"/>
          <w:szCs w:val="27"/>
          <w:shd w:val="clear" w:color="auto" w:fill="FFFFFF"/>
        </w:rPr>
        <w:t>–</w:t>
      </w:r>
      <w:r w:rsidRPr="007641E9">
        <w:rPr>
          <w:rFonts w:cs="Open Sans"/>
        </w:rPr>
        <w:t>25 years) or parent and/or carer for ease of reading. The term ‘young parent’ is used for parents aged 25 years or under.</w:t>
      </w:r>
    </w:p>
    <w:bookmarkEnd w:id="466"/>
    <w:p w14:paraId="1700B581" w14:textId="0CED535C" w:rsidR="001E1E78" w:rsidRPr="00786318" w:rsidRDefault="001E1E78">
      <w:pPr>
        <w:spacing w:before="0" w:after="0"/>
        <w:rPr>
          <w:rFonts w:cs="Open Sans"/>
        </w:rPr>
      </w:pPr>
      <w:r w:rsidRPr="00786318">
        <w:rPr>
          <w:rFonts w:cs="Open Sans"/>
        </w:rPr>
        <w:br w:type="page"/>
      </w:r>
    </w:p>
    <w:p w14:paraId="07A39A3C" w14:textId="0334EEC8" w:rsidR="003423F4" w:rsidRPr="005E753A" w:rsidRDefault="00C20790" w:rsidP="00035D2D">
      <w:pPr>
        <w:pStyle w:val="BodyText"/>
        <w:rPr>
          <w:rStyle w:val="Strong"/>
        </w:rPr>
      </w:pPr>
      <w:r w:rsidRPr="005E753A">
        <w:rPr>
          <w:rStyle w:val="Strong"/>
        </w:rPr>
        <w:lastRenderedPageBreak/>
        <w:t>Endnotes</w:t>
      </w:r>
    </w:p>
    <w:sectPr w:rsidR="003423F4" w:rsidRPr="005E753A" w:rsidSect="007C70E7">
      <w:endnotePr>
        <w:numFmt w:val="decimal"/>
      </w:endnotePr>
      <w:pgSz w:w="11906" w:h="16838" w:code="9"/>
      <w:pgMar w:top="1134" w:right="1418" w:bottom="1134" w:left="1418" w:header="907"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0CF547" w14:textId="77777777" w:rsidR="00947319" w:rsidRDefault="00947319" w:rsidP="00EA3CB0">
      <w:r>
        <w:separator/>
      </w:r>
    </w:p>
  </w:endnote>
  <w:endnote w:type="continuationSeparator" w:id="0">
    <w:p w14:paraId="5FB69C23" w14:textId="77777777" w:rsidR="00947319" w:rsidRDefault="00947319" w:rsidP="00EA3CB0">
      <w:r>
        <w:continuationSeparator/>
      </w:r>
    </w:p>
  </w:endnote>
  <w:endnote w:type="continuationNotice" w:id="1">
    <w:p w14:paraId="7F356633" w14:textId="77777777" w:rsidR="00947319" w:rsidRDefault="00947319" w:rsidP="00EA3CB0"/>
  </w:endnote>
  <w:endnote w:id="2">
    <w:p w14:paraId="6A171BBD" w14:textId="72040023" w:rsidR="00903327" w:rsidRPr="006D1509" w:rsidRDefault="00903327" w:rsidP="00903327">
      <w:pPr>
        <w:pStyle w:val="EndnoteText"/>
      </w:pPr>
      <w:r w:rsidRPr="0019607D">
        <w:rPr>
          <w:rStyle w:val="EndnoteReference"/>
        </w:rPr>
        <w:endnoteRef/>
      </w:r>
      <w:r w:rsidRPr="0019607D">
        <w:t xml:space="preserve"> </w:t>
      </w:r>
      <w:r w:rsidR="00E5177D">
        <w:tab/>
      </w:r>
      <w:r w:rsidRPr="00E5177D">
        <w:rPr>
          <w:rStyle w:val="Emphasis"/>
        </w:rPr>
        <w:t>United Nations Declaration on the Rights of Indigenous Peoples</w:t>
      </w:r>
      <w:r>
        <w:rPr>
          <w:i/>
          <w:iCs/>
        </w:rPr>
        <w:t xml:space="preserve">, </w:t>
      </w:r>
      <w:r>
        <w:t xml:space="preserve">GA Res 61/295, UN Doc A/RES/61/295 (2 October 2007, adopted 13 September 2007) </w:t>
      </w:r>
      <w:r w:rsidRPr="0019607D">
        <w:t>art</w:t>
      </w:r>
      <w:r>
        <w:t>s</w:t>
      </w:r>
      <w:r w:rsidRPr="0019607D">
        <w:t xml:space="preserve"> 5, 10, 11(2), 18</w:t>
      </w:r>
      <w:r w:rsidR="00911CDB">
        <w:t>–</w:t>
      </w:r>
      <w:r w:rsidRPr="0019607D">
        <w:t>19, 27</w:t>
      </w:r>
      <w:r w:rsidR="00911CDB">
        <w:t>–</w:t>
      </w:r>
      <w:r w:rsidRPr="0019607D">
        <w:t xml:space="preserve">29, 32(2), 41, 46 </w:t>
      </w:r>
      <w:r w:rsidRPr="00745AB7">
        <w:t>&lt;</w:t>
      </w:r>
      <w:hyperlink r:id="rId1" w:history="1">
        <w:r w:rsidRPr="00BF08B6">
          <w:rPr>
            <w:rStyle w:val="Hyperlink"/>
          </w:rPr>
          <w:t>http://www.ohchr.org/EN/Issues/IPeoples/Pages/Declaration.aspx</w:t>
        </w:r>
      </w:hyperlink>
      <w:r w:rsidRPr="00745AB7">
        <w:t>&gt;</w:t>
      </w:r>
      <w:r w:rsidR="003D0701">
        <w:t xml:space="preserve">; </w:t>
      </w:r>
      <w:r w:rsidR="003D0701" w:rsidRPr="00E5177D">
        <w:rPr>
          <w:rStyle w:val="Emphasis"/>
        </w:rPr>
        <w:t>Convention on the Rights of Persons with Disabilities</w:t>
      </w:r>
      <w:r w:rsidR="003D0701">
        <w:t>, opened for signature 30 March 2007, 2515 UNTS 3 (entered into force 3 May 2008) arts 26, 29, 30 &lt;</w:t>
      </w:r>
      <w:hyperlink r:id="rId2" w:history="1">
        <w:r w:rsidR="003D0701" w:rsidRPr="00BF08B6">
          <w:rPr>
            <w:rStyle w:val="Hyperlink"/>
          </w:rPr>
          <w:t>https://www.ohchr.org/EN/HRBodies/CRPD/Pages/ConventionRightsPersonsWithDisabilities.aspx</w:t>
        </w:r>
      </w:hyperlink>
      <w:r w:rsidR="003D0701">
        <w:t>&gt;.</w:t>
      </w:r>
    </w:p>
  </w:endnote>
  <w:endnote w:id="3">
    <w:p w14:paraId="3AC155D1" w14:textId="1E8642F7" w:rsidR="00F97B2B" w:rsidRDefault="00F97B2B" w:rsidP="00F97B2B">
      <w:pPr>
        <w:pStyle w:val="EndnoteText"/>
      </w:pPr>
      <w:r>
        <w:rPr>
          <w:rStyle w:val="EndnoteReference"/>
        </w:rPr>
        <w:endnoteRef/>
      </w:r>
      <w:r>
        <w:t xml:space="preserve"> </w:t>
      </w:r>
      <w:r w:rsidR="00E5177D">
        <w:tab/>
      </w:r>
      <w:r w:rsidRPr="008160DE">
        <w:fldChar w:fldCharType="begin"/>
      </w:r>
      <w:r w:rsidRPr="008160DE">
        <w:instrText xml:space="preserve"> ADDIN ZOTERO_ITEM CSL_CITATION {"citationID":"9ozWawXO","properties":{"formattedCitation":"{\\i{}{\\i0{}Convention on the Rights of the Child}, Opened for Signature 20 November 1989, 1577 UNTS 171 (Entered into Force 2 September 1990)} art 12.","plainCitation":"Convention on the Rights of the Child, Opened for Signature 20 November 1989, 1577 UNTS 171 (Entered into Force 2 September 1990) art 12.","noteIndex":1},"citationItems":[{"id":20,"uris":["http://zotero.org/groups/1703699/items/2HQ3C9UQ"],"uri":["http://zotero.org/groups/1703699/items/2HQ3C9UQ"],"itemData":{"id":20,"type":"manuscript","title":"&lt;i&gt;Convention on the Rights of the Child&lt;/i&gt;, opened for signature 20 November 1989, 1577 UNTS 171 (entered into force 2 September 1990)"},"locator":"art 12"}],"schema":"https://github.com/citation-style-language/schema/raw/master/csl-citation.json"} </w:instrText>
      </w:r>
      <w:r w:rsidRPr="008160DE">
        <w:fldChar w:fldCharType="separate"/>
      </w:r>
      <w:r w:rsidRPr="00E5177D">
        <w:rPr>
          <w:rStyle w:val="Emphasis"/>
        </w:rPr>
        <w:t>Convention on the Rights of the Child</w:t>
      </w:r>
      <w:r w:rsidRPr="008160DE">
        <w:rPr>
          <w:i/>
          <w:iCs/>
        </w:rPr>
        <w:t xml:space="preserve">, </w:t>
      </w:r>
      <w:r>
        <w:t>o</w:t>
      </w:r>
      <w:r w:rsidRPr="00D959C4">
        <w:t xml:space="preserve">pened for </w:t>
      </w:r>
      <w:r>
        <w:t>s</w:t>
      </w:r>
      <w:r w:rsidRPr="00D959C4">
        <w:t>ignature 20 November 1989, 1577 UNTS 171 (</w:t>
      </w:r>
      <w:r>
        <w:t>e</w:t>
      </w:r>
      <w:r w:rsidRPr="00D959C4">
        <w:t xml:space="preserve">ntered into </w:t>
      </w:r>
      <w:r>
        <w:t>f</w:t>
      </w:r>
      <w:r w:rsidRPr="00D959C4">
        <w:t>orce 2 September 1990)</w:t>
      </w:r>
      <w:r w:rsidRPr="008160DE">
        <w:t xml:space="preserve"> art</w:t>
      </w:r>
      <w:r>
        <w:t xml:space="preserve"> 4 </w:t>
      </w:r>
      <w:r w:rsidRPr="00430AE1">
        <w:t>&lt;</w:t>
      </w:r>
      <w:hyperlink r:id="rId3" w:history="1">
        <w:r w:rsidRPr="00BF08B6">
          <w:rPr>
            <w:rStyle w:val="Hyperlink"/>
          </w:rPr>
          <w:t>https://www.ohchr.org/en/professionalinterest/pages/crc.aspx</w:t>
        </w:r>
      </w:hyperlink>
      <w:r w:rsidRPr="00430AE1">
        <w:t>&gt;</w:t>
      </w:r>
      <w:r w:rsidRPr="008160DE">
        <w:t>.</w:t>
      </w:r>
      <w:r w:rsidRPr="008160DE">
        <w:fldChar w:fldCharType="end"/>
      </w:r>
    </w:p>
  </w:endnote>
  <w:endnote w:id="4">
    <w:p w14:paraId="0E1AFBE3" w14:textId="1FC3C823" w:rsidR="00F41FBD" w:rsidRPr="00635718" w:rsidRDefault="00F41FBD" w:rsidP="00F41FBD">
      <w:pPr>
        <w:pStyle w:val="EndnoteText"/>
        <w:rPr>
          <w:lang w:val="en-US"/>
        </w:rPr>
      </w:pPr>
      <w:r>
        <w:rPr>
          <w:rStyle w:val="EndnoteReference"/>
        </w:rPr>
        <w:endnoteRef/>
      </w:r>
      <w:r>
        <w:t xml:space="preserve"> </w:t>
      </w:r>
      <w:r w:rsidR="00E5177D">
        <w:tab/>
      </w:r>
      <w:r w:rsidRPr="00E5177D">
        <w:rPr>
          <w:rStyle w:val="Emphasis"/>
        </w:rPr>
        <w:t>Royal Commission and Board of Inquiry into the Protection and Detention of Children in the Northern Territory</w:t>
      </w:r>
      <w:r>
        <w:t xml:space="preserve"> (Final Report, 17 November </w:t>
      </w:r>
      <w:r w:rsidRPr="00345271">
        <w:t xml:space="preserve">2017) </w:t>
      </w:r>
      <w:r w:rsidR="00CB763F" w:rsidRPr="00CB763F">
        <w:t>28, 51, 58 -59 &lt;</w:t>
      </w:r>
      <w:hyperlink r:id="rId4" w:history="1">
        <w:r w:rsidR="00CB763F" w:rsidRPr="00BF08B6">
          <w:rPr>
            <w:rStyle w:val="Hyperlink"/>
          </w:rPr>
          <w:t>https://www.royalcommission.gov.au/system/files/2020-09/findings-and-recommendations.pdf</w:t>
        </w:r>
      </w:hyperlink>
      <w:r w:rsidR="00BF08B6">
        <w:t>&gt;</w:t>
      </w:r>
      <w:r>
        <w:t xml:space="preserve">; </w:t>
      </w:r>
      <w:r w:rsidR="00C5143A" w:rsidRPr="00C5143A">
        <w:rPr>
          <w:lang w:val="en-US"/>
        </w:rPr>
        <w:t>Sue-Anne Hunter, John Burton, George Blacklaws, Adelajda Soltysik, Andria Mastroianni, Janelle Young, May Jones, Nadeshda Jayakody, Alex Bhathal, Jacynta Krakouer, Wei Wu Tan, Arno Parolini, Clare Tilbury, Aron Shlonsky, Joanne Cackett</w:t>
      </w:r>
      <w:r>
        <w:rPr>
          <w:lang w:val="en-US"/>
        </w:rPr>
        <w:t xml:space="preserve"> and </w:t>
      </w:r>
      <w:r w:rsidR="00C5143A" w:rsidRPr="00C5143A">
        <w:rPr>
          <w:lang w:val="en-US"/>
        </w:rPr>
        <w:t>David Hull, ‘</w:t>
      </w:r>
      <w:r w:rsidRPr="00C5143A">
        <w:rPr>
          <w:lang w:val="en-US"/>
        </w:rPr>
        <w:t xml:space="preserve">The Family Matters Report 2020: Measuring </w:t>
      </w:r>
      <w:r w:rsidR="00C5143A" w:rsidRPr="00C5143A">
        <w:rPr>
          <w:lang w:val="en-US"/>
        </w:rPr>
        <w:t>trends</w:t>
      </w:r>
      <w:r w:rsidRPr="00C5143A">
        <w:rPr>
          <w:lang w:val="en-US"/>
        </w:rPr>
        <w:t xml:space="preserve"> to </w:t>
      </w:r>
      <w:r w:rsidR="00C5143A" w:rsidRPr="00C5143A">
        <w:rPr>
          <w:lang w:val="en-US"/>
        </w:rPr>
        <w:t>turn</w:t>
      </w:r>
      <w:r w:rsidRPr="00C5143A">
        <w:rPr>
          <w:lang w:val="en-US"/>
        </w:rPr>
        <w:t xml:space="preserve"> the </w:t>
      </w:r>
      <w:r w:rsidR="00C5143A" w:rsidRPr="00C5143A">
        <w:rPr>
          <w:lang w:val="en-US"/>
        </w:rPr>
        <w:t>tide</w:t>
      </w:r>
      <w:r w:rsidRPr="00C5143A">
        <w:rPr>
          <w:lang w:val="en-US"/>
        </w:rPr>
        <w:t xml:space="preserve"> on the </w:t>
      </w:r>
      <w:r w:rsidR="00C5143A" w:rsidRPr="00C5143A">
        <w:rPr>
          <w:lang w:val="en-US"/>
        </w:rPr>
        <w:t>over-representation</w:t>
      </w:r>
      <w:r w:rsidRPr="00C5143A">
        <w:rPr>
          <w:lang w:val="en-US"/>
        </w:rPr>
        <w:t xml:space="preserve"> of Aboriginal and Torres Strait Islander </w:t>
      </w:r>
      <w:r w:rsidR="00C5143A" w:rsidRPr="00C5143A">
        <w:rPr>
          <w:lang w:val="en-US"/>
        </w:rPr>
        <w:t>children</w:t>
      </w:r>
      <w:r w:rsidRPr="00C5143A">
        <w:rPr>
          <w:lang w:val="en-US"/>
        </w:rPr>
        <w:t xml:space="preserve"> in </w:t>
      </w:r>
      <w:r w:rsidR="00C5143A" w:rsidRPr="00C5143A">
        <w:rPr>
          <w:lang w:val="en-US"/>
        </w:rPr>
        <w:t>out-of-home care</w:t>
      </w:r>
      <w:r w:rsidRPr="00C5143A">
        <w:rPr>
          <w:lang w:val="en-US"/>
        </w:rPr>
        <w:t xml:space="preserve"> in </w:t>
      </w:r>
      <w:r w:rsidR="00C5143A" w:rsidRPr="00C5143A">
        <w:rPr>
          <w:lang w:val="en-US"/>
        </w:rPr>
        <w:t>Australia'</w:t>
      </w:r>
      <w:r>
        <w:rPr>
          <w:lang w:val="en-US"/>
        </w:rPr>
        <w:t xml:space="preserve"> (Report, </w:t>
      </w:r>
      <w:r w:rsidR="00C5143A" w:rsidRPr="00C5143A">
        <w:rPr>
          <w:lang w:val="en-US"/>
        </w:rPr>
        <w:t xml:space="preserve">Secretariat of National Aboriginal and Islander Child Care, </w:t>
      </w:r>
      <w:r>
        <w:rPr>
          <w:lang w:val="en-US"/>
        </w:rPr>
        <w:t>2020) 40 &lt;</w:t>
      </w:r>
      <w:hyperlink r:id="rId5" w:history="1">
        <w:r w:rsidRPr="00BF08B6">
          <w:rPr>
            <w:rStyle w:val="Hyperlink"/>
            <w:lang w:val="en-US"/>
          </w:rPr>
          <w:t>https://www.familymatters.org.au/the-family-matters-report-2020/</w:t>
        </w:r>
      </w:hyperlink>
      <w:r>
        <w:rPr>
          <w:lang w:val="en-US"/>
        </w:rPr>
        <w:t>&gt;.</w:t>
      </w:r>
    </w:p>
  </w:endnote>
  <w:endnote w:id="5">
    <w:p w14:paraId="3C3DF1A8" w14:textId="34E1A85A" w:rsidR="00F41FBD" w:rsidRPr="00993574" w:rsidRDefault="00F41FBD" w:rsidP="00F41FBD">
      <w:pPr>
        <w:pStyle w:val="EndnoteText"/>
        <w:rPr>
          <w:lang w:val="en-US"/>
        </w:rPr>
      </w:pPr>
      <w:r>
        <w:rPr>
          <w:rStyle w:val="EndnoteReference"/>
        </w:rPr>
        <w:endnoteRef/>
      </w:r>
      <w:r>
        <w:t xml:space="preserve"> </w:t>
      </w:r>
      <w:r w:rsidR="00E5177D">
        <w:tab/>
      </w:r>
      <w:r w:rsidRPr="00E5177D">
        <w:rPr>
          <w:rStyle w:val="Emphasis"/>
        </w:rPr>
        <w:t>Royal Commission and Board of Inquiry into the Protection and Detention of Children in the Northern Territory</w:t>
      </w:r>
      <w:r>
        <w:t xml:space="preserve"> (Final Report, 17 November </w:t>
      </w:r>
      <w:r w:rsidRPr="00345271">
        <w:t xml:space="preserve">2017) </w:t>
      </w:r>
      <w:r w:rsidR="00BC1FAE" w:rsidRPr="00BC1FAE">
        <w:t>59 &lt;</w:t>
      </w:r>
      <w:hyperlink r:id="rId6" w:history="1">
        <w:r w:rsidR="00BC1FAE" w:rsidRPr="00E13DF8">
          <w:rPr>
            <w:rStyle w:val="Hyperlink"/>
          </w:rPr>
          <w:t>https://www.royalcommission.gov.au/system/files/2020-09/findings-and-recommendations.pdf</w:t>
        </w:r>
      </w:hyperlink>
      <w:r>
        <w:t>&gt;.</w:t>
      </w:r>
      <w:r w:rsidR="000F644E">
        <w:t xml:space="preserve"> </w:t>
      </w:r>
      <w:r w:rsidR="000F644E" w:rsidRPr="00E5177D">
        <w:rPr>
          <w:rStyle w:val="Emphasis"/>
        </w:rPr>
        <w:t>Royal Commission and Board of Inquiry into the Protection and Detention of Children in the Northern Territory</w:t>
      </w:r>
      <w:r w:rsidR="000F644E" w:rsidRPr="000D55F5">
        <w:t xml:space="preserve"> (Final Report, 17 November 2017) Volume 3A 184 &lt;</w:t>
      </w:r>
      <w:hyperlink r:id="rId7" w:history="1">
        <w:r w:rsidR="000F644E" w:rsidRPr="00E13DF8">
          <w:rPr>
            <w:rStyle w:val="Hyperlink"/>
          </w:rPr>
          <w:t>https://www.royalcommission.gov.au/system/files/2020-09/Volume%203A.pdf</w:t>
        </w:r>
      </w:hyperlink>
      <w:r w:rsidR="000F644E" w:rsidRPr="000D55F5">
        <w:t>&gt;</w:t>
      </w:r>
      <w:r w:rsidR="000F644E">
        <w:t>.</w:t>
      </w:r>
    </w:p>
  </w:endnote>
  <w:endnote w:id="6">
    <w:p w14:paraId="2F6C8ABB" w14:textId="50046308" w:rsidR="00F41FBD" w:rsidRPr="00DC5EDF" w:rsidRDefault="00F41FBD" w:rsidP="00F41FBD">
      <w:pPr>
        <w:pStyle w:val="EndnoteText"/>
        <w:rPr>
          <w:lang w:val="en-US"/>
        </w:rPr>
      </w:pPr>
      <w:r>
        <w:rPr>
          <w:rStyle w:val="EndnoteReference"/>
        </w:rPr>
        <w:endnoteRef/>
      </w:r>
      <w:r>
        <w:t xml:space="preserve"> </w:t>
      </w:r>
      <w:r w:rsidR="00E5177D">
        <w:tab/>
      </w:r>
      <w:r>
        <w:t xml:space="preserve">Australian Human Rights Commission, </w:t>
      </w:r>
      <w:r w:rsidRPr="00E5177D">
        <w:rPr>
          <w:rStyle w:val="Emphasis"/>
        </w:rPr>
        <w:t>Wiyi Yani U Thangani (Women’s Voices): Securing Our Rights, Securing Our Future Report</w:t>
      </w:r>
      <w:r>
        <w:rPr>
          <w:i/>
          <w:iCs/>
        </w:rPr>
        <w:t xml:space="preserve"> </w:t>
      </w:r>
      <w:r>
        <w:t xml:space="preserve">(Report, 2020) </w:t>
      </w:r>
      <w:r w:rsidR="00292008">
        <w:t>101</w:t>
      </w:r>
      <w:r w:rsidRPr="000933BE">
        <w:t xml:space="preserve"> </w:t>
      </w:r>
      <w:r>
        <w:t>&lt;</w:t>
      </w:r>
      <w:hyperlink r:id="rId8" w:history="1">
        <w:r w:rsidRPr="00E13DF8">
          <w:rPr>
            <w:rStyle w:val="Hyperlink"/>
          </w:rPr>
          <w:t>https://humanrights.gov.au/our-work/aboriginal-and-torres-strait-islander-social-justice/publications/wiyi-yani-u-thangani</w:t>
        </w:r>
      </w:hyperlink>
      <w:r>
        <w:t>&gt;.</w:t>
      </w:r>
    </w:p>
  </w:endnote>
  <w:endnote w:id="7">
    <w:p w14:paraId="7265148C" w14:textId="5357F7AE" w:rsidR="0077233D" w:rsidRDefault="0077233D">
      <w:pPr>
        <w:pStyle w:val="EndnoteText"/>
      </w:pPr>
      <w:r>
        <w:rPr>
          <w:rStyle w:val="EndnoteReference"/>
        </w:rPr>
        <w:endnoteRef/>
      </w:r>
      <w:r>
        <w:t xml:space="preserve"> </w:t>
      </w:r>
      <w:r w:rsidR="00E5177D">
        <w:tab/>
      </w:r>
      <w:r w:rsidR="00C5143A" w:rsidRPr="00C5143A">
        <w:rPr>
          <w:lang w:val="en-US"/>
        </w:rPr>
        <w:t xml:space="preserve">Sue-Anne Hunter, John Burton, George Blacklaws, Adelajda Soltysik, Andria Mastroianni, Janelle Young, May Jones, Nadeshda Jayakody, Alex Bhathal, Jacynta Krakouer, Wei Wu Tan, Arno Parolini, Clare Tilbury, Aron Shlonsky, Joanne Cackett and David Hull, ‘The Family Matters Report 2020: Measuring trends to turn the tide on the over-representation of Aboriginal and Torres Strait Islander children in out-of-home care in Australia' (Report, Secretariat of National Aboriginal and Islander Child Care, 2020) </w:t>
      </w:r>
      <w:r w:rsidR="00C5143A">
        <w:rPr>
          <w:lang w:val="en-US"/>
        </w:rPr>
        <w:t xml:space="preserve">99 </w:t>
      </w:r>
      <w:r w:rsidR="00C5143A" w:rsidRPr="00C5143A">
        <w:rPr>
          <w:lang w:val="en-US"/>
        </w:rPr>
        <w:t>&lt;</w:t>
      </w:r>
      <w:hyperlink r:id="rId9" w:history="1">
        <w:r w:rsidR="00C5143A" w:rsidRPr="00E13DF8">
          <w:rPr>
            <w:rStyle w:val="Hyperlink"/>
            <w:lang w:val="en-US"/>
          </w:rPr>
          <w:t>https://www.familymatters.org.au/the-family-matters-report-2020/</w:t>
        </w:r>
      </w:hyperlink>
      <w:r w:rsidR="00C5143A" w:rsidRPr="00C5143A">
        <w:rPr>
          <w:lang w:val="en-US"/>
        </w:rPr>
        <w:t>&gt;.</w:t>
      </w:r>
    </w:p>
  </w:endnote>
  <w:endnote w:id="8">
    <w:p w14:paraId="7212F375" w14:textId="70C5BCE1" w:rsidR="00F41FBD" w:rsidRPr="0049435C" w:rsidRDefault="00F41FBD" w:rsidP="00F41FBD">
      <w:pPr>
        <w:pStyle w:val="EndnoteText"/>
        <w:rPr>
          <w:lang w:val="en-US"/>
        </w:rPr>
      </w:pPr>
      <w:r>
        <w:rPr>
          <w:rStyle w:val="EndnoteReference"/>
        </w:rPr>
        <w:endnoteRef/>
      </w:r>
      <w:r>
        <w:t xml:space="preserve"> </w:t>
      </w:r>
      <w:r w:rsidR="00E5177D">
        <w:tab/>
      </w:r>
      <w:r w:rsidR="00C5143A" w:rsidRPr="00C5143A">
        <w:rPr>
          <w:lang w:val="en-US"/>
        </w:rPr>
        <w:t xml:space="preserve">Sue-Anne Hunter, John Burton, George Blacklaws, Adelajda Soltysik, Andria Mastroianni, Janelle Young, May Jones, Nadeshda Jayakody, Alex Bhathal, Jacynta Krakouer, Wei Wu Tan, Arno Parolini, Clare Tilbury, Aron Shlonsky, Joanne Cackett and David Hull, ‘The Family Matters Report 2020: Measuring trends to turn the tide on the over-representation of Aboriginal and Torres Strait Islander children in out-of-home care in Australia' (Report, Secretariat of National Aboriginal and Islander Child Care, 2020) </w:t>
      </w:r>
      <w:r w:rsidR="00C5143A">
        <w:rPr>
          <w:lang w:val="en-US"/>
        </w:rPr>
        <w:t xml:space="preserve">99 </w:t>
      </w:r>
      <w:r w:rsidR="00C5143A" w:rsidRPr="00C5143A">
        <w:rPr>
          <w:lang w:val="en-US"/>
        </w:rPr>
        <w:t>&lt;</w:t>
      </w:r>
      <w:hyperlink r:id="rId10" w:history="1">
        <w:r w:rsidR="00C5143A" w:rsidRPr="00E13DF8">
          <w:rPr>
            <w:rStyle w:val="Hyperlink"/>
            <w:lang w:val="en-US"/>
          </w:rPr>
          <w:t>https://www.familymatters.org.au/the-family-matters-report-2020/</w:t>
        </w:r>
      </w:hyperlink>
      <w:r w:rsidR="00C5143A" w:rsidRPr="00C5143A">
        <w:rPr>
          <w:lang w:val="en-US"/>
        </w:rPr>
        <w:t>&gt;.</w:t>
      </w:r>
    </w:p>
  </w:endnote>
  <w:endnote w:id="9">
    <w:p w14:paraId="0107FC56" w14:textId="6CEBE871" w:rsidR="00AF1129" w:rsidRDefault="00AF1129">
      <w:pPr>
        <w:pStyle w:val="EndnoteText"/>
      </w:pPr>
      <w:r>
        <w:rPr>
          <w:rStyle w:val="EndnoteReference"/>
        </w:rPr>
        <w:endnoteRef/>
      </w:r>
      <w:r>
        <w:t xml:space="preserve"> </w:t>
      </w:r>
      <w:r w:rsidR="00E5177D">
        <w:tab/>
      </w:r>
      <w:r w:rsidRPr="00F72F75">
        <w:t>William</w:t>
      </w:r>
      <w:r w:rsidRPr="00736615">
        <w:t xml:space="preserve"> </w:t>
      </w:r>
      <w:r w:rsidRPr="000D55F5">
        <w:t>Teager, Stacey Fox and Neil Stafford, ‘How Australia can Invest Early and Return More: A</w:t>
      </w:r>
      <w:r w:rsidR="00E13DF8">
        <w:t> </w:t>
      </w:r>
      <w:r w:rsidRPr="000D55F5">
        <w:t>New Look at the $15b Cost and Opportunity’ (Research Report, Early Intervention Foundation, The Front Project and CoLab at the Telethon Kids Institute, 2019) 4 &lt;</w:t>
      </w:r>
      <w:hyperlink r:id="rId11" w:history="1">
        <w:r w:rsidRPr="00AE15AD">
          <w:rPr>
            <w:rStyle w:val="Hyperlink"/>
          </w:rPr>
          <w:t>https://colab.telethonkids.org.au/SysSiteAssets/media-docs---colab/coli/full-report-how-australia-can-invest-in-children-and-return-more---final.pdf</w:t>
        </w:r>
      </w:hyperlink>
      <w:r w:rsidRPr="000D55F5">
        <w:t>&gt;.</w:t>
      </w:r>
    </w:p>
  </w:endnote>
  <w:endnote w:id="10">
    <w:p w14:paraId="5C12D34D" w14:textId="314115B0" w:rsidR="00F41FBD" w:rsidRDefault="00F41FBD" w:rsidP="00F41FBD">
      <w:pPr>
        <w:pStyle w:val="EndnoteText"/>
      </w:pPr>
      <w:r>
        <w:rPr>
          <w:rStyle w:val="EndnoteReference"/>
        </w:rPr>
        <w:endnoteRef/>
      </w:r>
      <w:r>
        <w:t xml:space="preserve"> </w:t>
      </w:r>
      <w:r w:rsidR="00E5177D">
        <w:tab/>
      </w:r>
      <w:r w:rsidRPr="004201D2">
        <w:t>William</w:t>
      </w:r>
      <w:r>
        <w:t xml:space="preserve"> </w:t>
      </w:r>
      <w:r w:rsidRPr="004201D2">
        <w:t xml:space="preserve">Teager, Stacey Fox and Neil Stafford, </w:t>
      </w:r>
      <w:r>
        <w:t>‘</w:t>
      </w:r>
      <w:r w:rsidRPr="004201D2">
        <w:t xml:space="preserve">How Australia can </w:t>
      </w:r>
      <w:r>
        <w:t>I</w:t>
      </w:r>
      <w:r w:rsidRPr="004201D2">
        <w:t xml:space="preserve">nvest </w:t>
      </w:r>
      <w:r>
        <w:t>E</w:t>
      </w:r>
      <w:r w:rsidRPr="004201D2">
        <w:t xml:space="preserve">arly and </w:t>
      </w:r>
      <w:r>
        <w:t>R</w:t>
      </w:r>
      <w:r w:rsidRPr="004201D2">
        <w:t xml:space="preserve">eturn </w:t>
      </w:r>
      <w:r>
        <w:t>M</w:t>
      </w:r>
      <w:r w:rsidRPr="004201D2">
        <w:t>ore: A</w:t>
      </w:r>
      <w:r w:rsidR="00AE15AD">
        <w:t> </w:t>
      </w:r>
      <w:r>
        <w:t>N</w:t>
      </w:r>
      <w:r w:rsidRPr="004201D2">
        <w:t xml:space="preserve">ew </w:t>
      </w:r>
      <w:r>
        <w:t>L</w:t>
      </w:r>
      <w:r w:rsidRPr="004201D2">
        <w:t xml:space="preserve">ook at the $15b </w:t>
      </w:r>
      <w:r>
        <w:t>C</w:t>
      </w:r>
      <w:r w:rsidRPr="004201D2">
        <w:t xml:space="preserve">ost and </w:t>
      </w:r>
      <w:r>
        <w:t>O</w:t>
      </w:r>
      <w:r w:rsidRPr="004201D2">
        <w:t>pportunity</w:t>
      </w:r>
      <w:r>
        <w:t xml:space="preserve">’ (Research Report, </w:t>
      </w:r>
      <w:r w:rsidRPr="004201D2">
        <w:t>Early</w:t>
      </w:r>
      <w:r>
        <w:t xml:space="preserve"> </w:t>
      </w:r>
      <w:r w:rsidRPr="004201D2">
        <w:t>Intervention Foundation, The Front Project and CoLab at the Telethon Kids Institute, 2019</w:t>
      </w:r>
      <w:r>
        <w:t>) 4 &lt;</w:t>
      </w:r>
      <w:hyperlink r:id="rId12" w:history="1">
        <w:r w:rsidR="00002492" w:rsidRPr="00AE15AD">
          <w:rPr>
            <w:rStyle w:val="Hyperlink"/>
          </w:rPr>
          <w:t>https://colab.telethonkids.org.au/SysSiteAssets/media-docs---colab/coli/full-report-how-australia-can-invest-in-children-and-return-more---final.pdf</w:t>
        </w:r>
      </w:hyperlink>
      <w:r>
        <w:t>&gt;.</w:t>
      </w:r>
    </w:p>
  </w:endnote>
  <w:endnote w:id="11">
    <w:p w14:paraId="59411E4B" w14:textId="28E9C44D" w:rsidR="00F41FBD" w:rsidRPr="00AA5F13" w:rsidRDefault="00F41FBD" w:rsidP="00F41FBD">
      <w:pPr>
        <w:pStyle w:val="EndnoteText"/>
        <w:rPr>
          <w:lang w:val="en-US"/>
        </w:rPr>
      </w:pPr>
      <w:r>
        <w:rPr>
          <w:rStyle w:val="EndnoteReference"/>
        </w:rPr>
        <w:endnoteRef/>
      </w:r>
      <w:r>
        <w:t xml:space="preserve"> </w:t>
      </w:r>
      <w:r w:rsidR="00E5177D">
        <w:tab/>
      </w:r>
      <w:r>
        <w:t xml:space="preserve">Australian Human Rights Commission, Submission No 8 to the Senate Community Affairs Legislation Committee, </w:t>
      </w:r>
      <w:r w:rsidRPr="00E5177D">
        <w:rPr>
          <w:rStyle w:val="Emphasis"/>
        </w:rPr>
        <w:t>Social Services and Other Legislation Amendment (Extension of Coronavirus Support) Bill 2020</w:t>
      </w:r>
      <w:r>
        <w:t xml:space="preserve"> (2020) 4</w:t>
      </w:r>
      <w:r w:rsidRPr="004C6C17">
        <w:t>–</w:t>
      </w:r>
      <w:r w:rsidR="00BA70DF">
        <w:t>5</w:t>
      </w:r>
      <w:r>
        <w:t>.</w:t>
      </w:r>
    </w:p>
  </w:endnote>
  <w:endnote w:id="12">
    <w:p w14:paraId="2605F3BE" w14:textId="2B1C7CC4" w:rsidR="00F97B2B" w:rsidRPr="00C6136C" w:rsidRDefault="00F97B2B" w:rsidP="00F97B2B">
      <w:pPr>
        <w:pStyle w:val="EndnoteText"/>
        <w:rPr>
          <w:lang w:val="en-US"/>
        </w:rPr>
      </w:pPr>
      <w:r>
        <w:rPr>
          <w:rStyle w:val="EndnoteReference"/>
        </w:rPr>
        <w:endnoteRef/>
      </w:r>
      <w:r>
        <w:t xml:space="preserve"> </w:t>
      </w:r>
      <w:r w:rsidR="00E5177D">
        <w:tab/>
      </w:r>
      <w:r w:rsidRPr="00E5177D">
        <w:rPr>
          <w:rStyle w:val="Emphasis"/>
        </w:rPr>
        <w:t>Royal Commission and Board of Inquiry into the Protection and Detention of Children in the Northern Territory</w:t>
      </w:r>
      <w:r>
        <w:t xml:space="preserve"> (Final Report, 17 November </w:t>
      </w:r>
      <w:r w:rsidRPr="00345271">
        <w:t xml:space="preserve">2017) </w:t>
      </w:r>
      <w:r w:rsidR="00F43E98" w:rsidRPr="00F43E98">
        <w:t>28 &lt;</w:t>
      </w:r>
      <w:hyperlink r:id="rId13" w:history="1">
        <w:r w:rsidR="00F43E98" w:rsidRPr="00AE15AD">
          <w:rPr>
            <w:rStyle w:val="Hyperlink"/>
          </w:rPr>
          <w:t>https://www.royalcommission.gov.au/system/files/2020-09/findings-and-recommendations.pdf</w:t>
        </w:r>
      </w:hyperlink>
      <w:r w:rsidR="00F43E98">
        <w:t>&gt;.</w:t>
      </w:r>
    </w:p>
  </w:endnote>
  <w:endnote w:id="13">
    <w:p w14:paraId="3FD2DB9A" w14:textId="7EEB26EB" w:rsidR="00C72B5D" w:rsidRDefault="00C72B5D" w:rsidP="00C72B5D">
      <w:pPr>
        <w:pStyle w:val="EndnoteText"/>
      </w:pPr>
      <w:r>
        <w:rPr>
          <w:rStyle w:val="EndnoteReference"/>
        </w:rPr>
        <w:endnoteRef/>
      </w:r>
      <w:r>
        <w:t xml:space="preserve"> </w:t>
      </w:r>
      <w:r w:rsidR="00E5177D">
        <w:tab/>
      </w:r>
      <w:r>
        <w:t xml:space="preserve">See </w:t>
      </w:r>
      <w:r w:rsidRPr="00582510">
        <w:t xml:space="preserve">House of Representatives Standing Committee on Employment, </w:t>
      </w:r>
      <w:r w:rsidRPr="00E5177D">
        <w:rPr>
          <w:rStyle w:val="Emphasis"/>
        </w:rPr>
        <w:t>Education and Training, Education in Remote and Complex Environments</w:t>
      </w:r>
      <w:r>
        <w:t xml:space="preserve"> (Inquiry Report, November 2020) </w:t>
      </w:r>
      <w:r w:rsidR="00DF616F">
        <w:t xml:space="preserve">13-44 </w:t>
      </w:r>
      <w:r>
        <w:t>&lt;</w:t>
      </w:r>
      <w:hyperlink r:id="rId14" w:history="1">
        <w:r w:rsidRPr="00AE15AD">
          <w:rPr>
            <w:rStyle w:val="Hyperlink"/>
          </w:rPr>
          <w:t>https://www.aph.gov.au/Parliamentary_Business/Committees/House/Employment_Education_and_Training/RemoteEducation/Report</w:t>
        </w:r>
      </w:hyperlink>
      <w:r>
        <w:t xml:space="preserve">&gt;; Australian Human Rights Commission, </w:t>
      </w:r>
      <w:r w:rsidRPr="00E5177D">
        <w:rPr>
          <w:rStyle w:val="Emphasis"/>
        </w:rPr>
        <w:t>Wiyi Yani U Thangani (Women’s Voices): Securing Our Rights, Securing Our Future Report</w:t>
      </w:r>
      <w:r>
        <w:rPr>
          <w:i/>
          <w:iCs/>
        </w:rPr>
        <w:t xml:space="preserve"> </w:t>
      </w:r>
      <w:r>
        <w:t xml:space="preserve">(Report, 2020) </w:t>
      </w:r>
      <w:r w:rsidR="00832C15">
        <w:t>215</w:t>
      </w:r>
      <w:r>
        <w:t xml:space="preserve"> &lt;</w:t>
      </w:r>
      <w:hyperlink r:id="rId15" w:history="1">
        <w:r w:rsidRPr="00AE15AD">
          <w:rPr>
            <w:rStyle w:val="Hyperlink"/>
          </w:rPr>
          <w:t>https://humanrights.gov.au/our-work/aboriginal-and-torres-strait-islander-social-justice/publications/wiyi-yani-u-thangani</w:t>
        </w:r>
      </w:hyperlink>
      <w:r>
        <w:t>&gt;; Sally Robinson, Kylie Valentine, BJ Newton, Ciara Smyth and Natalie Parmenter, ‘</w:t>
      </w:r>
      <w:r w:rsidRPr="00BB27DB">
        <w:t xml:space="preserve">Violence </w:t>
      </w:r>
      <w:r>
        <w:t>P</w:t>
      </w:r>
      <w:r w:rsidRPr="00BB27DB">
        <w:t xml:space="preserve">revention and </w:t>
      </w:r>
      <w:r>
        <w:t>E</w:t>
      </w:r>
      <w:r w:rsidRPr="00BB27DB">
        <w:t xml:space="preserve">arly </w:t>
      </w:r>
      <w:r>
        <w:t>I</w:t>
      </w:r>
      <w:r w:rsidRPr="00BB27DB">
        <w:t xml:space="preserve">ntervention for </w:t>
      </w:r>
      <w:r>
        <w:t>M</w:t>
      </w:r>
      <w:r w:rsidRPr="00BB27DB">
        <w:t xml:space="preserve">others and </w:t>
      </w:r>
      <w:r>
        <w:t>C</w:t>
      </w:r>
      <w:r w:rsidRPr="00BB27DB">
        <w:t xml:space="preserve">hildren with </w:t>
      </w:r>
      <w:r>
        <w:t>D</w:t>
      </w:r>
      <w:r w:rsidRPr="00BB27DB">
        <w:t xml:space="preserve">isability: Building </w:t>
      </w:r>
      <w:r>
        <w:t>P</w:t>
      </w:r>
      <w:r w:rsidRPr="00BB27DB">
        <w:t xml:space="preserve">romising </w:t>
      </w:r>
      <w:r>
        <w:t>P</w:t>
      </w:r>
      <w:r w:rsidRPr="00BB27DB">
        <w:t xml:space="preserve">ractice Key </w:t>
      </w:r>
      <w:r>
        <w:t>F</w:t>
      </w:r>
      <w:r w:rsidRPr="00BB27DB">
        <w:t xml:space="preserve">indings and </w:t>
      </w:r>
      <w:r>
        <w:t>F</w:t>
      </w:r>
      <w:r w:rsidRPr="00BB27DB">
        <w:t xml:space="preserve">uture </w:t>
      </w:r>
      <w:r>
        <w:t>D</w:t>
      </w:r>
      <w:r w:rsidRPr="00BB27DB">
        <w:t>irections</w:t>
      </w:r>
      <w:r>
        <w:t xml:space="preserve">’ (Research Report No 16, </w:t>
      </w:r>
      <w:r w:rsidRPr="002D37FA">
        <w:t>Australia’s National Research Organisation for Women’s Safety</w:t>
      </w:r>
      <w:r>
        <w:t xml:space="preserve">, June 2020) </w:t>
      </w:r>
      <w:r w:rsidR="001537C1">
        <w:t xml:space="preserve">49, </w:t>
      </w:r>
      <w:r>
        <w:t>63 &lt;</w:t>
      </w:r>
      <w:hyperlink r:id="rId16" w:history="1">
        <w:r w:rsidRPr="00AE15AD">
          <w:rPr>
            <w:rStyle w:val="Hyperlink"/>
          </w:rPr>
          <w:t>https://20ian81kynqg38bl3l3eh8bf-wpengine.netdna-ssl.com/wp-content/uploads/2020/06/valentine-RR-PC-DFV.pdf</w:t>
        </w:r>
      </w:hyperlink>
      <w:r>
        <w:t>&gt;.</w:t>
      </w:r>
    </w:p>
  </w:endnote>
  <w:endnote w:id="14">
    <w:p w14:paraId="4D647812" w14:textId="1E40FCA9" w:rsidR="00F97B2B" w:rsidRPr="003756C4" w:rsidRDefault="00F97B2B" w:rsidP="00F97B2B">
      <w:pPr>
        <w:pStyle w:val="EndnoteText"/>
        <w:rPr>
          <w:lang w:val="en-US"/>
        </w:rPr>
      </w:pPr>
      <w:r>
        <w:rPr>
          <w:rStyle w:val="EndnoteReference"/>
        </w:rPr>
        <w:endnoteRef/>
      </w:r>
      <w:r>
        <w:t xml:space="preserve"> </w:t>
      </w:r>
      <w:r w:rsidR="00E5177D">
        <w:tab/>
      </w:r>
      <w:r>
        <w:rPr>
          <w:lang w:val="en-US"/>
        </w:rPr>
        <w:t xml:space="preserve">Australian Human Rights Commission, </w:t>
      </w:r>
      <w:r w:rsidRPr="00E5177D">
        <w:rPr>
          <w:rStyle w:val="Emphasis"/>
        </w:rPr>
        <w:t>Children’s Rights Report 2019</w:t>
      </w:r>
      <w:r>
        <w:rPr>
          <w:lang w:val="en-US"/>
        </w:rPr>
        <w:t xml:space="preserve"> (Report, 2019) 44</w:t>
      </w:r>
      <w:r w:rsidRPr="004C6C17">
        <w:t>–</w:t>
      </w:r>
      <w:r>
        <w:rPr>
          <w:lang w:val="en-US"/>
        </w:rPr>
        <w:t>6 &lt;</w:t>
      </w:r>
      <w:hyperlink r:id="rId17" w:history="1">
        <w:r w:rsidRPr="00AE15AD">
          <w:rPr>
            <w:rStyle w:val="Hyperlink"/>
            <w:lang w:val="en-US"/>
          </w:rPr>
          <w:t>https://humanrights.gov.au/sites/default/files/document/publication/childrensrightsreport_2019_ahrc.pdf</w:t>
        </w:r>
      </w:hyperlink>
      <w:r>
        <w:rPr>
          <w:lang w:val="en-US"/>
        </w:rPr>
        <w:t>&gt;.</w:t>
      </w:r>
    </w:p>
  </w:endnote>
  <w:endnote w:id="15">
    <w:p w14:paraId="225F1F49" w14:textId="3E299977" w:rsidR="00F97B2B" w:rsidRPr="00881D2C" w:rsidRDefault="00F97B2B" w:rsidP="00F97B2B">
      <w:pPr>
        <w:pStyle w:val="EndnoteText"/>
        <w:rPr>
          <w:lang w:val="en-US"/>
        </w:rPr>
      </w:pPr>
      <w:r>
        <w:rPr>
          <w:rStyle w:val="EndnoteReference"/>
        </w:rPr>
        <w:endnoteRef/>
      </w:r>
      <w:r>
        <w:t xml:space="preserve"> </w:t>
      </w:r>
      <w:r w:rsidR="00E5177D">
        <w:tab/>
      </w:r>
      <w:r w:rsidRPr="00E5177D">
        <w:rPr>
          <w:rStyle w:val="Emphasis"/>
        </w:rPr>
        <w:t>Royal Commission and Board of Inquiry into the Protection and Detention of Children in the Northern Territory</w:t>
      </w:r>
      <w:r>
        <w:t xml:space="preserve"> (Final Report, 17 November </w:t>
      </w:r>
      <w:r w:rsidRPr="00345271">
        <w:t xml:space="preserve">2017) </w:t>
      </w:r>
      <w:r w:rsidR="00803978" w:rsidRPr="00803978">
        <w:t>59 &lt;</w:t>
      </w:r>
      <w:hyperlink r:id="rId18" w:history="1">
        <w:r w:rsidR="00803978" w:rsidRPr="00AE15AD">
          <w:rPr>
            <w:rStyle w:val="Hyperlink"/>
          </w:rPr>
          <w:t>https://www.royalcommission.gov.au/system/files/2020-09/findings-and-recommendations.pdf</w:t>
        </w:r>
      </w:hyperlink>
      <w:r>
        <w:t>&gt;.</w:t>
      </w:r>
    </w:p>
  </w:endnote>
  <w:endnote w:id="16">
    <w:p w14:paraId="611EB344" w14:textId="5CF13B4D" w:rsidR="00A5326A" w:rsidRPr="00FA7D81" w:rsidRDefault="00A5326A" w:rsidP="00A5326A">
      <w:pPr>
        <w:pStyle w:val="EndnoteText"/>
      </w:pPr>
      <w:r w:rsidRPr="00FA7D81">
        <w:rPr>
          <w:rStyle w:val="EndnoteReference"/>
        </w:rPr>
        <w:endnoteRef/>
      </w:r>
      <w:r w:rsidRPr="00FA7D81">
        <w:t xml:space="preserve"> </w:t>
      </w:r>
      <w:r w:rsidR="00E5177D">
        <w:tab/>
      </w:r>
      <w:r w:rsidRPr="00FA7D81">
        <w:t xml:space="preserve">Queensland Ombudsman, </w:t>
      </w:r>
      <w:r w:rsidRPr="00E5177D">
        <w:rPr>
          <w:rStyle w:val="Emphasis"/>
        </w:rPr>
        <w:t>The Indigenous Birth Registration Report: An Investigation into the Under-Registration of Indigenous Births in Queensland</w:t>
      </w:r>
      <w:r w:rsidRPr="00FA7D81">
        <w:t xml:space="preserve"> (</w:t>
      </w:r>
      <w:r>
        <w:t xml:space="preserve">Report, </w:t>
      </w:r>
      <w:r w:rsidRPr="00FA7D81">
        <w:t>June 2018) vii &lt;</w:t>
      </w:r>
      <w:hyperlink r:id="rId19" w:history="1">
        <w:r w:rsidRPr="00AE15AD">
          <w:rPr>
            <w:rStyle w:val="Hyperlink"/>
          </w:rPr>
          <w:t>www.ombudsman.qld.gov.au/improve-public-administration/reports-and-case-studies/investigative-reports/the-indigenous-birth-registration-report</w:t>
        </w:r>
      </w:hyperlink>
      <w:r w:rsidRPr="00FA7D81">
        <w:t>&gt;.</w:t>
      </w:r>
    </w:p>
  </w:endnote>
  <w:endnote w:id="17">
    <w:p w14:paraId="015F366D" w14:textId="2D7CE758" w:rsidR="006250AA" w:rsidRPr="007A2295" w:rsidRDefault="006250AA" w:rsidP="006250AA">
      <w:pPr>
        <w:pStyle w:val="EndnoteText"/>
        <w:rPr>
          <w:lang w:val="en-US"/>
        </w:rPr>
      </w:pPr>
      <w:r>
        <w:rPr>
          <w:rStyle w:val="EndnoteReference"/>
        </w:rPr>
        <w:endnoteRef/>
      </w:r>
      <w:r>
        <w:t xml:space="preserve"> </w:t>
      </w:r>
      <w:r w:rsidR="00E5177D">
        <w:tab/>
      </w:r>
      <w:r>
        <w:rPr>
          <w:lang w:val="en-US"/>
        </w:rPr>
        <w:t xml:space="preserve">Monash University, </w:t>
      </w:r>
      <w:r w:rsidRPr="00E5177D">
        <w:rPr>
          <w:rStyle w:val="Emphasis"/>
        </w:rPr>
        <w:t>Young Adults Experiences with Australian Public Services</w:t>
      </w:r>
      <w:r>
        <w:rPr>
          <w:lang w:val="en-US"/>
        </w:rPr>
        <w:t xml:space="preserve"> (Final Report, October 2020) 30</w:t>
      </w:r>
      <w:r w:rsidR="00BE6FEB">
        <w:rPr>
          <w:lang w:val="en-US"/>
        </w:rPr>
        <w:t>.</w:t>
      </w:r>
    </w:p>
  </w:endnote>
  <w:endnote w:id="18">
    <w:p w14:paraId="25B94AA4" w14:textId="2BC3E3CD" w:rsidR="00711B39" w:rsidRDefault="00711B39">
      <w:pPr>
        <w:pStyle w:val="EndnoteText"/>
      </w:pPr>
      <w:r>
        <w:rPr>
          <w:rStyle w:val="EndnoteReference"/>
        </w:rPr>
        <w:endnoteRef/>
      </w:r>
      <w:r>
        <w:t xml:space="preserve"> </w:t>
      </w:r>
      <w:r w:rsidR="00E5177D">
        <w:tab/>
      </w:r>
      <w:r w:rsidR="009300A6" w:rsidRPr="00F72F75">
        <w:rPr>
          <w:lang w:val="en-US"/>
        </w:rPr>
        <w:t xml:space="preserve">Monash University, </w:t>
      </w:r>
      <w:r w:rsidR="009300A6" w:rsidRPr="00E5177D">
        <w:rPr>
          <w:rStyle w:val="Emphasis"/>
        </w:rPr>
        <w:t>Young Adults Experiences with Australian Public Services</w:t>
      </w:r>
      <w:r w:rsidR="009300A6" w:rsidRPr="000D55F5">
        <w:rPr>
          <w:lang w:val="en-US"/>
        </w:rPr>
        <w:t xml:space="preserve"> (Final Report, October 2020) 43</w:t>
      </w:r>
      <w:r w:rsidR="00862F8A">
        <w:rPr>
          <w:lang w:val="en-US"/>
        </w:rPr>
        <w:t>.</w:t>
      </w:r>
    </w:p>
  </w:endnote>
  <w:endnote w:id="19">
    <w:p w14:paraId="1EBCEDE5" w14:textId="1506F83B" w:rsidR="002C1F72" w:rsidRDefault="002C1F72" w:rsidP="002C1F72">
      <w:pPr>
        <w:pStyle w:val="EndnoteText"/>
      </w:pPr>
      <w:r>
        <w:rPr>
          <w:rStyle w:val="EndnoteReference"/>
        </w:rPr>
        <w:endnoteRef/>
      </w:r>
      <w:r>
        <w:t xml:space="preserve"> </w:t>
      </w:r>
      <w:r w:rsidR="00E5177D">
        <w:tab/>
      </w:r>
      <w:r>
        <w:t>Sally Robinson, Kylie Valentine, BJ Newton, Ciara Smyth and Natalie Parmenter, ‘</w:t>
      </w:r>
      <w:r w:rsidRPr="00BB27DB">
        <w:t xml:space="preserve">Violence </w:t>
      </w:r>
      <w:r>
        <w:t>P</w:t>
      </w:r>
      <w:r w:rsidRPr="00BB27DB">
        <w:t xml:space="preserve">revention and </w:t>
      </w:r>
      <w:r>
        <w:t>E</w:t>
      </w:r>
      <w:r w:rsidRPr="00BB27DB">
        <w:t xml:space="preserve">arly </w:t>
      </w:r>
      <w:r>
        <w:t>I</w:t>
      </w:r>
      <w:r w:rsidRPr="00BB27DB">
        <w:t xml:space="preserve">ntervention for </w:t>
      </w:r>
      <w:r>
        <w:t>M</w:t>
      </w:r>
      <w:r w:rsidRPr="00BB27DB">
        <w:t xml:space="preserve">others and </w:t>
      </w:r>
      <w:r>
        <w:t>C</w:t>
      </w:r>
      <w:r w:rsidRPr="00BB27DB">
        <w:t xml:space="preserve">hildren with </w:t>
      </w:r>
      <w:r>
        <w:t>D</w:t>
      </w:r>
      <w:r w:rsidRPr="00BB27DB">
        <w:t xml:space="preserve">isability: Building </w:t>
      </w:r>
      <w:r>
        <w:t>P</w:t>
      </w:r>
      <w:r w:rsidRPr="00BB27DB">
        <w:t xml:space="preserve">romising </w:t>
      </w:r>
      <w:r>
        <w:t>P</w:t>
      </w:r>
      <w:r w:rsidRPr="00BB27DB">
        <w:t xml:space="preserve">ractice Key </w:t>
      </w:r>
      <w:r>
        <w:t>F</w:t>
      </w:r>
      <w:r w:rsidRPr="00BB27DB">
        <w:t xml:space="preserve">indings and </w:t>
      </w:r>
      <w:r>
        <w:t>F</w:t>
      </w:r>
      <w:r w:rsidRPr="00BB27DB">
        <w:t xml:space="preserve">uture </w:t>
      </w:r>
      <w:r>
        <w:t>D</w:t>
      </w:r>
      <w:r w:rsidRPr="00BB27DB">
        <w:t>irections</w:t>
      </w:r>
      <w:r>
        <w:t xml:space="preserve">’ (Research Report No 16, </w:t>
      </w:r>
      <w:r w:rsidRPr="002D37FA">
        <w:t>Australia’s National Research Organisation for Women’s Safety</w:t>
      </w:r>
      <w:r>
        <w:t xml:space="preserve">, June 2020) </w:t>
      </w:r>
      <w:r w:rsidR="00E07DD1" w:rsidRPr="00E07DD1">
        <w:t xml:space="preserve">51, 56 </w:t>
      </w:r>
      <w:r>
        <w:t>&lt;</w:t>
      </w:r>
      <w:hyperlink r:id="rId20" w:history="1">
        <w:r w:rsidRPr="00AE15AD">
          <w:rPr>
            <w:rStyle w:val="Hyperlink"/>
          </w:rPr>
          <w:t>https://20ian81kynqg38bl3l3eh8bf-wpengine.netdna-ssl.com/wp-content/uploads/2020/06/valentine-RR-PC-DFV.pdf</w:t>
        </w:r>
      </w:hyperlink>
      <w:r>
        <w:t>&gt;.</w:t>
      </w:r>
    </w:p>
  </w:endnote>
  <w:endnote w:id="20">
    <w:p w14:paraId="50FF2828" w14:textId="476DB138" w:rsidR="002C1F72" w:rsidRDefault="002C1F72" w:rsidP="002C1F72">
      <w:pPr>
        <w:pStyle w:val="EndnoteText"/>
      </w:pPr>
      <w:r>
        <w:rPr>
          <w:rStyle w:val="EndnoteReference"/>
        </w:rPr>
        <w:endnoteRef/>
      </w:r>
      <w:r>
        <w:t xml:space="preserve"> </w:t>
      </w:r>
      <w:r w:rsidR="00E5177D">
        <w:tab/>
      </w:r>
      <w:r>
        <w:t>Sally Robinson, Kylie Valentine, BJ Newton, Ciara Smyth and Natalie Parmenter, ‘</w:t>
      </w:r>
      <w:r w:rsidRPr="00BB27DB">
        <w:t xml:space="preserve">Violence </w:t>
      </w:r>
      <w:r>
        <w:t>P</w:t>
      </w:r>
      <w:r w:rsidRPr="00BB27DB">
        <w:t xml:space="preserve">revention and </w:t>
      </w:r>
      <w:r>
        <w:t>E</w:t>
      </w:r>
      <w:r w:rsidRPr="00BB27DB">
        <w:t xml:space="preserve">arly </w:t>
      </w:r>
      <w:r>
        <w:t>I</w:t>
      </w:r>
      <w:r w:rsidRPr="00BB27DB">
        <w:t xml:space="preserve">ntervention for </w:t>
      </w:r>
      <w:r>
        <w:t>M</w:t>
      </w:r>
      <w:r w:rsidRPr="00BB27DB">
        <w:t xml:space="preserve">others and </w:t>
      </w:r>
      <w:r>
        <w:t>C</w:t>
      </w:r>
      <w:r w:rsidRPr="00BB27DB">
        <w:t xml:space="preserve">hildren with </w:t>
      </w:r>
      <w:r>
        <w:t>D</w:t>
      </w:r>
      <w:r w:rsidRPr="00BB27DB">
        <w:t xml:space="preserve">isability: Building </w:t>
      </w:r>
      <w:r>
        <w:t>P</w:t>
      </w:r>
      <w:r w:rsidRPr="00BB27DB">
        <w:t xml:space="preserve">romising </w:t>
      </w:r>
      <w:r>
        <w:t>P</w:t>
      </w:r>
      <w:r w:rsidRPr="00BB27DB">
        <w:t xml:space="preserve">ractice Key </w:t>
      </w:r>
      <w:r>
        <w:t>F</w:t>
      </w:r>
      <w:r w:rsidRPr="00BB27DB">
        <w:t xml:space="preserve">indings and </w:t>
      </w:r>
      <w:r>
        <w:t>F</w:t>
      </w:r>
      <w:r w:rsidRPr="00BB27DB">
        <w:t xml:space="preserve">uture </w:t>
      </w:r>
      <w:r>
        <w:t>D</w:t>
      </w:r>
      <w:r w:rsidRPr="00BB27DB">
        <w:t>irections</w:t>
      </w:r>
      <w:r>
        <w:t>’ (Research Report No 16</w:t>
      </w:r>
      <w:r w:rsidRPr="002D37FA">
        <w:t>, Australia’s National Research Organisation for Women’s Safety</w:t>
      </w:r>
      <w:r>
        <w:t>, June 2020) 8 &lt;</w:t>
      </w:r>
      <w:hyperlink r:id="rId21" w:history="1">
        <w:r w:rsidRPr="00AE15AD">
          <w:rPr>
            <w:rStyle w:val="Hyperlink"/>
          </w:rPr>
          <w:t>https://20ian81kynqg38bl3l3eh8bf-wpengine.netdna-ssl.com/wp-content/uploads/2020/06/valentine-RR-PC-DFV.pdf</w:t>
        </w:r>
      </w:hyperlink>
      <w:r>
        <w:t>&gt;.</w:t>
      </w:r>
    </w:p>
  </w:endnote>
  <w:endnote w:id="21">
    <w:p w14:paraId="091C77CB" w14:textId="56349D9D" w:rsidR="002F7F5A" w:rsidRPr="008479A0" w:rsidRDefault="002F7F5A" w:rsidP="002F7F5A">
      <w:pPr>
        <w:pStyle w:val="EndnoteText"/>
        <w:rPr>
          <w:lang w:val="en-US"/>
        </w:rPr>
      </w:pPr>
      <w:r>
        <w:rPr>
          <w:rStyle w:val="EndnoteReference"/>
        </w:rPr>
        <w:endnoteRef/>
      </w:r>
      <w:r>
        <w:t xml:space="preserve"> </w:t>
      </w:r>
      <w:r w:rsidR="00E5177D">
        <w:tab/>
      </w:r>
      <w:r w:rsidRPr="00121D94">
        <w:t>Karen</w:t>
      </w:r>
      <w:r>
        <w:t xml:space="preserve"> </w:t>
      </w:r>
      <w:r w:rsidRPr="00121D94">
        <w:t>Ford</w:t>
      </w:r>
      <w:r>
        <w:t xml:space="preserve">, </w:t>
      </w:r>
      <w:r w:rsidRPr="00121D94">
        <w:t>Annette</w:t>
      </w:r>
      <w:r>
        <w:t xml:space="preserve"> </w:t>
      </w:r>
      <w:r w:rsidRPr="00121D94">
        <w:t>Dickinson</w:t>
      </w:r>
      <w:r>
        <w:t xml:space="preserve">, </w:t>
      </w:r>
      <w:r w:rsidRPr="00121D94">
        <w:t>Tineke</w:t>
      </w:r>
      <w:r>
        <w:t xml:space="preserve"> </w:t>
      </w:r>
      <w:r w:rsidRPr="00121D94">
        <w:t>Water</w:t>
      </w:r>
      <w:r>
        <w:t xml:space="preserve">, </w:t>
      </w:r>
      <w:r w:rsidRPr="00121D94">
        <w:t>Steven</w:t>
      </w:r>
      <w:r>
        <w:t xml:space="preserve"> </w:t>
      </w:r>
      <w:r w:rsidRPr="00121D94">
        <w:t>Campbell</w:t>
      </w:r>
      <w:r>
        <w:t xml:space="preserve">, </w:t>
      </w:r>
      <w:r w:rsidRPr="00121D94">
        <w:t>Lucy</w:t>
      </w:r>
      <w:r>
        <w:t xml:space="preserve"> </w:t>
      </w:r>
      <w:r w:rsidRPr="00121D94">
        <w:t>Bray</w:t>
      </w:r>
      <w:r>
        <w:t xml:space="preserve"> and </w:t>
      </w:r>
      <w:r w:rsidRPr="00121D94">
        <w:t>Bernie</w:t>
      </w:r>
      <w:r>
        <w:t xml:space="preserve"> </w:t>
      </w:r>
      <w:r w:rsidRPr="00121D94">
        <w:t>Carter</w:t>
      </w:r>
      <w:r>
        <w:t>, ‘</w:t>
      </w:r>
      <w:r w:rsidRPr="005A1BB8">
        <w:t>Child Centred Care: Challenging Assumptions and Repositioning Children and Young People</w:t>
      </w:r>
      <w:r>
        <w:t xml:space="preserve">’ (2018) 43 </w:t>
      </w:r>
      <w:r w:rsidRPr="00E5177D">
        <w:rPr>
          <w:rStyle w:val="Emphasis"/>
        </w:rPr>
        <w:t>Journal of Paediatric Nursing</w:t>
      </w:r>
      <w:r>
        <w:rPr>
          <w:i/>
        </w:rPr>
        <w:t xml:space="preserve"> </w:t>
      </w:r>
      <w:r>
        <w:t>e39, e42.</w:t>
      </w:r>
    </w:p>
  </w:endnote>
  <w:endnote w:id="22">
    <w:p w14:paraId="242C6D41" w14:textId="3B8F7BEF" w:rsidR="002F7F5A" w:rsidRPr="00020C08" w:rsidRDefault="002F7F5A" w:rsidP="002F7F5A">
      <w:pPr>
        <w:pStyle w:val="EndnoteText"/>
        <w:rPr>
          <w:lang w:val="en-US"/>
        </w:rPr>
      </w:pPr>
      <w:r>
        <w:rPr>
          <w:rStyle w:val="EndnoteReference"/>
        </w:rPr>
        <w:endnoteRef/>
      </w:r>
      <w:r>
        <w:t xml:space="preserve"> </w:t>
      </w:r>
      <w:r w:rsidR="00E5177D">
        <w:tab/>
      </w:r>
      <w:r w:rsidRPr="00E5177D">
        <w:rPr>
          <w:rStyle w:val="Emphasis"/>
        </w:rPr>
        <w:t>Royal Commission and Board of Inquiry into the Protection and Detention of Children in the Northern Territory</w:t>
      </w:r>
      <w:r>
        <w:t xml:space="preserve"> (Final Report, 17 November </w:t>
      </w:r>
      <w:r w:rsidRPr="00345271">
        <w:t xml:space="preserve">2017) </w:t>
      </w:r>
      <w:r w:rsidR="00CA3DC2" w:rsidRPr="00CA3DC2">
        <w:t>Volume 3B 198 &lt;</w:t>
      </w:r>
      <w:hyperlink r:id="rId22" w:history="1">
        <w:r w:rsidR="00CA3DC2" w:rsidRPr="00AE15AD">
          <w:rPr>
            <w:rStyle w:val="Hyperlink"/>
          </w:rPr>
          <w:t>https://www.royalcommission.gov.au/system/files/2020-09/Volume%203B.pdf</w:t>
        </w:r>
      </w:hyperlink>
      <w:r w:rsidR="00CA3DC2" w:rsidRPr="00CA3DC2">
        <w:t>&gt;.</w:t>
      </w:r>
    </w:p>
  </w:endnote>
  <w:endnote w:id="23">
    <w:p w14:paraId="6FBFC000" w14:textId="0A9248E2" w:rsidR="003436A4" w:rsidRPr="00342129" w:rsidRDefault="003436A4" w:rsidP="003436A4">
      <w:pPr>
        <w:pStyle w:val="EndnoteText"/>
      </w:pPr>
      <w:r>
        <w:rPr>
          <w:rStyle w:val="EndnoteReference"/>
        </w:rPr>
        <w:endnoteRef/>
      </w:r>
      <w:r>
        <w:t xml:space="preserve"> </w:t>
      </w:r>
      <w:r w:rsidR="00E5177D">
        <w:tab/>
      </w:r>
      <w:r w:rsidRPr="006F164D">
        <w:t xml:space="preserve">Social Policy Research </w:t>
      </w:r>
      <w:r>
        <w:t>C</w:t>
      </w:r>
      <w:r w:rsidRPr="006F164D">
        <w:t xml:space="preserve">entre and Save the Children, </w:t>
      </w:r>
      <w:r w:rsidRPr="00E5177D">
        <w:rPr>
          <w:rStyle w:val="Emphasis"/>
        </w:rPr>
        <w:t>Evaluation of the Stability Through Support Mentoring Project</w:t>
      </w:r>
      <w:r w:rsidRPr="006F164D">
        <w:t xml:space="preserve"> (2017) </w:t>
      </w:r>
      <w:r w:rsidR="00BB0F79">
        <w:t>13</w:t>
      </w:r>
      <w:r w:rsidRPr="006F164D">
        <w:t xml:space="preserve"> </w:t>
      </w:r>
      <w:r>
        <w:t>&lt;</w:t>
      </w:r>
      <w:hyperlink r:id="rId23" w:history="1">
        <w:r w:rsidRPr="00AE15AD">
          <w:rPr>
            <w:rStyle w:val="Hyperlink"/>
          </w:rPr>
          <w:t>https://resourcecentre.savethechildren.net/library/evaluation-stability-through-support-mentoring-project</w:t>
        </w:r>
      </w:hyperlink>
      <w:r>
        <w:t>&gt;.</w:t>
      </w:r>
    </w:p>
  </w:endnote>
  <w:endnote w:id="24">
    <w:p w14:paraId="2A35AB60" w14:textId="2902BD66" w:rsidR="003436A4" w:rsidRPr="003D63DE" w:rsidRDefault="003436A4" w:rsidP="003436A4">
      <w:pPr>
        <w:pStyle w:val="EndnoteText"/>
      </w:pPr>
      <w:r>
        <w:rPr>
          <w:rStyle w:val="EndnoteReference"/>
        </w:rPr>
        <w:endnoteRef/>
      </w:r>
      <w:r>
        <w:t xml:space="preserve"> </w:t>
      </w:r>
      <w:r w:rsidR="00E5177D">
        <w:tab/>
      </w:r>
      <w:r>
        <w:t xml:space="preserve">Australian Human Rights Commission, </w:t>
      </w:r>
      <w:r w:rsidRPr="00E5177D">
        <w:rPr>
          <w:rStyle w:val="Emphasis"/>
        </w:rPr>
        <w:t>Wiyi Yani U Thangani (Women’s Voices): Securing Our Rights, Securing Our Future Report</w:t>
      </w:r>
      <w:r>
        <w:rPr>
          <w:i/>
          <w:iCs/>
        </w:rPr>
        <w:t xml:space="preserve"> </w:t>
      </w:r>
      <w:r>
        <w:t xml:space="preserve">(Report, 2020) </w:t>
      </w:r>
      <w:r w:rsidR="0015401D">
        <w:t>474-476</w:t>
      </w:r>
      <w:r>
        <w:t xml:space="preserve"> &lt;</w:t>
      </w:r>
      <w:hyperlink r:id="rId24" w:history="1">
        <w:r w:rsidRPr="00AE15AD">
          <w:rPr>
            <w:rStyle w:val="Hyperlink"/>
          </w:rPr>
          <w:t>https://humanrights.gov.au/our-work/aboriginal-and-torres-strait-islander-social-justice/publications/wiyi-yani-u-thangani</w:t>
        </w:r>
      </w:hyperlink>
      <w:r>
        <w:t xml:space="preserve">&gt;; </w:t>
      </w:r>
      <w:r w:rsidRPr="00F32B14">
        <w:t>Alasdair Roy</w:t>
      </w:r>
      <w:r>
        <w:t>, ‘</w:t>
      </w:r>
      <w:r w:rsidRPr="008C6114">
        <w:t xml:space="preserve">Talking with Young </w:t>
      </w:r>
      <w:r>
        <w:t>P</w:t>
      </w:r>
      <w:r w:rsidRPr="008C6114">
        <w:t>eople about the National Framework</w:t>
      </w:r>
      <w:r>
        <w:t xml:space="preserve">’ (Research Report, Department of Social Services, CREATE Foundation and </w:t>
      </w:r>
      <w:r w:rsidRPr="003C4BFD">
        <w:t>Australian Human Rights Commission</w:t>
      </w:r>
      <w:r>
        <w:t xml:space="preserve">, June 2017) </w:t>
      </w:r>
      <w:r w:rsidR="00FD2FFA">
        <w:t>21, 25</w:t>
      </w:r>
      <w:r w:rsidRPr="00E14612">
        <w:t xml:space="preserve"> </w:t>
      </w:r>
      <w:r>
        <w:t>&lt;</w:t>
      </w:r>
      <w:hyperlink r:id="rId25" w:history="1">
        <w:r w:rsidRPr="00AE15AD">
          <w:rPr>
            <w:rStyle w:val="Hyperlink"/>
          </w:rPr>
          <w:t>https://www.dss.gov.au/families-and-children/publications-articles/talking-with-young-people-about-the-national-framework</w:t>
        </w:r>
      </w:hyperlink>
      <w:r>
        <w:t xml:space="preserve">&gt;; CREATE Foundation, </w:t>
      </w:r>
      <w:r w:rsidRPr="00E5177D">
        <w:rPr>
          <w:rStyle w:val="Emphasis"/>
        </w:rPr>
        <w:t>What’s the Answer? Young People’s Solutions for Improving Transitioning to Independence from Out-of-Home Care</w:t>
      </w:r>
      <w:r>
        <w:t xml:space="preserve"> (Report, November 2010) 9 &lt;</w:t>
      </w:r>
      <w:hyperlink r:id="rId26" w:history="1">
        <w:r w:rsidRPr="00AE15AD">
          <w:rPr>
            <w:rStyle w:val="Hyperlink"/>
          </w:rPr>
          <w:t>https://www.dss.gov.au/sites/default/files/documents/whats_the_answer.pdf</w:t>
        </w:r>
      </w:hyperlink>
      <w:r>
        <w:t xml:space="preserve">&gt;; Commission for Children and Young People (Vic), </w:t>
      </w:r>
      <w:r w:rsidRPr="00E5177D">
        <w:rPr>
          <w:rStyle w:val="Emphasis"/>
        </w:rPr>
        <w:t>Keep Caring: Systemic Inquiry into Services for Young People Transitioning from Out-of-Home Care</w:t>
      </w:r>
      <w:r w:rsidRPr="005D3FBF">
        <w:rPr>
          <w:i/>
          <w:iCs/>
        </w:rPr>
        <w:t xml:space="preserve"> </w:t>
      </w:r>
      <w:r>
        <w:t>(Report, 2020) 19 &lt;</w:t>
      </w:r>
      <w:hyperlink r:id="rId27" w:history="1">
        <w:r w:rsidRPr="00AE15AD">
          <w:rPr>
            <w:rStyle w:val="Hyperlink"/>
          </w:rPr>
          <w:t>https://ccyp.vic.gov.au/upholding-childrens-rights/systemic-inquiries/keep-caring/</w:t>
        </w:r>
      </w:hyperlink>
      <w:r>
        <w:t xml:space="preserve">&gt;; Office of the Advocate for Children and Young People (NSW), </w:t>
      </w:r>
      <w:r w:rsidRPr="00E5177D">
        <w:rPr>
          <w:rStyle w:val="Emphasis"/>
        </w:rPr>
        <w:t>What Children and Young People in Juvenile Justice Centres Have to Say</w:t>
      </w:r>
      <w:r>
        <w:t xml:space="preserve"> (Report, 2019) 9, 30 &lt;</w:t>
      </w:r>
      <w:hyperlink r:id="rId28" w:history="1">
        <w:r w:rsidRPr="00AE15AD">
          <w:rPr>
            <w:rStyle w:val="Hyperlink"/>
          </w:rPr>
          <w:t>https://www.acyp.nsw.gov.au/juvenile-justice-report-2019</w:t>
        </w:r>
      </w:hyperlink>
      <w:r>
        <w:t>&gt;.</w:t>
      </w:r>
    </w:p>
  </w:endnote>
  <w:endnote w:id="25">
    <w:p w14:paraId="6C50ABB7" w14:textId="6928CDD7" w:rsidR="009648E6" w:rsidRPr="00B360C4" w:rsidRDefault="009648E6" w:rsidP="009648E6">
      <w:pPr>
        <w:pStyle w:val="EndnoteText"/>
        <w:rPr>
          <w:lang w:val="en-US"/>
        </w:rPr>
      </w:pPr>
      <w:r>
        <w:rPr>
          <w:rStyle w:val="EndnoteReference"/>
        </w:rPr>
        <w:endnoteRef/>
      </w:r>
      <w:r>
        <w:t xml:space="preserve"> </w:t>
      </w:r>
      <w:r w:rsidR="00E5177D">
        <w:tab/>
      </w:r>
      <w:r>
        <w:rPr>
          <w:lang w:val="en-US"/>
        </w:rPr>
        <w:t>Morag McArthur and Lorraine Thomson, ‘</w:t>
      </w:r>
      <w:r w:rsidRPr="002F3618">
        <w:rPr>
          <w:lang w:val="en-US"/>
        </w:rPr>
        <w:t xml:space="preserve">National Analysis of </w:t>
      </w:r>
      <w:r>
        <w:rPr>
          <w:lang w:val="en-US"/>
        </w:rPr>
        <w:t>W</w:t>
      </w:r>
      <w:r w:rsidRPr="002F3618">
        <w:rPr>
          <w:lang w:val="en-US"/>
        </w:rPr>
        <w:t xml:space="preserve">orkforce </w:t>
      </w:r>
      <w:r>
        <w:rPr>
          <w:lang w:val="en-US"/>
        </w:rPr>
        <w:t>T</w:t>
      </w:r>
      <w:r w:rsidRPr="002F3618">
        <w:rPr>
          <w:lang w:val="en-US"/>
        </w:rPr>
        <w:t xml:space="preserve">rends in </w:t>
      </w:r>
      <w:r>
        <w:rPr>
          <w:lang w:val="en-US"/>
        </w:rPr>
        <w:t>S</w:t>
      </w:r>
      <w:r w:rsidRPr="002F3618">
        <w:rPr>
          <w:lang w:val="en-US"/>
        </w:rPr>
        <w:t xml:space="preserve">tatutory </w:t>
      </w:r>
      <w:r>
        <w:rPr>
          <w:lang w:val="en-US"/>
        </w:rPr>
        <w:t>C</w:t>
      </w:r>
      <w:r w:rsidRPr="002F3618">
        <w:rPr>
          <w:lang w:val="en-US"/>
        </w:rPr>
        <w:t xml:space="preserve">hild </w:t>
      </w:r>
      <w:r>
        <w:rPr>
          <w:lang w:val="en-US"/>
        </w:rPr>
        <w:t>Pr</w:t>
      </w:r>
      <w:r w:rsidRPr="002F3618">
        <w:rPr>
          <w:lang w:val="en-US"/>
        </w:rPr>
        <w:t>otection</w:t>
      </w:r>
      <w:r>
        <w:rPr>
          <w:lang w:val="en-US"/>
        </w:rPr>
        <w:t xml:space="preserve">’ (Research Report, </w:t>
      </w:r>
      <w:r w:rsidRPr="000C2BEE">
        <w:t>Institute of Child Protection Studies</w:t>
      </w:r>
      <w:r>
        <w:t xml:space="preserve"> and</w:t>
      </w:r>
      <w:r w:rsidRPr="000C2BEE">
        <w:t xml:space="preserve"> Australian Catholic University</w:t>
      </w:r>
      <w:r>
        <w:t>,</w:t>
      </w:r>
      <w:r>
        <w:rPr>
          <w:lang w:val="en-US"/>
        </w:rPr>
        <w:t xml:space="preserve"> June 2012) 30 &lt;</w:t>
      </w:r>
      <w:hyperlink r:id="rId29" w:history="1">
        <w:r w:rsidRPr="00D4623A">
          <w:rPr>
            <w:rStyle w:val="Hyperlink"/>
            <w:lang w:val="en-US"/>
          </w:rPr>
          <w:t>https://acuresearchbank.acu.edu.au/download/6b675939ee8f90eedbeeab68008d817a62894b9d6b169cf23e86af226313df60/1113860/Morag_2012_National_Statutory_Child_Protection_Workforce_Analysis.pdf</w:t>
        </w:r>
      </w:hyperlink>
      <w:r>
        <w:rPr>
          <w:lang w:val="en-US"/>
        </w:rPr>
        <w:t xml:space="preserve">&gt;; </w:t>
      </w:r>
      <w:r w:rsidRPr="00A84AC3">
        <w:rPr>
          <w:lang w:val="en-US"/>
        </w:rPr>
        <w:t xml:space="preserve">Department of </w:t>
      </w:r>
      <w:r w:rsidR="00117871" w:rsidRPr="00117871">
        <w:rPr>
          <w:lang w:val="en-US"/>
        </w:rPr>
        <w:t xml:space="preserve">Health and Human Services </w:t>
      </w:r>
      <w:r>
        <w:rPr>
          <w:lang w:val="en-US"/>
        </w:rPr>
        <w:t xml:space="preserve">(Vic), </w:t>
      </w:r>
      <w:r w:rsidRPr="00E5177D">
        <w:rPr>
          <w:rStyle w:val="Emphasis"/>
        </w:rPr>
        <w:t>Child Protection Workforce Strategy 2017–2020</w:t>
      </w:r>
      <w:r>
        <w:rPr>
          <w:lang w:val="en-US"/>
        </w:rPr>
        <w:t xml:space="preserve"> (2018) 20</w:t>
      </w:r>
      <w:r w:rsidR="00355A92">
        <w:rPr>
          <w:lang w:val="en-US"/>
        </w:rPr>
        <w:t xml:space="preserve"> </w:t>
      </w:r>
      <w:r w:rsidR="00355A92" w:rsidRPr="000D55F5">
        <w:rPr>
          <w:lang w:val="en-US"/>
        </w:rPr>
        <w:t>&lt;</w:t>
      </w:r>
      <w:hyperlink r:id="rId30" w:history="1">
        <w:r w:rsidR="00355A92" w:rsidRPr="00D4623A">
          <w:rPr>
            <w:rStyle w:val="Hyperlink"/>
            <w:lang w:val="en-US"/>
          </w:rPr>
          <w:t>https://childprotectionjobs.dffh.vic.gov.au/sites/default/files/inline-files/CP_workforce_strategy_2017%E2%80%932020.pdf</w:t>
        </w:r>
      </w:hyperlink>
      <w:r w:rsidR="00355A92" w:rsidRPr="000D55F5">
        <w:rPr>
          <w:lang w:val="en-US"/>
        </w:rPr>
        <w:t>&gt;</w:t>
      </w:r>
      <w:r>
        <w:rPr>
          <w:lang w:val="en-US"/>
        </w:rPr>
        <w:t xml:space="preserve">; Australian Institute of Health and Welfare, </w:t>
      </w:r>
      <w:r w:rsidRPr="00E5177D">
        <w:rPr>
          <w:rStyle w:val="Emphasis"/>
        </w:rPr>
        <w:t>Australia’s Welfare 2015</w:t>
      </w:r>
      <w:r>
        <w:rPr>
          <w:lang w:val="en-US"/>
        </w:rPr>
        <w:t xml:space="preserve"> (Feature article, 2015) 11 &lt;</w:t>
      </w:r>
      <w:hyperlink r:id="rId31" w:history="1">
        <w:r w:rsidRPr="00D4623A">
          <w:rPr>
            <w:rStyle w:val="Hyperlink"/>
            <w:lang w:val="en-US"/>
          </w:rPr>
          <w:t>https://childprotectionjobs.dhhs.vic.gov.au/sites/default/files/inline-files/CP_workforce_strategy_2017%E2%80%932020.pdf</w:t>
        </w:r>
      </w:hyperlink>
      <w:r>
        <w:rPr>
          <w:lang w:val="en-US"/>
        </w:rPr>
        <w:t>&gt;.</w:t>
      </w:r>
    </w:p>
  </w:endnote>
  <w:endnote w:id="26">
    <w:p w14:paraId="2DEC193E" w14:textId="5D6D9E80" w:rsidR="00F97B2B" w:rsidRPr="00992AA7" w:rsidRDefault="00F97B2B" w:rsidP="00F97B2B">
      <w:pPr>
        <w:pStyle w:val="EndnoteText"/>
      </w:pPr>
      <w:r>
        <w:rPr>
          <w:rStyle w:val="EndnoteReference"/>
        </w:rPr>
        <w:endnoteRef/>
      </w:r>
      <w:r>
        <w:t xml:space="preserve"> </w:t>
      </w:r>
      <w:r w:rsidR="00E5177D">
        <w:tab/>
      </w:r>
      <w:r>
        <w:t>Rachel Carson, Edward Dunstan, Jessie Dunstan and Dinika Roopani</w:t>
      </w:r>
      <w:r w:rsidRPr="00F368CC">
        <w:t xml:space="preserve">, </w:t>
      </w:r>
      <w:r>
        <w:t>‘</w:t>
      </w:r>
      <w:r w:rsidRPr="00672404">
        <w:t xml:space="preserve">Children and </w:t>
      </w:r>
      <w:r>
        <w:t>Y</w:t>
      </w:r>
      <w:r w:rsidRPr="00672404">
        <w:t xml:space="preserve">oung </w:t>
      </w:r>
      <w:r>
        <w:t>P</w:t>
      </w:r>
      <w:r w:rsidRPr="00672404">
        <w:t xml:space="preserve">eople in </w:t>
      </w:r>
      <w:r>
        <w:t>S</w:t>
      </w:r>
      <w:r w:rsidRPr="00672404">
        <w:t xml:space="preserve">eparated </w:t>
      </w:r>
      <w:r>
        <w:t>F</w:t>
      </w:r>
      <w:r w:rsidRPr="00672404">
        <w:t xml:space="preserve">amilies: Family </w:t>
      </w:r>
      <w:r>
        <w:t>L</w:t>
      </w:r>
      <w:r w:rsidRPr="00672404">
        <w:t xml:space="preserve">aw </w:t>
      </w:r>
      <w:r>
        <w:t>S</w:t>
      </w:r>
      <w:r w:rsidRPr="00672404">
        <w:t xml:space="preserve">ystem </w:t>
      </w:r>
      <w:r>
        <w:t>E</w:t>
      </w:r>
      <w:r w:rsidRPr="00672404">
        <w:t xml:space="preserve">xperiences and </w:t>
      </w:r>
      <w:r>
        <w:t>N</w:t>
      </w:r>
      <w:r w:rsidRPr="00672404">
        <w:t>eeds</w:t>
      </w:r>
      <w:r>
        <w:t>’</w:t>
      </w:r>
      <w:r w:rsidRPr="00F368CC">
        <w:t xml:space="preserve"> (</w:t>
      </w:r>
      <w:r>
        <w:t xml:space="preserve">Final Report, Australian Institute of Family Studies, </w:t>
      </w:r>
      <w:r w:rsidRPr="00F368CC">
        <w:t xml:space="preserve">2018) </w:t>
      </w:r>
      <w:r w:rsidR="002B1009">
        <w:t>81</w:t>
      </w:r>
      <w:r>
        <w:t xml:space="preserve"> &lt;</w:t>
      </w:r>
      <w:hyperlink r:id="rId32" w:history="1">
        <w:r w:rsidRPr="00D4623A">
          <w:rPr>
            <w:rStyle w:val="Hyperlink"/>
          </w:rPr>
          <w:t>https://aifs.gov.au/</w:t>
        </w:r>
        <w:r w:rsidR="002B1009" w:rsidRPr="00D4623A">
          <w:rPr>
            <w:rStyle w:val="Hyperlink"/>
          </w:rPr>
          <w:t>sites/default/files/publication-documents/1806_</w:t>
        </w:r>
        <w:r w:rsidRPr="00D4623A">
          <w:rPr>
            <w:rStyle w:val="Hyperlink"/>
          </w:rPr>
          <w:t>children</w:t>
        </w:r>
        <w:r w:rsidR="002B1009" w:rsidRPr="00D4623A">
          <w:rPr>
            <w:rStyle w:val="Hyperlink"/>
          </w:rPr>
          <w:t>_</w:t>
        </w:r>
        <w:r w:rsidRPr="00D4623A">
          <w:rPr>
            <w:rStyle w:val="Hyperlink"/>
          </w:rPr>
          <w:t>and</w:t>
        </w:r>
        <w:r w:rsidR="002B1009" w:rsidRPr="00D4623A">
          <w:rPr>
            <w:rStyle w:val="Hyperlink"/>
          </w:rPr>
          <w:t>_</w:t>
        </w:r>
        <w:r w:rsidRPr="00D4623A">
          <w:rPr>
            <w:rStyle w:val="Hyperlink"/>
          </w:rPr>
          <w:t>young</w:t>
        </w:r>
        <w:r w:rsidR="002B1009" w:rsidRPr="00D4623A">
          <w:rPr>
            <w:rStyle w:val="Hyperlink"/>
          </w:rPr>
          <w:t>_</w:t>
        </w:r>
        <w:r w:rsidRPr="00D4623A">
          <w:rPr>
            <w:rStyle w:val="Hyperlink"/>
          </w:rPr>
          <w:t>people</w:t>
        </w:r>
        <w:r w:rsidR="002B1009" w:rsidRPr="00D4623A">
          <w:rPr>
            <w:rStyle w:val="Hyperlink"/>
          </w:rPr>
          <w:t>_in_</w:t>
        </w:r>
        <w:r w:rsidRPr="00D4623A">
          <w:rPr>
            <w:rStyle w:val="Hyperlink"/>
          </w:rPr>
          <w:t>separated</w:t>
        </w:r>
        <w:r w:rsidR="002B1009" w:rsidRPr="00D4623A">
          <w:rPr>
            <w:rStyle w:val="Hyperlink"/>
          </w:rPr>
          <w:t>_</w:t>
        </w:r>
        <w:r w:rsidRPr="00D4623A">
          <w:rPr>
            <w:rStyle w:val="Hyperlink"/>
          </w:rPr>
          <w:t>families</w:t>
        </w:r>
        <w:r w:rsidR="002B1009" w:rsidRPr="00D4623A">
          <w:rPr>
            <w:rStyle w:val="Hyperlink"/>
          </w:rPr>
          <w:t>_report.pdf</w:t>
        </w:r>
      </w:hyperlink>
      <w:r>
        <w:t>&gt;; Children and Young People Commissioner (ACT)</w:t>
      </w:r>
      <w:r w:rsidRPr="00154B79">
        <w:t xml:space="preserve">, </w:t>
      </w:r>
      <w:r w:rsidRPr="00A14D5F">
        <w:rPr>
          <w:rStyle w:val="Emphasis"/>
        </w:rPr>
        <w:t xml:space="preserve">Now You Have Heard Us: What </w:t>
      </w:r>
      <w:r w:rsidR="00B72804" w:rsidRPr="00A14D5F">
        <w:rPr>
          <w:rStyle w:val="Emphasis"/>
        </w:rPr>
        <w:t>W</w:t>
      </w:r>
      <w:r w:rsidRPr="00A14D5F">
        <w:rPr>
          <w:rStyle w:val="Emphasis"/>
        </w:rPr>
        <w:t xml:space="preserve">ill </w:t>
      </w:r>
      <w:r w:rsidR="00B72804" w:rsidRPr="00A14D5F">
        <w:rPr>
          <w:rStyle w:val="Emphasis"/>
        </w:rPr>
        <w:t>Y</w:t>
      </w:r>
      <w:r w:rsidRPr="00A14D5F">
        <w:rPr>
          <w:rStyle w:val="Emphasis"/>
        </w:rPr>
        <w:t xml:space="preserve">ou </w:t>
      </w:r>
      <w:r w:rsidR="00B72804" w:rsidRPr="00A14D5F">
        <w:rPr>
          <w:rStyle w:val="Emphasis"/>
        </w:rPr>
        <w:t>D</w:t>
      </w:r>
      <w:r w:rsidRPr="00A14D5F">
        <w:rPr>
          <w:rStyle w:val="Emphasis"/>
        </w:rPr>
        <w:t>o?</w:t>
      </w:r>
      <w:r w:rsidRPr="00154B79">
        <w:t xml:space="preserve"> (Booklet, 2020)</w:t>
      </w:r>
      <w:r>
        <w:t xml:space="preserve"> 22</w:t>
      </w:r>
      <w:r w:rsidRPr="00154B79">
        <w:t xml:space="preserve"> </w:t>
      </w:r>
      <w:r>
        <w:t>&lt;</w:t>
      </w:r>
      <w:hyperlink r:id="rId33" w:history="1">
        <w:r w:rsidRPr="00D4623A">
          <w:rPr>
            <w:rStyle w:val="Hyperlink"/>
          </w:rPr>
          <w:t>https://hrc.act.gov.au/childrenyoungpeople/cypc-info-sheets/listening-to-young-peoples-experience-of-family-violence</w:t>
        </w:r>
      </w:hyperlink>
      <w:r>
        <w:t xml:space="preserve">&gt;; </w:t>
      </w:r>
      <w:r w:rsidRPr="00B9071B">
        <w:t xml:space="preserve">Tim </w:t>
      </w:r>
      <w:r>
        <w:t xml:space="preserve">Moore, Fiona Arney, Fiona Buchanan, Donna Chung, Alwin Chong, Christina Fernandes, Martine Hawkes and Jenna </w:t>
      </w:r>
      <w:r w:rsidRPr="00B9071B">
        <w:t>Meiksans</w:t>
      </w:r>
      <w:r w:rsidRPr="007B6C8A">
        <w:t xml:space="preserve">, </w:t>
      </w:r>
      <w:r w:rsidRPr="00E64C98">
        <w:t xml:space="preserve">‘Slow </w:t>
      </w:r>
      <w:r>
        <w:t>D</w:t>
      </w:r>
      <w:r w:rsidRPr="00E64C98">
        <w:t xml:space="preserve">own and </w:t>
      </w:r>
      <w:r>
        <w:t>L</w:t>
      </w:r>
      <w:r w:rsidRPr="00E64C98">
        <w:t xml:space="preserve">isten: Improving </w:t>
      </w:r>
      <w:r>
        <w:t>C</w:t>
      </w:r>
      <w:r w:rsidRPr="00E64C98">
        <w:t xml:space="preserve">hildren’s and </w:t>
      </w:r>
      <w:r>
        <w:t>Y</w:t>
      </w:r>
      <w:r w:rsidRPr="00E64C98">
        <w:t xml:space="preserve">oung </w:t>
      </w:r>
      <w:r>
        <w:t>P</w:t>
      </w:r>
      <w:r w:rsidRPr="00E64C98">
        <w:t xml:space="preserve">eople’s </w:t>
      </w:r>
      <w:r>
        <w:t>S</w:t>
      </w:r>
      <w:r w:rsidRPr="00E64C98">
        <w:t xml:space="preserve">afety </w:t>
      </w:r>
      <w:r>
        <w:t>D</w:t>
      </w:r>
      <w:r w:rsidRPr="00E64C98">
        <w:t xml:space="preserve">uring </w:t>
      </w:r>
      <w:r>
        <w:t>P</w:t>
      </w:r>
      <w:r w:rsidRPr="00E64C98">
        <w:t xml:space="preserve">eriods of </w:t>
      </w:r>
      <w:r>
        <w:t>V</w:t>
      </w:r>
      <w:r w:rsidRPr="00E64C98">
        <w:t xml:space="preserve">iolence, </w:t>
      </w:r>
      <w:r>
        <w:t>S</w:t>
      </w:r>
      <w:r w:rsidRPr="00E64C98">
        <w:t xml:space="preserve">eparation and </w:t>
      </w:r>
      <w:r>
        <w:t>R</w:t>
      </w:r>
      <w:r w:rsidRPr="00E64C98">
        <w:t>eunification’</w:t>
      </w:r>
      <w:r>
        <w:t xml:space="preserve"> (Practice Brief, Australian Centre for Child Protection, 2020)</w:t>
      </w:r>
      <w:r w:rsidRPr="007B6C8A">
        <w:t xml:space="preserve"> 14</w:t>
      </w:r>
      <w:r>
        <w:t xml:space="preserve"> &lt;</w:t>
      </w:r>
      <w:hyperlink r:id="rId34" w:history="1">
        <w:r w:rsidRPr="00D4623A">
          <w:rPr>
            <w:rStyle w:val="Hyperlink"/>
          </w:rPr>
          <w:t>https://</w:t>
        </w:r>
        <w:r w:rsidR="00F82522" w:rsidRPr="00D4623A">
          <w:rPr>
            <w:rStyle w:val="Hyperlink"/>
          </w:rPr>
          <w:t>www.unisa.edu</w:t>
        </w:r>
        <w:r w:rsidRPr="00D4623A">
          <w:rPr>
            <w:rStyle w:val="Hyperlink"/>
          </w:rPr>
          <w:t>.au/</w:t>
        </w:r>
        <w:r w:rsidR="00F82522" w:rsidRPr="00D4623A">
          <w:rPr>
            <w:rStyle w:val="Hyperlink"/>
          </w:rPr>
          <w:t>contentassets/af19f0a154cb4a208cef90e329ac0c5a/</w:t>
        </w:r>
        <w:r w:rsidRPr="00D4623A">
          <w:rPr>
            <w:rStyle w:val="Hyperlink"/>
          </w:rPr>
          <w:t>improving-</w:t>
        </w:r>
        <w:r w:rsidR="00F82522" w:rsidRPr="00D4623A">
          <w:rPr>
            <w:rStyle w:val="Hyperlink"/>
          </w:rPr>
          <w:t>children</w:t>
        </w:r>
        <w:r w:rsidRPr="00D4623A">
          <w:rPr>
            <w:rStyle w:val="Hyperlink"/>
          </w:rPr>
          <w:t>-and-young-peoples-safety</w:t>
        </w:r>
        <w:r w:rsidR="00F82522" w:rsidRPr="00D4623A">
          <w:rPr>
            <w:rStyle w:val="Hyperlink"/>
          </w:rPr>
          <w:t>_practice-brief.pdf</w:t>
        </w:r>
      </w:hyperlink>
      <w:r>
        <w:t>&gt;.</w:t>
      </w:r>
    </w:p>
  </w:endnote>
  <w:endnote w:id="27">
    <w:p w14:paraId="39FC5046" w14:textId="516675D5" w:rsidR="009D6C59" w:rsidRPr="00A31343" w:rsidRDefault="009D6C59" w:rsidP="009D6C59">
      <w:pPr>
        <w:pStyle w:val="EndnoteText"/>
      </w:pPr>
      <w:r>
        <w:rPr>
          <w:rStyle w:val="EndnoteReference"/>
        </w:rPr>
        <w:endnoteRef/>
      </w:r>
      <w:r>
        <w:t xml:space="preserve"> </w:t>
      </w:r>
      <w:r w:rsidR="00E5177D">
        <w:tab/>
      </w:r>
      <w:r w:rsidRPr="00FA7D81">
        <w:t>Carrington Shepherd, Jianghong Li, Matthew Cooper, Katrina Hopkins and Brad Farrant, ‘The Impact of Racial Discrimination on the Health of Australian Indigenous Children Aged 5</w:t>
      </w:r>
      <w:r>
        <w:t>–</w:t>
      </w:r>
      <w:r w:rsidRPr="00FA7D81">
        <w:t xml:space="preserve">10 Years: Analysis of National Longitudinal Data’ (2017) </w:t>
      </w:r>
      <w:r>
        <w:t>16(1)</w:t>
      </w:r>
      <w:r w:rsidRPr="00FA7D81">
        <w:t xml:space="preserve"> </w:t>
      </w:r>
      <w:r w:rsidRPr="00A14D5F">
        <w:rPr>
          <w:rStyle w:val="Emphasis"/>
        </w:rPr>
        <w:t>International Journal for Equity Health</w:t>
      </w:r>
      <w:r w:rsidRPr="00FA7D81">
        <w:t xml:space="preserve"> </w:t>
      </w:r>
      <w:r>
        <w:t>116,</w:t>
      </w:r>
      <w:r w:rsidRPr="00FA7D81">
        <w:t xml:space="preserve"> </w:t>
      </w:r>
      <w:r>
        <w:t>&lt;</w:t>
      </w:r>
      <w:hyperlink r:id="rId35" w:history="1">
        <w:r w:rsidRPr="00D4623A">
          <w:rPr>
            <w:rStyle w:val="Hyperlink"/>
          </w:rPr>
          <w:t>https://doi.org/10.1186/s12939-017-0612-0</w:t>
        </w:r>
      </w:hyperlink>
      <w:r>
        <w:t xml:space="preserve">&gt;; Australian Institute of Health and Welfare, </w:t>
      </w:r>
      <w:r w:rsidRPr="00A14D5F">
        <w:rPr>
          <w:rStyle w:val="Emphasis"/>
        </w:rPr>
        <w:t>Aboriginal and Torres Strait Islander Adolescent and Youth Health and Wellbeing 2018</w:t>
      </w:r>
      <w:r>
        <w:t xml:space="preserve"> (Report, 2018) 91–2 &lt;</w:t>
      </w:r>
      <w:hyperlink r:id="rId36" w:history="1">
        <w:r w:rsidRPr="00D4623A">
          <w:rPr>
            <w:rStyle w:val="Hyperlink"/>
          </w:rPr>
          <w:t>https://www.aihw.gov.au/reports/indigenous-australians/atsi-adolescent-youth-health-wellbeing-2018/contents/summary</w:t>
        </w:r>
      </w:hyperlink>
      <w:r>
        <w:t>&gt;.</w:t>
      </w:r>
    </w:p>
  </w:endnote>
  <w:endnote w:id="28">
    <w:p w14:paraId="1FA05464" w14:textId="62C34458" w:rsidR="009D6C59" w:rsidRPr="000E7FBC" w:rsidRDefault="009D6C59" w:rsidP="009D6C59">
      <w:pPr>
        <w:pStyle w:val="EndnoteText"/>
        <w:rPr>
          <w:lang w:val="en-US"/>
        </w:rPr>
      </w:pPr>
      <w:r>
        <w:rPr>
          <w:rStyle w:val="EndnoteReference"/>
        </w:rPr>
        <w:endnoteRef/>
      </w:r>
      <w:r>
        <w:t xml:space="preserve"> </w:t>
      </w:r>
      <w:r w:rsidR="00E5177D">
        <w:tab/>
      </w:r>
      <w:r>
        <w:t xml:space="preserve">Australian Human Rights Commission, </w:t>
      </w:r>
      <w:r w:rsidRPr="00A14D5F">
        <w:rPr>
          <w:rStyle w:val="Emphasis"/>
        </w:rPr>
        <w:t>Wiyi Yani U Thangani (Women’s Voices): Securing Our Rights, Securing Our Future Report</w:t>
      </w:r>
      <w:r>
        <w:rPr>
          <w:i/>
        </w:rPr>
        <w:t xml:space="preserve"> </w:t>
      </w:r>
      <w:r>
        <w:t>(Report, 2020) 107 &lt;</w:t>
      </w:r>
      <w:hyperlink r:id="rId37" w:history="1">
        <w:r w:rsidRPr="00D4623A">
          <w:rPr>
            <w:rStyle w:val="Hyperlink"/>
          </w:rPr>
          <w:t>https://humanrights.gov.au/our-work/aboriginal-and-torres-strait-islander-social-justice/publications/wiyi-yani-u-thangani</w:t>
        </w:r>
      </w:hyperlink>
      <w:r>
        <w:t>&gt;.</w:t>
      </w:r>
    </w:p>
  </w:endnote>
  <w:endnote w:id="29">
    <w:p w14:paraId="3A4A6C91" w14:textId="7821C73F" w:rsidR="001625FE" w:rsidRPr="00C378A0" w:rsidRDefault="001625FE" w:rsidP="001625FE">
      <w:pPr>
        <w:pStyle w:val="EndnoteText"/>
        <w:rPr>
          <w:rFonts w:cs="Open Sans"/>
        </w:rPr>
      </w:pPr>
      <w:r>
        <w:rPr>
          <w:rStyle w:val="EndnoteReference"/>
        </w:rPr>
        <w:endnoteRef/>
      </w:r>
      <w:r>
        <w:t xml:space="preserve"> </w:t>
      </w:r>
      <w:r w:rsidR="00E5177D">
        <w:tab/>
      </w:r>
      <w:r>
        <w:t xml:space="preserve">Australian Institute of Health and Welfare, </w:t>
      </w:r>
      <w:r w:rsidRPr="00A14D5F">
        <w:rPr>
          <w:rStyle w:val="Emphasis"/>
        </w:rPr>
        <w:t>Aboriginal and Torres Strait Islander Adolescent and Youth Health and Wellbeing 2018</w:t>
      </w:r>
      <w:r w:rsidRPr="00B34FB4">
        <w:rPr>
          <w:i/>
          <w:iCs/>
        </w:rPr>
        <w:t xml:space="preserve"> </w:t>
      </w:r>
      <w:r>
        <w:t>(Report, 2018) 90 &lt;</w:t>
      </w:r>
      <w:hyperlink r:id="rId38" w:history="1">
        <w:r w:rsidRPr="00D4623A">
          <w:rPr>
            <w:rStyle w:val="Hyperlink"/>
          </w:rPr>
          <w:t>https://www.aihw.gov.au/reports/indigenous-australians/atsi-adolescent-youth-health-wellbeing-2018/contents/table-of-contents</w:t>
        </w:r>
      </w:hyperlink>
      <w:r>
        <w:t xml:space="preserve">&gt;; </w:t>
      </w:r>
      <w:r w:rsidRPr="00FA7D81">
        <w:rPr>
          <w:rFonts w:cs="Open Sans"/>
          <w:szCs w:val="24"/>
        </w:rPr>
        <w:t xml:space="preserve">Johanna Wyn, Rimi Khan and Babak Dadvand, </w:t>
      </w:r>
      <w:r>
        <w:rPr>
          <w:rFonts w:cs="Open Sans"/>
          <w:szCs w:val="24"/>
        </w:rPr>
        <w:t>‘</w:t>
      </w:r>
      <w:r w:rsidRPr="00293444">
        <w:rPr>
          <w:rFonts w:cs="Open Sans"/>
          <w:szCs w:val="24"/>
        </w:rPr>
        <w:t>Multicultural Youth Australia Census Report 2017/18</w:t>
      </w:r>
      <w:r>
        <w:rPr>
          <w:rFonts w:cs="Open Sans"/>
          <w:szCs w:val="24"/>
        </w:rPr>
        <w:t>’</w:t>
      </w:r>
      <w:r w:rsidRPr="00FA7D81">
        <w:rPr>
          <w:rFonts w:cs="Open Sans"/>
          <w:szCs w:val="24"/>
        </w:rPr>
        <w:t xml:space="preserve"> (</w:t>
      </w:r>
      <w:r>
        <w:rPr>
          <w:rFonts w:cs="Open Sans"/>
          <w:szCs w:val="24"/>
        </w:rPr>
        <w:t xml:space="preserve">Youth Research Centre, </w:t>
      </w:r>
      <w:r w:rsidRPr="00C0344A">
        <w:rPr>
          <w:rFonts w:cs="Open Sans"/>
          <w:szCs w:val="24"/>
        </w:rPr>
        <w:t>University of Melbourne</w:t>
      </w:r>
      <w:r>
        <w:rPr>
          <w:rFonts w:cs="Open Sans"/>
          <w:szCs w:val="24"/>
        </w:rPr>
        <w:t>,</w:t>
      </w:r>
      <w:r w:rsidRPr="00FA7D81">
        <w:rPr>
          <w:rFonts w:cs="Open Sans"/>
          <w:szCs w:val="24"/>
        </w:rPr>
        <w:t xml:space="preserve"> November 2018) 17</w:t>
      </w:r>
      <w:r>
        <w:rPr>
          <w:rFonts w:cs="Open Sans"/>
          <w:szCs w:val="24"/>
        </w:rPr>
        <w:t xml:space="preserve"> &lt;</w:t>
      </w:r>
      <w:hyperlink r:id="rId39" w:history="1">
        <w:r w:rsidRPr="00D4623A">
          <w:rPr>
            <w:rStyle w:val="Hyperlink"/>
            <w:rFonts w:cs="Open Sans"/>
            <w:szCs w:val="24"/>
          </w:rPr>
          <w:t>https://education.unimelb.edu.au/__data/assets/pdf_file/0011/2972036/MY-Aust-Report-17-18.pdf</w:t>
        </w:r>
      </w:hyperlink>
      <w:r>
        <w:rPr>
          <w:rFonts w:cs="Open Sans"/>
          <w:szCs w:val="24"/>
        </w:rPr>
        <w:t xml:space="preserve">&gt;; </w:t>
      </w:r>
      <w:r>
        <w:t>Naomi Priest, Shiau Chong, Mandy Truong, Mienah Sharif, Kevin Dunn, Yin Paradies, Jacqueline Nelson, Oishee Alam, Andrew Ward and Anne Kavanagh, ‘</w:t>
      </w:r>
      <w:r w:rsidRPr="002B3332">
        <w:t>Findings from the 2017 Speak Out Against Racism (SOAR) Student and Staff Surveys</w:t>
      </w:r>
      <w:r>
        <w:t>’ (Working Paper No 3/2019, ANU Centre for Social Research &amp; Methods, 2019) 2 &lt;</w:t>
      </w:r>
      <w:hyperlink r:id="rId40" w:history="1">
        <w:r w:rsidRPr="00D4623A">
          <w:rPr>
            <w:rStyle w:val="Hyperlink"/>
          </w:rPr>
          <w:t>https://csrm.cass.anu.edu.au/research/publications/findings-2017-speak-out-against-racism-soar-student-and-staff-surveys</w:t>
        </w:r>
      </w:hyperlink>
      <w:r>
        <w:t>&gt;;</w:t>
      </w:r>
      <w:r>
        <w:rPr>
          <w:rFonts w:cs="Open Sans"/>
        </w:rPr>
        <w:t xml:space="preserve"> </w:t>
      </w:r>
      <w:r w:rsidRPr="00D011D1">
        <w:t>Office of the Advocate for Children and Young People</w:t>
      </w:r>
      <w:r>
        <w:t xml:space="preserve"> (NSW)</w:t>
      </w:r>
      <w:r w:rsidRPr="00D011D1">
        <w:t xml:space="preserve">, </w:t>
      </w:r>
      <w:r w:rsidRPr="00A14D5F">
        <w:rPr>
          <w:rStyle w:val="Emphasis"/>
        </w:rPr>
        <w:t>Consultations with Refugee and Asylum Seeker Children and Young People</w:t>
      </w:r>
      <w:r w:rsidRPr="00D011D1">
        <w:t xml:space="preserve"> (</w:t>
      </w:r>
      <w:r>
        <w:t xml:space="preserve">Report, </w:t>
      </w:r>
      <w:r w:rsidRPr="00D011D1">
        <w:t xml:space="preserve">2019) </w:t>
      </w:r>
      <w:r>
        <w:t>14 &lt;</w:t>
      </w:r>
      <w:hyperlink r:id="rId41" w:history="1">
        <w:r w:rsidRPr="00D4623A">
          <w:rPr>
            <w:rStyle w:val="Hyperlink"/>
          </w:rPr>
          <w:t>https://cdn2.hubspot.net/hubfs/522228/docs/Refugee-and-asylum-seeker-consultation-report-2019.pdf</w:t>
        </w:r>
      </w:hyperlink>
      <w:r>
        <w:t>&gt;.</w:t>
      </w:r>
    </w:p>
  </w:endnote>
  <w:endnote w:id="30">
    <w:p w14:paraId="0D9FA366" w14:textId="42E5AF93" w:rsidR="00AF6711" w:rsidRDefault="00AF6711" w:rsidP="00AF6711">
      <w:pPr>
        <w:pStyle w:val="EndnoteText"/>
      </w:pPr>
      <w:r>
        <w:rPr>
          <w:rStyle w:val="EndnoteReference"/>
        </w:rPr>
        <w:endnoteRef/>
      </w:r>
      <w:r>
        <w:t xml:space="preserve"> </w:t>
      </w:r>
      <w:r w:rsidR="00E5177D">
        <w:tab/>
      </w:r>
      <w:r w:rsidRPr="000D55F5">
        <w:t xml:space="preserve">Commissioner for Children and Young </w:t>
      </w:r>
      <w:r w:rsidRPr="00D41EEA">
        <w:t>P</w:t>
      </w:r>
      <w:r w:rsidRPr="00C32BCE">
        <w:t>eople</w:t>
      </w:r>
      <w:r w:rsidRPr="005E26E1">
        <w:t xml:space="preserve"> (WA)</w:t>
      </w:r>
      <w:r w:rsidRPr="0082683F">
        <w:t xml:space="preserve">, </w:t>
      </w:r>
      <w:r w:rsidRPr="00A14D5F">
        <w:rPr>
          <w:rStyle w:val="Emphasis"/>
        </w:rPr>
        <w:t>Children and Young People from Culturally and Linguistically Diverse Backgrounds Speak Out</w:t>
      </w:r>
      <w:r w:rsidRPr="008747ED">
        <w:t xml:space="preserve"> (Report, </w:t>
      </w:r>
      <w:r w:rsidRPr="00DE284B">
        <w:t xml:space="preserve">2016) </w:t>
      </w:r>
      <w:r>
        <w:t xml:space="preserve">12, </w:t>
      </w:r>
      <w:r w:rsidRPr="008747ED">
        <w:t>26 &lt;</w:t>
      </w:r>
      <w:hyperlink r:id="rId42" w:history="1">
        <w:r w:rsidRPr="00D4623A">
          <w:rPr>
            <w:rStyle w:val="Hyperlink"/>
          </w:rPr>
          <w:t>https://www.ccyp.wa.gov.au/media/1411/report-cald-children-and-young-people-from-culturally-and-linguistically-diverse-backgrounds-speak-out-web-version-february-2016.pdf</w:t>
        </w:r>
      </w:hyperlink>
      <w:r w:rsidRPr="000970EB">
        <w:t>&gt;</w:t>
      </w:r>
      <w:r>
        <w:t>.</w:t>
      </w:r>
      <w:r w:rsidR="00FA5ABF">
        <w:t xml:space="preserve"> </w:t>
      </w:r>
      <w:r w:rsidR="00717440" w:rsidRPr="00184F46">
        <w:t xml:space="preserve">Jatinder Kaur, </w:t>
      </w:r>
      <w:r w:rsidR="00717440" w:rsidRPr="00A14D5F">
        <w:rPr>
          <w:rStyle w:val="Emphasis"/>
        </w:rPr>
        <w:t>Culturally Sensitive Practice in Out of Home Care</w:t>
      </w:r>
      <w:r w:rsidR="00717440" w:rsidRPr="00184F46">
        <w:t xml:space="preserve"> (Practice Guide, 2014) 9 &lt;</w:t>
      </w:r>
      <w:hyperlink r:id="rId43" w:history="1">
        <w:r w:rsidR="00717440" w:rsidRPr="00D4623A">
          <w:rPr>
            <w:rStyle w:val="Hyperlink"/>
          </w:rPr>
          <w:t>https://www.fcav.org.au/images/carer-resources/information-sheets/Culturally-Sensitive-Practice-in-Out-of-Home-Care-Guide.pdf</w:t>
        </w:r>
      </w:hyperlink>
      <w:r w:rsidR="00717440" w:rsidRPr="00184F46">
        <w:t>&gt;.</w:t>
      </w:r>
    </w:p>
  </w:endnote>
  <w:endnote w:id="31">
    <w:p w14:paraId="7D8ABF3D" w14:textId="008D85A1" w:rsidR="00632337" w:rsidRPr="00AB7431" w:rsidRDefault="00632337" w:rsidP="00632337">
      <w:pPr>
        <w:pStyle w:val="EndnoteText"/>
        <w:rPr>
          <w:lang w:val="en-US"/>
        </w:rPr>
      </w:pPr>
      <w:r>
        <w:rPr>
          <w:rStyle w:val="EndnoteReference"/>
        </w:rPr>
        <w:endnoteRef/>
      </w:r>
      <w:r>
        <w:t xml:space="preserve"> </w:t>
      </w:r>
      <w:r w:rsidR="00E5177D">
        <w:tab/>
      </w:r>
      <w:r>
        <w:rPr>
          <w:lang w:val="en-US"/>
        </w:rPr>
        <w:t xml:space="preserve">Australian Human Rights Commission, </w:t>
      </w:r>
      <w:r w:rsidRPr="00A14D5F">
        <w:rPr>
          <w:rStyle w:val="Emphasis"/>
        </w:rPr>
        <w:t>Sharing the Stories of Australian Muslims</w:t>
      </w:r>
      <w:r>
        <w:rPr>
          <w:lang w:val="en-US"/>
        </w:rPr>
        <w:t xml:space="preserve"> (Report, 2021) </w:t>
      </w:r>
      <w:r w:rsidR="00C50F29">
        <w:rPr>
          <w:lang w:val="en-US"/>
        </w:rPr>
        <w:t>77</w:t>
      </w:r>
      <w:r>
        <w:rPr>
          <w:lang w:val="en-US"/>
        </w:rPr>
        <w:t xml:space="preserve"> &lt;</w:t>
      </w:r>
      <w:hyperlink r:id="rId44" w:history="1">
        <w:r w:rsidRPr="00D4623A">
          <w:rPr>
            <w:rStyle w:val="Hyperlink"/>
            <w:lang w:val="en-US"/>
          </w:rPr>
          <w:t>https://humanrights.gov.au/our-work/race-discrimination/publications/sharing-stories-australian-muslims-2021</w:t>
        </w:r>
      </w:hyperlink>
      <w:r>
        <w:rPr>
          <w:lang w:val="en-US"/>
        </w:rPr>
        <w:t xml:space="preserve">&gt;; </w:t>
      </w:r>
      <w:r>
        <w:t xml:space="preserve">Australian Human Rights Commission and Victorian Equal Opportunity &amp; Human Rights Commission, </w:t>
      </w:r>
      <w:hyperlink r:id="rId45" w:history="1">
        <w:r w:rsidRPr="00A14D5F">
          <w:rPr>
            <w:rStyle w:val="Emphasis"/>
          </w:rPr>
          <w:t>Freedom of Religion in Australia: a Focus on Serious Harms</w:t>
        </w:r>
      </w:hyperlink>
      <w:r w:rsidRPr="00FA0106">
        <w:rPr>
          <w:rStyle w:val="Hyperlink"/>
          <w:rFonts w:cs="Open Sans"/>
          <w:color w:val="auto"/>
        </w:rPr>
        <w:t xml:space="preserve"> (Report, July 2020) 2</w:t>
      </w:r>
      <w:r>
        <w:rPr>
          <w:rStyle w:val="Hyperlink"/>
          <w:rFonts w:cs="Open Sans"/>
          <w:color w:val="auto"/>
        </w:rPr>
        <w:t>6 &lt;</w:t>
      </w:r>
      <w:hyperlink r:id="rId46" w:history="1">
        <w:r w:rsidRPr="00065BD8">
          <w:rPr>
            <w:rStyle w:val="Hyperlink"/>
          </w:rPr>
          <w:t>https://humanrights.gov.au/our-work/rights-and-freedoms/publications/freedom-religion-australia-focus-serious-harms-2020</w:t>
        </w:r>
      </w:hyperlink>
      <w:r>
        <w:t>&gt;</w:t>
      </w:r>
      <w:r>
        <w:rPr>
          <w:lang w:val="en-US"/>
        </w:rPr>
        <w:t>.</w:t>
      </w:r>
    </w:p>
  </w:endnote>
  <w:endnote w:id="32">
    <w:p w14:paraId="4ED78484" w14:textId="504C2231" w:rsidR="00632337" w:rsidRPr="00443222" w:rsidRDefault="00632337" w:rsidP="00632337">
      <w:pPr>
        <w:pStyle w:val="EndnoteText"/>
        <w:rPr>
          <w:lang w:val="en-US"/>
        </w:rPr>
      </w:pPr>
      <w:r>
        <w:rPr>
          <w:rStyle w:val="EndnoteReference"/>
        </w:rPr>
        <w:endnoteRef/>
      </w:r>
      <w:r>
        <w:t xml:space="preserve"> </w:t>
      </w:r>
      <w:r w:rsidR="00E5177D">
        <w:tab/>
      </w:r>
      <w:r>
        <w:rPr>
          <w:lang w:val="en-US"/>
        </w:rPr>
        <w:t xml:space="preserve">Australian Human Rights Commission, </w:t>
      </w:r>
      <w:r w:rsidRPr="00A14D5F">
        <w:rPr>
          <w:rStyle w:val="Emphasis"/>
        </w:rPr>
        <w:t>Sharing the Stories of Australian Muslims</w:t>
      </w:r>
      <w:r>
        <w:rPr>
          <w:lang w:val="en-US"/>
        </w:rPr>
        <w:t xml:space="preserve"> (Report, 2021) </w:t>
      </w:r>
      <w:r w:rsidR="00C50F29">
        <w:rPr>
          <w:lang w:val="en-US"/>
        </w:rPr>
        <w:t>58</w:t>
      </w:r>
      <w:r>
        <w:rPr>
          <w:lang w:val="en-US"/>
        </w:rPr>
        <w:t xml:space="preserve"> &lt;</w:t>
      </w:r>
      <w:hyperlink r:id="rId47" w:history="1">
        <w:r w:rsidRPr="00065BD8">
          <w:rPr>
            <w:rStyle w:val="Hyperlink"/>
            <w:lang w:val="en-US"/>
          </w:rPr>
          <w:t>https://humanrights.gov.au/our-work/race-discrimination/publications/sharing-stories-australian-muslims-2021</w:t>
        </w:r>
      </w:hyperlink>
      <w:r>
        <w:rPr>
          <w:lang w:val="en-US"/>
        </w:rPr>
        <w:t>&gt;; National Race Discrimination Commissioner, ‘Australia Needs a National Anti-Racism Framework’ (Speech, International Day for the Elimination of Racial Discrimination, 16 March 2021) &lt;</w:t>
      </w:r>
      <w:hyperlink r:id="rId48" w:history="1">
        <w:r w:rsidRPr="00065BD8">
          <w:rPr>
            <w:rStyle w:val="Hyperlink"/>
            <w:lang w:val="en-US"/>
          </w:rPr>
          <w:t>https://humanrights.gov.au/about/news/speeches/australia-needs-national-anti-racism-framework</w:t>
        </w:r>
      </w:hyperlink>
      <w:r>
        <w:rPr>
          <w:lang w:val="en-US"/>
        </w:rPr>
        <w:t xml:space="preserve">&gt;. </w:t>
      </w:r>
    </w:p>
  </w:endnote>
  <w:endnote w:id="33">
    <w:p w14:paraId="3D6BACEA" w14:textId="13C88E31" w:rsidR="003B79DD" w:rsidRDefault="003B79DD" w:rsidP="003B79DD">
      <w:pPr>
        <w:pStyle w:val="EndnoteText"/>
      </w:pPr>
      <w:r>
        <w:rPr>
          <w:rStyle w:val="EndnoteReference"/>
        </w:rPr>
        <w:endnoteRef/>
      </w:r>
      <w:r>
        <w:t xml:space="preserve"> </w:t>
      </w:r>
      <w:r w:rsidR="00E5177D">
        <w:tab/>
      </w:r>
      <w:r w:rsidRPr="00D41EEA">
        <w:t xml:space="preserve">Australian Human Rights Commission, </w:t>
      </w:r>
      <w:r w:rsidRPr="00A14D5F">
        <w:rPr>
          <w:rStyle w:val="Emphasis"/>
        </w:rPr>
        <w:t>Wiyi Yani U Thangani (Women’s Voices): Securing Our Rights, Securing Our Future Report</w:t>
      </w:r>
      <w:r w:rsidRPr="00C32BCE">
        <w:rPr>
          <w:i/>
          <w:iCs/>
        </w:rPr>
        <w:t xml:space="preserve"> </w:t>
      </w:r>
      <w:r w:rsidRPr="00A11629">
        <w:t xml:space="preserve">(Report, 2020) </w:t>
      </w:r>
      <w:r>
        <w:t>109</w:t>
      </w:r>
      <w:r w:rsidR="006F695F">
        <w:t xml:space="preserve"> </w:t>
      </w:r>
      <w:r w:rsidRPr="00A11629">
        <w:t>&lt;</w:t>
      </w:r>
      <w:hyperlink r:id="rId49" w:history="1">
        <w:r w:rsidRPr="00065BD8">
          <w:rPr>
            <w:rStyle w:val="Hyperlink"/>
          </w:rPr>
          <w:t>https://humanrights.gov.au/our-work/aboriginal-and-torres-strait-islander-social-justice/publications/wiyi-yani-u-thangani</w:t>
        </w:r>
      </w:hyperlink>
      <w:r w:rsidRPr="00A11629">
        <w:t>&gt;.</w:t>
      </w:r>
    </w:p>
  </w:endnote>
  <w:endnote w:id="34">
    <w:p w14:paraId="72433AFF" w14:textId="1003AB52" w:rsidR="00912811" w:rsidRDefault="00912811" w:rsidP="00912811">
      <w:pPr>
        <w:pStyle w:val="EndnoteText"/>
      </w:pPr>
      <w:r>
        <w:rPr>
          <w:rStyle w:val="EndnoteReference"/>
        </w:rPr>
        <w:endnoteRef/>
      </w:r>
      <w:r>
        <w:t xml:space="preserve"> </w:t>
      </w:r>
      <w:r w:rsidR="00E5177D">
        <w:tab/>
      </w:r>
      <w:r w:rsidRPr="000D55F5">
        <w:t xml:space="preserve">Australian Human Rights Commission, </w:t>
      </w:r>
      <w:r w:rsidRPr="00A14D5F">
        <w:rPr>
          <w:rStyle w:val="Emphasis"/>
        </w:rPr>
        <w:t>Wiyi Yani U Thangani (Women’s Voices): Securing Our Rights, Securing Our Future Report</w:t>
      </w:r>
      <w:r w:rsidRPr="008B2536">
        <w:rPr>
          <w:i/>
        </w:rPr>
        <w:t xml:space="preserve"> </w:t>
      </w:r>
      <w:r w:rsidRPr="008B2536">
        <w:t xml:space="preserve">(Report, 2020) </w:t>
      </w:r>
      <w:r>
        <w:t>108</w:t>
      </w:r>
      <w:r w:rsidR="00065BD8">
        <w:t xml:space="preserve"> </w:t>
      </w:r>
      <w:r w:rsidRPr="008B2536">
        <w:t>&lt;</w:t>
      </w:r>
      <w:hyperlink r:id="rId50" w:history="1">
        <w:r w:rsidRPr="00BF1104">
          <w:rPr>
            <w:rStyle w:val="Hyperlink"/>
          </w:rPr>
          <w:t>https://humanrights.gov.au/our-work/aboriginal-and-torres-strait-islander-social-justice/publications/wiyi-yani-u-thangani</w:t>
        </w:r>
      </w:hyperlink>
      <w:r w:rsidRPr="00F72F75">
        <w:t xml:space="preserve">&gt;; AbSec, </w:t>
      </w:r>
      <w:r w:rsidRPr="00A14D5F">
        <w:rPr>
          <w:rStyle w:val="Emphasis"/>
        </w:rPr>
        <w:t>Youth Report: AbSec Youth Ambassador Program</w:t>
      </w:r>
      <w:r w:rsidRPr="000D55F5">
        <w:t xml:space="preserve"> (2016) 8 &lt;</w:t>
      </w:r>
      <w:hyperlink r:id="rId51" w:history="1">
        <w:r w:rsidRPr="00BF1104">
          <w:rPr>
            <w:rStyle w:val="Hyperlink"/>
          </w:rPr>
          <w:t>https://www.absec.org.au/images/downloads/AbSec-YouthReport-2016-web.pdf</w:t>
        </w:r>
      </w:hyperlink>
      <w:r w:rsidRPr="000D55F5">
        <w:t xml:space="preserve">&gt;; Office of the Advocate for Children and Young People (NSW), </w:t>
      </w:r>
      <w:r w:rsidRPr="00A14D5F">
        <w:rPr>
          <w:rStyle w:val="Emphasis"/>
        </w:rPr>
        <w:t>What Aboriginal Children and Young People Have to Say</w:t>
      </w:r>
      <w:r w:rsidRPr="000D55F5">
        <w:t xml:space="preserve"> (Report, 2019) 1</w:t>
      </w:r>
      <w:r>
        <w:t xml:space="preserve">2-13 </w:t>
      </w:r>
      <w:r w:rsidRPr="005F554C">
        <w:t>&lt;</w:t>
      </w:r>
      <w:hyperlink r:id="rId52" w:history="1">
        <w:r w:rsidRPr="00BF1104">
          <w:rPr>
            <w:rStyle w:val="Hyperlink"/>
          </w:rPr>
          <w:t>https://www.acyp.nsw.gov.au/aboriginal-consultations-report-2019</w:t>
        </w:r>
      </w:hyperlink>
      <w:r w:rsidRPr="005F554C">
        <w:t>&gt;.</w:t>
      </w:r>
    </w:p>
  </w:endnote>
  <w:endnote w:id="35">
    <w:p w14:paraId="35BF4DEB" w14:textId="77D02122" w:rsidR="00912811" w:rsidRDefault="00912811" w:rsidP="00912811">
      <w:pPr>
        <w:pStyle w:val="EndnoteText"/>
      </w:pPr>
      <w:r>
        <w:rPr>
          <w:rStyle w:val="EndnoteReference"/>
        </w:rPr>
        <w:endnoteRef/>
      </w:r>
      <w:r>
        <w:t xml:space="preserve"> </w:t>
      </w:r>
      <w:r w:rsidR="00E5177D">
        <w:tab/>
      </w:r>
      <w:r w:rsidRPr="00E82C3C">
        <w:rPr>
          <w:lang w:val="en-US"/>
        </w:rPr>
        <w:t>Commissioner for Children and Young People (WA)</w:t>
      </w:r>
      <w:r w:rsidRPr="00D41EEA">
        <w:rPr>
          <w:lang w:val="en-US"/>
        </w:rPr>
        <w:t xml:space="preserve">, </w:t>
      </w:r>
      <w:r w:rsidRPr="00A14D5F">
        <w:rPr>
          <w:rStyle w:val="Emphasis"/>
        </w:rPr>
        <w:t>Aboriginal and Torres Strait Islander Children and Young People Speak Out</w:t>
      </w:r>
      <w:r w:rsidRPr="00F72F75">
        <w:t xml:space="preserve"> (Report, August 2015) 14–8 &lt;</w:t>
      </w:r>
      <w:hyperlink r:id="rId53" w:history="1">
        <w:r w:rsidRPr="00BF1104">
          <w:rPr>
            <w:rStyle w:val="Hyperlink"/>
          </w:rPr>
          <w:t>https://www.ccyp.wa.gov.au/media/1398/report-atsi-aboriginal-and-torres-strait-islander-children-and-young-people-speak-out-august-2015.pdf</w:t>
        </w:r>
      </w:hyperlink>
      <w:r w:rsidRPr="00F72F75">
        <w:t>&gt;.</w:t>
      </w:r>
    </w:p>
  </w:endnote>
  <w:endnote w:id="36">
    <w:p w14:paraId="13D90BE6" w14:textId="069405F9" w:rsidR="00E21A05" w:rsidRPr="00DD2B9B" w:rsidDel="009305EF" w:rsidRDefault="001545E2" w:rsidP="00A14D5F">
      <w:pPr>
        <w:pStyle w:val="EndnoteText"/>
        <w:ind w:left="227" w:hanging="227"/>
        <w:rPr>
          <w:lang w:val="en-US"/>
        </w:rPr>
      </w:pPr>
      <w:r w:rsidRPr="001545E2">
        <w:rPr>
          <w:vertAlign w:val="superscript"/>
          <w:lang w:val="en-US"/>
        </w:rPr>
        <w:t>35</w:t>
      </w:r>
      <w:r w:rsidR="00A83569">
        <w:rPr>
          <w:lang w:val="en-US"/>
        </w:rPr>
        <w:t xml:space="preserve"> </w:t>
      </w:r>
      <w:r w:rsidR="00E5177D">
        <w:rPr>
          <w:lang w:val="en-US"/>
        </w:rPr>
        <w:tab/>
      </w:r>
      <w:r w:rsidR="0069790B">
        <w:rPr>
          <w:lang w:val="en-US"/>
        </w:rPr>
        <w:t>‘</w:t>
      </w:r>
      <w:r w:rsidR="00A83569" w:rsidRPr="0069790B">
        <w:rPr>
          <w:lang w:val="en-US"/>
        </w:rPr>
        <w:t>Report</w:t>
      </w:r>
      <w:r w:rsidR="00FB1955" w:rsidRPr="0069790B">
        <w:rPr>
          <w:lang w:val="en-US"/>
        </w:rPr>
        <w:t>s</w:t>
      </w:r>
      <w:r w:rsidR="0069790B">
        <w:rPr>
          <w:lang w:val="en-US"/>
        </w:rPr>
        <w:t xml:space="preserve">’, </w:t>
      </w:r>
      <w:r w:rsidR="0069790B" w:rsidRPr="00A14D5F">
        <w:rPr>
          <w:rStyle w:val="Emphasis"/>
        </w:rPr>
        <w:t>Department of Social Services</w:t>
      </w:r>
      <w:r w:rsidR="00FB1955">
        <w:rPr>
          <w:i/>
          <w:iCs/>
          <w:lang w:val="en-US"/>
        </w:rPr>
        <w:t xml:space="preserve"> </w:t>
      </w:r>
      <w:r w:rsidR="00FB1955">
        <w:rPr>
          <w:lang w:val="en-US"/>
        </w:rPr>
        <w:t>(</w:t>
      </w:r>
      <w:r w:rsidR="009148C3">
        <w:rPr>
          <w:lang w:val="en-US"/>
        </w:rPr>
        <w:t xml:space="preserve">webpage, </w:t>
      </w:r>
      <w:r w:rsidR="00FB1955">
        <w:rPr>
          <w:lang w:val="en-US"/>
        </w:rPr>
        <w:t xml:space="preserve">2020) </w:t>
      </w:r>
      <w:r w:rsidR="00CE3BED">
        <w:rPr>
          <w:lang w:val="en-US"/>
        </w:rPr>
        <w:t>&lt;</w:t>
      </w:r>
      <w:hyperlink r:id="rId54" w:history="1">
        <w:r w:rsidRPr="00BF1104">
          <w:rPr>
            <w:rStyle w:val="Hyperlink"/>
            <w:lang w:val="en-US"/>
          </w:rPr>
          <w:t>https://www.dss.gov.au/disability-and-carers-a-new-national-disability-strategy/reports</w:t>
        </w:r>
      </w:hyperlink>
      <w:r w:rsidR="00CE3BED">
        <w:rPr>
          <w:lang w:val="en-US"/>
        </w:rPr>
        <w:t>&gt;</w:t>
      </w:r>
      <w:r w:rsidR="00BF1104">
        <w:rPr>
          <w:lang w:val="en-US"/>
        </w:rPr>
        <w:t>.</w:t>
      </w:r>
    </w:p>
  </w:endnote>
  <w:endnote w:id="37">
    <w:p w14:paraId="58ACFA4C" w14:textId="77B5D53B" w:rsidR="009648E6" w:rsidRPr="004340C8" w:rsidRDefault="009648E6" w:rsidP="00A14D5F">
      <w:pPr>
        <w:pStyle w:val="EndnoteText"/>
        <w:ind w:left="227" w:hanging="227"/>
        <w:rPr>
          <w:lang w:val="en-US"/>
        </w:rPr>
      </w:pPr>
      <w:r>
        <w:rPr>
          <w:rStyle w:val="EndnoteReference"/>
        </w:rPr>
        <w:endnoteRef/>
      </w:r>
      <w:r>
        <w:t xml:space="preserve"> </w:t>
      </w:r>
      <w:r w:rsidR="00E5177D">
        <w:tab/>
      </w:r>
      <w:r>
        <w:t xml:space="preserve">Australian Human Rights Commission, </w:t>
      </w:r>
      <w:r w:rsidRPr="00A14D5F">
        <w:rPr>
          <w:rStyle w:val="Emphasis"/>
        </w:rPr>
        <w:t>National Principles for Child Safe Organisations</w:t>
      </w:r>
      <w:r>
        <w:t xml:space="preserve"> (2018) 10 &lt;</w:t>
      </w:r>
      <w:hyperlink r:id="rId55" w:history="1">
        <w:r w:rsidRPr="00BF1104">
          <w:rPr>
            <w:rStyle w:val="Hyperlink"/>
          </w:rPr>
          <w:t>https://childsafe.humanrights.gov.au/national-principles/download-national-principles</w:t>
        </w:r>
      </w:hyperlink>
      <w:r>
        <w:t>&gt;.</w:t>
      </w:r>
    </w:p>
  </w:endnote>
  <w:endnote w:id="38">
    <w:p w14:paraId="1428EC19" w14:textId="15C225FB" w:rsidR="009B3005" w:rsidRPr="009D6C0D" w:rsidRDefault="009B3005" w:rsidP="00593264">
      <w:pPr>
        <w:pStyle w:val="EndnoteText"/>
      </w:pPr>
      <w:r>
        <w:rPr>
          <w:rStyle w:val="EndnoteReference"/>
        </w:rPr>
        <w:endnoteRef/>
      </w:r>
      <w:r w:rsidR="00BF1104">
        <w:t xml:space="preserve"> </w:t>
      </w:r>
      <w:r w:rsidR="00E5177D">
        <w:tab/>
      </w:r>
      <w:r w:rsidRPr="000D55F5">
        <w:t>See</w:t>
      </w:r>
      <w:r>
        <w:t xml:space="preserve"> for example,</w:t>
      </w:r>
      <w:r w:rsidRPr="00C32BCE">
        <w:t xml:space="preserve"> </w:t>
      </w:r>
      <w:r w:rsidRPr="00322EDC">
        <w:t>Joseph J</w:t>
      </w:r>
      <w:r w:rsidRPr="00787083">
        <w:t>.</w:t>
      </w:r>
      <w:r w:rsidRPr="009815FD">
        <w:t xml:space="preserve"> McDowall, ‘Out-of-</w:t>
      </w:r>
      <w:r w:rsidRPr="00F72F75">
        <w:t>Home C</w:t>
      </w:r>
      <w:r w:rsidRPr="00C81568">
        <w:t xml:space="preserve">are in Australia: Children and Young </w:t>
      </w:r>
      <w:r w:rsidRPr="00684BE9">
        <w:t>P</w:t>
      </w:r>
      <w:r w:rsidRPr="00736615">
        <w:t xml:space="preserve">eople’s </w:t>
      </w:r>
      <w:r w:rsidRPr="00250E58">
        <w:t>Views after 5 years of National Standards’ (Research Report, CREATE Foundation, 2018) 57</w:t>
      </w:r>
      <w:r w:rsidRPr="00CE5AA3">
        <w:t>–61 &lt;</w:t>
      </w:r>
      <w:hyperlink r:id="rId56" w:history="1">
        <w:r w:rsidRPr="00BF1104">
          <w:rPr>
            <w:rStyle w:val="Hyperlink"/>
          </w:rPr>
          <w:t>https://create.org.au/wp-content/uploads/2019/03/CREATE-OOHC-In-Care-2018-Report.pdf</w:t>
        </w:r>
      </w:hyperlink>
      <w:r w:rsidRPr="00CE5AA3">
        <w:t>&gt;; Rachel Carson, Edward Dunstan, Jessie Dunstan and Dinika Roopani, ‘Children and Young People in Separated Families: Family Law System Experiences and Needs’ (Final Report, Australian Institute of Family Studies, 2018) 79–81 &lt;</w:t>
      </w:r>
      <w:hyperlink r:id="rId57" w:history="1">
        <w:r w:rsidRPr="00BF1104">
          <w:rPr>
            <w:rStyle w:val="Hyperlink"/>
          </w:rPr>
          <w:t>https://aifs.gov.au/publications/children-and-young-people-separated-families-family-law-system-experiences</w:t>
        </w:r>
      </w:hyperlink>
      <w:r w:rsidRPr="00CE5AA3">
        <w:t xml:space="preserve">&gt;; Australian Human Rights Commission, </w:t>
      </w:r>
      <w:r w:rsidRPr="00CE5AA3">
        <w:rPr>
          <w:i/>
        </w:rPr>
        <w:t>Children’s Rights Report 2016</w:t>
      </w:r>
      <w:r w:rsidRPr="00CE5AA3">
        <w:t xml:space="preserve"> (Report, 2016) </w:t>
      </w:r>
      <w:r>
        <w:t xml:space="preserve">17, </w:t>
      </w:r>
      <w:r w:rsidRPr="00CE5AA3">
        <w:t>167</w:t>
      </w:r>
      <w:r>
        <w:t xml:space="preserve">, 172 </w:t>
      </w:r>
      <w:r w:rsidRPr="00CE5AA3">
        <w:t>&lt;</w:t>
      </w:r>
      <w:hyperlink r:id="rId58" w:history="1">
        <w:r w:rsidRPr="00BF1104">
          <w:rPr>
            <w:rStyle w:val="Hyperlink"/>
          </w:rPr>
          <w:t>https://humanrights.gov.au/our-work/childrens-rights/publications/childrens-rights-report-2016</w:t>
        </w:r>
      </w:hyperlink>
      <w:r w:rsidRPr="00CE5AA3">
        <w:t xml:space="preserve">&gt;; Children and Young People Commissioner (ACT), </w:t>
      </w:r>
      <w:r w:rsidRPr="00A14D5F">
        <w:rPr>
          <w:rStyle w:val="Emphasis"/>
        </w:rPr>
        <w:t>Now You Have Heard Us: What Will You Do?</w:t>
      </w:r>
      <w:r w:rsidRPr="00CE5AA3">
        <w:t xml:space="preserve"> (Booklet, 2020) </w:t>
      </w:r>
      <w:r>
        <w:t xml:space="preserve">11 </w:t>
      </w:r>
      <w:r w:rsidRPr="00CE5AA3">
        <w:t>&lt;</w:t>
      </w:r>
      <w:hyperlink r:id="rId59" w:history="1">
        <w:r w:rsidRPr="00BF1104">
          <w:rPr>
            <w:rStyle w:val="Hyperlink"/>
          </w:rPr>
          <w:t>https://hrc.act.gov.au/childrenyoungpeople/cypc-info-sheets/listening-to-young-peoples-experience-of-family-violence/</w:t>
        </w:r>
      </w:hyperlink>
      <w:r w:rsidRPr="00CE5AA3">
        <w:t xml:space="preserve">&gt;; Commission for Children and Young People (Vic), </w:t>
      </w:r>
      <w:r w:rsidRPr="00A14D5F">
        <w:rPr>
          <w:rStyle w:val="Emphasis"/>
        </w:rPr>
        <w:t>In Our Own Words: Systemic Inquiry into the Lived Experience of Children and Young People in the Victorian Out-of-Home Care System</w:t>
      </w:r>
      <w:r w:rsidRPr="00CE5AA3">
        <w:t xml:space="preserve"> (Report, November 2019) 22 &lt;</w:t>
      </w:r>
      <w:hyperlink r:id="rId60" w:history="1">
        <w:r w:rsidRPr="00BF1104">
          <w:rPr>
            <w:rStyle w:val="Hyperlink"/>
          </w:rPr>
          <w:t>https://ccyp.vic.gov.au/assets/Publications-inquiries/CCYP-In-Our-Own-Words.pdf</w:t>
        </w:r>
      </w:hyperlink>
      <w:r w:rsidRPr="00CE5AA3">
        <w:t xml:space="preserve">&gt;; Commission for Children and Young People (Vic), </w:t>
      </w:r>
      <w:r w:rsidRPr="00A14D5F">
        <w:rPr>
          <w:rStyle w:val="Emphasis"/>
        </w:rPr>
        <w:t>The Same Four walls: Inquiry into the Use of Isolation, Separation and Lockdowns in the Victorian Youth Justice System</w:t>
      </w:r>
      <w:r w:rsidRPr="00CE5AA3">
        <w:t xml:space="preserve"> (Inquiry, March 2017) 90–</w:t>
      </w:r>
      <w:r>
        <w:t>9</w:t>
      </w:r>
      <w:r w:rsidRPr="00CE5AA3">
        <w:t>1 &lt;</w:t>
      </w:r>
      <w:hyperlink r:id="rId61" w:history="1">
        <w:r w:rsidRPr="00BF1104">
          <w:rPr>
            <w:rStyle w:val="Hyperlink"/>
          </w:rPr>
          <w:t>https://ccyp.vic.gov.au/upholding-childrens-rights/systemic-inquiries/the-same-four-walls/</w:t>
        </w:r>
      </w:hyperlink>
      <w:r w:rsidRPr="00CE5AA3">
        <w:t xml:space="preserve">&gt;; CREATE Foundation, </w:t>
      </w:r>
      <w:r w:rsidRPr="00A14D5F">
        <w:rPr>
          <w:rStyle w:val="Emphasis"/>
        </w:rPr>
        <w:t>Youth Justice Report</w:t>
      </w:r>
      <w:r w:rsidRPr="00CE5AA3">
        <w:t xml:space="preserve"> (Report, 2018) 12 &lt;</w:t>
      </w:r>
      <w:hyperlink r:id="rId62" w:history="1">
        <w:r w:rsidRPr="00BF1104">
          <w:rPr>
            <w:rStyle w:val="Hyperlink"/>
          </w:rPr>
          <w:t>https://create.org.au/wp-content/uploads/2021/07/CREATEs-Youth-Justice-Report-Young-Persons-Version-2018.pdf</w:t>
        </w:r>
      </w:hyperlink>
      <w:r w:rsidRPr="00CE5AA3">
        <w:t xml:space="preserve">&gt;; Office of the Advocate for Children and Young People (NSW), </w:t>
      </w:r>
      <w:r w:rsidRPr="00A14D5F">
        <w:rPr>
          <w:rStyle w:val="Emphasis"/>
        </w:rPr>
        <w:t>Report on Consultations with Socially Excluded Children and Young People</w:t>
      </w:r>
      <w:r w:rsidRPr="00CE5AA3">
        <w:t xml:space="preserve"> (Report, October 2018) 18 &lt;</w:t>
      </w:r>
      <w:hyperlink r:id="rId63" w:history="1">
        <w:r w:rsidRPr="00BF1104">
          <w:rPr>
            <w:rStyle w:val="Hyperlink"/>
          </w:rPr>
          <w:t>https://www.acyp.nsw.gov.au/report-on-consultations-with-socially-excluded-children-and-young-people-2018</w:t>
        </w:r>
      </w:hyperlink>
      <w:r w:rsidRPr="00CE5AA3">
        <w:t xml:space="preserve">&gt;; Office of the Advocate for Children and Young People (NSW), </w:t>
      </w:r>
      <w:r w:rsidRPr="00A14D5F">
        <w:rPr>
          <w:rStyle w:val="Emphasis"/>
        </w:rPr>
        <w:t>NSW Strategic Plan for Children and Young People: Consultation Results</w:t>
      </w:r>
      <w:r w:rsidRPr="00CE5AA3">
        <w:t xml:space="preserve"> (Report, May 2016) </w:t>
      </w:r>
      <w:r>
        <w:t>&lt;</w:t>
      </w:r>
      <w:hyperlink r:id="rId64" w:history="1">
        <w:r w:rsidRPr="00BF1104">
          <w:rPr>
            <w:rStyle w:val="Hyperlink"/>
          </w:rPr>
          <w:t>https://www.acyp.nsw.gov.au/plan</w:t>
        </w:r>
      </w:hyperlink>
      <w:r>
        <w:t>&gt;</w:t>
      </w:r>
      <w:r w:rsidRPr="00CE5AA3">
        <w:t>; Rachel Carson, Edward Dunstan, Jessie Dunstan and Dinika Roopani, ‘Children and Young People in Separated Families: Family Law System Experiences and Needs’ (Final Report, Australian Institute of Family Studies, 2018) 29–32 &lt;</w:t>
      </w:r>
      <w:hyperlink r:id="rId65" w:history="1">
        <w:r w:rsidRPr="00BF1104">
          <w:rPr>
            <w:rStyle w:val="Hyperlink"/>
          </w:rPr>
          <w:t>https://aifs.gov.au/publications/children-and-young-people-separated-families-family-law-system-experiences</w:t>
        </w:r>
      </w:hyperlink>
      <w:r w:rsidRPr="00CE5AA3">
        <w:t>&gt;; Tim Moore, Fiona Arney, Fiona Buchanan, Donna Chung, Alwin Chong, Christina Fernandes, Martine Hawkes and Jenna Meiksans, ‘Slow Down and Listen: Improving Children’s and Young People’s Safety During Periods of Violence, Separation and Reunification’ (Practice Brief, Australian Centre for Child Protection, 2020) 14 &lt;</w:t>
      </w:r>
      <w:hyperlink r:id="rId66" w:history="1">
        <w:r w:rsidRPr="00E70B1A">
          <w:rPr>
            <w:rStyle w:val="Hyperlink"/>
          </w:rPr>
          <w:t>https://www.unisa.edu.au/contentassets/af19f0a154cb4a208cef90e329ac0c5a/improving-children-and-young-peoples-safety_practice-brief.pdf</w:t>
        </w:r>
      </w:hyperlink>
      <w:r w:rsidRPr="00CE5AA3">
        <w:t xml:space="preserve">&gt;; Tim Moore, Morag McArthur, and Debbie Noble-Carr, ‘Lessons Learned from Children who have Experienced Homelessness: What Services Need to Know’ (2011) 25(2) </w:t>
      </w:r>
      <w:r w:rsidRPr="00127ECE">
        <w:rPr>
          <w:rStyle w:val="Emphasis"/>
        </w:rPr>
        <w:t>Children &amp; Society</w:t>
      </w:r>
      <w:r>
        <w:rPr>
          <w:i/>
        </w:rPr>
        <w:t>,</w:t>
      </w:r>
      <w:r w:rsidRPr="00CE5AA3">
        <w:t xml:space="preserve"> </w:t>
      </w:r>
      <w:r>
        <w:t>90 &lt;</w:t>
      </w:r>
      <w:hyperlink r:id="rId67" w:history="1">
        <w:r w:rsidRPr="00E70B1A">
          <w:rPr>
            <w:rStyle w:val="Hyperlink"/>
          </w:rPr>
          <w:t>https://journals.sagepub.com/doi/pdf/10.1177/160940690800700205</w:t>
        </w:r>
      </w:hyperlink>
      <w:r>
        <w:t>&gt;</w:t>
      </w:r>
      <w:r w:rsidRPr="00CE5AA3">
        <w:t>.</w:t>
      </w:r>
    </w:p>
  </w:endnote>
  <w:endnote w:id="39">
    <w:p w14:paraId="576781CF" w14:textId="050CC251" w:rsidR="00F97B2B" w:rsidRDefault="00F97B2B" w:rsidP="00F97B2B">
      <w:pPr>
        <w:pStyle w:val="EndnoteText"/>
      </w:pPr>
      <w:r>
        <w:rPr>
          <w:rStyle w:val="EndnoteReference"/>
        </w:rPr>
        <w:endnoteRef/>
      </w:r>
      <w:r>
        <w:t xml:space="preserve"> </w:t>
      </w:r>
      <w:r w:rsidR="00593264">
        <w:tab/>
      </w:r>
      <w:r>
        <w:t>Tim Moore, Morag McArthur, Jodi Death, Steven Roche and Clare Tilbury, ‘</w:t>
      </w:r>
      <w:r w:rsidRPr="00456C08">
        <w:t xml:space="preserve">Safe and </w:t>
      </w:r>
      <w:r>
        <w:t>S</w:t>
      </w:r>
      <w:r w:rsidRPr="000C2BEE">
        <w:t xml:space="preserve">ound: </w:t>
      </w:r>
      <w:r>
        <w:t>E</w:t>
      </w:r>
      <w:r w:rsidRPr="000C2BEE">
        <w:t>xploring</w:t>
      </w:r>
      <w:r w:rsidRPr="00456C08">
        <w:t xml:space="preserve"> the </w:t>
      </w:r>
      <w:r>
        <w:t>S</w:t>
      </w:r>
      <w:r w:rsidRPr="000C2BEE">
        <w:t>afety</w:t>
      </w:r>
      <w:r w:rsidRPr="00456C08">
        <w:t xml:space="preserve"> of </w:t>
      </w:r>
      <w:r>
        <w:t>Y</w:t>
      </w:r>
      <w:r w:rsidRPr="000C2BEE">
        <w:t xml:space="preserve">oung </w:t>
      </w:r>
      <w:r>
        <w:t>P</w:t>
      </w:r>
      <w:r w:rsidRPr="000C2BEE">
        <w:t xml:space="preserve">eople </w:t>
      </w:r>
      <w:r w:rsidRPr="00456C08">
        <w:t xml:space="preserve">in </w:t>
      </w:r>
      <w:r>
        <w:t>R</w:t>
      </w:r>
      <w:r w:rsidRPr="000C2BEE">
        <w:t xml:space="preserve">esidential </w:t>
      </w:r>
      <w:r>
        <w:t>C</w:t>
      </w:r>
      <w:r w:rsidRPr="000C2BEE">
        <w:t>are</w:t>
      </w:r>
      <w:r>
        <w:t>’</w:t>
      </w:r>
      <w:r w:rsidRPr="000C2BEE">
        <w:t xml:space="preserve"> </w:t>
      </w:r>
      <w:r>
        <w:t xml:space="preserve">(Research Report, </w:t>
      </w:r>
      <w:r w:rsidRPr="000C2BEE">
        <w:t>Institute of Child Protection Studies, Australian Catholic University</w:t>
      </w:r>
      <w:r>
        <w:t>, 2016) 67 &lt;</w:t>
      </w:r>
      <w:hyperlink r:id="rId68" w:history="1">
        <w:r w:rsidRPr="00E70B1A">
          <w:rPr>
            <w:rStyle w:val="Hyperlink"/>
          </w:rPr>
          <w:t>https://acuresearchbank.acu.edu.au/download/8880624738117dae2980b41ee06968f1d81b8ce702d1c71fba7beba5a1b1a51a/3390283/Moore_2016_Safe_and_sound_exploring_the_safety.pdf</w:t>
        </w:r>
      </w:hyperlink>
      <w:r>
        <w:t>&gt;; Tim Moore</w:t>
      </w:r>
      <w:r w:rsidR="00FD6E71">
        <w:t xml:space="preserve"> ‘Protection through participation Involving children</w:t>
      </w:r>
      <w:r w:rsidRPr="008E26F7">
        <w:t xml:space="preserve"> in </w:t>
      </w:r>
      <w:r w:rsidR="00FD6E71">
        <w:t>child-safe organisations’ (Practice Paper,</w:t>
      </w:r>
      <w:r w:rsidRPr="008E26F7">
        <w:t xml:space="preserve"> Australian </w:t>
      </w:r>
      <w:r w:rsidR="00FD6E71">
        <w:t>Institute of Family Studies, April 2017) 10 &lt;</w:t>
      </w:r>
      <w:hyperlink r:id="rId69" w:history="1">
        <w:r w:rsidR="00FD6E71" w:rsidRPr="00E70B1A">
          <w:rPr>
            <w:rStyle w:val="Hyperlink"/>
          </w:rPr>
          <w:t>https://aifs.gov.au/cfca/sites/default/files/publication-documents/protection_through_participation.pdf</w:t>
        </w:r>
      </w:hyperlink>
      <w:r w:rsidR="00FD6E71">
        <w:t>&gt;</w:t>
      </w:r>
      <w:r>
        <w:t xml:space="preserve">; Jane Elizabeth Mary Callaghan, Lisa Chiara </w:t>
      </w:r>
      <w:r w:rsidRPr="00523F3F">
        <w:t xml:space="preserve">Fellin, </w:t>
      </w:r>
      <w:r>
        <w:t xml:space="preserve">Stavroula </w:t>
      </w:r>
      <w:r w:rsidRPr="00523F3F">
        <w:t xml:space="preserve">Mavrou, </w:t>
      </w:r>
      <w:r>
        <w:t>Joanne Alexander and Judith Sixsmith, ‘</w:t>
      </w:r>
      <w:r w:rsidRPr="00523F3F">
        <w:t>The Management of Disclosure in Children’s Accounts of Domestic Violence: Practices of Telling and Not Telling</w:t>
      </w:r>
      <w:r>
        <w:t>’ (2017)</w:t>
      </w:r>
      <w:r w:rsidR="00E70B1A">
        <w:t xml:space="preserve"> </w:t>
      </w:r>
      <w:r>
        <w:t xml:space="preserve">26 </w:t>
      </w:r>
      <w:r w:rsidRPr="00127ECE">
        <w:rPr>
          <w:rStyle w:val="Emphasis"/>
        </w:rPr>
        <w:t>Journal of Child and Family Studies</w:t>
      </w:r>
      <w:r w:rsidR="00E70B1A">
        <w:t xml:space="preserve"> </w:t>
      </w:r>
      <w:r w:rsidRPr="00523F3F">
        <w:t xml:space="preserve">3370 </w:t>
      </w:r>
      <w:r>
        <w:t>&lt;</w:t>
      </w:r>
      <w:hyperlink r:id="rId70" w:anchor="citeas" w:history="1">
        <w:r w:rsidRPr="00E70B1A">
          <w:rPr>
            <w:rStyle w:val="Hyperlink"/>
          </w:rPr>
          <w:t>https://link.springer.com/article/10.1007/s10826-017-0832-3#citeas</w:t>
        </w:r>
      </w:hyperlink>
      <w:r>
        <w:t>&gt;.</w:t>
      </w:r>
    </w:p>
  </w:endnote>
  <w:endnote w:id="40">
    <w:p w14:paraId="5058B9AC" w14:textId="5587607C" w:rsidR="00B14A30" w:rsidRDefault="00B14A30" w:rsidP="00B14A30">
      <w:pPr>
        <w:pStyle w:val="EndnoteText"/>
      </w:pPr>
      <w:r>
        <w:rPr>
          <w:rStyle w:val="EndnoteReference"/>
        </w:rPr>
        <w:endnoteRef/>
      </w:r>
      <w:r>
        <w:t xml:space="preserve"> </w:t>
      </w:r>
      <w:r w:rsidR="00593264">
        <w:tab/>
      </w:r>
      <w:r>
        <w:t xml:space="preserve">Australian Human Rights Commission, </w:t>
      </w:r>
      <w:r w:rsidRPr="00127ECE">
        <w:rPr>
          <w:rStyle w:val="Emphasis"/>
        </w:rPr>
        <w:t>Wiyi Yani U Thangani (Women’s Voices): Securing Our Rights, Securing Our Future Report</w:t>
      </w:r>
      <w:r>
        <w:rPr>
          <w:i/>
        </w:rPr>
        <w:t xml:space="preserve"> </w:t>
      </w:r>
      <w:r>
        <w:t>(Report, 2020) 212</w:t>
      </w:r>
      <w:r w:rsidRPr="000933BE">
        <w:t xml:space="preserve"> </w:t>
      </w:r>
      <w:r>
        <w:t>&lt;</w:t>
      </w:r>
      <w:hyperlink r:id="rId71" w:history="1">
        <w:r w:rsidRPr="00E70B1A">
          <w:rPr>
            <w:rStyle w:val="Hyperlink"/>
          </w:rPr>
          <w:t>https://humanrights.gov.au/our-work/aboriginal-and-torres-strait-islander-social-justice/publications/wiyi-yani-u-thangani</w:t>
        </w:r>
      </w:hyperlink>
      <w:r>
        <w:t>&gt;.</w:t>
      </w:r>
    </w:p>
  </w:endnote>
  <w:endnote w:id="41">
    <w:p w14:paraId="76D7CDFA" w14:textId="458D64B1" w:rsidR="00B14A30" w:rsidRDefault="00B14A30" w:rsidP="00B14A30">
      <w:pPr>
        <w:pStyle w:val="EndnoteText"/>
      </w:pPr>
      <w:r>
        <w:rPr>
          <w:rStyle w:val="EndnoteReference"/>
        </w:rPr>
        <w:endnoteRef/>
      </w:r>
      <w:r>
        <w:t xml:space="preserve"> </w:t>
      </w:r>
      <w:r w:rsidR="00593264">
        <w:tab/>
      </w:r>
      <w:r>
        <w:t xml:space="preserve">Australian Human Rights Commission, </w:t>
      </w:r>
      <w:r w:rsidRPr="00127ECE">
        <w:rPr>
          <w:rStyle w:val="Emphasis"/>
        </w:rPr>
        <w:t>Wiyi Yani U Thangani (Women’s Voices): Securing Our Rights, Securing Our Future Report</w:t>
      </w:r>
      <w:r>
        <w:rPr>
          <w:i/>
        </w:rPr>
        <w:t xml:space="preserve"> </w:t>
      </w:r>
      <w:r>
        <w:t xml:space="preserve">(Report, 2020) </w:t>
      </w:r>
      <w:r w:rsidR="001660DE">
        <w:t xml:space="preserve">40 </w:t>
      </w:r>
      <w:r>
        <w:t>&lt;</w:t>
      </w:r>
      <w:hyperlink r:id="rId72" w:history="1">
        <w:r w:rsidRPr="00E70B1A">
          <w:rPr>
            <w:rStyle w:val="Hyperlink"/>
          </w:rPr>
          <w:t>https://humanrights.gov.au/our-work/aboriginal-and-torres-strait-islander-social-justice/publications/wiyi-yani-u-thangani</w:t>
        </w:r>
      </w:hyperlink>
      <w:r>
        <w:t>&gt;.</w:t>
      </w:r>
    </w:p>
  </w:endnote>
  <w:endnote w:id="42">
    <w:p w14:paraId="1B9F96AB" w14:textId="5C5CA680" w:rsidR="00BB432F" w:rsidRDefault="00BB432F" w:rsidP="00BB432F">
      <w:pPr>
        <w:pStyle w:val="EndnoteText"/>
      </w:pPr>
      <w:r>
        <w:rPr>
          <w:rStyle w:val="EndnoteReference"/>
        </w:rPr>
        <w:endnoteRef/>
      </w:r>
      <w:r>
        <w:t xml:space="preserve"> </w:t>
      </w:r>
      <w:r w:rsidR="00593264">
        <w:tab/>
      </w:r>
      <w:r>
        <w:t xml:space="preserve">Australian Human Rights Commission, </w:t>
      </w:r>
      <w:r w:rsidRPr="00127ECE">
        <w:rPr>
          <w:rStyle w:val="Emphasis"/>
        </w:rPr>
        <w:t>Wiyi Yani U Thangani (Women’s Voices): Securing Our Rights, Securing Our Future Report</w:t>
      </w:r>
      <w:r>
        <w:rPr>
          <w:i/>
        </w:rPr>
        <w:t xml:space="preserve"> </w:t>
      </w:r>
      <w:r>
        <w:t>(Report, 2020) 99 &lt;</w:t>
      </w:r>
      <w:hyperlink r:id="rId73" w:history="1">
        <w:r w:rsidRPr="00E70B1A">
          <w:rPr>
            <w:rStyle w:val="Hyperlink"/>
          </w:rPr>
          <w:t>https://humanrights.gov.au/our-work/aboriginal-and-torres-strait-islander-social-justice/publications/wiyi-yani-u-thangani</w:t>
        </w:r>
      </w:hyperlink>
      <w:r>
        <w:t>&gt;.</w:t>
      </w:r>
    </w:p>
  </w:endnote>
  <w:endnote w:id="43">
    <w:p w14:paraId="7F9FDCF2" w14:textId="77777777" w:rsidR="001A7D12" w:rsidRDefault="001A7D12" w:rsidP="001F76EC">
      <w:pPr>
        <w:pStyle w:val="EndnoteText"/>
      </w:pPr>
      <w:r>
        <w:rPr>
          <w:rStyle w:val="EndnoteReference"/>
        </w:rPr>
        <w:endnoteRef/>
      </w:r>
      <w:r>
        <w:t xml:space="preserve"> </w:t>
      </w:r>
      <w:r>
        <w:tab/>
      </w:r>
      <w:r w:rsidRPr="00127ECE">
        <w:rPr>
          <w:rStyle w:val="Emphasis"/>
        </w:rPr>
        <w:t>The Royal Commission into the Protection and Detention of Children in the Northern Territory</w:t>
      </w:r>
      <w:r w:rsidRPr="00212FF7">
        <w:t xml:space="preserve"> (Final Report,</w:t>
      </w:r>
      <w:r w:rsidRPr="00212FF7">
        <w:rPr>
          <w:i/>
        </w:rPr>
        <w:t xml:space="preserve"> </w:t>
      </w:r>
      <w:r>
        <w:t xml:space="preserve">17 </w:t>
      </w:r>
      <w:r w:rsidRPr="00212FF7">
        <w:t>November 2017) vol 3B 202 &lt;</w:t>
      </w:r>
      <w:hyperlink r:id="rId74" w:history="1">
        <w:r w:rsidRPr="00E70B1A">
          <w:rPr>
            <w:rStyle w:val="Hyperlink"/>
          </w:rPr>
          <w:t>https://www.royalcommission.gov.au/child-detention/final-report</w:t>
        </w:r>
      </w:hyperlink>
      <w:r w:rsidRPr="00212FF7">
        <w:t>&gt;.</w:t>
      </w:r>
    </w:p>
  </w:endnote>
  <w:endnote w:id="44">
    <w:p w14:paraId="786B1B51" w14:textId="0069490B" w:rsidR="002C6D08" w:rsidRDefault="002C6D08" w:rsidP="002C6D08">
      <w:pPr>
        <w:pStyle w:val="EndnoteText"/>
      </w:pPr>
      <w:r>
        <w:rPr>
          <w:rStyle w:val="EndnoteReference"/>
        </w:rPr>
        <w:endnoteRef/>
      </w:r>
      <w:r>
        <w:t xml:space="preserve"> </w:t>
      </w:r>
      <w:r w:rsidR="00593264">
        <w:tab/>
      </w:r>
      <w:r>
        <w:t>Megan Davies, ‘</w:t>
      </w:r>
      <w:r w:rsidRPr="00D05996">
        <w:rPr>
          <w:iCs/>
        </w:rPr>
        <w:t>Independent Review of Aboriginal Children and Young People in OOHC</w:t>
      </w:r>
      <w:r>
        <w:rPr>
          <w:iCs/>
        </w:rPr>
        <w:t>’</w:t>
      </w:r>
      <w:r w:rsidRPr="00D05996">
        <w:rPr>
          <w:iCs/>
        </w:rPr>
        <w:t xml:space="preserve"> </w:t>
      </w:r>
      <w:r>
        <w:t>(Review Report, Family is Culture, 2019) 144</w:t>
      </w:r>
      <w:r w:rsidRPr="00857417">
        <w:t>–</w:t>
      </w:r>
      <w:r>
        <w:t>182 &lt;</w:t>
      </w:r>
      <w:hyperlink r:id="rId75" w:history="1">
        <w:r w:rsidRPr="00E70B1A">
          <w:rPr>
            <w:rStyle w:val="Hyperlink"/>
          </w:rPr>
          <w:t>https://www.familyisculture.nsw.gov.au/__data/assets/pdf_file/0011/726329/Family-Is-Culture-Review-Report.pdf</w:t>
        </w:r>
      </w:hyperlink>
      <w:r>
        <w:t>&gt;.</w:t>
      </w:r>
    </w:p>
  </w:endnote>
  <w:endnote w:id="45">
    <w:p w14:paraId="5005EF7F" w14:textId="6223DB66" w:rsidR="00B14A30" w:rsidRDefault="00B14A30" w:rsidP="00B14A30">
      <w:pPr>
        <w:pStyle w:val="EndnoteText"/>
      </w:pPr>
      <w:r>
        <w:rPr>
          <w:rStyle w:val="EndnoteReference"/>
        </w:rPr>
        <w:endnoteRef/>
      </w:r>
      <w:r>
        <w:t xml:space="preserve"> </w:t>
      </w:r>
      <w:r w:rsidR="00593264">
        <w:tab/>
      </w:r>
      <w:r w:rsidR="00911104" w:rsidRPr="00C5143A">
        <w:rPr>
          <w:lang w:val="en-US"/>
        </w:rPr>
        <w:t xml:space="preserve">Sue-Anne Hunter, John Burton, George Blacklaws, Adelajda Soltysik, Andria Mastroianni, Janelle Young, May Jones, Nadeshda Jayakody, Alex Bhathal, Jacynta Krakouer, Wei Wu Tan, Arno Parolini, Clare Tilbury, Aron Shlonsky, Joanne Cackett and David Hull, ‘The Family Matters Report 2020: Measuring trends to turn the tide on the over-representation of Aboriginal and Torres Strait Islander children in out-of-home care in Australia' (Report, Secretariat of National Aboriginal and Islander Child Care, 2020) </w:t>
      </w:r>
      <w:r w:rsidR="00911104">
        <w:rPr>
          <w:lang w:val="en-US"/>
        </w:rPr>
        <w:t xml:space="preserve">64 </w:t>
      </w:r>
      <w:r w:rsidR="00911104" w:rsidRPr="00C5143A">
        <w:rPr>
          <w:lang w:val="en-US"/>
        </w:rPr>
        <w:t>&lt;</w:t>
      </w:r>
      <w:hyperlink r:id="rId76" w:history="1">
        <w:r w:rsidR="00911104" w:rsidRPr="00E70B1A">
          <w:rPr>
            <w:rStyle w:val="Hyperlink"/>
            <w:lang w:val="en-US"/>
          </w:rPr>
          <w:t>https://www.familymatters.org.au/the-family-matters-report-2020/</w:t>
        </w:r>
      </w:hyperlink>
      <w:r w:rsidR="00911104" w:rsidRPr="00C5143A">
        <w:rPr>
          <w:lang w:val="en-US"/>
        </w:rPr>
        <w:t>&gt;.</w:t>
      </w:r>
    </w:p>
  </w:endnote>
  <w:endnote w:id="46">
    <w:p w14:paraId="0EC1C8C3" w14:textId="14A4BEF0" w:rsidR="00B14A30" w:rsidRDefault="00B14A30" w:rsidP="00B14A30">
      <w:pPr>
        <w:pStyle w:val="EndnoteText"/>
      </w:pPr>
      <w:r>
        <w:rPr>
          <w:rStyle w:val="EndnoteReference"/>
        </w:rPr>
        <w:endnoteRef/>
      </w:r>
      <w:r>
        <w:t xml:space="preserve"> </w:t>
      </w:r>
      <w:r w:rsidR="00593264">
        <w:tab/>
      </w:r>
      <w:r>
        <w:t>Australian Government, ‘</w:t>
      </w:r>
      <w:r w:rsidRPr="00C54B05">
        <w:t xml:space="preserve">Closing The Gap Targets </w:t>
      </w:r>
      <w:r>
        <w:t>a</w:t>
      </w:r>
      <w:r w:rsidRPr="00C54B05">
        <w:t xml:space="preserve">nd </w:t>
      </w:r>
      <w:r>
        <w:t xml:space="preserve">Outcomes’, </w:t>
      </w:r>
      <w:r w:rsidRPr="00127ECE">
        <w:rPr>
          <w:rStyle w:val="Emphasis"/>
        </w:rPr>
        <w:t>Closing the Gap in Partnership</w:t>
      </w:r>
      <w:r>
        <w:rPr>
          <w:i/>
          <w:iCs/>
        </w:rPr>
        <w:t xml:space="preserve"> </w:t>
      </w:r>
      <w:r>
        <w:t>(Web Page) &lt;</w:t>
      </w:r>
      <w:hyperlink r:id="rId77" w:history="1">
        <w:r w:rsidRPr="00E70B1A">
          <w:rPr>
            <w:rStyle w:val="Hyperlink"/>
          </w:rPr>
          <w:t>https://www.closingthegap.gov.au/national-agreement/targets</w:t>
        </w:r>
      </w:hyperlink>
      <w:r>
        <w:t>&gt;.</w:t>
      </w:r>
    </w:p>
  </w:endnote>
  <w:endnote w:id="47">
    <w:p w14:paraId="31A6D96B" w14:textId="0F3DA7C0" w:rsidR="00B14A30" w:rsidRDefault="00B14A30" w:rsidP="00B14A30">
      <w:pPr>
        <w:pStyle w:val="EndnoteText"/>
      </w:pPr>
      <w:r>
        <w:rPr>
          <w:rStyle w:val="EndnoteReference"/>
        </w:rPr>
        <w:endnoteRef/>
      </w:r>
      <w:r>
        <w:t xml:space="preserve"> </w:t>
      </w:r>
      <w:r w:rsidR="00593264">
        <w:tab/>
      </w:r>
      <w:r>
        <w:t>Megan Davies, ‘</w:t>
      </w:r>
      <w:r w:rsidRPr="00D05996">
        <w:rPr>
          <w:iCs/>
        </w:rPr>
        <w:t>Independent Review of Aboriginal Children and Young People in OOHC</w:t>
      </w:r>
      <w:r>
        <w:rPr>
          <w:iCs/>
        </w:rPr>
        <w:t>’</w:t>
      </w:r>
      <w:r w:rsidRPr="00D05996">
        <w:rPr>
          <w:iCs/>
        </w:rPr>
        <w:t xml:space="preserve"> </w:t>
      </w:r>
      <w:r>
        <w:t xml:space="preserve">(Review Report, Family is Culture, 2019) </w:t>
      </w:r>
      <w:r w:rsidR="00AB6885" w:rsidRPr="00AB6885">
        <w:t>xxxv</w:t>
      </w:r>
      <w:r>
        <w:t xml:space="preserve"> &lt;</w:t>
      </w:r>
      <w:hyperlink r:id="rId78" w:history="1">
        <w:r w:rsidRPr="00E70B1A">
          <w:rPr>
            <w:rStyle w:val="Hyperlink"/>
          </w:rPr>
          <w:t>https://www.familyisculture.nsw.gov.au/__data/assets/pdf_file/0011/726329/Family-Is-Culture-Review-Report.pdf</w:t>
        </w:r>
      </w:hyperlink>
      <w:r>
        <w:t>&gt;.</w:t>
      </w:r>
    </w:p>
  </w:endnote>
  <w:endnote w:id="48">
    <w:p w14:paraId="1B8C5A2F" w14:textId="4B592AD2" w:rsidR="00AB7C2E" w:rsidRDefault="00AB7C2E" w:rsidP="00AB7C2E">
      <w:pPr>
        <w:pStyle w:val="EndnoteText"/>
      </w:pPr>
      <w:r>
        <w:rPr>
          <w:rStyle w:val="EndnoteReference"/>
        </w:rPr>
        <w:endnoteRef/>
      </w:r>
      <w:r>
        <w:t xml:space="preserve"> </w:t>
      </w:r>
      <w:r w:rsidR="00593264">
        <w:tab/>
      </w:r>
      <w:r>
        <w:t>Megan Davies, ‘</w:t>
      </w:r>
      <w:r w:rsidRPr="00D05996">
        <w:rPr>
          <w:iCs/>
        </w:rPr>
        <w:t>Independent Review of Aboriginal Children and Young People in OOHC</w:t>
      </w:r>
      <w:r>
        <w:rPr>
          <w:iCs/>
        </w:rPr>
        <w:t>’</w:t>
      </w:r>
      <w:r w:rsidRPr="00D05996">
        <w:rPr>
          <w:iCs/>
        </w:rPr>
        <w:t xml:space="preserve"> </w:t>
      </w:r>
      <w:r>
        <w:t>(Review Report, Family is Culture, 2019) xiii &lt;</w:t>
      </w:r>
      <w:hyperlink r:id="rId79" w:history="1">
        <w:r w:rsidRPr="00E70B1A">
          <w:rPr>
            <w:rStyle w:val="Hyperlink"/>
          </w:rPr>
          <w:t>https://www.familyisculture.nsw.gov.au/__data/assets/pdf_file/0011/726329/Family-Is-Culture-Review-Report.pdf</w:t>
        </w:r>
      </w:hyperlink>
      <w:r>
        <w:t>&gt;.</w:t>
      </w:r>
    </w:p>
  </w:endnote>
  <w:endnote w:id="49">
    <w:p w14:paraId="726C7485" w14:textId="36CC8B5D" w:rsidR="00AB7C2E" w:rsidRDefault="00AB7C2E" w:rsidP="00AB7C2E">
      <w:pPr>
        <w:pStyle w:val="EndnoteText"/>
      </w:pPr>
      <w:r>
        <w:rPr>
          <w:rStyle w:val="EndnoteReference"/>
        </w:rPr>
        <w:endnoteRef/>
      </w:r>
      <w:r>
        <w:t xml:space="preserve"> </w:t>
      </w:r>
      <w:r w:rsidR="00593264">
        <w:tab/>
      </w:r>
      <w:r>
        <w:t xml:space="preserve">Australian Human Rights Commission, </w:t>
      </w:r>
      <w:r w:rsidRPr="00127ECE">
        <w:rPr>
          <w:rStyle w:val="Emphasis"/>
        </w:rPr>
        <w:t>Wiyi Yani U Thangani (Women’s Voices): Securing Our Rights, Securing Our Future Report</w:t>
      </w:r>
      <w:r>
        <w:rPr>
          <w:i/>
        </w:rPr>
        <w:t xml:space="preserve"> </w:t>
      </w:r>
      <w:r>
        <w:t>(Report, 2020) 66 &lt;</w:t>
      </w:r>
      <w:hyperlink r:id="rId80" w:history="1">
        <w:r w:rsidRPr="00E70B1A">
          <w:rPr>
            <w:rStyle w:val="Hyperlink"/>
          </w:rPr>
          <w:t>https://humanrights.gov.au/our-work/aboriginal-and-torres-strait-islander-social-justice/publications/wiyi-yani-u-thangani</w:t>
        </w:r>
      </w:hyperlink>
      <w:r>
        <w:t>&gt;.</w:t>
      </w:r>
    </w:p>
  </w:endnote>
  <w:endnote w:id="50">
    <w:p w14:paraId="6CF917BF" w14:textId="600B36CA" w:rsidR="00B14A30" w:rsidRDefault="00B14A30" w:rsidP="00B14A30">
      <w:pPr>
        <w:pStyle w:val="EndnoteText"/>
      </w:pPr>
      <w:r>
        <w:rPr>
          <w:rStyle w:val="EndnoteReference"/>
        </w:rPr>
        <w:endnoteRef/>
      </w:r>
      <w:r>
        <w:t xml:space="preserve"> </w:t>
      </w:r>
      <w:r w:rsidR="00593264">
        <w:tab/>
      </w:r>
      <w:r w:rsidRPr="001D3592">
        <w:t>The Healing Foundation</w:t>
      </w:r>
      <w:r>
        <w:t xml:space="preserve">, </w:t>
      </w:r>
      <w:r w:rsidRPr="00127ECE">
        <w:rPr>
          <w:rStyle w:val="Emphasis"/>
        </w:rPr>
        <w:t>Make Healing Happen: It’s Time to Act</w:t>
      </w:r>
      <w:r>
        <w:t xml:space="preserve"> (Report, May 2021) 71 &lt;</w:t>
      </w:r>
      <w:hyperlink r:id="rId81" w:history="1">
        <w:r w:rsidRPr="00E70B1A">
          <w:rPr>
            <w:rStyle w:val="Hyperlink"/>
          </w:rPr>
          <w:t>https://healingfoundation.org.au//app/uploads/2021/05/Make-Healing-Happen-Report-FINAL-May-2021.pdf</w:t>
        </w:r>
      </w:hyperlink>
      <w:r>
        <w:t>&gt;.</w:t>
      </w:r>
    </w:p>
  </w:endnote>
  <w:endnote w:id="51">
    <w:p w14:paraId="60621E63" w14:textId="2941D294" w:rsidR="004767B7" w:rsidRDefault="004767B7" w:rsidP="004767B7">
      <w:pPr>
        <w:pStyle w:val="EndnoteText"/>
      </w:pPr>
      <w:r>
        <w:rPr>
          <w:rStyle w:val="EndnoteReference"/>
        </w:rPr>
        <w:endnoteRef/>
      </w:r>
      <w:r>
        <w:t xml:space="preserve"> </w:t>
      </w:r>
      <w:r w:rsidR="00593264">
        <w:tab/>
      </w:r>
      <w:r w:rsidRPr="00652B8D">
        <w:t xml:space="preserve">Kevin Lowe, Christine Tennent, Nikki Moodie, John Guenther </w:t>
      </w:r>
      <w:r>
        <w:t xml:space="preserve">and </w:t>
      </w:r>
      <w:r w:rsidRPr="00652B8D">
        <w:t>Cathie Burgess</w:t>
      </w:r>
      <w:r>
        <w:t>,</w:t>
      </w:r>
      <w:r w:rsidRPr="00652B8D">
        <w:t xml:space="preserve"> </w:t>
      </w:r>
      <w:r>
        <w:t>‘</w:t>
      </w:r>
      <w:r w:rsidRPr="00652B8D">
        <w:t xml:space="preserve">School-based Indigenous </w:t>
      </w:r>
      <w:r>
        <w:t>C</w:t>
      </w:r>
      <w:r w:rsidRPr="00652B8D">
        <w:t xml:space="preserve">ultural </w:t>
      </w:r>
      <w:r>
        <w:t>P</w:t>
      </w:r>
      <w:r w:rsidRPr="00652B8D">
        <w:t xml:space="preserve">rograms and their </w:t>
      </w:r>
      <w:r>
        <w:t>I</w:t>
      </w:r>
      <w:r w:rsidRPr="00652B8D">
        <w:t xml:space="preserve">mpact on Australian Indigenous </w:t>
      </w:r>
      <w:r>
        <w:t>S</w:t>
      </w:r>
      <w:r w:rsidRPr="00652B8D">
        <w:t xml:space="preserve">tudents: a </w:t>
      </w:r>
      <w:r>
        <w:t>S</w:t>
      </w:r>
      <w:r w:rsidRPr="00652B8D">
        <w:t xml:space="preserve">ystematic </w:t>
      </w:r>
      <w:r>
        <w:t>R</w:t>
      </w:r>
      <w:r w:rsidRPr="00652B8D">
        <w:t>eview</w:t>
      </w:r>
      <w:r>
        <w:t xml:space="preserve">’ </w:t>
      </w:r>
      <w:r w:rsidRPr="00652B8D">
        <w:t xml:space="preserve">(2021) </w:t>
      </w:r>
      <w:r>
        <w:t>49(1)</w:t>
      </w:r>
      <w:r w:rsidRPr="00652B8D">
        <w:t xml:space="preserve"> </w:t>
      </w:r>
      <w:r w:rsidRPr="00127ECE">
        <w:rPr>
          <w:rStyle w:val="Emphasis"/>
        </w:rPr>
        <w:t>Asia-Pacific Journal of Teacher Education</w:t>
      </w:r>
      <w:r>
        <w:rPr>
          <w:i/>
        </w:rPr>
        <w:t xml:space="preserve"> </w:t>
      </w:r>
      <w:r>
        <w:t>79,</w:t>
      </w:r>
      <w:r w:rsidRPr="000D7BC8">
        <w:t xml:space="preserve"> </w:t>
      </w:r>
      <w:r>
        <w:t>90</w:t>
      </w:r>
      <w:r w:rsidRPr="00857417">
        <w:t>–</w:t>
      </w:r>
      <w:r>
        <w:t>91.</w:t>
      </w:r>
    </w:p>
  </w:endnote>
  <w:endnote w:id="52">
    <w:p w14:paraId="272DC317" w14:textId="5D384085" w:rsidR="009305EF" w:rsidRPr="00DD2B9B" w:rsidRDefault="009305EF" w:rsidP="009305EF">
      <w:pPr>
        <w:pStyle w:val="EndnoteText"/>
        <w:rPr>
          <w:lang w:val="en-US"/>
        </w:rPr>
      </w:pPr>
      <w:r>
        <w:rPr>
          <w:rStyle w:val="EndnoteReference"/>
        </w:rPr>
        <w:endnoteRef/>
      </w:r>
      <w:r>
        <w:t xml:space="preserve"> </w:t>
      </w:r>
      <w:r w:rsidR="00593264">
        <w:tab/>
      </w:r>
      <w:r>
        <w:t>Department of Social Services</w:t>
      </w:r>
      <w:r w:rsidR="00686682">
        <w:t xml:space="preserve"> (Cth)</w:t>
      </w:r>
      <w:r>
        <w:t xml:space="preserve">, </w:t>
      </w:r>
      <w:r w:rsidRPr="00127ECE">
        <w:rPr>
          <w:rStyle w:val="Emphasis"/>
        </w:rPr>
        <w:t>A New National Disability Strategy Stage 2 Consultations: Report on Targeted Workshops</w:t>
      </w:r>
      <w:r>
        <w:t xml:space="preserve"> (Report, April 2021) 15 &lt;</w:t>
      </w:r>
      <w:hyperlink r:id="rId82" w:history="1">
        <w:r w:rsidRPr="00E70B1A">
          <w:rPr>
            <w:rStyle w:val="Hyperlink"/>
          </w:rPr>
          <w:t>https://www.dss.gov.au/disability-and-carers-a-new-national-disability-strategy-reports/report-on-targeted-workshops-full-report</w:t>
        </w:r>
      </w:hyperlink>
      <w:r>
        <w:t>&gt;.</w:t>
      </w:r>
    </w:p>
  </w:endnote>
  <w:endnote w:id="53">
    <w:p w14:paraId="0EC4AFB1" w14:textId="52101677" w:rsidR="00B17A8B" w:rsidRDefault="00B17A8B" w:rsidP="00B17A8B">
      <w:pPr>
        <w:pStyle w:val="EndnoteText"/>
      </w:pPr>
      <w:r>
        <w:rPr>
          <w:rStyle w:val="EndnoteReference"/>
        </w:rPr>
        <w:endnoteRef/>
      </w:r>
      <w:r>
        <w:t xml:space="preserve"> </w:t>
      </w:r>
      <w:r w:rsidR="00593264">
        <w:tab/>
      </w:r>
      <w:r>
        <w:t>David Tune, ‘</w:t>
      </w:r>
      <w:r w:rsidRPr="00E00C9C">
        <w:t xml:space="preserve">Review of the National Disability Insurance Scheme Act 2013: Removing </w:t>
      </w:r>
      <w:r>
        <w:t>R</w:t>
      </w:r>
      <w:r w:rsidRPr="00E00C9C">
        <w:t xml:space="preserve">ed </w:t>
      </w:r>
      <w:r>
        <w:t>T</w:t>
      </w:r>
      <w:r w:rsidRPr="00E00C9C">
        <w:t xml:space="preserve">ape and </w:t>
      </w:r>
      <w:r>
        <w:t>I</w:t>
      </w:r>
      <w:r w:rsidRPr="00E00C9C">
        <w:t xml:space="preserve">mplementing the NDIS </w:t>
      </w:r>
      <w:r>
        <w:t>P</w:t>
      </w:r>
      <w:r w:rsidRPr="00E00C9C">
        <w:t xml:space="preserve">articipant </w:t>
      </w:r>
      <w:r>
        <w:t>S</w:t>
      </w:r>
      <w:r w:rsidRPr="00E00C9C">
        <w:t xml:space="preserve">ervice </w:t>
      </w:r>
      <w:r>
        <w:t>G</w:t>
      </w:r>
      <w:r w:rsidRPr="00E00C9C">
        <w:t>uarantee</w:t>
      </w:r>
      <w:r>
        <w:t>’</w:t>
      </w:r>
      <w:r w:rsidRPr="00E00C9C">
        <w:t xml:space="preserve"> </w:t>
      </w:r>
      <w:r>
        <w:t>(Review Report, Department of Social Services, December 2019) 91 &lt;</w:t>
      </w:r>
      <w:hyperlink r:id="rId83" w:history="1">
        <w:r w:rsidRPr="00E70B1A">
          <w:rPr>
            <w:rStyle w:val="Hyperlink"/>
          </w:rPr>
          <w:t>https://www.dss.gov.au/sites/default/files/documents/01_2020/ndis-act-review-final-accessibility-and-prepared-publishing1.pdf</w:t>
        </w:r>
      </w:hyperlink>
      <w:r>
        <w:t xml:space="preserve">&gt;; </w:t>
      </w:r>
      <w:r w:rsidRPr="00754C55">
        <w:t xml:space="preserve">Konstantinos Mavromaras, Megan Moskos, Stephane Mahuteau, Linda Isherwood, Alison Goode, Helen Walton, Llainey Smith, Zhang Wei </w:t>
      </w:r>
      <w:r>
        <w:t xml:space="preserve">and </w:t>
      </w:r>
      <w:r w:rsidRPr="00754C55">
        <w:t>Joanne Flavel</w:t>
      </w:r>
      <w:r w:rsidRPr="0007602A">
        <w:t xml:space="preserve">, </w:t>
      </w:r>
      <w:r>
        <w:t>‘</w:t>
      </w:r>
      <w:r w:rsidRPr="00A82D95">
        <w:t>Evaluation of the NDIS</w:t>
      </w:r>
      <w:r>
        <w:t>’</w:t>
      </w:r>
      <w:r w:rsidRPr="00BF46E3">
        <w:rPr>
          <w:i/>
          <w:iCs/>
        </w:rPr>
        <w:t xml:space="preserve"> </w:t>
      </w:r>
      <w:r>
        <w:t xml:space="preserve">(Final Report, </w:t>
      </w:r>
      <w:r w:rsidRPr="00817939">
        <w:t>National Institute of Labour Studies</w:t>
      </w:r>
      <w:r w:rsidRPr="00BF51E7">
        <w:t>,</w:t>
      </w:r>
      <w:r>
        <w:t xml:space="preserve"> </w:t>
      </w:r>
      <w:r w:rsidRPr="0007602A">
        <w:t>February 2018</w:t>
      </w:r>
      <w:r>
        <w:t>)</w:t>
      </w:r>
      <w:r w:rsidRPr="0007602A">
        <w:t xml:space="preserve"> </w:t>
      </w:r>
      <w:r>
        <w:t>201 &lt;</w:t>
      </w:r>
      <w:hyperlink r:id="rId84" w:history="1">
        <w:r w:rsidRPr="00E70B1A">
          <w:rPr>
            <w:rStyle w:val="Hyperlink"/>
          </w:rPr>
          <w:t>https://apo.org.au/sites/default/files/resource-files/2018-04/apo-nid143516_1.pdf</w:t>
        </w:r>
      </w:hyperlink>
      <w:r>
        <w:t>&gt;</w:t>
      </w:r>
      <w:r w:rsidRPr="0007602A">
        <w:t>.</w:t>
      </w:r>
    </w:p>
  </w:endnote>
  <w:endnote w:id="54">
    <w:p w14:paraId="22B2933C" w14:textId="4E3ABF80" w:rsidR="002B00B9" w:rsidRPr="000E0B6F" w:rsidRDefault="002B00B9" w:rsidP="002B00B9">
      <w:pPr>
        <w:pStyle w:val="EndnoteText"/>
      </w:pPr>
      <w:r>
        <w:rPr>
          <w:rStyle w:val="EndnoteReference"/>
        </w:rPr>
        <w:endnoteRef/>
      </w:r>
      <w:r>
        <w:t xml:space="preserve"> </w:t>
      </w:r>
      <w:r w:rsidR="00593264">
        <w:tab/>
      </w:r>
      <w:r>
        <w:t>David Tune, ‘</w:t>
      </w:r>
      <w:r w:rsidRPr="00E00C9C">
        <w:t xml:space="preserve">Review of the National Disability Insurance Scheme Act 2013: Removing </w:t>
      </w:r>
      <w:r>
        <w:t>R</w:t>
      </w:r>
      <w:r w:rsidRPr="00E00C9C">
        <w:t xml:space="preserve">ed </w:t>
      </w:r>
      <w:r>
        <w:t>T</w:t>
      </w:r>
      <w:r w:rsidRPr="00E00C9C">
        <w:t xml:space="preserve">ape and </w:t>
      </w:r>
      <w:r>
        <w:t>I</w:t>
      </w:r>
      <w:r w:rsidRPr="00E00C9C">
        <w:t xml:space="preserve">mplementing the NDIS </w:t>
      </w:r>
      <w:r>
        <w:t>P</w:t>
      </w:r>
      <w:r w:rsidRPr="00E00C9C">
        <w:t xml:space="preserve">articipant </w:t>
      </w:r>
      <w:r>
        <w:t>S</w:t>
      </w:r>
      <w:r w:rsidRPr="00E00C9C">
        <w:t xml:space="preserve">ervice </w:t>
      </w:r>
      <w:r>
        <w:t>G</w:t>
      </w:r>
      <w:r w:rsidRPr="00E00C9C">
        <w:t>uarantee</w:t>
      </w:r>
      <w:r>
        <w:t>’</w:t>
      </w:r>
      <w:r w:rsidRPr="00E00C9C">
        <w:t xml:space="preserve"> </w:t>
      </w:r>
      <w:r>
        <w:t>(Review Report, Department of Social Services, December 2019) 39 &lt;</w:t>
      </w:r>
      <w:hyperlink r:id="rId85" w:history="1">
        <w:r w:rsidRPr="00E70B1A">
          <w:rPr>
            <w:rStyle w:val="Hyperlink"/>
          </w:rPr>
          <w:t>https://www.dss.gov.au/sites/default/files/documents/01_2020/ndis-act-review-final-accessibility-and-prepared-publishing1.pdf</w:t>
        </w:r>
      </w:hyperlink>
      <w:r>
        <w:t xml:space="preserve">&gt;; </w:t>
      </w:r>
      <w:r w:rsidRPr="00754C55">
        <w:t xml:space="preserve">Konstantinos Mavromaras, Megan Moskos, Stephane Mahuteau, Linda Isherwood, Alison Goode, Helen Walton, Llainey Smith, Zhang Wei </w:t>
      </w:r>
      <w:r>
        <w:t xml:space="preserve">and </w:t>
      </w:r>
      <w:r w:rsidRPr="00754C55">
        <w:t>Joanne Flavel</w:t>
      </w:r>
      <w:r w:rsidRPr="0007602A">
        <w:t xml:space="preserve">, </w:t>
      </w:r>
      <w:r>
        <w:t>‘</w:t>
      </w:r>
      <w:r w:rsidRPr="00A82D95">
        <w:t>Evaluation of the NDIS</w:t>
      </w:r>
      <w:r>
        <w:t>’</w:t>
      </w:r>
      <w:r w:rsidRPr="00BF46E3">
        <w:rPr>
          <w:i/>
          <w:iCs/>
        </w:rPr>
        <w:t xml:space="preserve"> </w:t>
      </w:r>
      <w:r>
        <w:t xml:space="preserve">(Final Report, </w:t>
      </w:r>
      <w:r w:rsidRPr="008E5A28">
        <w:t>National Institute of Labour Studies</w:t>
      </w:r>
      <w:r w:rsidRPr="00BF51E7">
        <w:t>,</w:t>
      </w:r>
      <w:r>
        <w:t xml:space="preserve"> </w:t>
      </w:r>
      <w:r w:rsidRPr="0007602A">
        <w:t>February 2018</w:t>
      </w:r>
      <w:r>
        <w:t>)</w:t>
      </w:r>
      <w:r w:rsidRPr="0007602A">
        <w:t xml:space="preserve"> </w:t>
      </w:r>
      <w:r>
        <w:t>201 &lt;</w:t>
      </w:r>
      <w:hyperlink r:id="rId86" w:history="1">
        <w:r w:rsidRPr="00E70B1A">
          <w:rPr>
            <w:rStyle w:val="Hyperlink"/>
          </w:rPr>
          <w:t>https://apo.org.au/sites/default/files/resource-files/2018-04/apo-nid143516_1.pdf</w:t>
        </w:r>
      </w:hyperlink>
      <w:r>
        <w:t>&gt;; Corinne Cortese, Freda Truscott, Mona Nikidehaghani and Sandra Chapple, ‘</w:t>
      </w:r>
      <w:r w:rsidRPr="001F036C">
        <w:t>Hard-to-</w:t>
      </w:r>
      <w:r>
        <w:t>R</w:t>
      </w:r>
      <w:r w:rsidRPr="001F036C">
        <w:t xml:space="preserve">each: the NDIS, </w:t>
      </w:r>
      <w:r>
        <w:t>D</w:t>
      </w:r>
      <w:r w:rsidRPr="001F036C">
        <w:t xml:space="preserve">isability, and </w:t>
      </w:r>
      <w:r>
        <w:t>S</w:t>
      </w:r>
      <w:r w:rsidRPr="001F036C">
        <w:t xml:space="preserve">ocio-economic </w:t>
      </w:r>
      <w:r>
        <w:t>D</w:t>
      </w:r>
      <w:r w:rsidRPr="001F036C">
        <w:t>isadvantage</w:t>
      </w:r>
      <w:r>
        <w:t xml:space="preserve">’ (2021) 36(1) </w:t>
      </w:r>
      <w:r w:rsidRPr="00127ECE">
        <w:rPr>
          <w:rStyle w:val="Emphasis"/>
        </w:rPr>
        <w:t>Disability &amp; Society</w:t>
      </w:r>
      <w:r>
        <w:rPr>
          <w:i/>
          <w:iCs/>
        </w:rPr>
        <w:t xml:space="preserve"> </w:t>
      </w:r>
      <w:r>
        <w:t>883, 893</w:t>
      </w:r>
      <w:r w:rsidRPr="00857417">
        <w:t>–</w:t>
      </w:r>
      <w:r>
        <w:t>896.</w:t>
      </w:r>
    </w:p>
  </w:endnote>
  <w:endnote w:id="55">
    <w:p w14:paraId="37C71C3F" w14:textId="3ED17D66" w:rsidR="002B00B9" w:rsidRDefault="002B00B9" w:rsidP="002B00B9">
      <w:pPr>
        <w:pStyle w:val="EndnoteText"/>
      </w:pPr>
      <w:r>
        <w:rPr>
          <w:rStyle w:val="EndnoteReference"/>
        </w:rPr>
        <w:endnoteRef/>
      </w:r>
      <w:r>
        <w:t xml:space="preserve"> </w:t>
      </w:r>
      <w:r w:rsidR="00593264">
        <w:tab/>
      </w:r>
      <w:r>
        <w:t>David Tune, ‘</w:t>
      </w:r>
      <w:r w:rsidRPr="00E00C9C">
        <w:t xml:space="preserve">Review of the National Disability Insurance Scheme Act 2013: Removing </w:t>
      </w:r>
      <w:r>
        <w:t>R</w:t>
      </w:r>
      <w:r w:rsidRPr="00E00C9C">
        <w:t xml:space="preserve">ed </w:t>
      </w:r>
      <w:r>
        <w:t>T</w:t>
      </w:r>
      <w:r w:rsidRPr="00E00C9C">
        <w:t xml:space="preserve">ape and </w:t>
      </w:r>
      <w:r>
        <w:t>I</w:t>
      </w:r>
      <w:r w:rsidRPr="00E00C9C">
        <w:t xml:space="preserve">mplementing the NDIS </w:t>
      </w:r>
      <w:r>
        <w:t>P</w:t>
      </w:r>
      <w:r w:rsidRPr="00E00C9C">
        <w:t xml:space="preserve">articipant </w:t>
      </w:r>
      <w:r>
        <w:t>S</w:t>
      </w:r>
      <w:r w:rsidRPr="00E00C9C">
        <w:t xml:space="preserve">ervice </w:t>
      </w:r>
      <w:r>
        <w:t>G</w:t>
      </w:r>
      <w:r w:rsidRPr="00E00C9C">
        <w:t>uarantee</w:t>
      </w:r>
      <w:r>
        <w:t>’</w:t>
      </w:r>
      <w:r w:rsidRPr="00E00C9C">
        <w:t xml:space="preserve"> </w:t>
      </w:r>
      <w:r>
        <w:t>(Review Report, Department of Social Services, December 2019) 64 &lt;</w:t>
      </w:r>
      <w:hyperlink r:id="rId87" w:history="1">
        <w:r w:rsidRPr="002A0C91">
          <w:rPr>
            <w:rStyle w:val="Hyperlink"/>
          </w:rPr>
          <w:t>https://www.dss.gov.au/sites/default/files/documents/01_2020/ndis-act-review-final-accessibility-and-prepared-publishing1.pdf</w:t>
        </w:r>
      </w:hyperlink>
      <w:r>
        <w:t xml:space="preserve">&gt;; </w:t>
      </w:r>
      <w:r w:rsidRPr="00754C55">
        <w:t xml:space="preserve">Konstantinos Mavromaras, Megan Moskos, Stephane Mahuteau, Linda Isherwood, Alison Goode, Helen Walton, Llainey Smith, Zhang Wei </w:t>
      </w:r>
      <w:r>
        <w:t xml:space="preserve">and </w:t>
      </w:r>
      <w:r w:rsidRPr="00754C55">
        <w:t>Joanne Flavel</w:t>
      </w:r>
      <w:r w:rsidRPr="0007602A">
        <w:t xml:space="preserve">, </w:t>
      </w:r>
      <w:r>
        <w:t>‘</w:t>
      </w:r>
      <w:r w:rsidRPr="00A82D95">
        <w:t>Evaluation of the NDIS</w:t>
      </w:r>
      <w:r>
        <w:t>’</w:t>
      </w:r>
      <w:r w:rsidRPr="00BF46E3">
        <w:rPr>
          <w:i/>
          <w:iCs/>
        </w:rPr>
        <w:t xml:space="preserve"> </w:t>
      </w:r>
      <w:r>
        <w:t xml:space="preserve">(Final Report, </w:t>
      </w:r>
      <w:r w:rsidRPr="008E5A28">
        <w:t>National Institute of Labour Studies</w:t>
      </w:r>
      <w:r w:rsidRPr="00BF51E7">
        <w:t>,</w:t>
      </w:r>
      <w:r>
        <w:t xml:space="preserve"> </w:t>
      </w:r>
      <w:r w:rsidRPr="0007602A">
        <w:t>February 2018</w:t>
      </w:r>
      <w:r>
        <w:t>)</w:t>
      </w:r>
      <w:r w:rsidRPr="0007602A">
        <w:t xml:space="preserve"> </w:t>
      </w:r>
      <w:r>
        <w:t>202 &lt;</w:t>
      </w:r>
      <w:hyperlink r:id="rId88" w:history="1">
        <w:r w:rsidRPr="002A0C91">
          <w:rPr>
            <w:rStyle w:val="Hyperlink"/>
          </w:rPr>
          <w:t>https://apo.org.au/sites/default/files/resource-files/2018-04/apo-nid143516_1.pdf</w:t>
        </w:r>
      </w:hyperlink>
      <w:r>
        <w:t>&gt;</w:t>
      </w:r>
      <w:r w:rsidRPr="0007602A">
        <w:t>.</w:t>
      </w:r>
    </w:p>
  </w:endnote>
  <w:endnote w:id="56">
    <w:p w14:paraId="6C936DE2" w14:textId="05C47B1D" w:rsidR="002B00B9" w:rsidRDefault="002B00B9" w:rsidP="002B00B9">
      <w:pPr>
        <w:pStyle w:val="EndnoteText"/>
      </w:pPr>
      <w:r>
        <w:rPr>
          <w:rStyle w:val="EndnoteReference"/>
        </w:rPr>
        <w:endnoteRef/>
      </w:r>
      <w:r>
        <w:t xml:space="preserve"> </w:t>
      </w:r>
      <w:r w:rsidR="00593264">
        <w:tab/>
      </w:r>
      <w:r w:rsidRPr="00754C55">
        <w:t xml:space="preserve">Konstantinos Mavromaras, Megan Moskos, Stephane Mahuteau, Linda Isherwood, Alison Goode, Helen Walton, Llainey Smith, Zhang Wei </w:t>
      </w:r>
      <w:r>
        <w:t xml:space="preserve">and </w:t>
      </w:r>
      <w:r w:rsidRPr="00754C55">
        <w:t>Joanne Flavel</w:t>
      </w:r>
      <w:r w:rsidRPr="0007602A">
        <w:t xml:space="preserve">, </w:t>
      </w:r>
      <w:r>
        <w:t>‘</w:t>
      </w:r>
      <w:r w:rsidRPr="00A82D95">
        <w:t>Evaluation of the NDIS</w:t>
      </w:r>
      <w:r>
        <w:t>’</w:t>
      </w:r>
      <w:r w:rsidRPr="00BF46E3">
        <w:rPr>
          <w:i/>
          <w:iCs/>
        </w:rPr>
        <w:t xml:space="preserve"> </w:t>
      </w:r>
      <w:r>
        <w:t xml:space="preserve">(Final Report, </w:t>
      </w:r>
      <w:r w:rsidRPr="008E5A28">
        <w:t>National Institute of Labour Studies</w:t>
      </w:r>
      <w:r w:rsidRPr="00BF51E7">
        <w:t>,</w:t>
      </w:r>
      <w:r>
        <w:t xml:space="preserve"> </w:t>
      </w:r>
      <w:r w:rsidRPr="0007602A">
        <w:t>February 2018</w:t>
      </w:r>
      <w:r>
        <w:t>) 56 &lt;</w:t>
      </w:r>
      <w:hyperlink r:id="rId89" w:history="1">
        <w:r w:rsidRPr="002A0C91">
          <w:rPr>
            <w:rStyle w:val="Hyperlink"/>
          </w:rPr>
          <w:t>https://apo.org.au/sites/default/files/resource-files/2018-04/apo-nid143516_1.pdf</w:t>
        </w:r>
      </w:hyperlink>
      <w:r>
        <w:t>&gt;</w:t>
      </w:r>
      <w:r w:rsidRPr="0007602A">
        <w:t>.</w:t>
      </w:r>
    </w:p>
  </w:endnote>
  <w:endnote w:id="57">
    <w:p w14:paraId="1CF99621" w14:textId="5DB3BED5" w:rsidR="00305AED" w:rsidRPr="00FD175E" w:rsidRDefault="00305AED" w:rsidP="00305AED">
      <w:pPr>
        <w:pStyle w:val="EndnoteText"/>
      </w:pPr>
      <w:r>
        <w:rPr>
          <w:rStyle w:val="EndnoteReference"/>
        </w:rPr>
        <w:endnoteRef/>
      </w:r>
      <w:r>
        <w:t xml:space="preserve"> </w:t>
      </w:r>
      <w:r w:rsidR="00593264">
        <w:tab/>
      </w:r>
      <w:r>
        <w:t>Royal Commission into Violence, Abuse, Neglect and Exploitation of People with Disability,</w:t>
      </w:r>
      <w:r>
        <w:rPr>
          <w:i/>
          <w:iCs/>
        </w:rPr>
        <w:t xml:space="preserve"> </w:t>
      </w:r>
      <w:r w:rsidRPr="00127ECE">
        <w:rPr>
          <w:rStyle w:val="Emphasis"/>
        </w:rPr>
        <w:t>Education and Learning</w:t>
      </w:r>
      <w:r>
        <w:rPr>
          <w:i/>
          <w:iCs/>
        </w:rPr>
        <w:t xml:space="preserve"> </w:t>
      </w:r>
      <w:r>
        <w:t>(Issues Paper, 30 October 2019) 3 &lt;</w:t>
      </w:r>
      <w:hyperlink r:id="rId90" w:history="1">
        <w:r w:rsidRPr="002A0C91">
          <w:rPr>
            <w:rStyle w:val="Hyperlink"/>
          </w:rPr>
          <w:t>https://disability.royalcommission.gov.au/system/files/2020-07/Issues-paper-Education-Learning.pdf</w:t>
        </w:r>
      </w:hyperlink>
      <w:r>
        <w:t>&gt;.</w:t>
      </w:r>
    </w:p>
  </w:endnote>
  <w:endnote w:id="58">
    <w:p w14:paraId="2E012DF5" w14:textId="53ACCD2A" w:rsidR="00305AED" w:rsidRPr="008B491F" w:rsidRDefault="00305AED" w:rsidP="00305AED">
      <w:pPr>
        <w:pStyle w:val="EndnoteText"/>
        <w:rPr>
          <w:i/>
          <w:iCs/>
        </w:rPr>
      </w:pPr>
      <w:r>
        <w:rPr>
          <w:rStyle w:val="EndnoteReference"/>
        </w:rPr>
        <w:endnoteRef/>
      </w:r>
      <w:r>
        <w:t xml:space="preserve"> </w:t>
      </w:r>
      <w:r w:rsidR="00593264">
        <w:tab/>
      </w:r>
      <w:r>
        <w:t xml:space="preserve">NDIS Quality and Safeguards Commission, ‘Which restrictive practices are regulated and what providers are required to do’, </w:t>
      </w:r>
      <w:r w:rsidRPr="00127ECE">
        <w:rPr>
          <w:rStyle w:val="Emphasis"/>
        </w:rPr>
        <w:t>Regulated Restrictive Practices</w:t>
      </w:r>
      <w:r>
        <w:rPr>
          <w:i/>
          <w:iCs/>
        </w:rPr>
        <w:t xml:space="preserve"> </w:t>
      </w:r>
      <w:r>
        <w:t>(Web Page) &lt;</w:t>
      </w:r>
      <w:hyperlink r:id="rId91" w:anchor=":~:text=%20The%20conditions%20include%3A%20%201%20A%20restrictive,the%20implementing%20provider%20must%20obtain%20authorisation...%20More%20" w:history="1">
        <w:r w:rsidRPr="002A0C91">
          <w:rPr>
            <w:rStyle w:val="Hyperlink"/>
          </w:rPr>
          <w:t>https://www.ndiscommission.gov.au/regulated-restrictive-practices#:~:text=%20The%20conditions%20include%3A%20%201%20A%20restrictive,the%20implementing%20provider%20must%20obtain%20authorisation...%20More%20</w:t>
        </w:r>
      </w:hyperlink>
      <w:r>
        <w:t>&gt;.</w:t>
      </w:r>
    </w:p>
  </w:endnote>
  <w:endnote w:id="59">
    <w:p w14:paraId="7E4CCBCB" w14:textId="2747B1A8" w:rsidR="00305AED" w:rsidRPr="00ED743A" w:rsidRDefault="00305AED" w:rsidP="00305AED">
      <w:pPr>
        <w:pStyle w:val="EndnoteText"/>
      </w:pPr>
      <w:r>
        <w:rPr>
          <w:rStyle w:val="EndnoteReference"/>
        </w:rPr>
        <w:endnoteRef/>
      </w:r>
      <w:r>
        <w:t xml:space="preserve"> </w:t>
      </w:r>
      <w:r w:rsidR="00593264">
        <w:tab/>
      </w:r>
      <w:r>
        <w:t>Royal Commission into Violence, Abuse, Neglect and Exploitation of People with Disability,</w:t>
      </w:r>
      <w:r>
        <w:rPr>
          <w:i/>
          <w:iCs/>
        </w:rPr>
        <w:t xml:space="preserve"> </w:t>
      </w:r>
      <w:r w:rsidRPr="00127ECE">
        <w:rPr>
          <w:rStyle w:val="Emphasis"/>
        </w:rPr>
        <w:t>Restrictive Practices</w:t>
      </w:r>
      <w:r>
        <w:rPr>
          <w:i/>
          <w:iCs/>
        </w:rPr>
        <w:t xml:space="preserve"> </w:t>
      </w:r>
      <w:r>
        <w:t>(Issues Paper, 26 May 2020) 2 &lt;</w:t>
      </w:r>
      <w:hyperlink r:id="rId92" w:history="1">
        <w:r w:rsidRPr="002A0C91">
          <w:rPr>
            <w:rStyle w:val="Hyperlink"/>
          </w:rPr>
          <w:t>https://disability.royalcommission.gov.au/system/files/2020-07/Issues-paper-Restrictive-practices.pdf</w:t>
        </w:r>
      </w:hyperlink>
      <w:r>
        <w:t>&gt;.</w:t>
      </w:r>
    </w:p>
  </w:endnote>
  <w:endnote w:id="60">
    <w:p w14:paraId="63332900" w14:textId="04773501" w:rsidR="00305AED" w:rsidRPr="00B3106A" w:rsidRDefault="00305AED" w:rsidP="00305AED">
      <w:pPr>
        <w:pStyle w:val="EndnoteText"/>
        <w:rPr>
          <w:lang w:eastAsia="en-US"/>
        </w:rPr>
      </w:pPr>
      <w:r>
        <w:rPr>
          <w:rStyle w:val="EndnoteReference"/>
        </w:rPr>
        <w:endnoteRef/>
      </w:r>
      <w:r>
        <w:t xml:space="preserve"> </w:t>
      </w:r>
      <w:r w:rsidR="00593264">
        <w:tab/>
      </w:r>
      <w:r>
        <w:t>Royal Commission into Violence, Abuse, Neglect and Exploitation of People with Disability,</w:t>
      </w:r>
      <w:r>
        <w:rPr>
          <w:i/>
          <w:iCs/>
        </w:rPr>
        <w:t xml:space="preserve"> </w:t>
      </w:r>
      <w:r w:rsidRPr="00127ECE">
        <w:rPr>
          <w:rStyle w:val="Emphasis"/>
        </w:rPr>
        <w:t>Restrictive Practices</w:t>
      </w:r>
      <w:r>
        <w:rPr>
          <w:i/>
          <w:iCs/>
        </w:rPr>
        <w:t xml:space="preserve"> </w:t>
      </w:r>
      <w:r>
        <w:t>(Issues Paper, 26 May 2020) 4 &lt;</w:t>
      </w:r>
      <w:hyperlink r:id="rId93" w:history="1">
        <w:r w:rsidRPr="002A0C91">
          <w:rPr>
            <w:rStyle w:val="Hyperlink"/>
          </w:rPr>
          <w:t>https://disability.royalcommission.gov.au/system/files/2020-07/Issues-paper-Restrictive-practices.pdf</w:t>
        </w:r>
      </w:hyperlink>
      <w:r>
        <w:t>&gt;.</w:t>
      </w:r>
    </w:p>
  </w:endnote>
  <w:endnote w:id="61">
    <w:p w14:paraId="3CB8C163" w14:textId="6C3918F7" w:rsidR="00305AED" w:rsidRPr="002F2363" w:rsidRDefault="00305AED" w:rsidP="00305AED">
      <w:pPr>
        <w:pStyle w:val="EndnoteText"/>
        <w:rPr>
          <w:lang w:val="en-GB"/>
        </w:rPr>
      </w:pPr>
      <w:r>
        <w:rPr>
          <w:rStyle w:val="EndnoteReference"/>
        </w:rPr>
        <w:endnoteRef/>
      </w:r>
      <w:r>
        <w:t xml:space="preserve"> </w:t>
      </w:r>
      <w:r w:rsidR="00593264">
        <w:tab/>
      </w:r>
      <w:r>
        <w:t>Royal Commission into Violence, Abuse, Neglect and Exploitation of People with Disability,</w:t>
      </w:r>
      <w:r>
        <w:rPr>
          <w:i/>
          <w:iCs/>
        </w:rPr>
        <w:t xml:space="preserve"> </w:t>
      </w:r>
      <w:r w:rsidRPr="00127ECE">
        <w:rPr>
          <w:rStyle w:val="Emphasis"/>
        </w:rPr>
        <w:t>Restrictive Practices</w:t>
      </w:r>
      <w:r>
        <w:rPr>
          <w:i/>
          <w:iCs/>
        </w:rPr>
        <w:t xml:space="preserve"> </w:t>
      </w:r>
      <w:r>
        <w:t>(Issues Paper, 26 May 2020) 5 &lt;</w:t>
      </w:r>
      <w:hyperlink r:id="rId94" w:history="1">
        <w:r w:rsidRPr="002A0C91">
          <w:rPr>
            <w:rStyle w:val="Hyperlink"/>
          </w:rPr>
          <w:t>https://disability.royalcommission.gov.au/system/files/2020-07/Issues-paper-Restrictive-practices.pdf</w:t>
        </w:r>
      </w:hyperlink>
      <w:r>
        <w:t>&gt;.</w:t>
      </w:r>
    </w:p>
  </w:endnote>
  <w:endnote w:id="62">
    <w:p w14:paraId="16DFCB62" w14:textId="657F9F02" w:rsidR="00305AED" w:rsidRPr="00B3106A" w:rsidRDefault="00305AED" w:rsidP="00305AED">
      <w:pPr>
        <w:pStyle w:val="EndnoteText"/>
        <w:rPr>
          <w:lang w:eastAsia="en-US"/>
        </w:rPr>
      </w:pPr>
      <w:r>
        <w:rPr>
          <w:rStyle w:val="EndnoteReference"/>
        </w:rPr>
        <w:endnoteRef/>
      </w:r>
      <w:r>
        <w:t xml:space="preserve"> </w:t>
      </w:r>
      <w:r w:rsidR="00593264">
        <w:tab/>
      </w:r>
      <w:r>
        <w:t>Royal Commission into Violence, Abuse, Neglect and Exploitation of People with Disability,</w:t>
      </w:r>
      <w:r>
        <w:rPr>
          <w:i/>
          <w:iCs/>
        </w:rPr>
        <w:t xml:space="preserve"> </w:t>
      </w:r>
      <w:r w:rsidRPr="00127ECE">
        <w:rPr>
          <w:rStyle w:val="Emphasis"/>
        </w:rPr>
        <w:t>Restrictive Practices</w:t>
      </w:r>
      <w:r>
        <w:rPr>
          <w:i/>
          <w:iCs/>
        </w:rPr>
        <w:t xml:space="preserve"> </w:t>
      </w:r>
      <w:r>
        <w:t>(Issues Paper, 26 May 2020) 5</w:t>
      </w:r>
      <w:r w:rsidRPr="00857417">
        <w:t>–</w:t>
      </w:r>
      <w:r>
        <w:t>6 &lt;</w:t>
      </w:r>
      <w:hyperlink r:id="rId95" w:history="1">
        <w:r w:rsidRPr="002A0C91">
          <w:rPr>
            <w:rStyle w:val="Hyperlink"/>
          </w:rPr>
          <w:t>https://disability.royalcommission.gov.au/system/files/2020-07/Issues-paper-Restrictive-practices.pdf</w:t>
        </w:r>
      </w:hyperlink>
      <w:r>
        <w:t>&gt;.</w:t>
      </w:r>
    </w:p>
  </w:endnote>
  <w:endnote w:id="63">
    <w:p w14:paraId="228A2EF8" w14:textId="6C04037D" w:rsidR="00305AED" w:rsidRDefault="00305AED" w:rsidP="00305AED">
      <w:pPr>
        <w:pStyle w:val="EndnoteText"/>
      </w:pPr>
      <w:r>
        <w:rPr>
          <w:rStyle w:val="EndnoteReference"/>
        </w:rPr>
        <w:endnoteRef/>
      </w:r>
      <w:r>
        <w:t xml:space="preserve"> </w:t>
      </w:r>
      <w:r w:rsidR="00593264">
        <w:tab/>
      </w:r>
      <w:r>
        <w:t xml:space="preserve">Australian Human Rights Commission, Submission to the Royal Commission into Violence, Abuse, Neglect and Exploitation of People with Disability, </w:t>
      </w:r>
      <w:r w:rsidRPr="00127ECE">
        <w:rPr>
          <w:rStyle w:val="Emphasis"/>
        </w:rPr>
        <w:t>Inclusive Education for People with Disability</w:t>
      </w:r>
      <w:r>
        <w:t xml:space="preserve"> (19 December 2019) 30 &lt;</w:t>
      </w:r>
      <w:hyperlink r:id="rId96" w:history="1">
        <w:r w:rsidRPr="002A0C91">
          <w:rPr>
            <w:rStyle w:val="Hyperlink"/>
          </w:rPr>
          <w:t>https://humanrights.gov.au/sites/default/files/ahrc_20191219_submission_disabilityrc_education.pdf</w:t>
        </w:r>
      </w:hyperlink>
      <w:r>
        <w:t>&gt;.</w:t>
      </w:r>
    </w:p>
  </w:endnote>
  <w:endnote w:id="64">
    <w:p w14:paraId="0FB84635" w14:textId="7106C499" w:rsidR="00B14A30" w:rsidRDefault="00B14A30" w:rsidP="00B14A30">
      <w:pPr>
        <w:pStyle w:val="EndnoteText"/>
      </w:pPr>
      <w:r>
        <w:rPr>
          <w:rStyle w:val="EndnoteReference"/>
        </w:rPr>
        <w:endnoteRef/>
      </w:r>
      <w:r>
        <w:t xml:space="preserve"> </w:t>
      </w:r>
      <w:r w:rsidR="00593264">
        <w:tab/>
      </w:r>
      <w:r w:rsidRPr="00143BA4">
        <w:t>‘Disability, Ageing and Carers, Australia: Summary of Findings</w:t>
      </w:r>
      <w:r>
        <w:rPr>
          <w:iCs/>
        </w:rPr>
        <w:t xml:space="preserve">’, </w:t>
      </w:r>
      <w:r w:rsidRPr="00127ECE">
        <w:rPr>
          <w:rStyle w:val="Emphasis"/>
        </w:rPr>
        <w:t>Australian Bureau of Statistics</w:t>
      </w:r>
      <w:r>
        <w:t xml:space="preserve"> (Web Page, 24 October 2019) &lt;</w:t>
      </w:r>
      <w:hyperlink r:id="rId97" w:history="1">
        <w:r w:rsidRPr="002A0C91">
          <w:rPr>
            <w:rStyle w:val="Hyperlink"/>
          </w:rPr>
          <w:t>https://www.abs.gov.au/statistics/health/disability/disability-ageing-and-carers-australia-summary-findings/latest-release</w:t>
        </w:r>
      </w:hyperlink>
      <w:r>
        <w:t>&gt;.</w:t>
      </w:r>
    </w:p>
  </w:endnote>
  <w:endnote w:id="65">
    <w:p w14:paraId="63BAD760" w14:textId="2BB11AE4" w:rsidR="006D3931" w:rsidRDefault="006D3931">
      <w:pPr>
        <w:pStyle w:val="EndnoteText"/>
      </w:pPr>
      <w:r>
        <w:rPr>
          <w:rStyle w:val="EndnoteReference"/>
        </w:rPr>
        <w:endnoteRef/>
      </w:r>
      <w:r>
        <w:t xml:space="preserve"> </w:t>
      </w:r>
      <w:r w:rsidR="00593264">
        <w:tab/>
      </w:r>
      <w:r w:rsidR="0045129C" w:rsidRPr="008160DE">
        <w:fldChar w:fldCharType="begin"/>
      </w:r>
      <w:r w:rsidR="0045129C" w:rsidRPr="008160DE">
        <w:instrText xml:space="preserve"> ADDIN ZOTERO_ITEM CSL_CITATION {"citationID":"9ozWawXO","properties":{"formattedCitation":"{\\i{}{\\i0{}Convention on the Rights of the Child}, Opened for Signature 20 November 1989, 1577 UNTS 171 (Entered into Force 2 September 1990)} art 12.","plainCitation":"Convention on the Rights of the Child, Opened for Signature 20 November 1989, 1577 UNTS 171 (Entered into Force 2 September 1990) art 12.","noteIndex":1},"citationItems":[{"id":20,"uris":["http://zotero.org/groups/1703699/items/2HQ3C9UQ"],"uri":["http://zotero.org/groups/1703699/items/2HQ3C9UQ"],"itemData":{"id":20,"type":"manuscript","title":"&lt;i&gt;Convention on the Rights of the Child&lt;/i&gt;, opened for signature 20 November 1989, 1577 UNTS 171 (entered into force 2 September 1990)"},"locator":"art 12"}],"schema":"https://github.com/citation-style-language/schema/raw/master/csl-citation.json"} </w:instrText>
      </w:r>
      <w:r w:rsidR="0045129C" w:rsidRPr="008160DE">
        <w:fldChar w:fldCharType="separate"/>
      </w:r>
      <w:r w:rsidR="0045129C" w:rsidRPr="00127ECE">
        <w:rPr>
          <w:rStyle w:val="Emphasis"/>
        </w:rPr>
        <w:t>Convention on the Rights of the Child</w:t>
      </w:r>
      <w:r w:rsidR="0045129C" w:rsidRPr="008160DE">
        <w:rPr>
          <w:i/>
          <w:iCs/>
        </w:rPr>
        <w:t xml:space="preserve">, </w:t>
      </w:r>
      <w:r w:rsidR="0045129C">
        <w:t>o</w:t>
      </w:r>
      <w:r w:rsidR="0045129C" w:rsidRPr="00D959C4">
        <w:t xml:space="preserve">pened for </w:t>
      </w:r>
      <w:r w:rsidR="0045129C">
        <w:t>s</w:t>
      </w:r>
      <w:r w:rsidR="0045129C" w:rsidRPr="00D959C4">
        <w:t>ignature 20 November 1989, 1577 UNTS 171 (</w:t>
      </w:r>
      <w:r w:rsidR="0045129C">
        <w:t>e</w:t>
      </w:r>
      <w:r w:rsidR="0045129C" w:rsidRPr="00D959C4">
        <w:t xml:space="preserve">ntered into </w:t>
      </w:r>
      <w:r w:rsidR="0045129C">
        <w:t>f</w:t>
      </w:r>
      <w:r w:rsidR="0045129C" w:rsidRPr="00D959C4">
        <w:t>orce 2 September 1990)</w:t>
      </w:r>
      <w:r w:rsidR="0045129C" w:rsidRPr="008160DE">
        <w:t xml:space="preserve"> art </w:t>
      </w:r>
      <w:r w:rsidR="00255DBD">
        <w:t>27</w:t>
      </w:r>
      <w:r w:rsidR="0045129C">
        <w:t xml:space="preserve"> </w:t>
      </w:r>
      <w:r w:rsidR="0045129C" w:rsidRPr="00C83EDC">
        <w:t>&lt;</w:t>
      </w:r>
      <w:hyperlink r:id="rId98" w:history="1">
        <w:r w:rsidR="0045129C" w:rsidRPr="002A0C91">
          <w:rPr>
            <w:rStyle w:val="Hyperlink"/>
          </w:rPr>
          <w:t>https://www.ohchr.org/en/professionalinterest/pages/crc.aspx</w:t>
        </w:r>
      </w:hyperlink>
      <w:r w:rsidR="0045129C" w:rsidRPr="00C83EDC">
        <w:t>&gt;</w:t>
      </w:r>
      <w:r w:rsidR="0045129C" w:rsidRPr="008160DE">
        <w:t>.</w:t>
      </w:r>
      <w:r w:rsidR="0045129C" w:rsidRPr="008160DE">
        <w:fldChar w:fldCharType="end"/>
      </w:r>
    </w:p>
  </w:endnote>
  <w:endnote w:id="66">
    <w:p w14:paraId="3D60BDB3" w14:textId="446179AA" w:rsidR="00CF5EF4" w:rsidRPr="000B710D" w:rsidRDefault="00CF5EF4" w:rsidP="00593264">
      <w:pPr>
        <w:pStyle w:val="EndnoteText"/>
      </w:pPr>
      <w:r>
        <w:rPr>
          <w:rStyle w:val="EndnoteReference"/>
        </w:rPr>
        <w:endnoteRef/>
      </w:r>
      <w:r>
        <w:t xml:space="preserve"> </w:t>
      </w:r>
      <w:r w:rsidR="00593264">
        <w:tab/>
      </w:r>
      <w:r w:rsidRPr="000B710D">
        <w:t xml:space="preserve">Peter Saunders, Megan Bedford, Judith E Brown, Yuvisthi Naidoo and Elizabeth Adamson, ‘Material Deprivation and Social Exclusion Among Young Australians: A </w:t>
      </w:r>
      <w:r w:rsidR="00F41FC9">
        <w:t>C</w:t>
      </w:r>
      <w:r w:rsidRPr="000B710D">
        <w:t>hild-</w:t>
      </w:r>
      <w:r w:rsidR="00F41FC9">
        <w:t>F</w:t>
      </w:r>
      <w:r w:rsidRPr="000B710D">
        <w:t xml:space="preserve">ocused </w:t>
      </w:r>
      <w:r w:rsidR="00F41FC9">
        <w:t>A</w:t>
      </w:r>
      <w:r w:rsidRPr="000B710D">
        <w:t>pproach’ (Research Report, UNSW Social Policy Research Centre, November 2018) 1 &lt;</w:t>
      </w:r>
      <w:hyperlink r:id="rId99" w:history="1">
        <w:r w:rsidRPr="002A0C91">
          <w:rPr>
            <w:rStyle w:val="Hyperlink"/>
            <w:rFonts w:eastAsia="Times New Roman" w:cs="Open Sans"/>
          </w:rPr>
          <w:t>http://unsworks.unsw.edu.au/fapi/datastream/unsworks:52690/binb40e8f5d-247e-44bb-b0eb-30e15252c581?view=true</w:t>
        </w:r>
      </w:hyperlink>
      <w:r w:rsidRPr="000B710D">
        <w:t>&gt;.</w:t>
      </w:r>
    </w:p>
  </w:endnote>
  <w:endnote w:id="67">
    <w:p w14:paraId="435A5232" w14:textId="3C8DF738" w:rsidR="00CF5EF4" w:rsidRDefault="00CF5EF4" w:rsidP="00CF5EF4">
      <w:pPr>
        <w:pStyle w:val="EndnoteText"/>
      </w:pPr>
      <w:r w:rsidRPr="000B710D">
        <w:rPr>
          <w:rStyle w:val="EndnoteReference"/>
          <w:rFonts w:cs="Open Sans"/>
        </w:rPr>
        <w:endnoteRef/>
      </w:r>
      <w:r w:rsidRPr="000B710D">
        <w:rPr>
          <w:rFonts w:cs="Open Sans"/>
        </w:rPr>
        <w:t xml:space="preserve"> </w:t>
      </w:r>
      <w:r w:rsidR="00593264">
        <w:rPr>
          <w:rFonts w:cs="Open Sans"/>
        </w:rPr>
        <w:tab/>
      </w:r>
      <w:r w:rsidRPr="000B710D">
        <w:rPr>
          <w:rFonts w:eastAsia="Times New Roman" w:cs="Open Sans"/>
        </w:rPr>
        <w:t xml:space="preserve">Peter Saunders, Megan Bedford, Judith E Brown, Yuvisthi Naidoo and Elizabeth Adamson, ‘Material Deprivation and Social Exclusion Among Young Australians: A </w:t>
      </w:r>
      <w:r w:rsidR="00F41FC9">
        <w:rPr>
          <w:rFonts w:eastAsia="Times New Roman" w:cs="Open Sans"/>
        </w:rPr>
        <w:t>C</w:t>
      </w:r>
      <w:r w:rsidRPr="000B710D">
        <w:rPr>
          <w:rFonts w:eastAsia="Times New Roman" w:cs="Open Sans"/>
        </w:rPr>
        <w:t>hild-</w:t>
      </w:r>
      <w:r w:rsidR="00F41FC9">
        <w:rPr>
          <w:rFonts w:eastAsia="Times New Roman" w:cs="Open Sans"/>
        </w:rPr>
        <w:t>F</w:t>
      </w:r>
      <w:r w:rsidRPr="000B710D">
        <w:rPr>
          <w:rFonts w:eastAsia="Times New Roman" w:cs="Open Sans"/>
        </w:rPr>
        <w:t xml:space="preserve">ocused </w:t>
      </w:r>
      <w:r w:rsidR="00F41FC9">
        <w:rPr>
          <w:rFonts w:eastAsia="Times New Roman" w:cs="Open Sans"/>
        </w:rPr>
        <w:t>A</w:t>
      </w:r>
      <w:r w:rsidRPr="000B710D">
        <w:rPr>
          <w:rFonts w:eastAsia="Times New Roman" w:cs="Open Sans"/>
        </w:rPr>
        <w:t xml:space="preserve">pproach’ (Research Report, UNSW Social Policy Research Centre, November 2018) </w:t>
      </w:r>
      <w:r>
        <w:rPr>
          <w:rFonts w:eastAsia="Times New Roman" w:cs="Open Sans"/>
        </w:rPr>
        <w:t>2</w:t>
      </w:r>
      <w:r w:rsidRPr="000B710D">
        <w:rPr>
          <w:rFonts w:eastAsia="Times New Roman" w:cs="Open Sans"/>
        </w:rPr>
        <w:t xml:space="preserve"> &lt;</w:t>
      </w:r>
      <w:hyperlink r:id="rId100" w:history="1">
        <w:r w:rsidRPr="002A0C91">
          <w:rPr>
            <w:rStyle w:val="Hyperlink"/>
            <w:rFonts w:eastAsia="Times New Roman" w:cs="Open Sans"/>
          </w:rPr>
          <w:t>http://unsworks.unsw.edu.au/fapi/datastream/unsworks:52690/binb40e8f5d-247e-44bb-b0eb-30e15252c581?view=true</w:t>
        </w:r>
      </w:hyperlink>
      <w:r w:rsidRPr="000B710D">
        <w:rPr>
          <w:rFonts w:eastAsia="Times New Roman" w:cs="Open Sans"/>
        </w:rPr>
        <w:t>&gt;.</w:t>
      </w:r>
    </w:p>
  </w:endnote>
  <w:endnote w:id="68">
    <w:p w14:paraId="12909F38" w14:textId="2D51F9EF" w:rsidR="00C24C59" w:rsidRPr="00230544" w:rsidRDefault="00C24C59" w:rsidP="00C24C59">
      <w:pPr>
        <w:pStyle w:val="EndnoteText"/>
      </w:pPr>
      <w:r>
        <w:rPr>
          <w:rStyle w:val="EndnoteReference"/>
        </w:rPr>
        <w:endnoteRef/>
      </w:r>
      <w:r>
        <w:t xml:space="preserve"> </w:t>
      </w:r>
      <w:r w:rsidR="00593264">
        <w:tab/>
      </w:r>
      <w:r w:rsidR="00331E11" w:rsidRPr="00BD65C2">
        <w:t xml:space="preserve">Roger Wilkins and </w:t>
      </w:r>
      <w:r w:rsidRPr="00BD65C2">
        <w:t xml:space="preserve">Esperanza Vera-Toscano and Roger Wilkins, ‘Poverty in </w:t>
      </w:r>
      <w:r w:rsidR="00331E11" w:rsidRPr="00BD65C2">
        <w:t>C</w:t>
      </w:r>
      <w:r w:rsidRPr="00BD65C2">
        <w:t xml:space="preserve">hildhood </w:t>
      </w:r>
      <w:r w:rsidR="00331E11" w:rsidRPr="00BD65C2">
        <w:t>L</w:t>
      </w:r>
      <w:r w:rsidRPr="00BD65C2">
        <w:t xml:space="preserve">eads to </w:t>
      </w:r>
      <w:r w:rsidR="00331E11" w:rsidRPr="00BD65C2">
        <w:t>P</w:t>
      </w:r>
      <w:r w:rsidRPr="00BD65C2">
        <w:t xml:space="preserve">overty in </w:t>
      </w:r>
      <w:r w:rsidR="00331E11" w:rsidRPr="00BD65C2">
        <w:t>A</w:t>
      </w:r>
      <w:r w:rsidRPr="00BD65C2">
        <w:t xml:space="preserve">dulthood’, </w:t>
      </w:r>
      <w:r w:rsidRPr="00BD65C2">
        <w:rPr>
          <w:i/>
        </w:rPr>
        <w:t xml:space="preserve">Pursuit </w:t>
      </w:r>
      <w:r w:rsidRPr="00BD65C2">
        <w:t>(</w:t>
      </w:r>
      <w:r w:rsidR="00331E11" w:rsidRPr="00BD65C2">
        <w:t>Online</w:t>
      </w:r>
      <w:r w:rsidRPr="00BD65C2">
        <w:t xml:space="preserve">, 26 October 2020) </w:t>
      </w:r>
      <w:r w:rsidR="00230544" w:rsidRPr="00BD65C2">
        <w:t>&lt;</w:t>
      </w:r>
      <w:hyperlink r:id="rId101" w:history="1">
        <w:r w:rsidR="00230544" w:rsidRPr="002A0C91">
          <w:rPr>
            <w:rStyle w:val="Hyperlink"/>
          </w:rPr>
          <w:t>https://pursuit.unimelb.edu.au/articles/poverty-in-childhood-leads-to-poverty-in-adulthood</w:t>
        </w:r>
      </w:hyperlink>
      <w:r w:rsidR="00230544" w:rsidRPr="00BD65C2">
        <w:t>&gt;</w:t>
      </w:r>
      <w:r w:rsidRPr="00BD65C2">
        <w:t>.</w:t>
      </w:r>
    </w:p>
  </w:endnote>
  <w:endnote w:id="69">
    <w:p w14:paraId="5138DE1E" w14:textId="3CEE1074" w:rsidR="00C24C59" w:rsidRPr="00230544" w:rsidRDefault="00C24C59" w:rsidP="00C24C59">
      <w:pPr>
        <w:pStyle w:val="EndnoteText"/>
      </w:pPr>
      <w:r w:rsidRPr="00230544">
        <w:rPr>
          <w:rStyle w:val="EndnoteReference"/>
        </w:rPr>
        <w:endnoteRef/>
      </w:r>
      <w:r w:rsidR="001C3EC1">
        <w:rPr>
          <w:rFonts w:cs="Open Sans"/>
          <w:i/>
          <w:iCs/>
          <w:shd w:val="clear" w:color="auto" w:fill="FFFFFF"/>
        </w:rPr>
        <w:t xml:space="preserve"> </w:t>
      </w:r>
      <w:r w:rsidR="00593264">
        <w:rPr>
          <w:rFonts w:cs="Open Sans"/>
          <w:i/>
          <w:iCs/>
          <w:shd w:val="clear" w:color="auto" w:fill="FFFFFF"/>
        </w:rPr>
        <w:tab/>
      </w:r>
      <w:r w:rsidR="001C3EC1" w:rsidRPr="001C3EC1">
        <w:rPr>
          <w:rFonts w:cs="Open Sans"/>
          <w:shd w:val="clear" w:color="auto" w:fill="FFFFFF"/>
        </w:rPr>
        <w:t>‘</w:t>
      </w:r>
      <w:r w:rsidRPr="001C3EC1">
        <w:rPr>
          <w:rFonts w:cs="Open Sans"/>
          <w:shd w:val="clear" w:color="auto" w:fill="FFFFFF"/>
        </w:rPr>
        <w:t xml:space="preserve">Engagement in </w:t>
      </w:r>
      <w:r w:rsidR="00230544" w:rsidRPr="001C3EC1">
        <w:rPr>
          <w:rFonts w:cs="Open Sans"/>
          <w:shd w:val="clear" w:color="auto" w:fill="FFFFFF"/>
        </w:rPr>
        <w:t>E</w:t>
      </w:r>
      <w:r w:rsidRPr="001C3EC1">
        <w:rPr>
          <w:rFonts w:cs="Open Sans"/>
          <w:shd w:val="clear" w:color="auto" w:fill="FFFFFF"/>
        </w:rPr>
        <w:t xml:space="preserve">ducation or </w:t>
      </w:r>
      <w:r w:rsidR="00230544" w:rsidRPr="001C3EC1">
        <w:rPr>
          <w:rFonts w:cs="Open Sans"/>
          <w:shd w:val="clear" w:color="auto" w:fill="FFFFFF"/>
        </w:rPr>
        <w:t>E</w:t>
      </w:r>
      <w:r w:rsidRPr="001C3EC1">
        <w:rPr>
          <w:rFonts w:cs="Open Sans"/>
          <w:shd w:val="clear" w:color="auto" w:fill="FFFFFF"/>
        </w:rPr>
        <w:t>mployment</w:t>
      </w:r>
      <w:r w:rsidR="001C3EC1" w:rsidRPr="001C3EC1">
        <w:rPr>
          <w:rFonts w:cs="Open Sans"/>
          <w:shd w:val="clear" w:color="auto" w:fill="FFFFFF"/>
        </w:rPr>
        <w:t>’</w:t>
      </w:r>
      <w:r w:rsidR="001C3EC1">
        <w:rPr>
          <w:rFonts w:cs="Open Sans"/>
          <w:i/>
          <w:iCs/>
          <w:shd w:val="clear" w:color="auto" w:fill="FFFFFF"/>
        </w:rPr>
        <w:t>,</w:t>
      </w:r>
      <w:r>
        <w:rPr>
          <w:rFonts w:cs="Open Sans"/>
          <w:i/>
          <w:shd w:val="clear" w:color="auto" w:fill="FFFFFF"/>
        </w:rPr>
        <w:t xml:space="preserve"> </w:t>
      </w:r>
      <w:r w:rsidRPr="00127ECE">
        <w:rPr>
          <w:rStyle w:val="Emphasis"/>
        </w:rPr>
        <w:t>Australian Institute of Health and Welfare</w:t>
      </w:r>
      <w:r w:rsidRPr="00230544">
        <w:rPr>
          <w:rFonts w:cs="Open Sans"/>
          <w:shd w:val="clear" w:color="auto" w:fill="FFFFFF"/>
        </w:rPr>
        <w:t xml:space="preserve"> (Webpage, 25 June 2021) &lt;</w:t>
      </w:r>
      <w:hyperlink r:id="rId102" w:history="1">
        <w:r w:rsidRPr="002A0C91">
          <w:rPr>
            <w:rStyle w:val="Hyperlink"/>
            <w:rFonts w:cs="Open Sans"/>
            <w:shd w:val="clear" w:color="auto" w:fill="FFFFFF"/>
          </w:rPr>
          <w:t>https://www.aihw.gov.au/reports/children-youth/engagement-in-education-or-employment</w:t>
        </w:r>
      </w:hyperlink>
      <w:r w:rsidRPr="00230544">
        <w:rPr>
          <w:rFonts w:cs="Open Sans"/>
          <w:shd w:val="clear" w:color="auto" w:fill="FFFFFF"/>
        </w:rPr>
        <w:t>&gt;.</w:t>
      </w:r>
    </w:p>
  </w:endnote>
  <w:endnote w:id="70">
    <w:p w14:paraId="0DADF646" w14:textId="13FA08B0" w:rsidR="00C24C59" w:rsidRPr="00230544" w:rsidRDefault="00C24C59" w:rsidP="00C24C59">
      <w:pPr>
        <w:pStyle w:val="EndnoteText"/>
      </w:pPr>
      <w:r w:rsidRPr="00230544">
        <w:rPr>
          <w:rStyle w:val="EndnoteReference"/>
        </w:rPr>
        <w:endnoteRef/>
      </w:r>
      <w:r w:rsidRPr="00230544">
        <w:t xml:space="preserve"> </w:t>
      </w:r>
      <w:r w:rsidR="00593264">
        <w:tab/>
      </w:r>
      <w:r w:rsidRPr="00230544">
        <w:t>Rosalie McLachlan, Geoff Gilfillan and Jenny Gordon, ‘Deep and Persistent Disadvantage in Australia’ (Working Paper, Productivity Commission, July 2013) 3</w:t>
      </w:r>
      <w:r w:rsidR="00CC1AF0">
        <w:t>–</w:t>
      </w:r>
      <w:r w:rsidRPr="00230544">
        <w:t>4.</w:t>
      </w:r>
    </w:p>
  </w:endnote>
  <w:endnote w:id="71">
    <w:p w14:paraId="65CD98F2" w14:textId="7A2BF38B" w:rsidR="00C24C59" w:rsidRPr="00230544" w:rsidRDefault="00C24C59" w:rsidP="00C24C59">
      <w:pPr>
        <w:pStyle w:val="EndnoteText"/>
      </w:pPr>
      <w:r w:rsidRPr="00230544">
        <w:rPr>
          <w:rStyle w:val="EndnoteReference"/>
        </w:rPr>
        <w:endnoteRef/>
      </w:r>
      <w:r w:rsidRPr="00230544">
        <w:t xml:space="preserve"> </w:t>
      </w:r>
      <w:r w:rsidR="00593264">
        <w:tab/>
      </w:r>
      <w:r w:rsidR="00230544" w:rsidRPr="00BD65C2">
        <w:t xml:space="preserve">Roger Wilkins and Esperanza Vera-Toscano and Roger Wilkins, ‘Poverty in Childhood Leads to Poverty in Adulthood’, </w:t>
      </w:r>
      <w:r w:rsidR="00230544" w:rsidRPr="00127ECE">
        <w:rPr>
          <w:rStyle w:val="Emphasis"/>
        </w:rPr>
        <w:t>Pursuit</w:t>
      </w:r>
      <w:r w:rsidR="00230544" w:rsidRPr="00BD65C2">
        <w:rPr>
          <w:i/>
        </w:rPr>
        <w:t xml:space="preserve"> </w:t>
      </w:r>
      <w:r w:rsidR="00230544" w:rsidRPr="00BD65C2">
        <w:t>(Online, 26 October 2020</w:t>
      </w:r>
      <w:r w:rsidR="00CC1AF0" w:rsidRPr="00BD65C2">
        <w:t>)</w:t>
      </w:r>
      <w:r w:rsidR="00230544" w:rsidRPr="00BD65C2">
        <w:t xml:space="preserve"> &lt;</w:t>
      </w:r>
      <w:hyperlink r:id="rId103" w:history="1">
        <w:r w:rsidR="00230544" w:rsidRPr="002A0C91">
          <w:rPr>
            <w:rStyle w:val="Hyperlink"/>
          </w:rPr>
          <w:t>https://pursuit.unimelb.edu.au/articles/poverty-in-childhood-leads-to-poverty-in-adulthood</w:t>
        </w:r>
      </w:hyperlink>
      <w:r w:rsidR="00230544" w:rsidRPr="00BD65C2">
        <w:t>&gt;.</w:t>
      </w:r>
    </w:p>
  </w:endnote>
  <w:endnote w:id="72">
    <w:p w14:paraId="202095D6" w14:textId="032B10C3" w:rsidR="00771645" w:rsidRPr="00230544" w:rsidRDefault="00771645" w:rsidP="00771645">
      <w:pPr>
        <w:pStyle w:val="EndnoteText"/>
      </w:pPr>
      <w:r w:rsidRPr="00230544">
        <w:rPr>
          <w:rStyle w:val="EndnoteReference"/>
        </w:rPr>
        <w:endnoteRef/>
      </w:r>
      <w:r w:rsidRPr="00230544">
        <w:t xml:space="preserve"> </w:t>
      </w:r>
      <w:r w:rsidR="00593264">
        <w:tab/>
      </w:r>
      <w:r w:rsidRPr="00230544">
        <w:t>Ben Phillips and Vivikth Narayanan, ‘Financial Stress and Social Security Settings in Australia’ (Research Report, Australian National University Centre for Social Research and Methods, April 2021) 1.</w:t>
      </w:r>
    </w:p>
  </w:endnote>
  <w:endnote w:id="73">
    <w:p w14:paraId="1D20EA91" w14:textId="262EC6A8" w:rsidR="00771645" w:rsidRPr="00230544" w:rsidRDefault="00771645" w:rsidP="00771645">
      <w:pPr>
        <w:pStyle w:val="EndnoteText"/>
      </w:pPr>
      <w:r w:rsidRPr="00230544">
        <w:rPr>
          <w:rStyle w:val="EndnoteReference"/>
        </w:rPr>
        <w:endnoteRef/>
      </w:r>
      <w:r w:rsidRPr="00230544">
        <w:t xml:space="preserve"> </w:t>
      </w:r>
      <w:r w:rsidR="00593264">
        <w:tab/>
      </w:r>
      <w:r w:rsidRPr="00230544">
        <w:t>Ben Phillips and Vivikth Narayanan, ‘Financial Stress and Social Security Settings in Australia’ (Research Report, Australian National University Centre for Social Research and Methods, April 2021) 1.</w:t>
      </w:r>
    </w:p>
  </w:endnote>
  <w:endnote w:id="74">
    <w:p w14:paraId="40EB7206" w14:textId="6B87EF40" w:rsidR="006A1F97" w:rsidRDefault="006A1F97" w:rsidP="006A1F97">
      <w:pPr>
        <w:pStyle w:val="EndnoteText"/>
      </w:pPr>
      <w:r w:rsidRPr="00230544">
        <w:rPr>
          <w:rStyle w:val="EndnoteReference"/>
        </w:rPr>
        <w:endnoteRef/>
      </w:r>
      <w:r w:rsidRPr="00230544">
        <w:t xml:space="preserve"> </w:t>
      </w:r>
      <w:r w:rsidR="00593264">
        <w:tab/>
      </w:r>
      <w:r w:rsidRPr="00230544">
        <w:t>Ben Phillips and Vivikth Narayanan, ‘Financial Stress and Social Security Settings in Australia’ (Research Report, Australian National University Centre for Social Research and Methods, April 2021) 25.</w:t>
      </w:r>
    </w:p>
  </w:endnote>
  <w:endnote w:id="75">
    <w:p w14:paraId="477014BB" w14:textId="58F26163" w:rsidR="009A353E" w:rsidRDefault="009A353E" w:rsidP="009A353E">
      <w:pPr>
        <w:pStyle w:val="EndnoteText"/>
      </w:pPr>
      <w:r>
        <w:rPr>
          <w:rStyle w:val="EndnoteReference"/>
        </w:rPr>
        <w:endnoteRef/>
      </w:r>
      <w:r>
        <w:t xml:space="preserve"> </w:t>
      </w:r>
      <w:r w:rsidR="00593264">
        <w:tab/>
      </w:r>
      <w:r>
        <w:t>Mariana Atkins, Zoe Callis, Paul Flatau</w:t>
      </w:r>
      <w:r w:rsidR="001F35DB">
        <w:t xml:space="preserve"> and</w:t>
      </w:r>
      <w:r>
        <w:t xml:space="preserve"> Lisette Kaleveld,</w:t>
      </w:r>
      <w:r w:rsidRPr="001F35DB">
        <w:t xml:space="preserve"> </w:t>
      </w:r>
      <w:r w:rsidR="001F35DB" w:rsidRPr="001F35DB">
        <w:t>‘</w:t>
      </w:r>
      <w:r w:rsidRPr="001F35DB">
        <w:t>COVID-19 and Youth Unemployment</w:t>
      </w:r>
      <w:r w:rsidR="001F35DB" w:rsidRPr="001F35DB">
        <w:t>’</w:t>
      </w:r>
      <w:r>
        <w:rPr>
          <w:i/>
          <w:iCs/>
        </w:rPr>
        <w:t xml:space="preserve"> </w:t>
      </w:r>
      <w:r w:rsidRPr="003122BD">
        <w:t xml:space="preserve">(CSI Response, </w:t>
      </w:r>
      <w:r w:rsidR="001F35DB">
        <w:t xml:space="preserve">Centre for Social Impact, </w:t>
      </w:r>
      <w:r w:rsidRPr="003122BD">
        <w:t>May 2020) 2.</w:t>
      </w:r>
    </w:p>
  </w:endnote>
  <w:endnote w:id="76">
    <w:p w14:paraId="31D82E90" w14:textId="658EE59C" w:rsidR="009A353E" w:rsidRPr="006B7163" w:rsidRDefault="009A353E" w:rsidP="009A353E">
      <w:pPr>
        <w:pStyle w:val="EndnoteText"/>
      </w:pPr>
      <w:r>
        <w:rPr>
          <w:rStyle w:val="EndnoteReference"/>
        </w:rPr>
        <w:endnoteRef/>
      </w:r>
      <w:r>
        <w:t xml:space="preserve"> </w:t>
      </w:r>
      <w:r w:rsidR="00593264">
        <w:tab/>
      </w:r>
      <w:r w:rsidR="00526CBF" w:rsidRPr="00526CBF">
        <w:t>‘</w:t>
      </w:r>
      <w:r w:rsidR="009B33D8" w:rsidRPr="00526CBF">
        <w:t>Labour Force: Australia</w:t>
      </w:r>
      <w:r w:rsidR="00526CBF">
        <w:t>’,</w:t>
      </w:r>
      <w:r>
        <w:t xml:space="preserve"> </w:t>
      </w:r>
      <w:r w:rsidR="009B33D8" w:rsidRPr="00127ECE">
        <w:rPr>
          <w:rStyle w:val="Emphasis"/>
        </w:rPr>
        <w:t>Australian Bureau of Statistics</w:t>
      </w:r>
      <w:r w:rsidR="009B33D8" w:rsidRPr="00526CBF">
        <w:t xml:space="preserve"> </w:t>
      </w:r>
      <w:r w:rsidR="009B33D8" w:rsidRPr="00B67ABA">
        <w:t>(</w:t>
      </w:r>
      <w:r w:rsidR="00526CBF">
        <w:t xml:space="preserve">Web Page, </w:t>
      </w:r>
      <w:r w:rsidR="009B33D8" w:rsidRPr="00B67ABA">
        <w:t xml:space="preserve">19 August 2021) </w:t>
      </w:r>
      <w:r w:rsidR="009B33D8">
        <w:rPr>
          <w:i/>
          <w:iCs/>
        </w:rPr>
        <w:t>&lt;</w:t>
      </w:r>
      <w:hyperlink r:id="rId104" w:history="1">
        <w:r w:rsidR="009B33D8" w:rsidRPr="006B7163">
          <w:rPr>
            <w:rStyle w:val="Hyperlink"/>
          </w:rPr>
          <w:t>https://www.abs.gov.au/statistics/labour/employment-and-unemployment/labour-force-australia/latest-release</w:t>
        </w:r>
      </w:hyperlink>
      <w:r w:rsidR="009B33D8">
        <w:rPr>
          <w:i/>
          <w:iCs/>
        </w:rPr>
        <w:t>&gt;.</w:t>
      </w:r>
    </w:p>
  </w:endnote>
  <w:endnote w:id="77">
    <w:p w14:paraId="4D7F21FA" w14:textId="360B78ED" w:rsidR="009A353E" w:rsidRDefault="009A353E" w:rsidP="009A353E">
      <w:pPr>
        <w:pStyle w:val="EndnoteText"/>
      </w:pPr>
      <w:r>
        <w:rPr>
          <w:rStyle w:val="EndnoteReference"/>
        </w:rPr>
        <w:endnoteRef/>
      </w:r>
      <w:r>
        <w:t xml:space="preserve"> </w:t>
      </w:r>
      <w:r w:rsidR="00593264">
        <w:tab/>
      </w:r>
      <w:r>
        <w:t xml:space="preserve">McCreary Centre Society, </w:t>
      </w:r>
      <w:r w:rsidRPr="00127ECE">
        <w:rPr>
          <w:rStyle w:val="Emphasis"/>
        </w:rPr>
        <w:t>Negotiating the Barriers to Employment for Vulnerable Youth</w:t>
      </w:r>
      <w:r>
        <w:rPr>
          <w:i/>
          <w:iCs/>
        </w:rPr>
        <w:t xml:space="preserve"> </w:t>
      </w:r>
      <w:r w:rsidRPr="003122BD">
        <w:t>(</w:t>
      </w:r>
      <w:r w:rsidR="00867A8A">
        <w:t xml:space="preserve">Report, </w:t>
      </w:r>
      <w:r w:rsidRPr="003122BD">
        <w:t>September 2014)</w:t>
      </w:r>
      <w:r>
        <w:t xml:space="preserve"> 5</w:t>
      </w:r>
      <w:r w:rsidR="00A073DF">
        <w:t xml:space="preserve"> &lt;</w:t>
      </w:r>
      <w:hyperlink r:id="rId105" w:history="1">
        <w:r w:rsidR="00A073DF" w:rsidRPr="006B7163">
          <w:rPr>
            <w:rStyle w:val="Hyperlink"/>
          </w:rPr>
          <w:t>http://www.mcs.bc.ca/pdf/negotiating_barriers_to_employment.pdf</w:t>
        </w:r>
      </w:hyperlink>
      <w:r w:rsidR="00A073DF">
        <w:t>&gt;</w:t>
      </w:r>
      <w:r>
        <w:t>.</w:t>
      </w:r>
    </w:p>
  </w:endnote>
  <w:endnote w:id="78">
    <w:p w14:paraId="54269083" w14:textId="712ADB1C" w:rsidR="00C320F9" w:rsidRDefault="00C320F9" w:rsidP="00C320F9">
      <w:pPr>
        <w:pStyle w:val="EndnoteText"/>
      </w:pPr>
      <w:r>
        <w:rPr>
          <w:rStyle w:val="EndnoteReference"/>
        </w:rPr>
        <w:endnoteRef/>
      </w:r>
      <w:r>
        <w:t xml:space="preserve"> </w:t>
      </w:r>
      <w:r w:rsidR="00593264">
        <w:tab/>
      </w:r>
      <w:r>
        <w:t>Jennifer Baxter, ‘Australian Mothers’ Participation in Employment Analyses of Social, Demographic and Family Characteristics using the Household, Income and Labour Dynamics in Australia (HILDA) Survey’ (Research Report No 52, Australian Institute of Family Studies, September 2013) 31.</w:t>
      </w:r>
    </w:p>
  </w:endnote>
  <w:endnote w:id="79">
    <w:p w14:paraId="7B101DA7" w14:textId="1424B829" w:rsidR="00CF5EF4" w:rsidRDefault="00CF5EF4" w:rsidP="00CF5EF4">
      <w:pPr>
        <w:pStyle w:val="EndnoteText"/>
      </w:pPr>
      <w:r>
        <w:rPr>
          <w:rStyle w:val="EndnoteReference"/>
        </w:rPr>
        <w:endnoteRef/>
      </w:r>
      <w:r w:rsidR="00A777E5">
        <w:t xml:space="preserve"> </w:t>
      </w:r>
      <w:r w:rsidR="00593264">
        <w:tab/>
      </w:r>
      <w:r w:rsidR="00A777E5" w:rsidRPr="008713E0">
        <w:t>Veronica Gaitán</w:t>
      </w:r>
      <w:r w:rsidR="00A777E5">
        <w:t>, ‘</w:t>
      </w:r>
      <w:r w:rsidR="00A777E5" w:rsidRPr="00D22275">
        <w:t>How Housing Affects Children’s Outcomes</w:t>
      </w:r>
      <w:r w:rsidR="00A777E5">
        <w:t>’,</w:t>
      </w:r>
      <w:r w:rsidR="00A777E5">
        <w:rPr>
          <w:i/>
          <w:iCs/>
        </w:rPr>
        <w:t xml:space="preserve"> </w:t>
      </w:r>
      <w:r w:rsidR="00A777E5" w:rsidRPr="00127ECE">
        <w:rPr>
          <w:rStyle w:val="Emphasis"/>
        </w:rPr>
        <w:t>Housing Matters: An Urban Institute Initiative</w:t>
      </w:r>
      <w:r w:rsidR="00A777E5">
        <w:t xml:space="preserve"> </w:t>
      </w:r>
      <w:r w:rsidR="00A777E5" w:rsidRPr="00BF4584">
        <w:t>(Web</w:t>
      </w:r>
      <w:r w:rsidR="003C2366">
        <w:t xml:space="preserve"> P</w:t>
      </w:r>
      <w:r w:rsidR="00A777E5" w:rsidRPr="00BF4584">
        <w:t>age, 2 January 2019</w:t>
      </w:r>
      <w:r w:rsidR="00A777E5">
        <w:t>) &lt;</w:t>
      </w:r>
      <w:hyperlink r:id="rId106" w:history="1">
        <w:r w:rsidR="00A777E5" w:rsidRPr="001C1566">
          <w:rPr>
            <w:rStyle w:val="Hyperlink"/>
          </w:rPr>
          <w:t>https://housingmatters.urban.org/articles/how-housing-affects-childrens-outcomes</w:t>
        </w:r>
      </w:hyperlink>
      <w:r w:rsidR="00A777E5">
        <w:t>&gt;.</w:t>
      </w:r>
    </w:p>
  </w:endnote>
  <w:endnote w:id="80">
    <w:p w14:paraId="344E9989" w14:textId="5FB9C174" w:rsidR="00CF5EF4" w:rsidRDefault="00CF5EF4" w:rsidP="00CF5EF4">
      <w:pPr>
        <w:pStyle w:val="EndnoteText"/>
      </w:pPr>
      <w:r>
        <w:rPr>
          <w:rStyle w:val="EndnoteReference"/>
        </w:rPr>
        <w:endnoteRef/>
      </w:r>
      <w:r>
        <w:t xml:space="preserve"> </w:t>
      </w:r>
      <w:r w:rsidR="00593264">
        <w:tab/>
      </w:r>
      <w:r w:rsidR="00BD285B">
        <w:t>Alfred Michael Dockery, Rachel Ong, Simon Colquhoun, Jianghong Li and Garth Kendall, ‘</w:t>
      </w:r>
      <w:r w:rsidR="00BD285B" w:rsidRPr="00D22275">
        <w:t xml:space="preserve">Housing and </w:t>
      </w:r>
      <w:r w:rsidR="0011637B">
        <w:t>C</w:t>
      </w:r>
      <w:r w:rsidR="00BD285B" w:rsidRPr="00D22275">
        <w:t xml:space="preserve">hildren’s </w:t>
      </w:r>
      <w:r w:rsidR="0011637B">
        <w:t>D</w:t>
      </w:r>
      <w:r w:rsidR="00BD285B" w:rsidRPr="00D22275">
        <w:t xml:space="preserve">evelopment and </w:t>
      </w:r>
      <w:r w:rsidR="0011637B">
        <w:t>W</w:t>
      </w:r>
      <w:r w:rsidR="00BD285B" w:rsidRPr="00D22275">
        <w:t xml:space="preserve">ellbeing: </w:t>
      </w:r>
      <w:r w:rsidR="0011637B">
        <w:t>E</w:t>
      </w:r>
      <w:r w:rsidR="00BD285B" w:rsidRPr="00D22275">
        <w:t xml:space="preserve">vidence from Australian </w:t>
      </w:r>
      <w:r w:rsidR="0011637B">
        <w:t>D</w:t>
      </w:r>
      <w:r w:rsidR="00BD285B" w:rsidRPr="00D22275">
        <w:t>ata</w:t>
      </w:r>
      <w:r w:rsidR="00BD285B">
        <w:t>’</w:t>
      </w:r>
      <w:r w:rsidR="00BD285B" w:rsidRPr="00D22275">
        <w:t xml:space="preserve"> </w:t>
      </w:r>
      <w:r w:rsidR="00BD285B" w:rsidRPr="00BF4584">
        <w:t xml:space="preserve">(Final Report No 201, </w:t>
      </w:r>
      <w:r w:rsidR="00BD285B">
        <w:t>Australian Housing and Urban Research Institute,</w:t>
      </w:r>
      <w:r w:rsidR="00BD285B" w:rsidRPr="00BF4584">
        <w:t xml:space="preserve"> March 2013) 51</w:t>
      </w:r>
      <w:r w:rsidR="00BD285B">
        <w:t>.</w:t>
      </w:r>
    </w:p>
  </w:endnote>
  <w:endnote w:id="81">
    <w:p w14:paraId="4B2E6438" w14:textId="743F60B2" w:rsidR="00605011" w:rsidRDefault="00605011" w:rsidP="00605011">
      <w:pPr>
        <w:pStyle w:val="EndnoteText"/>
      </w:pPr>
      <w:r>
        <w:rPr>
          <w:rStyle w:val="EndnoteReference"/>
        </w:rPr>
        <w:endnoteRef/>
      </w:r>
      <w:r>
        <w:t xml:space="preserve"> </w:t>
      </w:r>
      <w:r w:rsidR="00593264">
        <w:tab/>
      </w:r>
      <w:r w:rsidRPr="00452E02">
        <w:t>Amy Graham and Pasi Sahlberg, ‘Growing Up Digital Australia’ (Phase 2 Technical Report, Gonski Institute for Education</w:t>
      </w:r>
      <w:r>
        <w:t xml:space="preserve"> </w:t>
      </w:r>
      <w:r w:rsidRPr="00452E02">
        <w:t>UNSW, 2021) 34</w:t>
      </w:r>
      <w:r w:rsidR="00DD082D" w:rsidRPr="00DD082D">
        <w:t>–</w:t>
      </w:r>
      <w:r w:rsidRPr="00452E02">
        <w:t>35.</w:t>
      </w:r>
    </w:p>
  </w:endnote>
  <w:endnote w:id="82">
    <w:p w14:paraId="4DC7885E" w14:textId="3E6D7989" w:rsidR="00605011" w:rsidRPr="00A7692F" w:rsidRDefault="00605011" w:rsidP="00605011">
      <w:pPr>
        <w:pStyle w:val="EndnoteText"/>
        <w:rPr>
          <w:rFonts w:cs="Open Sans"/>
          <w:color w:val="000000"/>
          <w:shd w:val="clear" w:color="auto" w:fill="FFFFFF"/>
        </w:rPr>
      </w:pPr>
      <w:r>
        <w:rPr>
          <w:rStyle w:val="EndnoteReference"/>
        </w:rPr>
        <w:endnoteRef/>
      </w:r>
      <w:r>
        <w:t xml:space="preserve"> </w:t>
      </w:r>
      <w:r w:rsidR="00593264">
        <w:tab/>
      </w:r>
      <w:r w:rsidRPr="00DD082D">
        <w:rPr>
          <w:rFonts w:cs="Open Sans"/>
          <w:color w:val="000000"/>
          <w:shd w:val="clear" w:color="auto" w:fill="FFFFFF"/>
        </w:rPr>
        <w:t xml:space="preserve">Casey Temple, ‘The </w:t>
      </w:r>
      <w:r w:rsidR="00DD082D">
        <w:rPr>
          <w:rFonts w:cs="Open Sans"/>
          <w:color w:val="000000"/>
          <w:shd w:val="clear" w:color="auto" w:fill="FFFFFF"/>
        </w:rPr>
        <w:t>D</w:t>
      </w:r>
      <w:r w:rsidRPr="00DD082D">
        <w:rPr>
          <w:rFonts w:cs="Open Sans"/>
          <w:color w:val="000000"/>
          <w:shd w:val="clear" w:color="auto" w:fill="FFFFFF"/>
        </w:rPr>
        <w:t xml:space="preserve">igital </w:t>
      </w:r>
      <w:r w:rsidR="00DD082D">
        <w:rPr>
          <w:rFonts w:cs="Open Sans"/>
          <w:color w:val="000000"/>
          <w:shd w:val="clear" w:color="auto" w:fill="FFFFFF"/>
        </w:rPr>
        <w:t>D</w:t>
      </w:r>
      <w:r w:rsidRPr="00DD082D">
        <w:rPr>
          <w:rFonts w:cs="Open Sans"/>
          <w:color w:val="000000"/>
          <w:shd w:val="clear" w:color="auto" w:fill="FFFFFF"/>
        </w:rPr>
        <w:t xml:space="preserve">ivide: Lessons COVID-19 </w:t>
      </w:r>
      <w:r w:rsidR="005957C7">
        <w:rPr>
          <w:rFonts w:cs="Open Sans"/>
          <w:color w:val="000000"/>
          <w:shd w:val="clear" w:color="auto" w:fill="FFFFFF"/>
        </w:rPr>
        <w:t>T</w:t>
      </w:r>
      <w:r w:rsidRPr="00DD082D">
        <w:rPr>
          <w:rFonts w:cs="Open Sans"/>
          <w:color w:val="000000"/>
          <w:shd w:val="clear" w:color="auto" w:fill="FFFFFF"/>
        </w:rPr>
        <w:t xml:space="preserve">aught us about the </w:t>
      </w:r>
      <w:r w:rsidR="005957C7">
        <w:rPr>
          <w:rFonts w:cs="Open Sans"/>
          <w:color w:val="000000"/>
          <w:shd w:val="clear" w:color="auto" w:fill="FFFFFF"/>
        </w:rPr>
        <w:t>D</w:t>
      </w:r>
      <w:r w:rsidRPr="00DD082D">
        <w:rPr>
          <w:rFonts w:cs="Open Sans"/>
          <w:color w:val="000000"/>
          <w:shd w:val="clear" w:color="auto" w:fill="FFFFFF"/>
        </w:rPr>
        <w:t xml:space="preserve">igital </w:t>
      </w:r>
      <w:r w:rsidR="005957C7">
        <w:rPr>
          <w:rFonts w:cs="Open Sans"/>
          <w:color w:val="000000"/>
          <w:shd w:val="clear" w:color="auto" w:fill="FFFFFF"/>
        </w:rPr>
        <w:t>E</w:t>
      </w:r>
      <w:r w:rsidRPr="00DD082D">
        <w:rPr>
          <w:rFonts w:cs="Open Sans"/>
          <w:color w:val="000000"/>
          <w:shd w:val="clear" w:color="auto" w:fill="FFFFFF"/>
        </w:rPr>
        <w:t xml:space="preserve">xclusion of </w:t>
      </w:r>
      <w:r w:rsidR="005957C7">
        <w:rPr>
          <w:rFonts w:cs="Open Sans"/>
          <w:color w:val="000000"/>
          <w:shd w:val="clear" w:color="auto" w:fill="FFFFFF"/>
        </w:rPr>
        <w:t>S</w:t>
      </w:r>
      <w:r w:rsidRPr="00DD082D">
        <w:rPr>
          <w:rFonts w:cs="Open Sans"/>
          <w:color w:val="000000"/>
          <w:shd w:val="clear" w:color="auto" w:fill="FFFFFF"/>
        </w:rPr>
        <w:t xml:space="preserve">tudents from </w:t>
      </w:r>
      <w:r w:rsidR="005957C7">
        <w:rPr>
          <w:rFonts w:cs="Open Sans"/>
          <w:color w:val="000000"/>
          <w:shd w:val="clear" w:color="auto" w:fill="FFFFFF"/>
        </w:rPr>
        <w:t>L</w:t>
      </w:r>
      <w:r w:rsidRPr="00DD082D">
        <w:rPr>
          <w:rFonts w:cs="Open Sans"/>
          <w:color w:val="000000"/>
          <w:shd w:val="clear" w:color="auto" w:fill="FFFFFF"/>
        </w:rPr>
        <w:t xml:space="preserve">ow </w:t>
      </w:r>
      <w:r w:rsidR="005957C7">
        <w:rPr>
          <w:rFonts w:cs="Open Sans"/>
          <w:color w:val="000000"/>
          <w:shd w:val="clear" w:color="auto" w:fill="FFFFFF"/>
        </w:rPr>
        <w:t>S</w:t>
      </w:r>
      <w:r w:rsidRPr="00DD082D">
        <w:rPr>
          <w:rFonts w:cs="Open Sans"/>
          <w:color w:val="000000"/>
          <w:shd w:val="clear" w:color="auto" w:fill="FFFFFF"/>
        </w:rPr>
        <w:t>ocio-</w:t>
      </w:r>
      <w:r w:rsidR="005957C7">
        <w:rPr>
          <w:rFonts w:cs="Open Sans"/>
          <w:color w:val="000000"/>
          <w:shd w:val="clear" w:color="auto" w:fill="FFFFFF"/>
        </w:rPr>
        <w:t>E</w:t>
      </w:r>
      <w:r w:rsidRPr="00DD082D">
        <w:rPr>
          <w:rFonts w:cs="Open Sans"/>
          <w:color w:val="000000"/>
          <w:shd w:val="clear" w:color="auto" w:fill="FFFFFF"/>
        </w:rPr>
        <w:t xml:space="preserve">conomic </w:t>
      </w:r>
      <w:r w:rsidR="005957C7">
        <w:rPr>
          <w:rFonts w:cs="Open Sans"/>
          <w:color w:val="000000"/>
          <w:shd w:val="clear" w:color="auto" w:fill="FFFFFF"/>
        </w:rPr>
        <w:t>B</w:t>
      </w:r>
      <w:r w:rsidRPr="00DD082D">
        <w:rPr>
          <w:rFonts w:cs="Open Sans"/>
          <w:color w:val="000000"/>
          <w:shd w:val="clear" w:color="auto" w:fill="FFFFFF"/>
        </w:rPr>
        <w:t xml:space="preserve">ackgrounds’, </w:t>
      </w:r>
      <w:r w:rsidRPr="00BB2FFE">
        <w:rPr>
          <w:rStyle w:val="Emphasis"/>
        </w:rPr>
        <w:t>United Nations Association of Australia</w:t>
      </w:r>
      <w:r w:rsidRPr="00DD082D">
        <w:rPr>
          <w:rFonts w:cs="Open Sans"/>
          <w:color w:val="000000"/>
          <w:shd w:val="clear" w:color="auto" w:fill="FFFFFF"/>
        </w:rPr>
        <w:t xml:space="preserve"> (Web</w:t>
      </w:r>
      <w:r w:rsidR="005957C7">
        <w:rPr>
          <w:rFonts w:cs="Open Sans"/>
          <w:color w:val="000000"/>
          <w:shd w:val="clear" w:color="auto" w:fill="FFFFFF"/>
        </w:rPr>
        <w:t xml:space="preserve"> P</w:t>
      </w:r>
      <w:r w:rsidRPr="00DD082D">
        <w:rPr>
          <w:rFonts w:cs="Open Sans"/>
          <w:color w:val="000000"/>
          <w:shd w:val="clear" w:color="auto" w:fill="FFFFFF"/>
        </w:rPr>
        <w:t>age, 15 November 2020) &lt;</w:t>
      </w:r>
      <w:hyperlink r:id="rId107" w:history="1">
        <w:r w:rsidRPr="001C1566">
          <w:rPr>
            <w:rStyle w:val="Hyperlink"/>
            <w:rFonts w:cs="Open Sans"/>
            <w:shd w:val="clear" w:color="auto" w:fill="FFFFFF"/>
          </w:rPr>
          <w:t>https://www.unaa.org.au/2020/11/15/the-digital-divide-lessons-covid-19-taught-us-about-the-digital-exclusion-of-students-from-low-socio-economic-backgrounds/</w:t>
        </w:r>
      </w:hyperlink>
      <w:r w:rsidRPr="00DD082D">
        <w:rPr>
          <w:rFonts w:cs="Open Sans"/>
          <w:color w:val="000000"/>
          <w:shd w:val="clear" w:color="auto" w:fill="FFFFFF"/>
        </w:rPr>
        <w:t>&gt;.</w:t>
      </w:r>
    </w:p>
  </w:endnote>
  <w:endnote w:id="83">
    <w:p w14:paraId="7AC757AF" w14:textId="08DC53C4" w:rsidR="00605011" w:rsidRPr="00A7692F" w:rsidRDefault="00605011" w:rsidP="00605011">
      <w:pPr>
        <w:pStyle w:val="EndnoteText"/>
        <w:rPr>
          <w:rFonts w:cs="Open Sans"/>
          <w:color w:val="000000"/>
          <w:shd w:val="clear" w:color="auto" w:fill="FFFFFF"/>
        </w:rPr>
      </w:pPr>
      <w:r>
        <w:rPr>
          <w:rStyle w:val="EndnoteReference"/>
        </w:rPr>
        <w:endnoteRef/>
      </w:r>
      <w:r>
        <w:t xml:space="preserve"> </w:t>
      </w:r>
      <w:r w:rsidR="00593264">
        <w:tab/>
      </w:r>
      <w:r w:rsidR="005957C7" w:rsidRPr="00DD082D">
        <w:rPr>
          <w:rFonts w:cs="Open Sans"/>
          <w:color w:val="000000"/>
          <w:shd w:val="clear" w:color="auto" w:fill="FFFFFF"/>
        </w:rPr>
        <w:t xml:space="preserve">Casey Temple, ‘The </w:t>
      </w:r>
      <w:r w:rsidR="005957C7">
        <w:rPr>
          <w:rFonts w:cs="Open Sans"/>
          <w:color w:val="000000"/>
          <w:shd w:val="clear" w:color="auto" w:fill="FFFFFF"/>
        </w:rPr>
        <w:t>D</w:t>
      </w:r>
      <w:r w:rsidR="005957C7" w:rsidRPr="00DD082D">
        <w:rPr>
          <w:rFonts w:cs="Open Sans"/>
          <w:color w:val="000000"/>
          <w:shd w:val="clear" w:color="auto" w:fill="FFFFFF"/>
        </w:rPr>
        <w:t xml:space="preserve">igital </w:t>
      </w:r>
      <w:r w:rsidR="005957C7">
        <w:rPr>
          <w:rFonts w:cs="Open Sans"/>
          <w:color w:val="000000"/>
          <w:shd w:val="clear" w:color="auto" w:fill="FFFFFF"/>
        </w:rPr>
        <w:t>D</w:t>
      </w:r>
      <w:r w:rsidR="005957C7" w:rsidRPr="00DD082D">
        <w:rPr>
          <w:rFonts w:cs="Open Sans"/>
          <w:color w:val="000000"/>
          <w:shd w:val="clear" w:color="auto" w:fill="FFFFFF"/>
        </w:rPr>
        <w:t xml:space="preserve">ivide: Lessons COVID-19 </w:t>
      </w:r>
      <w:r w:rsidR="005957C7">
        <w:rPr>
          <w:rFonts w:cs="Open Sans"/>
          <w:color w:val="000000"/>
          <w:shd w:val="clear" w:color="auto" w:fill="FFFFFF"/>
        </w:rPr>
        <w:t>T</w:t>
      </w:r>
      <w:r w:rsidR="005957C7" w:rsidRPr="00DD082D">
        <w:rPr>
          <w:rFonts w:cs="Open Sans"/>
          <w:color w:val="000000"/>
          <w:shd w:val="clear" w:color="auto" w:fill="FFFFFF"/>
        </w:rPr>
        <w:t xml:space="preserve">aught us about the </w:t>
      </w:r>
      <w:r w:rsidR="005957C7">
        <w:rPr>
          <w:rFonts w:cs="Open Sans"/>
          <w:color w:val="000000"/>
          <w:shd w:val="clear" w:color="auto" w:fill="FFFFFF"/>
        </w:rPr>
        <w:t>D</w:t>
      </w:r>
      <w:r w:rsidR="005957C7" w:rsidRPr="00DD082D">
        <w:rPr>
          <w:rFonts w:cs="Open Sans"/>
          <w:color w:val="000000"/>
          <w:shd w:val="clear" w:color="auto" w:fill="FFFFFF"/>
        </w:rPr>
        <w:t xml:space="preserve">igital </w:t>
      </w:r>
      <w:r w:rsidR="005957C7">
        <w:rPr>
          <w:rFonts w:cs="Open Sans"/>
          <w:color w:val="000000"/>
          <w:shd w:val="clear" w:color="auto" w:fill="FFFFFF"/>
        </w:rPr>
        <w:t>E</w:t>
      </w:r>
      <w:r w:rsidR="005957C7" w:rsidRPr="00DD082D">
        <w:rPr>
          <w:rFonts w:cs="Open Sans"/>
          <w:color w:val="000000"/>
          <w:shd w:val="clear" w:color="auto" w:fill="FFFFFF"/>
        </w:rPr>
        <w:t xml:space="preserve">xclusion of </w:t>
      </w:r>
      <w:r w:rsidR="005957C7">
        <w:rPr>
          <w:rFonts w:cs="Open Sans"/>
          <w:color w:val="000000"/>
          <w:shd w:val="clear" w:color="auto" w:fill="FFFFFF"/>
        </w:rPr>
        <w:t>S</w:t>
      </w:r>
      <w:r w:rsidR="005957C7" w:rsidRPr="00DD082D">
        <w:rPr>
          <w:rFonts w:cs="Open Sans"/>
          <w:color w:val="000000"/>
          <w:shd w:val="clear" w:color="auto" w:fill="FFFFFF"/>
        </w:rPr>
        <w:t xml:space="preserve">tudents from </w:t>
      </w:r>
      <w:r w:rsidR="005957C7">
        <w:rPr>
          <w:rFonts w:cs="Open Sans"/>
          <w:color w:val="000000"/>
          <w:shd w:val="clear" w:color="auto" w:fill="FFFFFF"/>
        </w:rPr>
        <w:t>L</w:t>
      </w:r>
      <w:r w:rsidR="005957C7" w:rsidRPr="00DD082D">
        <w:rPr>
          <w:rFonts w:cs="Open Sans"/>
          <w:color w:val="000000"/>
          <w:shd w:val="clear" w:color="auto" w:fill="FFFFFF"/>
        </w:rPr>
        <w:t xml:space="preserve">ow </w:t>
      </w:r>
      <w:r w:rsidR="005957C7">
        <w:rPr>
          <w:rFonts w:cs="Open Sans"/>
          <w:color w:val="000000"/>
          <w:shd w:val="clear" w:color="auto" w:fill="FFFFFF"/>
        </w:rPr>
        <w:t>S</w:t>
      </w:r>
      <w:r w:rsidR="005957C7" w:rsidRPr="00DD082D">
        <w:rPr>
          <w:rFonts w:cs="Open Sans"/>
          <w:color w:val="000000"/>
          <w:shd w:val="clear" w:color="auto" w:fill="FFFFFF"/>
        </w:rPr>
        <w:t>ocio-</w:t>
      </w:r>
      <w:r w:rsidR="005957C7">
        <w:rPr>
          <w:rFonts w:cs="Open Sans"/>
          <w:color w:val="000000"/>
          <w:shd w:val="clear" w:color="auto" w:fill="FFFFFF"/>
        </w:rPr>
        <w:t>E</w:t>
      </w:r>
      <w:r w:rsidR="005957C7" w:rsidRPr="00DD082D">
        <w:rPr>
          <w:rFonts w:cs="Open Sans"/>
          <w:color w:val="000000"/>
          <w:shd w:val="clear" w:color="auto" w:fill="FFFFFF"/>
        </w:rPr>
        <w:t xml:space="preserve">conomic </w:t>
      </w:r>
      <w:r w:rsidR="005957C7">
        <w:rPr>
          <w:rFonts w:cs="Open Sans"/>
          <w:color w:val="000000"/>
          <w:shd w:val="clear" w:color="auto" w:fill="FFFFFF"/>
        </w:rPr>
        <w:t>B</w:t>
      </w:r>
      <w:r w:rsidR="005957C7" w:rsidRPr="00DD082D">
        <w:rPr>
          <w:rFonts w:cs="Open Sans"/>
          <w:color w:val="000000"/>
          <w:shd w:val="clear" w:color="auto" w:fill="FFFFFF"/>
        </w:rPr>
        <w:t xml:space="preserve">ackgrounds’, </w:t>
      </w:r>
      <w:r w:rsidR="005957C7" w:rsidRPr="00BB2FFE">
        <w:rPr>
          <w:rStyle w:val="Emphasis"/>
        </w:rPr>
        <w:t>United Nations Association of Australia</w:t>
      </w:r>
      <w:r w:rsidR="005957C7" w:rsidRPr="00DD082D">
        <w:rPr>
          <w:rFonts w:cs="Open Sans"/>
          <w:color w:val="000000"/>
          <w:shd w:val="clear" w:color="auto" w:fill="FFFFFF"/>
        </w:rPr>
        <w:t xml:space="preserve"> (Web</w:t>
      </w:r>
      <w:r w:rsidR="005957C7">
        <w:rPr>
          <w:rFonts w:cs="Open Sans"/>
          <w:color w:val="000000"/>
          <w:shd w:val="clear" w:color="auto" w:fill="FFFFFF"/>
        </w:rPr>
        <w:t xml:space="preserve"> P</w:t>
      </w:r>
      <w:r w:rsidR="005957C7" w:rsidRPr="00DD082D">
        <w:rPr>
          <w:rFonts w:cs="Open Sans"/>
          <w:color w:val="000000"/>
          <w:shd w:val="clear" w:color="auto" w:fill="FFFFFF"/>
        </w:rPr>
        <w:t>age, 15 November 2020) &lt;</w:t>
      </w:r>
      <w:hyperlink r:id="rId108" w:history="1">
        <w:r w:rsidR="005957C7" w:rsidRPr="001C1566">
          <w:rPr>
            <w:rStyle w:val="Hyperlink"/>
            <w:rFonts w:cs="Open Sans"/>
            <w:shd w:val="clear" w:color="auto" w:fill="FFFFFF"/>
          </w:rPr>
          <w:t>https://www.unaa.org.au/2020/11/15/the-digital-divide-lessons-covid-19-taught-us-about-the-digital-exclusion-of-students-from-low-socio-economic-backgrounds/</w:t>
        </w:r>
      </w:hyperlink>
      <w:r w:rsidR="005957C7" w:rsidRPr="00DD082D">
        <w:rPr>
          <w:rFonts w:cs="Open Sans"/>
          <w:color w:val="000000"/>
          <w:shd w:val="clear" w:color="auto" w:fill="FFFFFF"/>
        </w:rPr>
        <w:t>&gt;.</w:t>
      </w:r>
    </w:p>
  </w:endnote>
  <w:endnote w:id="84">
    <w:p w14:paraId="7F2EBC4C" w14:textId="07863543" w:rsidR="008D5AD7" w:rsidRDefault="008D5AD7" w:rsidP="008D5AD7">
      <w:pPr>
        <w:pStyle w:val="EndnoteText"/>
      </w:pPr>
      <w:r>
        <w:rPr>
          <w:rStyle w:val="EndnoteReference"/>
        </w:rPr>
        <w:endnoteRef/>
      </w:r>
      <w:r>
        <w:t xml:space="preserve"> </w:t>
      </w:r>
      <w:r w:rsidR="00593264">
        <w:tab/>
      </w:r>
      <w:r>
        <w:t>Jason Armfield,</w:t>
      </w:r>
      <w:r w:rsidRPr="00401346">
        <w:t xml:space="preserve"> Emmanuel S Gnanamanickam</w:t>
      </w:r>
      <w:r>
        <w:t>,</w:t>
      </w:r>
      <w:r w:rsidRPr="00401346">
        <w:t xml:space="preserve"> David W Johnston</w:t>
      </w:r>
      <w:r>
        <w:t>,</w:t>
      </w:r>
      <w:r w:rsidRPr="00401346">
        <w:t xml:space="preserve"> David B Preen</w:t>
      </w:r>
      <w:r>
        <w:t>,</w:t>
      </w:r>
      <w:r w:rsidRPr="00401346">
        <w:t xml:space="preserve"> Derek S Brown</w:t>
      </w:r>
      <w:r>
        <w:t>,</w:t>
      </w:r>
      <w:r w:rsidRPr="00401346">
        <w:t xml:space="preserve"> Ha Nguyen</w:t>
      </w:r>
      <w:r>
        <w:t xml:space="preserve"> and </w:t>
      </w:r>
      <w:r w:rsidRPr="00401346">
        <w:t>Leonie Segal</w:t>
      </w:r>
      <w:r>
        <w:t xml:space="preserve">, </w:t>
      </w:r>
      <w:r w:rsidRPr="008E3B87">
        <w:t>‘Intergenerational Transmission of Child Maltreatment in South Australia 1986-2017: a Retrospective Cohort Study’ (2021) 6(7)</w:t>
      </w:r>
      <w:r w:rsidR="001C1566">
        <w:t xml:space="preserve"> </w:t>
      </w:r>
      <w:r w:rsidRPr="00BB2FFE">
        <w:rPr>
          <w:rStyle w:val="Emphasis"/>
        </w:rPr>
        <w:t>The Lancet Public Health</w:t>
      </w:r>
      <w:r w:rsidR="001C1566">
        <w:t xml:space="preserve"> </w:t>
      </w:r>
      <w:r w:rsidRPr="008E3B87">
        <w:t>e45</w:t>
      </w:r>
      <w:r>
        <w:t>7.</w:t>
      </w:r>
    </w:p>
  </w:endnote>
  <w:endnote w:id="85">
    <w:p w14:paraId="3EFABE93" w14:textId="42B60183" w:rsidR="008D5AD7" w:rsidRDefault="008D5AD7" w:rsidP="008D5AD7">
      <w:pPr>
        <w:pStyle w:val="EndnoteText"/>
      </w:pPr>
      <w:r>
        <w:rPr>
          <w:rStyle w:val="EndnoteReference"/>
        </w:rPr>
        <w:endnoteRef/>
      </w:r>
      <w:r>
        <w:t xml:space="preserve"> </w:t>
      </w:r>
      <w:r w:rsidR="00593264">
        <w:tab/>
      </w:r>
      <w:r>
        <w:t xml:space="preserve">NSW Government Family and Community Services, </w:t>
      </w:r>
      <w:r w:rsidRPr="00BB2FFE">
        <w:rPr>
          <w:rStyle w:val="Emphasis"/>
        </w:rPr>
        <w:t>The Prevalence of Intergenerational Links in Child Protection and Out-of-Home Care in NSW</w:t>
      </w:r>
      <w:r>
        <w:t xml:space="preserve"> </w:t>
      </w:r>
      <w:r w:rsidRPr="007E112D">
        <w:t>(</w:t>
      </w:r>
      <w:r>
        <w:t>FACSAR Brief, August 2017) 3 &lt;</w:t>
      </w:r>
      <w:hyperlink r:id="rId109" w:history="1">
        <w:r w:rsidRPr="001C1566">
          <w:rPr>
            <w:rStyle w:val="Hyperlink"/>
          </w:rPr>
          <w:t>https://www.facs.nsw.gov.au/__data/assets/pdf_file/0016/421531/FACS_SAR.pdf</w:t>
        </w:r>
      </w:hyperlink>
      <w:r>
        <w:t>&gt;.</w:t>
      </w:r>
    </w:p>
  </w:endnote>
  <w:endnote w:id="86">
    <w:p w14:paraId="74D4A3A5" w14:textId="5B64E4F1" w:rsidR="008D5AD7" w:rsidRDefault="008D5AD7" w:rsidP="008D5AD7">
      <w:pPr>
        <w:pStyle w:val="EndnoteText"/>
      </w:pPr>
      <w:r>
        <w:rPr>
          <w:rStyle w:val="EndnoteReference"/>
        </w:rPr>
        <w:endnoteRef/>
      </w:r>
      <w:r>
        <w:t xml:space="preserve"> </w:t>
      </w:r>
      <w:r w:rsidR="00593264">
        <w:tab/>
      </w:r>
      <w:r>
        <w:t xml:space="preserve">Ombudsman New South Wales, Submission No 57 to the Parliament of New South Wales, </w:t>
      </w:r>
      <w:r w:rsidRPr="00BB2FFE">
        <w:rPr>
          <w:rStyle w:val="Emphasis"/>
        </w:rPr>
        <w:t>Inquiry into Child Protection and Social Services System</w:t>
      </w:r>
      <w:r>
        <w:rPr>
          <w:i/>
          <w:iCs/>
        </w:rPr>
        <w:t xml:space="preserve"> </w:t>
      </w:r>
      <w:r w:rsidRPr="00A673FB">
        <w:t>(25 January 2021)</w:t>
      </w:r>
      <w:r>
        <w:t xml:space="preserve"> 3.</w:t>
      </w:r>
    </w:p>
  </w:endnote>
  <w:endnote w:id="87">
    <w:p w14:paraId="1C96E29C" w14:textId="48AFD009" w:rsidR="008D5AD7" w:rsidRDefault="008D5AD7" w:rsidP="008D5AD7">
      <w:pPr>
        <w:pStyle w:val="EndnoteText"/>
      </w:pPr>
      <w:r>
        <w:rPr>
          <w:rStyle w:val="EndnoteReference"/>
        </w:rPr>
        <w:endnoteRef/>
      </w:r>
      <w:r>
        <w:t xml:space="preserve"> </w:t>
      </w:r>
      <w:r w:rsidR="00593264">
        <w:tab/>
      </w:r>
      <w:r>
        <w:t xml:space="preserve">Ombudsman New South Wales, Submission No 57 to the Parliament of New South Wales, </w:t>
      </w:r>
      <w:r w:rsidRPr="00BB2FFE">
        <w:rPr>
          <w:rStyle w:val="Emphasis"/>
        </w:rPr>
        <w:t>Inquiry into Child Protection and Social Services System</w:t>
      </w:r>
      <w:r>
        <w:rPr>
          <w:i/>
          <w:iCs/>
        </w:rPr>
        <w:t xml:space="preserve"> </w:t>
      </w:r>
      <w:r w:rsidRPr="00A673FB">
        <w:t>(25 January 2021)</w:t>
      </w:r>
      <w:r>
        <w:t xml:space="preserve"> 4.</w:t>
      </w:r>
    </w:p>
  </w:endnote>
  <w:endnote w:id="88">
    <w:p w14:paraId="63804347" w14:textId="1BCCC4FC" w:rsidR="008D5AD7" w:rsidRDefault="008D5AD7" w:rsidP="008D5AD7">
      <w:pPr>
        <w:pStyle w:val="EndnoteText"/>
      </w:pPr>
      <w:r>
        <w:rPr>
          <w:rStyle w:val="EndnoteReference"/>
        </w:rPr>
        <w:endnoteRef/>
      </w:r>
      <w:r>
        <w:t xml:space="preserve"> </w:t>
      </w:r>
      <w:r w:rsidR="00593264">
        <w:tab/>
      </w:r>
      <w:r>
        <w:t xml:space="preserve">Commission for Children and Young People (Vic), </w:t>
      </w:r>
      <w:r w:rsidRPr="00BB2FFE">
        <w:rPr>
          <w:rStyle w:val="Emphasis"/>
        </w:rPr>
        <w:t>Lost, not Forgotten: Inquiry into Children who Died by Suicide and Were Known to Child Protection</w:t>
      </w:r>
      <w:r>
        <w:t xml:space="preserve"> (Final Report, October 2019) 76 &lt;</w:t>
      </w:r>
      <w:hyperlink r:id="rId110" w:history="1">
        <w:r w:rsidRPr="001C1566">
          <w:rPr>
            <w:rStyle w:val="Hyperlink"/>
          </w:rPr>
          <w:t>https://ccyp.vic.gov.au/assets/Publications-inquiries/CCYP-Lost-not-forgotten-web-final.PDF</w:t>
        </w:r>
      </w:hyperlink>
      <w:r>
        <w:t>&gt;.</w:t>
      </w:r>
    </w:p>
  </w:endnote>
  <w:endnote w:id="89">
    <w:p w14:paraId="4AA1D502" w14:textId="19ADB79D" w:rsidR="008D5AD7" w:rsidRDefault="008D5AD7" w:rsidP="008D5AD7">
      <w:pPr>
        <w:pStyle w:val="EndnoteText"/>
      </w:pPr>
      <w:r>
        <w:rPr>
          <w:rStyle w:val="EndnoteReference"/>
        </w:rPr>
        <w:endnoteRef/>
      </w:r>
      <w:r>
        <w:t xml:space="preserve"> </w:t>
      </w:r>
      <w:r w:rsidR="00593264">
        <w:tab/>
      </w:r>
      <w:r>
        <w:t xml:space="preserve">Victorian Auditor General’s Office, </w:t>
      </w:r>
      <w:r w:rsidRPr="00BB2FFE">
        <w:rPr>
          <w:rStyle w:val="Emphasis"/>
        </w:rPr>
        <w:t>Maintaining</w:t>
      </w:r>
      <w:r w:rsidR="001C1566" w:rsidRPr="00BB2FFE">
        <w:rPr>
          <w:rStyle w:val="Emphasis"/>
        </w:rPr>
        <w:t xml:space="preserve"> </w:t>
      </w:r>
      <w:r w:rsidRPr="00BB2FFE">
        <w:rPr>
          <w:rStyle w:val="Emphasis"/>
        </w:rPr>
        <w:t>the Mental Health of Child Protection Practitioners</w:t>
      </w:r>
      <w:r>
        <w:rPr>
          <w:i/>
          <w:iCs/>
        </w:rPr>
        <w:t xml:space="preserve"> </w:t>
      </w:r>
      <w:r w:rsidRPr="002D37CF">
        <w:t>(</w:t>
      </w:r>
      <w:r>
        <w:t>Independent Assurance Report to Parliament, May 2018) 27.</w:t>
      </w:r>
    </w:p>
  </w:endnote>
  <w:endnote w:id="90">
    <w:p w14:paraId="765374CC" w14:textId="3869C120" w:rsidR="009D67C5" w:rsidRDefault="009D67C5" w:rsidP="009D67C5">
      <w:pPr>
        <w:pStyle w:val="EndnoteText"/>
      </w:pPr>
      <w:r>
        <w:rPr>
          <w:rStyle w:val="EndnoteReference"/>
        </w:rPr>
        <w:endnoteRef/>
      </w:r>
      <w:r>
        <w:t xml:space="preserve"> </w:t>
      </w:r>
      <w:r w:rsidR="00593264">
        <w:tab/>
      </w:r>
      <w:r w:rsidRPr="00DA33C4">
        <w:t>‘Child Protection Australia 2019-20</w:t>
      </w:r>
      <w:r>
        <w:t xml:space="preserve">’, </w:t>
      </w:r>
      <w:r w:rsidRPr="00BB2FFE">
        <w:rPr>
          <w:rStyle w:val="Emphasis"/>
        </w:rPr>
        <w:t>Australian Institute of Health and Welfare</w:t>
      </w:r>
      <w:r>
        <w:t xml:space="preserve"> (Child Welfare Series No 74, 18 May 2021) 11 &lt;</w:t>
      </w:r>
      <w:hyperlink r:id="rId111" w:history="1">
        <w:r w:rsidRPr="001C1566">
          <w:rPr>
            <w:rStyle w:val="Hyperlink"/>
          </w:rPr>
          <w:t>https://www.aihw.gov.au/reports/child-protection/child-protection-australia-2019-20/summary</w:t>
        </w:r>
      </w:hyperlink>
      <w:r>
        <w:t>&gt;.</w:t>
      </w:r>
    </w:p>
  </w:endnote>
  <w:endnote w:id="91">
    <w:p w14:paraId="6773942E" w14:textId="4C22C037" w:rsidR="00282D6B" w:rsidRDefault="00282D6B" w:rsidP="00282D6B">
      <w:pPr>
        <w:pStyle w:val="EndnoteText"/>
      </w:pPr>
      <w:r>
        <w:rPr>
          <w:rStyle w:val="EndnoteReference"/>
        </w:rPr>
        <w:endnoteRef/>
      </w:r>
      <w:r>
        <w:t xml:space="preserve"> </w:t>
      </w:r>
      <w:r w:rsidR="00593264">
        <w:tab/>
      </w:r>
      <w:r>
        <w:t xml:space="preserve">Rhys Price-Robertson, Deborah Kirkwood, Adam Dean, Teresa Hall, Nicole Paterson and Karen Broadley, </w:t>
      </w:r>
      <w:r w:rsidRPr="000551C8">
        <w:t xml:space="preserve">‘Working together to Keep Children and Families </w:t>
      </w:r>
      <w:r w:rsidRPr="0002264E">
        <w:t>Safe’</w:t>
      </w:r>
      <w:r>
        <w:t xml:space="preserve"> (</w:t>
      </w:r>
      <w:r w:rsidRPr="0002264E">
        <w:t>CFCA</w:t>
      </w:r>
      <w:r>
        <w:t xml:space="preserve"> Paper No 53, </w:t>
      </w:r>
      <w:r w:rsidRPr="0002264E">
        <w:t xml:space="preserve">Australian Institute of Family Studies, </w:t>
      </w:r>
      <w:r>
        <w:t>February 2020) 3 &lt;</w:t>
      </w:r>
      <w:hyperlink r:id="rId112" w:history="1">
        <w:r w:rsidRPr="001C1566">
          <w:rPr>
            <w:rStyle w:val="Hyperlink"/>
          </w:rPr>
          <w:t>https://aifs.gov.au/cfca/sites/default/files/publication-documents/2001_cfca_working_together_to_keep_children_and_families_safe.pdf</w:t>
        </w:r>
      </w:hyperlink>
      <w:r>
        <w:t>&gt;.</w:t>
      </w:r>
    </w:p>
  </w:endnote>
  <w:endnote w:id="92">
    <w:p w14:paraId="5D2123F3" w14:textId="6C34E4C8" w:rsidR="006210AA" w:rsidRDefault="006210AA" w:rsidP="006210AA">
      <w:pPr>
        <w:pStyle w:val="EndnoteText"/>
      </w:pPr>
      <w:r>
        <w:rPr>
          <w:rStyle w:val="EndnoteReference"/>
        </w:rPr>
        <w:endnoteRef/>
      </w:r>
      <w:r>
        <w:t xml:space="preserve"> </w:t>
      </w:r>
      <w:r w:rsidR="00593264">
        <w:tab/>
      </w:r>
      <w:r>
        <w:t>Productivity Commission</w:t>
      </w:r>
      <w:r w:rsidRPr="000540C5">
        <w:rPr>
          <w:i/>
          <w:iCs/>
        </w:rPr>
        <w:t xml:space="preserve">, </w:t>
      </w:r>
      <w:r w:rsidRPr="00BB2FFE">
        <w:rPr>
          <w:rStyle w:val="Emphasis"/>
        </w:rPr>
        <w:t>Report on Government Services 2021: Section 16 Child Protection Services</w:t>
      </w:r>
      <w:r>
        <w:t xml:space="preserve"> (January 2021) </w:t>
      </w:r>
      <w:r w:rsidRPr="00A44428">
        <w:t>16.12</w:t>
      </w:r>
      <w:r>
        <w:t xml:space="preserve"> &lt;</w:t>
      </w:r>
      <w:hyperlink r:id="rId113" w:history="1">
        <w:r w:rsidRPr="001C1566">
          <w:rPr>
            <w:rStyle w:val="Hyperlink"/>
          </w:rPr>
          <w:t>https://www.pc.gov.au/research/ongoing/report-on-government-services/2021/community-services/child-protection</w:t>
        </w:r>
      </w:hyperlink>
      <w:r>
        <w:t>&gt;.</w:t>
      </w:r>
    </w:p>
  </w:endnote>
  <w:endnote w:id="93">
    <w:p w14:paraId="46841641" w14:textId="4439AE96" w:rsidR="005C42BA" w:rsidRDefault="005C42BA" w:rsidP="00EA3CB0">
      <w:pPr>
        <w:pStyle w:val="EndnoteText"/>
      </w:pPr>
      <w:r>
        <w:rPr>
          <w:rStyle w:val="EndnoteReference"/>
        </w:rPr>
        <w:endnoteRef/>
      </w:r>
      <w:r>
        <w:t xml:space="preserve"> </w:t>
      </w:r>
      <w:r w:rsidR="00593264">
        <w:tab/>
      </w:r>
      <w:r>
        <w:t>Productivity Commission</w:t>
      </w:r>
      <w:r w:rsidRPr="000540C5">
        <w:rPr>
          <w:i/>
          <w:iCs/>
        </w:rPr>
        <w:t xml:space="preserve">, </w:t>
      </w:r>
      <w:r w:rsidRPr="00BB2FFE">
        <w:rPr>
          <w:rStyle w:val="Emphasis"/>
        </w:rPr>
        <w:t>Report on Government Services 2021: Section 16 Child Protection Services</w:t>
      </w:r>
      <w:r>
        <w:t xml:space="preserve"> (January 2021) </w:t>
      </w:r>
      <w:r w:rsidRPr="00016603">
        <w:t>16.12</w:t>
      </w:r>
      <w:r w:rsidR="00335A02">
        <w:t xml:space="preserve"> &lt;</w:t>
      </w:r>
      <w:hyperlink r:id="rId114" w:history="1">
        <w:r w:rsidR="00335A02" w:rsidRPr="001C1566">
          <w:rPr>
            <w:rStyle w:val="Hyperlink"/>
          </w:rPr>
          <w:t>https://www.pc.gov.au/research/ongoing/report-on-government-services/2021/community-services/child-protection</w:t>
        </w:r>
      </w:hyperlink>
      <w:r w:rsidR="00335A02">
        <w:t>&gt;</w:t>
      </w:r>
      <w:r>
        <w:t>.</w:t>
      </w:r>
    </w:p>
  </w:endnote>
  <w:endnote w:id="94">
    <w:p w14:paraId="661F8D61" w14:textId="73EB99EA" w:rsidR="006E59A7" w:rsidRDefault="006E59A7" w:rsidP="006E59A7">
      <w:pPr>
        <w:pStyle w:val="EndnoteText"/>
      </w:pPr>
      <w:r>
        <w:rPr>
          <w:rStyle w:val="EndnoteReference"/>
        </w:rPr>
        <w:endnoteRef/>
      </w:r>
      <w:r>
        <w:t xml:space="preserve"> </w:t>
      </w:r>
      <w:r w:rsidR="00593264">
        <w:tab/>
      </w:r>
      <w:r w:rsidR="0002264E" w:rsidRPr="00DA33C4">
        <w:t>‘Child Protection Australia 2019-20</w:t>
      </w:r>
      <w:r w:rsidR="0002264E">
        <w:t>’,</w:t>
      </w:r>
      <w:r>
        <w:t xml:space="preserve"> </w:t>
      </w:r>
      <w:r w:rsidRPr="00BB2FFE">
        <w:rPr>
          <w:rStyle w:val="Emphasis"/>
        </w:rPr>
        <w:t>Australian Institute of Health and Welfare</w:t>
      </w:r>
      <w:r>
        <w:t xml:space="preserve"> (Child Welfare Series No 74, </w:t>
      </w:r>
      <w:r w:rsidR="0002264E">
        <w:t xml:space="preserve">18 May </w:t>
      </w:r>
      <w:r>
        <w:t>2021) 58</w:t>
      </w:r>
      <w:r w:rsidR="00962B3D">
        <w:t xml:space="preserve"> &lt;</w:t>
      </w:r>
      <w:hyperlink r:id="rId115" w:history="1">
        <w:r w:rsidR="00962B3D" w:rsidRPr="001C1566">
          <w:rPr>
            <w:rStyle w:val="Hyperlink"/>
          </w:rPr>
          <w:t>https://www.aihw.gov.au/reports/child-protection/child-protection-australia-2019-20/summary</w:t>
        </w:r>
      </w:hyperlink>
      <w:r w:rsidR="00962B3D">
        <w:t>&gt;</w:t>
      </w:r>
      <w:r>
        <w:t>.</w:t>
      </w:r>
    </w:p>
  </w:endnote>
  <w:endnote w:id="95">
    <w:p w14:paraId="2828A150" w14:textId="307C95A7" w:rsidR="005C42BA" w:rsidRDefault="005C42BA" w:rsidP="00EA3CB0">
      <w:pPr>
        <w:pStyle w:val="EndnoteText"/>
      </w:pPr>
      <w:r>
        <w:rPr>
          <w:rStyle w:val="EndnoteReference"/>
        </w:rPr>
        <w:endnoteRef/>
      </w:r>
      <w:r>
        <w:t xml:space="preserve"> </w:t>
      </w:r>
      <w:r w:rsidR="00593264">
        <w:tab/>
      </w:r>
      <w:r w:rsidR="00D05996">
        <w:t xml:space="preserve">Megan Davies, </w:t>
      </w:r>
      <w:r w:rsidR="00FF78E0">
        <w:t>‘</w:t>
      </w:r>
      <w:r w:rsidR="00B224E1" w:rsidRPr="00D05996">
        <w:t xml:space="preserve">Independent Review of Aboriginal Children and Young People in </w:t>
      </w:r>
      <w:r w:rsidR="00D05996" w:rsidRPr="00D05996">
        <w:rPr>
          <w:iCs/>
        </w:rPr>
        <w:t>OOHC</w:t>
      </w:r>
      <w:r w:rsidR="00FF78E0">
        <w:rPr>
          <w:iCs/>
        </w:rPr>
        <w:t>’</w:t>
      </w:r>
      <w:r w:rsidR="00B224E1" w:rsidRPr="00D05996">
        <w:t xml:space="preserve"> </w:t>
      </w:r>
      <w:r w:rsidR="00B224E1">
        <w:t xml:space="preserve">(Review Report, </w:t>
      </w:r>
      <w:r w:rsidR="00FF78E0">
        <w:t xml:space="preserve">Family is Culture, </w:t>
      </w:r>
      <w:r w:rsidR="00B224E1">
        <w:t xml:space="preserve">2019) </w:t>
      </w:r>
      <w:r w:rsidR="00B224E1" w:rsidRPr="003B3E1E">
        <w:t>22 &lt;</w:t>
      </w:r>
      <w:hyperlink r:id="rId116" w:history="1">
        <w:r w:rsidR="00B224E1" w:rsidRPr="001C1566">
          <w:rPr>
            <w:rStyle w:val="Hyperlink"/>
          </w:rPr>
          <w:t>https://www.familyisculture.nsw.gov.au/__data/assets/pdf_file/0011/726329/Family-Is-Culture-Review-Report.pdf</w:t>
        </w:r>
      </w:hyperlink>
      <w:r w:rsidR="00B224E1" w:rsidRPr="003B3E1E">
        <w:t>&gt;.</w:t>
      </w:r>
    </w:p>
  </w:endnote>
  <w:endnote w:id="96">
    <w:p w14:paraId="39C13E9F" w14:textId="3685F405" w:rsidR="005C42BA" w:rsidRPr="00E21FFD" w:rsidRDefault="005C42BA" w:rsidP="00EA3CB0">
      <w:pPr>
        <w:pStyle w:val="EndnoteText"/>
        <w:rPr>
          <w:lang w:val="en-GB"/>
        </w:rPr>
      </w:pPr>
      <w:r>
        <w:rPr>
          <w:rStyle w:val="EndnoteReference"/>
        </w:rPr>
        <w:endnoteRef/>
      </w:r>
      <w:r>
        <w:t xml:space="preserve"> </w:t>
      </w:r>
      <w:r w:rsidR="00593264">
        <w:tab/>
      </w:r>
      <w:r w:rsidR="00B224E1">
        <w:t xml:space="preserve">See, eg, </w:t>
      </w:r>
      <w:r w:rsidR="00934B6C">
        <w:t xml:space="preserve">Commission for Children and Young People (Vic), </w:t>
      </w:r>
      <w:r w:rsidR="00934B6C" w:rsidRPr="00BB2FFE">
        <w:rPr>
          <w:rStyle w:val="Emphasis"/>
        </w:rPr>
        <w:t xml:space="preserve">In </w:t>
      </w:r>
      <w:r w:rsidR="00AE0EFF" w:rsidRPr="00BB2FFE">
        <w:rPr>
          <w:rStyle w:val="Emphasis"/>
        </w:rPr>
        <w:t>O</w:t>
      </w:r>
      <w:r w:rsidR="00934B6C" w:rsidRPr="00BB2FFE">
        <w:rPr>
          <w:rStyle w:val="Emphasis"/>
        </w:rPr>
        <w:t xml:space="preserve">ur </w:t>
      </w:r>
      <w:r w:rsidR="00AE0EFF" w:rsidRPr="00BB2FFE">
        <w:rPr>
          <w:rStyle w:val="Emphasis"/>
        </w:rPr>
        <w:t>O</w:t>
      </w:r>
      <w:r w:rsidR="00934B6C" w:rsidRPr="00BB2FFE">
        <w:rPr>
          <w:rStyle w:val="Emphasis"/>
        </w:rPr>
        <w:t xml:space="preserve">wn </w:t>
      </w:r>
      <w:r w:rsidR="00056CA4" w:rsidRPr="00BB2FFE">
        <w:rPr>
          <w:rStyle w:val="Emphasis"/>
        </w:rPr>
        <w:t>W</w:t>
      </w:r>
      <w:r w:rsidR="00934B6C" w:rsidRPr="00BB2FFE">
        <w:rPr>
          <w:rStyle w:val="Emphasis"/>
        </w:rPr>
        <w:t xml:space="preserve">ords: Systemic </w:t>
      </w:r>
      <w:r w:rsidR="00056CA4" w:rsidRPr="00BB2FFE">
        <w:rPr>
          <w:rStyle w:val="Emphasis"/>
        </w:rPr>
        <w:t>I</w:t>
      </w:r>
      <w:r w:rsidR="00934B6C" w:rsidRPr="00BB2FFE">
        <w:rPr>
          <w:rStyle w:val="Emphasis"/>
        </w:rPr>
        <w:t xml:space="preserve">nquiry into the </w:t>
      </w:r>
      <w:r w:rsidR="00056CA4" w:rsidRPr="00BB2FFE">
        <w:rPr>
          <w:rStyle w:val="Emphasis"/>
        </w:rPr>
        <w:t>L</w:t>
      </w:r>
      <w:r w:rsidR="00934B6C" w:rsidRPr="00BB2FFE">
        <w:rPr>
          <w:rStyle w:val="Emphasis"/>
        </w:rPr>
        <w:t xml:space="preserve">ived </w:t>
      </w:r>
      <w:r w:rsidR="00056CA4" w:rsidRPr="00BB2FFE">
        <w:rPr>
          <w:rStyle w:val="Emphasis"/>
        </w:rPr>
        <w:t>E</w:t>
      </w:r>
      <w:r w:rsidR="00934B6C" w:rsidRPr="00BB2FFE">
        <w:rPr>
          <w:rStyle w:val="Emphasis"/>
        </w:rPr>
        <w:t xml:space="preserve">xperience of </w:t>
      </w:r>
      <w:r w:rsidR="00056CA4" w:rsidRPr="00BB2FFE">
        <w:rPr>
          <w:rStyle w:val="Emphasis"/>
        </w:rPr>
        <w:t>C</w:t>
      </w:r>
      <w:r w:rsidR="00934B6C" w:rsidRPr="00BB2FFE">
        <w:rPr>
          <w:rStyle w:val="Emphasis"/>
        </w:rPr>
        <w:t xml:space="preserve">hildren and </w:t>
      </w:r>
      <w:r w:rsidR="00056CA4" w:rsidRPr="00BB2FFE">
        <w:rPr>
          <w:rStyle w:val="Emphasis"/>
        </w:rPr>
        <w:t>Y</w:t>
      </w:r>
      <w:r w:rsidR="00934B6C" w:rsidRPr="00BB2FFE">
        <w:rPr>
          <w:rStyle w:val="Emphasis"/>
        </w:rPr>
        <w:t xml:space="preserve">oung </w:t>
      </w:r>
      <w:r w:rsidR="00056CA4" w:rsidRPr="00BB2FFE">
        <w:rPr>
          <w:rStyle w:val="Emphasis"/>
        </w:rPr>
        <w:t>P</w:t>
      </w:r>
      <w:r w:rsidR="00934B6C" w:rsidRPr="00BB2FFE">
        <w:rPr>
          <w:rStyle w:val="Emphasis"/>
        </w:rPr>
        <w:t xml:space="preserve">eople in the Victorian </w:t>
      </w:r>
      <w:r w:rsidR="00056CA4" w:rsidRPr="00BB2FFE">
        <w:rPr>
          <w:rStyle w:val="Emphasis"/>
        </w:rPr>
        <w:t>O</w:t>
      </w:r>
      <w:r w:rsidR="00934B6C" w:rsidRPr="00BB2FFE">
        <w:rPr>
          <w:rStyle w:val="Emphasis"/>
        </w:rPr>
        <w:t>ut-of-</w:t>
      </w:r>
      <w:r w:rsidR="00056CA4" w:rsidRPr="00BB2FFE">
        <w:rPr>
          <w:rStyle w:val="Emphasis"/>
        </w:rPr>
        <w:t>H</w:t>
      </w:r>
      <w:r w:rsidR="00934B6C" w:rsidRPr="00BB2FFE">
        <w:rPr>
          <w:rStyle w:val="Emphasis"/>
        </w:rPr>
        <w:t xml:space="preserve">ome </w:t>
      </w:r>
      <w:r w:rsidR="00056CA4" w:rsidRPr="00BB2FFE">
        <w:rPr>
          <w:rStyle w:val="Emphasis"/>
        </w:rPr>
        <w:t>C</w:t>
      </w:r>
      <w:r w:rsidR="00934B6C" w:rsidRPr="00BB2FFE">
        <w:rPr>
          <w:rStyle w:val="Emphasis"/>
        </w:rPr>
        <w:t xml:space="preserve">are </w:t>
      </w:r>
      <w:r w:rsidR="00056CA4" w:rsidRPr="00BB2FFE">
        <w:rPr>
          <w:rStyle w:val="Emphasis"/>
        </w:rPr>
        <w:t>S</w:t>
      </w:r>
      <w:r w:rsidR="00934B6C" w:rsidRPr="00BB2FFE">
        <w:rPr>
          <w:rStyle w:val="Emphasis"/>
        </w:rPr>
        <w:t>ystem</w:t>
      </w:r>
      <w:r w:rsidR="00934B6C">
        <w:t xml:space="preserve"> (Report, November 2019)</w:t>
      </w:r>
      <w:r w:rsidR="00056CA4">
        <w:t xml:space="preserve"> </w:t>
      </w:r>
      <w:r w:rsidR="00620BCA">
        <w:t xml:space="preserve">246-59 </w:t>
      </w:r>
      <w:r w:rsidR="00056CA4">
        <w:t>&lt;</w:t>
      </w:r>
      <w:hyperlink r:id="rId117" w:history="1">
        <w:r w:rsidR="00056CA4" w:rsidRPr="001C1566">
          <w:rPr>
            <w:rStyle w:val="Hyperlink"/>
          </w:rPr>
          <w:t>https://ccyp.vic.gov.au/assets/Publications-inquiries/CCYP-In-Our-Own-Words.pdf</w:t>
        </w:r>
      </w:hyperlink>
      <w:r w:rsidR="00056CA4">
        <w:t>&gt;</w:t>
      </w:r>
      <w:r>
        <w:t xml:space="preserve">; </w:t>
      </w:r>
      <w:r w:rsidR="005222ED">
        <w:t>Tim Moore, Morag McArthur, Jodi Death, Steven Roche and Clare Tilbury, ‘</w:t>
      </w:r>
      <w:r w:rsidR="005222ED" w:rsidRPr="000C2BEE">
        <w:t xml:space="preserve">Safe and </w:t>
      </w:r>
      <w:r w:rsidR="00056CA4">
        <w:t>S</w:t>
      </w:r>
      <w:r w:rsidR="005222ED" w:rsidRPr="000C2BEE">
        <w:t xml:space="preserve">ound: </w:t>
      </w:r>
      <w:r w:rsidR="00056CA4">
        <w:t>E</w:t>
      </w:r>
      <w:r w:rsidR="005222ED" w:rsidRPr="000C2BEE">
        <w:t xml:space="preserve">xploring the </w:t>
      </w:r>
      <w:r w:rsidR="00056CA4">
        <w:t>S</w:t>
      </w:r>
      <w:r w:rsidR="005222ED" w:rsidRPr="000C2BEE">
        <w:t xml:space="preserve">afety of </w:t>
      </w:r>
      <w:r w:rsidR="00056CA4">
        <w:t>Y</w:t>
      </w:r>
      <w:r w:rsidR="005222ED" w:rsidRPr="000C2BEE">
        <w:t xml:space="preserve">oung </w:t>
      </w:r>
      <w:r w:rsidR="00056CA4">
        <w:t>P</w:t>
      </w:r>
      <w:r w:rsidR="005222ED" w:rsidRPr="000C2BEE">
        <w:t xml:space="preserve">eople in </w:t>
      </w:r>
      <w:r w:rsidR="00056CA4">
        <w:t>R</w:t>
      </w:r>
      <w:r w:rsidR="005222ED" w:rsidRPr="000C2BEE">
        <w:t xml:space="preserve">esidential </w:t>
      </w:r>
      <w:r w:rsidR="00056CA4">
        <w:t>C</w:t>
      </w:r>
      <w:r w:rsidR="005222ED" w:rsidRPr="000C2BEE">
        <w:t>are</w:t>
      </w:r>
      <w:r w:rsidR="005222ED">
        <w:t>’</w:t>
      </w:r>
      <w:r w:rsidR="005222ED" w:rsidRPr="000C2BEE">
        <w:t xml:space="preserve"> </w:t>
      </w:r>
      <w:r w:rsidR="005222ED">
        <w:t xml:space="preserve">(Research Report, </w:t>
      </w:r>
      <w:r w:rsidR="005222ED" w:rsidRPr="000C2BEE">
        <w:t>Institute of Child Protection Studies, Australian Catholic University</w:t>
      </w:r>
      <w:r w:rsidR="005222ED">
        <w:t>, 2016)</w:t>
      </w:r>
      <w:r w:rsidR="000E16EE">
        <w:t xml:space="preserve"> </w:t>
      </w:r>
      <w:r w:rsidR="00AB0AC5">
        <w:t xml:space="preserve">63-5 </w:t>
      </w:r>
      <w:r w:rsidR="000E16EE">
        <w:t>&lt;</w:t>
      </w:r>
      <w:hyperlink r:id="rId118" w:history="1">
        <w:r w:rsidR="000E16EE" w:rsidRPr="001C1566">
          <w:rPr>
            <w:rStyle w:val="Hyperlink"/>
          </w:rPr>
          <w:t>https://acuresearchbank.acu.edu.au/download/8880624738117dae2980b41ee06968f1d81b8ce702d1c71fba7beba5a1b1a51a/3390283/Moore_2016_Safe_and_sound_exploring_the_safety.pdf</w:t>
        </w:r>
      </w:hyperlink>
      <w:r w:rsidR="000E16EE">
        <w:t>&gt;</w:t>
      </w:r>
      <w:r w:rsidR="00AB0AC5">
        <w:t>.</w:t>
      </w:r>
    </w:p>
  </w:endnote>
  <w:endnote w:id="97">
    <w:p w14:paraId="601D7688" w14:textId="4BEF412D" w:rsidR="0092610D" w:rsidRPr="00EB7187" w:rsidRDefault="0092610D" w:rsidP="00BB2FFE">
      <w:pPr>
        <w:pStyle w:val="EndnoteText"/>
        <w:rPr>
          <w:rFonts w:cs="Open Sans"/>
        </w:rPr>
      </w:pPr>
      <w:r w:rsidRPr="00A13C57">
        <w:rPr>
          <w:rStyle w:val="EndnoteReference"/>
        </w:rPr>
        <w:endnoteRef/>
      </w:r>
      <w:r w:rsidRPr="00A13C57">
        <w:t xml:space="preserve"> </w:t>
      </w:r>
      <w:r w:rsidR="00593264">
        <w:tab/>
      </w:r>
      <w:r>
        <w:t xml:space="preserve">See, eg, </w:t>
      </w:r>
      <w:r w:rsidRPr="00A13C57">
        <w:t>Joseph J McDowall, ‘Sibling Placement and Contact in Out-of-Home Care’ (Research Report, CREATE Foundation, 2015)</w:t>
      </w:r>
      <w:r w:rsidR="0034492F">
        <w:t xml:space="preserve"> 38-41</w:t>
      </w:r>
      <w:r w:rsidRPr="00A13C57">
        <w:t xml:space="preserve">; </w:t>
      </w:r>
      <w:r>
        <w:t>&lt;</w:t>
      </w:r>
      <w:hyperlink r:id="rId119" w:history="1">
        <w:r w:rsidRPr="0058050E">
          <w:rPr>
            <w:rStyle w:val="Hyperlink"/>
          </w:rPr>
          <w:t>https://www.create.org.au/wp-content/uploads/2014/12/Sibling-Report_LR.pdf</w:t>
        </w:r>
      </w:hyperlink>
      <w:r>
        <w:t>&gt;</w:t>
      </w:r>
      <w:r w:rsidRPr="00A13C57">
        <w:t xml:space="preserve">; Public Advocate and Children and Young People Commissioner (ACT), </w:t>
      </w:r>
      <w:r w:rsidR="0034492F" w:rsidRPr="00BB2FFE">
        <w:rPr>
          <w:rStyle w:val="Emphasis"/>
        </w:rPr>
        <w:t>“</w:t>
      </w:r>
      <w:r w:rsidRPr="00BB2FFE">
        <w:rPr>
          <w:rStyle w:val="Emphasis"/>
        </w:rPr>
        <w:t>It’s not what you think it is…</w:t>
      </w:r>
      <w:r w:rsidR="0034492F" w:rsidRPr="00BB2FFE">
        <w:rPr>
          <w:rStyle w:val="Emphasis"/>
        </w:rPr>
        <w:t>”</w:t>
      </w:r>
      <w:r w:rsidRPr="00BB2FFE">
        <w:rPr>
          <w:rStyle w:val="Emphasis"/>
        </w:rPr>
        <w:t>: The Views of ACT Children and Young People in Residential Care</w:t>
      </w:r>
      <w:r w:rsidRPr="00A13C57">
        <w:rPr>
          <w:i/>
          <w:iCs/>
        </w:rPr>
        <w:t xml:space="preserve"> </w:t>
      </w:r>
      <w:r w:rsidRPr="00A13C57">
        <w:t>(Report, October 2018)</w:t>
      </w:r>
      <w:r>
        <w:t xml:space="preserve"> </w:t>
      </w:r>
      <w:r w:rsidR="0034492F">
        <w:t>24</w:t>
      </w:r>
      <w:r>
        <w:t xml:space="preserve"> &lt;</w:t>
      </w:r>
      <w:hyperlink r:id="rId120" w:history="1">
        <w:r w:rsidRPr="00E03E2D">
          <w:rPr>
            <w:rStyle w:val="Hyperlink"/>
          </w:rPr>
          <w:t>https://hrc.act.gov.au/wp-content/uploads/2019/06/FINAL-CYP-Resi-Care-Consultation-Report.pdf</w:t>
        </w:r>
      </w:hyperlink>
      <w:r>
        <w:t>&gt;</w:t>
      </w:r>
      <w:r w:rsidRPr="00A13C57">
        <w:t xml:space="preserve">; Commission for Children and Young People (Vic), </w:t>
      </w:r>
      <w:r w:rsidRPr="00BB2FFE">
        <w:rPr>
          <w:rStyle w:val="Emphasis"/>
        </w:rPr>
        <w:t>In Our Own Words: Systemic Inquiry into the Lived Experience of Children and Young People in the Victorian Out-of-Home Care System</w:t>
      </w:r>
      <w:r w:rsidRPr="00A13C57">
        <w:t xml:space="preserve"> (Report, November 2019)</w:t>
      </w:r>
      <w:r>
        <w:t xml:space="preserve"> 29</w:t>
      </w:r>
      <w:r w:rsidRPr="00750623">
        <w:t>–</w:t>
      </w:r>
      <w:r>
        <w:t>30 &lt;</w:t>
      </w:r>
      <w:hyperlink r:id="rId121" w:history="1">
        <w:r w:rsidRPr="00E03E2D">
          <w:rPr>
            <w:rStyle w:val="Hyperlink"/>
          </w:rPr>
          <w:t>https://ccyp.vic.gov.au/assets/Publications-inquiries/CCYP-In-Our-Own-Words.pdf</w:t>
        </w:r>
      </w:hyperlink>
      <w:r>
        <w:t>&gt;</w:t>
      </w:r>
      <w:r w:rsidRPr="00A13C57">
        <w:t>.</w:t>
      </w:r>
    </w:p>
  </w:endnote>
  <w:endnote w:id="98">
    <w:p w14:paraId="142CB802" w14:textId="34A441A0" w:rsidR="00514683" w:rsidRPr="00EB7187" w:rsidRDefault="00514683" w:rsidP="00BB2FFE">
      <w:pPr>
        <w:pStyle w:val="EndnoteText"/>
      </w:pPr>
      <w:r>
        <w:rPr>
          <w:rStyle w:val="EndnoteReference"/>
        </w:rPr>
        <w:endnoteRef/>
      </w:r>
      <w:r w:rsidRPr="00EB7187">
        <w:t xml:space="preserve"> </w:t>
      </w:r>
      <w:r w:rsidR="00593264">
        <w:tab/>
      </w:r>
      <w:r w:rsidRPr="004510AA">
        <w:t xml:space="preserve">Tim Moore, Morag McArthur, Jodi Death, Steven Roche and Clare Tilbury, ‘Safe and </w:t>
      </w:r>
      <w:r>
        <w:t>S</w:t>
      </w:r>
      <w:r w:rsidRPr="004510AA">
        <w:t xml:space="preserve">ound: </w:t>
      </w:r>
      <w:r>
        <w:t>E</w:t>
      </w:r>
      <w:r w:rsidRPr="004510AA">
        <w:t xml:space="preserve">xploring the </w:t>
      </w:r>
      <w:r>
        <w:t>S</w:t>
      </w:r>
      <w:r w:rsidRPr="004510AA">
        <w:t xml:space="preserve">afety of </w:t>
      </w:r>
      <w:r>
        <w:t>Y</w:t>
      </w:r>
      <w:r w:rsidRPr="004510AA">
        <w:t xml:space="preserve">oung </w:t>
      </w:r>
      <w:r>
        <w:t>P</w:t>
      </w:r>
      <w:r w:rsidRPr="004510AA">
        <w:t xml:space="preserve">eople in </w:t>
      </w:r>
      <w:r>
        <w:t>R</w:t>
      </w:r>
      <w:r w:rsidRPr="004510AA">
        <w:t xml:space="preserve">esidential </w:t>
      </w:r>
      <w:r>
        <w:t>C</w:t>
      </w:r>
      <w:r w:rsidRPr="004510AA">
        <w:t>are’ (Research Report, Institute of Child Protection Studies, Australian Catholic University, 2016) 35</w:t>
      </w:r>
      <w:r>
        <w:t xml:space="preserve"> </w:t>
      </w:r>
      <w:r w:rsidRPr="00C57E6B">
        <w:t>&lt;</w:t>
      </w:r>
      <w:hyperlink r:id="rId122" w:history="1">
        <w:r w:rsidRPr="00E03E2D">
          <w:rPr>
            <w:rStyle w:val="Hyperlink"/>
            <w:rFonts w:cs="Open Sans"/>
          </w:rPr>
          <w:t>https://acuresearchbank.acu.edu.au/download/8880624738117dae2980b41ee06968f1d81b8ce702d1c71fba7beba5a1b1a51a/3390283/Moore_2016_Safe_and_sound_exploring_the_safety.pdf</w:t>
        </w:r>
      </w:hyperlink>
      <w:r w:rsidRPr="00C57E6B">
        <w:t>&gt;</w:t>
      </w:r>
      <w:r>
        <w:t>.</w:t>
      </w:r>
    </w:p>
  </w:endnote>
  <w:endnote w:id="99">
    <w:p w14:paraId="129BCEEA" w14:textId="385A5CA5" w:rsidR="00514683" w:rsidRDefault="00514683" w:rsidP="00514683">
      <w:pPr>
        <w:pStyle w:val="EndnoteText"/>
      </w:pPr>
      <w:r>
        <w:rPr>
          <w:rStyle w:val="EndnoteReference"/>
        </w:rPr>
        <w:endnoteRef/>
      </w:r>
      <w:r>
        <w:t xml:space="preserve"> </w:t>
      </w:r>
      <w:r w:rsidR="000273FB">
        <w:tab/>
      </w:r>
      <w:r>
        <w:t>Claire Farrugia and Nerida Joss, ‘</w:t>
      </w:r>
      <w:r w:rsidRPr="009F7669">
        <w:t xml:space="preserve">What </w:t>
      </w:r>
      <w:r>
        <w:t>C</w:t>
      </w:r>
      <w:r w:rsidRPr="009F7669">
        <w:t xml:space="preserve">ontributes to </w:t>
      </w:r>
      <w:r>
        <w:t>P</w:t>
      </w:r>
      <w:r w:rsidRPr="009F7669">
        <w:t xml:space="preserve">lacement </w:t>
      </w:r>
      <w:r>
        <w:t>M</w:t>
      </w:r>
      <w:r w:rsidRPr="009F7669">
        <w:t xml:space="preserve">oves in </w:t>
      </w:r>
      <w:r>
        <w:t>O</w:t>
      </w:r>
      <w:r w:rsidRPr="009F7669">
        <w:t>ut-of-</w:t>
      </w:r>
      <w:r>
        <w:t>H</w:t>
      </w:r>
      <w:r w:rsidRPr="009F7669">
        <w:t xml:space="preserve">ome </w:t>
      </w:r>
      <w:r>
        <w:t>C</w:t>
      </w:r>
      <w:r w:rsidRPr="009F7669">
        <w:t>are?</w:t>
      </w:r>
      <w:r>
        <w:t>’</w:t>
      </w:r>
      <w:r w:rsidRPr="001116D2">
        <w:t xml:space="preserve"> (</w:t>
      </w:r>
      <w:r>
        <w:t xml:space="preserve">CFCA Paper No 61, Australian Institute of Family Studies, 2021) </w:t>
      </w:r>
      <w:r w:rsidR="00E029F0">
        <w:t>10-</w:t>
      </w:r>
      <w:r>
        <w:t>11 &lt;</w:t>
      </w:r>
      <w:hyperlink r:id="rId123" w:history="1">
        <w:r w:rsidRPr="00E03E2D">
          <w:rPr>
            <w:rStyle w:val="Hyperlink"/>
          </w:rPr>
          <w:t>https://aifs.gov.au/cfca/sites/default/files/publication-documents/2107_cfca_61_what_contributes_to_placement_moves_in_out-of-home_care.pdf</w:t>
        </w:r>
      </w:hyperlink>
      <w:r>
        <w:t>&gt;.</w:t>
      </w:r>
    </w:p>
  </w:endnote>
  <w:endnote w:id="100">
    <w:p w14:paraId="7E5DA498" w14:textId="7DA0FC2E" w:rsidR="00514683" w:rsidRPr="004510AA" w:rsidRDefault="00514683" w:rsidP="00BB2FFE">
      <w:pPr>
        <w:pStyle w:val="EndnoteText"/>
      </w:pPr>
      <w:r w:rsidRPr="004510AA">
        <w:rPr>
          <w:rStyle w:val="EndnoteReference"/>
        </w:rPr>
        <w:endnoteRef/>
      </w:r>
      <w:r w:rsidRPr="004510AA">
        <w:t xml:space="preserve"> </w:t>
      </w:r>
      <w:r w:rsidR="000273FB">
        <w:tab/>
      </w:r>
      <w:r w:rsidRPr="004510AA">
        <w:t xml:space="preserve">Commission for Children and Young People (Vic), </w:t>
      </w:r>
      <w:r w:rsidRPr="00A60F27">
        <w:t xml:space="preserve">In </w:t>
      </w:r>
      <w:r>
        <w:t>O</w:t>
      </w:r>
      <w:r w:rsidRPr="00A60F27">
        <w:t xml:space="preserve">ur </w:t>
      </w:r>
      <w:r>
        <w:t>O</w:t>
      </w:r>
      <w:r w:rsidRPr="00A60F27">
        <w:t xml:space="preserve">wn </w:t>
      </w:r>
      <w:r>
        <w:t>W</w:t>
      </w:r>
      <w:r w:rsidRPr="00A60F27">
        <w:t xml:space="preserve">ords: Systemic </w:t>
      </w:r>
      <w:r>
        <w:t>I</w:t>
      </w:r>
      <w:r w:rsidRPr="00A60F27">
        <w:t xml:space="preserve">nquiry into the </w:t>
      </w:r>
      <w:r>
        <w:t>L</w:t>
      </w:r>
      <w:r w:rsidRPr="00A60F27">
        <w:t xml:space="preserve">ived </w:t>
      </w:r>
      <w:r>
        <w:t>E</w:t>
      </w:r>
      <w:r w:rsidRPr="00A60F27">
        <w:t xml:space="preserve">xperience of </w:t>
      </w:r>
      <w:r>
        <w:t>C</w:t>
      </w:r>
      <w:r w:rsidRPr="00A60F27">
        <w:t xml:space="preserve">hildren and </w:t>
      </w:r>
      <w:r>
        <w:t>Y</w:t>
      </w:r>
      <w:r w:rsidRPr="00A60F27">
        <w:t xml:space="preserve">oung </w:t>
      </w:r>
      <w:r>
        <w:t>P</w:t>
      </w:r>
      <w:r w:rsidRPr="00A60F27">
        <w:t xml:space="preserve">eople in the Victorian </w:t>
      </w:r>
      <w:r>
        <w:t>O</w:t>
      </w:r>
      <w:r w:rsidRPr="00A60F27">
        <w:t>ut-of-</w:t>
      </w:r>
      <w:r>
        <w:t>H</w:t>
      </w:r>
      <w:r w:rsidRPr="00A60F27">
        <w:t xml:space="preserve">ome </w:t>
      </w:r>
      <w:r>
        <w:t>C</w:t>
      </w:r>
      <w:r w:rsidRPr="00A60F27">
        <w:t xml:space="preserve">are </w:t>
      </w:r>
      <w:r>
        <w:t>S</w:t>
      </w:r>
      <w:r w:rsidRPr="00A60F27">
        <w:t>ystem</w:t>
      </w:r>
      <w:r w:rsidRPr="004510AA">
        <w:t xml:space="preserve"> (Report, November 2019) </w:t>
      </w:r>
      <w:r w:rsidR="00593E75">
        <w:t>268</w:t>
      </w:r>
      <w:r>
        <w:t xml:space="preserve"> &lt;</w:t>
      </w:r>
      <w:hyperlink r:id="rId124" w:history="1">
        <w:r w:rsidRPr="00E03E2D">
          <w:rPr>
            <w:rStyle w:val="Hyperlink"/>
          </w:rPr>
          <w:t>https://ccyp.vic.gov.au/assets/Publications-inquiries/CCYP-In-Our-Own-Words.pdf</w:t>
        </w:r>
      </w:hyperlink>
      <w:r>
        <w:t>&gt;</w:t>
      </w:r>
      <w:r w:rsidRPr="004510AA">
        <w:t>.</w:t>
      </w:r>
    </w:p>
  </w:endnote>
  <w:endnote w:id="101">
    <w:p w14:paraId="6C251061" w14:textId="23F7738A" w:rsidR="00D00869" w:rsidRPr="002A4AE6" w:rsidRDefault="00D00869" w:rsidP="000273FB">
      <w:pPr>
        <w:pStyle w:val="EndnoteText"/>
        <w:rPr>
          <w:rFonts w:cs="Open Sans"/>
          <w:lang w:val="en-GB"/>
        </w:rPr>
      </w:pPr>
      <w:r>
        <w:rPr>
          <w:rStyle w:val="EndnoteReference"/>
        </w:rPr>
        <w:endnoteRef/>
      </w:r>
      <w:r w:rsidRPr="00EB7187">
        <w:rPr>
          <w:rFonts w:cs="Open Sans"/>
        </w:rPr>
        <w:t xml:space="preserve"> </w:t>
      </w:r>
      <w:r w:rsidR="000273FB">
        <w:rPr>
          <w:rFonts w:cs="Open Sans"/>
        </w:rPr>
        <w:tab/>
      </w:r>
      <w:r w:rsidR="008568B6" w:rsidRPr="009510F1">
        <w:t xml:space="preserve">Alasdair Roy, ‘Talking with Young People about the National Framework’ (Research Report, Department of Social Services, Australian Human Rights Commission and CREATE Foundation, June 2017) 24 </w:t>
      </w:r>
      <w:r w:rsidR="008568B6">
        <w:t>&lt;</w:t>
      </w:r>
      <w:hyperlink r:id="rId125" w:history="1">
        <w:r w:rsidR="008568B6" w:rsidRPr="00E03E2D">
          <w:rPr>
            <w:rStyle w:val="Hyperlink"/>
          </w:rPr>
          <w:t>https://www.dss.gov.au/sites/default/files/documents/03_2018/create_and_national_children_s_commissioner_national_consultation_report.pdf</w:t>
        </w:r>
      </w:hyperlink>
      <w:r w:rsidR="008568B6">
        <w:t>&gt;</w:t>
      </w:r>
      <w:r w:rsidR="008568B6" w:rsidRPr="009510F1">
        <w:t>;</w:t>
      </w:r>
      <w:r w:rsidR="008568B6">
        <w:t xml:space="preserve"> </w:t>
      </w:r>
      <w:r w:rsidRPr="009061A4">
        <w:rPr>
          <w:rFonts w:cs="Open Sans"/>
        </w:rPr>
        <w:t xml:space="preserve">Public Advocate and Children and Young People Commissioner (ACT), </w:t>
      </w:r>
      <w:r w:rsidR="008568B6" w:rsidRPr="00FD682B">
        <w:rPr>
          <w:rStyle w:val="Emphasis"/>
        </w:rPr>
        <w:t>“</w:t>
      </w:r>
      <w:r w:rsidRPr="00FD682B">
        <w:rPr>
          <w:rStyle w:val="Emphasis"/>
        </w:rPr>
        <w:t>It’s not what you think it is…</w:t>
      </w:r>
      <w:r w:rsidR="008568B6" w:rsidRPr="00FD682B">
        <w:rPr>
          <w:rStyle w:val="Emphasis"/>
        </w:rPr>
        <w:t>”</w:t>
      </w:r>
      <w:r w:rsidRPr="00FD682B">
        <w:rPr>
          <w:rStyle w:val="Emphasis"/>
        </w:rPr>
        <w:t>: The Views of ACT Children and Young People in Residential Care</w:t>
      </w:r>
      <w:r w:rsidRPr="009061A4">
        <w:rPr>
          <w:rFonts w:cs="Open Sans"/>
          <w:i/>
          <w:iCs/>
        </w:rPr>
        <w:t xml:space="preserve"> </w:t>
      </w:r>
      <w:r w:rsidRPr="009061A4">
        <w:rPr>
          <w:rFonts w:cs="Open Sans"/>
        </w:rPr>
        <w:t>(Report, October 2018) 25</w:t>
      </w:r>
      <w:r w:rsidRPr="00D22275">
        <w:rPr>
          <w:rFonts w:cs="Open Sans"/>
        </w:rPr>
        <w:t xml:space="preserve"> </w:t>
      </w:r>
      <w:r w:rsidRPr="009061A4">
        <w:t>&lt;</w:t>
      </w:r>
      <w:hyperlink r:id="rId126" w:history="1">
        <w:r w:rsidRPr="00E03E2D">
          <w:rPr>
            <w:rStyle w:val="Hyperlink"/>
          </w:rPr>
          <w:t>https://hrc.act.gov.au/wp-content/uploads/2019/06/FINAL-CYP-Resi-Care-Consultation-Report.pdf</w:t>
        </w:r>
      </w:hyperlink>
      <w:r w:rsidRPr="009061A4">
        <w:t>&gt;</w:t>
      </w:r>
      <w:r w:rsidRPr="009061A4">
        <w:rPr>
          <w:rFonts w:cs="Open Sans"/>
        </w:rPr>
        <w:t xml:space="preserve">; </w:t>
      </w:r>
      <w:r w:rsidR="0034651D" w:rsidRPr="0081252F">
        <w:t>Joseph J. McDowall, ‘Out-of-Home Care in Australia: Children and Young People’s Views after 5 Years of National Standards’ (Research Report, CREATE Foundation, 2018) 93–97 &lt;</w:t>
      </w:r>
      <w:hyperlink r:id="rId127" w:history="1">
        <w:r w:rsidR="0034651D" w:rsidRPr="00E03E2D">
          <w:rPr>
            <w:rStyle w:val="Hyperlink"/>
          </w:rPr>
          <w:t>https://create.org.au/wp-content/uploads/2019/03/CREATE-OOHC-In-Care-2018-Report.pdf</w:t>
        </w:r>
      </w:hyperlink>
      <w:r w:rsidR="0034651D" w:rsidRPr="0081252F">
        <w:t xml:space="preserve">&gt;; Office of the Advocate for Children and Young People (NSW), </w:t>
      </w:r>
      <w:r w:rsidR="0034651D" w:rsidRPr="00FD682B">
        <w:rPr>
          <w:rStyle w:val="Emphasis"/>
        </w:rPr>
        <w:t>NSW Strategic Plan for Children and Young People: Consultation Results</w:t>
      </w:r>
      <w:r w:rsidR="0034651D" w:rsidRPr="0081252F">
        <w:t xml:space="preserve"> (Report, May 2016) 19; </w:t>
      </w:r>
      <w:r w:rsidRPr="009061A4">
        <w:rPr>
          <w:rFonts w:cs="Open Sans"/>
        </w:rPr>
        <w:t xml:space="preserve">Commission for Children and Young People (Vic), </w:t>
      </w:r>
      <w:r w:rsidRPr="00FD682B">
        <w:rPr>
          <w:rStyle w:val="Emphasis"/>
        </w:rPr>
        <w:t>Keep Caring: Systemic Inquiry Services for Young People Transitioning from Out-of-Home Care</w:t>
      </w:r>
      <w:r w:rsidRPr="009061A4">
        <w:rPr>
          <w:rFonts w:cs="Open Sans"/>
        </w:rPr>
        <w:t xml:space="preserve"> (Report, November 2020) </w:t>
      </w:r>
      <w:r w:rsidR="006745AB">
        <w:rPr>
          <w:rFonts w:cs="Open Sans"/>
        </w:rPr>
        <w:t>128–142</w:t>
      </w:r>
      <w:r w:rsidRPr="00D22275">
        <w:rPr>
          <w:rFonts w:cs="Open Sans"/>
        </w:rPr>
        <w:t xml:space="preserve"> </w:t>
      </w:r>
      <w:r w:rsidRPr="009061A4">
        <w:t>&lt;</w:t>
      </w:r>
      <w:hyperlink r:id="rId128" w:history="1">
        <w:r w:rsidRPr="00E03E2D">
          <w:rPr>
            <w:rStyle w:val="Hyperlink"/>
          </w:rPr>
          <w:t>https://ccyp.vic.gov.au/assets/</w:t>
        </w:r>
        <w:r w:rsidR="006745AB" w:rsidRPr="00E03E2D">
          <w:rPr>
            <w:rStyle w:val="Hyperlink"/>
          </w:rPr>
          <w:t>Uploads</w:t>
        </w:r>
        <w:r w:rsidRPr="00E03E2D">
          <w:rPr>
            <w:rStyle w:val="Hyperlink"/>
          </w:rPr>
          <w:t>/CCYP-</w:t>
        </w:r>
        <w:r w:rsidR="006745AB" w:rsidRPr="00E03E2D">
          <w:rPr>
            <w:rStyle w:val="Hyperlink"/>
          </w:rPr>
          <w:t>Keep-caring</w:t>
        </w:r>
        <w:r w:rsidRPr="00E03E2D">
          <w:rPr>
            <w:rStyle w:val="Hyperlink"/>
          </w:rPr>
          <w:t>.pdf</w:t>
        </w:r>
      </w:hyperlink>
      <w:r w:rsidRPr="009061A4">
        <w:t>&gt;</w:t>
      </w:r>
      <w:r w:rsidRPr="009061A4">
        <w:rPr>
          <w:rFonts w:cs="Open Sans"/>
        </w:rPr>
        <w:t>.</w:t>
      </w:r>
    </w:p>
  </w:endnote>
  <w:endnote w:id="102">
    <w:p w14:paraId="54F36DFF" w14:textId="14FB4A7F" w:rsidR="00F666C1" w:rsidRDefault="00F666C1" w:rsidP="00F666C1">
      <w:pPr>
        <w:pStyle w:val="EndnoteText"/>
      </w:pPr>
      <w:r>
        <w:rPr>
          <w:rStyle w:val="EndnoteReference"/>
        </w:rPr>
        <w:endnoteRef/>
      </w:r>
      <w:r>
        <w:t xml:space="preserve"> </w:t>
      </w:r>
      <w:r w:rsidR="00FD682B">
        <w:tab/>
      </w:r>
      <w:r w:rsidR="00961ED6" w:rsidRPr="00DA33C4">
        <w:t>‘Child Protection Australia 2019-20</w:t>
      </w:r>
      <w:r w:rsidR="00961ED6">
        <w:t>’,</w:t>
      </w:r>
      <w:r>
        <w:t xml:space="preserve"> </w:t>
      </w:r>
      <w:r w:rsidRPr="00FD682B">
        <w:rPr>
          <w:rStyle w:val="Emphasis"/>
        </w:rPr>
        <w:t>Australian Institute of Health and Welfare</w:t>
      </w:r>
      <w:r>
        <w:t xml:space="preserve"> (Child Welfare Series No 74, </w:t>
      </w:r>
      <w:r w:rsidR="00961ED6">
        <w:t xml:space="preserve">18 May </w:t>
      </w:r>
      <w:r>
        <w:t xml:space="preserve">2021) </w:t>
      </w:r>
      <w:r w:rsidR="00961ED6">
        <w:t>5</w:t>
      </w:r>
      <w:r w:rsidR="000C30B5">
        <w:t>1</w:t>
      </w:r>
      <w:r w:rsidR="00685E2F">
        <w:t xml:space="preserve"> &lt;</w:t>
      </w:r>
      <w:hyperlink r:id="rId129" w:history="1">
        <w:r w:rsidR="00685E2F" w:rsidRPr="00E03E2D">
          <w:rPr>
            <w:rStyle w:val="Hyperlink"/>
          </w:rPr>
          <w:t>https://www.aihw.gov.au/reports/child-protection/child-protection-australia-2019-20/summary</w:t>
        </w:r>
      </w:hyperlink>
      <w:r w:rsidR="00685E2F">
        <w:t>&gt;</w:t>
      </w:r>
      <w:r>
        <w:t>.</w:t>
      </w:r>
    </w:p>
  </w:endnote>
  <w:endnote w:id="103">
    <w:p w14:paraId="458C3B51" w14:textId="0765ACC0" w:rsidR="005C42BA" w:rsidRDefault="005C42BA" w:rsidP="00EA3CB0">
      <w:pPr>
        <w:pStyle w:val="EndnoteText"/>
      </w:pPr>
      <w:r>
        <w:rPr>
          <w:rStyle w:val="EndnoteReference"/>
        </w:rPr>
        <w:endnoteRef/>
      </w:r>
      <w:r>
        <w:t xml:space="preserve"> </w:t>
      </w:r>
      <w:r w:rsidR="00FD682B">
        <w:tab/>
      </w:r>
      <w:r w:rsidR="00590113">
        <w:t>Claire Farrugia and Nerida Joss, ‘</w:t>
      </w:r>
      <w:r w:rsidR="00590113" w:rsidRPr="00D22275">
        <w:t xml:space="preserve">What </w:t>
      </w:r>
      <w:r w:rsidR="00590113">
        <w:t>C</w:t>
      </w:r>
      <w:r w:rsidR="00590113" w:rsidRPr="00D22275">
        <w:t xml:space="preserve">ontributes to </w:t>
      </w:r>
      <w:r w:rsidR="00590113">
        <w:t>P</w:t>
      </w:r>
      <w:r w:rsidR="00590113" w:rsidRPr="00D22275">
        <w:t xml:space="preserve">lacement </w:t>
      </w:r>
      <w:r w:rsidR="00590113">
        <w:t>M</w:t>
      </w:r>
      <w:r w:rsidR="00590113" w:rsidRPr="00D22275">
        <w:t xml:space="preserve">oves in </w:t>
      </w:r>
      <w:r w:rsidR="00590113">
        <w:t>O</w:t>
      </w:r>
      <w:r w:rsidR="00590113" w:rsidRPr="00D22275">
        <w:t>ut-of-</w:t>
      </w:r>
      <w:r w:rsidR="00590113">
        <w:t>H</w:t>
      </w:r>
      <w:r w:rsidR="00590113" w:rsidRPr="00D22275">
        <w:t xml:space="preserve">ome </w:t>
      </w:r>
      <w:r w:rsidR="00590113">
        <w:t>C</w:t>
      </w:r>
      <w:r w:rsidR="00590113" w:rsidRPr="00D22275">
        <w:t>are?</w:t>
      </w:r>
      <w:r w:rsidR="00590113">
        <w:t>’</w:t>
      </w:r>
      <w:r w:rsidR="00590113" w:rsidRPr="001116D2">
        <w:t xml:space="preserve"> (</w:t>
      </w:r>
      <w:r w:rsidR="00590113">
        <w:t>CFCA Paper No 61, Australian Institute of Family Studies</w:t>
      </w:r>
      <w:r w:rsidR="00961ED6">
        <w:t>,</w:t>
      </w:r>
      <w:r w:rsidR="00590113">
        <w:t xml:space="preserve"> 2021) 7 &lt;</w:t>
      </w:r>
      <w:hyperlink r:id="rId130" w:history="1">
        <w:r w:rsidR="00590113" w:rsidRPr="00E03E2D">
          <w:rPr>
            <w:rStyle w:val="Hyperlink"/>
          </w:rPr>
          <w:t>https://aifs.gov.au/cfca/sites/default/files/publication-documents/2107_cfca_61_what_contributes_to_placement_moves_in_out-of-home_care.pdf</w:t>
        </w:r>
      </w:hyperlink>
      <w:r w:rsidR="00590113">
        <w:t>&gt;</w:t>
      </w:r>
      <w:r>
        <w:t>.</w:t>
      </w:r>
    </w:p>
  </w:endnote>
  <w:endnote w:id="104">
    <w:p w14:paraId="2FCC7F4C" w14:textId="62A10795" w:rsidR="005C42BA" w:rsidRDefault="005C42BA" w:rsidP="00EA3CB0">
      <w:pPr>
        <w:pStyle w:val="EndnoteText"/>
      </w:pPr>
      <w:r>
        <w:rPr>
          <w:rStyle w:val="EndnoteReference"/>
        </w:rPr>
        <w:endnoteRef/>
      </w:r>
      <w:r>
        <w:t xml:space="preserve"> </w:t>
      </w:r>
      <w:r w:rsidR="00FD682B">
        <w:tab/>
      </w:r>
      <w:r w:rsidR="00402979">
        <w:t xml:space="preserve">Wanslea, </w:t>
      </w:r>
      <w:r w:rsidR="00402979" w:rsidRPr="00FD682B">
        <w:rPr>
          <w:rStyle w:val="Emphasis"/>
        </w:rPr>
        <w:t>A Fairer Future for Grandchildren: Understanding the Impact of the Caring Role on Grandparents Raising their Grandchildren</w:t>
      </w:r>
      <w:r w:rsidR="00402979">
        <w:t xml:space="preserve"> </w:t>
      </w:r>
      <w:r w:rsidR="00402979" w:rsidRPr="003748EA">
        <w:t>(</w:t>
      </w:r>
      <w:r w:rsidR="00504622">
        <w:t xml:space="preserve">Research Report, </w:t>
      </w:r>
      <w:r w:rsidR="00402979" w:rsidRPr="003748EA">
        <w:t>June 2021)</w:t>
      </w:r>
      <w:r w:rsidR="00402979">
        <w:t xml:space="preserve"> </w:t>
      </w:r>
      <w:r w:rsidR="00E6625C">
        <w:t>8</w:t>
      </w:r>
      <w:r w:rsidR="00402979">
        <w:t xml:space="preserve"> &lt;</w:t>
      </w:r>
      <w:hyperlink r:id="rId131" w:history="1">
        <w:r w:rsidR="00402979" w:rsidRPr="00E03E2D">
          <w:rPr>
            <w:rStyle w:val="Hyperlink"/>
          </w:rPr>
          <w:t>https://www.grandparentsrearinggrandchildren.org.au/documents/fairer_future.pdf</w:t>
        </w:r>
      </w:hyperlink>
      <w:r w:rsidR="00402979">
        <w:t>&gt;</w:t>
      </w:r>
      <w:r>
        <w:t>.</w:t>
      </w:r>
    </w:p>
  </w:endnote>
  <w:endnote w:id="105">
    <w:p w14:paraId="533C5D86" w14:textId="56ACC40E" w:rsidR="005C42BA" w:rsidRDefault="005C42BA" w:rsidP="00EA3CB0">
      <w:pPr>
        <w:pStyle w:val="EndnoteText"/>
      </w:pPr>
      <w:r>
        <w:rPr>
          <w:rStyle w:val="EndnoteReference"/>
        </w:rPr>
        <w:endnoteRef/>
      </w:r>
      <w:r>
        <w:t xml:space="preserve"> </w:t>
      </w:r>
      <w:r w:rsidR="00FD682B">
        <w:tab/>
      </w:r>
      <w:r w:rsidR="00402979">
        <w:t xml:space="preserve">Wanslea, </w:t>
      </w:r>
      <w:r w:rsidR="00402979" w:rsidRPr="00FD682B">
        <w:rPr>
          <w:rStyle w:val="Emphasis"/>
        </w:rPr>
        <w:t>A Fairer Future for Grandchildren: Understanding the Impact of the Caring Role on Grandparents Raising their Grandchildren</w:t>
      </w:r>
      <w:r w:rsidR="00402979">
        <w:t xml:space="preserve"> </w:t>
      </w:r>
      <w:r w:rsidR="00402979" w:rsidRPr="003748EA">
        <w:t>(</w:t>
      </w:r>
      <w:r w:rsidR="00504622">
        <w:t xml:space="preserve">Research Report, </w:t>
      </w:r>
      <w:r w:rsidR="00402979" w:rsidRPr="003748EA">
        <w:t>June 2021)</w:t>
      </w:r>
      <w:r w:rsidR="00402979">
        <w:t xml:space="preserve"> 10 &lt;</w:t>
      </w:r>
      <w:hyperlink r:id="rId132" w:history="1">
        <w:r w:rsidR="00402979" w:rsidRPr="00E03E2D">
          <w:rPr>
            <w:rStyle w:val="Hyperlink"/>
          </w:rPr>
          <w:t>https://www.grandparentsrearinggrandchildren.org.au/documents/fairer_future.pdf</w:t>
        </w:r>
      </w:hyperlink>
      <w:r w:rsidR="00402979">
        <w:t>&gt;.</w:t>
      </w:r>
    </w:p>
  </w:endnote>
  <w:endnote w:id="106">
    <w:p w14:paraId="711E4E6F" w14:textId="3CEA40A0" w:rsidR="007F5E05" w:rsidRPr="00217B34" w:rsidRDefault="007F5E05" w:rsidP="00A967EC">
      <w:pPr>
        <w:pStyle w:val="EndnoteText"/>
      </w:pPr>
      <w:r w:rsidRPr="00217B34">
        <w:rPr>
          <w:rStyle w:val="EndnoteReference"/>
        </w:rPr>
        <w:endnoteRef/>
      </w:r>
      <w:r w:rsidRPr="00217B34">
        <w:t xml:space="preserve"> </w:t>
      </w:r>
      <w:r w:rsidR="00FD682B">
        <w:tab/>
      </w:r>
      <w:r>
        <w:t>Lisa Arai, Ali Shaw, Gene Feder, Emma Howarth, Harriet MacMillan, Theresa H. M. Moore, Nicky Stanley and Alison Gregory</w:t>
      </w:r>
      <w:r w:rsidR="008C20A7">
        <w:t>,</w:t>
      </w:r>
      <w:r>
        <w:t xml:space="preserve"> ‘</w:t>
      </w:r>
      <w:r w:rsidRPr="00FB7B8B">
        <w:t>Hope, Agency, and the Lived Experience of Violence: A</w:t>
      </w:r>
      <w:r w:rsidR="00E03E2D">
        <w:t> </w:t>
      </w:r>
      <w:r w:rsidRPr="00FB7B8B">
        <w:t>Qualitative Systematic Review of</w:t>
      </w:r>
      <w:r>
        <w:t xml:space="preserve"> </w:t>
      </w:r>
      <w:r w:rsidRPr="00BC1121">
        <w:t>Children’s Perspectives on Domestic Violence and Abuse</w:t>
      </w:r>
      <w:r>
        <w:t xml:space="preserve">’ </w:t>
      </w:r>
      <w:r w:rsidR="0007198A">
        <w:t xml:space="preserve">(2021) </w:t>
      </w:r>
      <w:r>
        <w:t>22(3)</w:t>
      </w:r>
      <w:r w:rsidR="00A967EC">
        <w:t xml:space="preserve"> </w:t>
      </w:r>
      <w:r w:rsidRPr="00FD682B">
        <w:rPr>
          <w:rStyle w:val="Emphasis"/>
        </w:rPr>
        <w:t>Trauma, Abuse &amp; Violence</w:t>
      </w:r>
      <w:r w:rsidR="008C20A7">
        <w:rPr>
          <w:i/>
          <w:iCs/>
        </w:rPr>
        <w:t xml:space="preserve"> </w:t>
      </w:r>
      <w:r w:rsidR="008C20A7">
        <w:t>427</w:t>
      </w:r>
      <w:r>
        <w:t>, 433</w:t>
      </w:r>
      <w:r w:rsidR="0007198A">
        <w:t>.</w:t>
      </w:r>
    </w:p>
  </w:endnote>
  <w:endnote w:id="107">
    <w:p w14:paraId="0E330F9A" w14:textId="01BE176A" w:rsidR="003D06D2" w:rsidRDefault="003D06D2" w:rsidP="003D06D2">
      <w:pPr>
        <w:pStyle w:val="EndnoteText"/>
      </w:pPr>
      <w:r>
        <w:rPr>
          <w:rStyle w:val="EndnoteReference"/>
        </w:rPr>
        <w:endnoteRef/>
      </w:r>
      <w:r w:rsidRPr="00217B34">
        <w:t xml:space="preserve"> </w:t>
      </w:r>
      <w:r w:rsidR="00FD682B">
        <w:tab/>
      </w:r>
      <w:r w:rsidRPr="00A86E52">
        <w:t xml:space="preserve">Jane Elizabeth Mary Callaghan, Lisa Chiara Fellin, Stavroula Mavrou, Joanne Alexander </w:t>
      </w:r>
      <w:r>
        <w:t>and</w:t>
      </w:r>
      <w:r w:rsidRPr="00A86E52">
        <w:t xml:space="preserve"> Judith Sixsmith</w:t>
      </w:r>
      <w:r>
        <w:t>,</w:t>
      </w:r>
      <w:r w:rsidRPr="00217B34">
        <w:t xml:space="preserve"> ‘The Management of Disclosure in Children’s Accounts of Domestic Violence: Practices of Telling and Not Telling’</w:t>
      </w:r>
      <w:r>
        <w:t xml:space="preserve"> (2017)</w:t>
      </w:r>
      <w:r w:rsidRPr="00217B34">
        <w:t xml:space="preserve"> </w:t>
      </w:r>
      <w:r>
        <w:t>26</w:t>
      </w:r>
      <w:r w:rsidRPr="00217B34">
        <w:t xml:space="preserve"> </w:t>
      </w:r>
      <w:r w:rsidRPr="00FD682B">
        <w:rPr>
          <w:rStyle w:val="Emphasis"/>
        </w:rPr>
        <w:t>Journal of Child &amp; Family Studies</w:t>
      </w:r>
      <w:r>
        <w:t xml:space="preserve"> 3375.</w:t>
      </w:r>
    </w:p>
  </w:endnote>
  <w:endnote w:id="108">
    <w:p w14:paraId="1ADD8EDA" w14:textId="7494F673" w:rsidR="007F5E05" w:rsidRDefault="007F5E05" w:rsidP="007F5E05">
      <w:pPr>
        <w:pStyle w:val="EndnoteText"/>
      </w:pPr>
      <w:r>
        <w:rPr>
          <w:rStyle w:val="EndnoteReference"/>
        </w:rPr>
        <w:endnoteRef/>
      </w:r>
      <w:r>
        <w:t xml:space="preserve"> </w:t>
      </w:r>
      <w:r w:rsidR="00FD682B">
        <w:tab/>
      </w:r>
      <w:r>
        <w:t xml:space="preserve">Marcia </w:t>
      </w:r>
      <w:r w:rsidRPr="00146965">
        <w:t xml:space="preserve">Langton, </w:t>
      </w:r>
      <w:r>
        <w:t xml:space="preserve">Kristen </w:t>
      </w:r>
      <w:r w:rsidRPr="00146965">
        <w:t>Smith,</w:t>
      </w:r>
      <w:r>
        <w:t xml:space="preserve"> Tahlia</w:t>
      </w:r>
      <w:r w:rsidRPr="00146965">
        <w:t xml:space="preserve"> Eastman, </w:t>
      </w:r>
      <w:r>
        <w:t xml:space="preserve">Lily </w:t>
      </w:r>
      <w:r w:rsidRPr="00146965">
        <w:t xml:space="preserve">O’Neill, </w:t>
      </w:r>
      <w:r>
        <w:t>Emily</w:t>
      </w:r>
      <w:r w:rsidRPr="00146965">
        <w:t xml:space="preserve"> Cheesman</w:t>
      </w:r>
      <w:r>
        <w:t xml:space="preserve"> and Meribah</w:t>
      </w:r>
      <w:r w:rsidRPr="00146965">
        <w:t xml:space="preserve"> Rose, </w:t>
      </w:r>
      <w:r>
        <w:t>‘</w:t>
      </w:r>
      <w:r w:rsidRPr="00146965">
        <w:t xml:space="preserve">Improving </w:t>
      </w:r>
      <w:r w:rsidR="00160E05">
        <w:t>F</w:t>
      </w:r>
      <w:r w:rsidRPr="00146965">
        <w:t xml:space="preserve">amily </w:t>
      </w:r>
      <w:r w:rsidR="00160E05">
        <w:t>V</w:t>
      </w:r>
      <w:r w:rsidRPr="00146965">
        <w:t>iolence</w:t>
      </w:r>
      <w:r w:rsidR="00160E05">
        <w:t xml:space="preserve"> L</w:t>
      </w:r>
      <w:r w:rsidRPr="00146965">
        <w:t xml:space="preserve">egal and </w:t>
      </w:r>
      <w:r w:rsidR="00160E05">
        <w:t>S</w:t>
      </w:r>
      <w:r w:rsidRPr="00146965">
        <w:t xml:space="preserve">upport </w:t>
      </w:r>
      <w:r w:rsidR="00160E05">
        <w:t>S</w:t>
      </w:r>
      <w:r w:rsidRPr="00146965">
        <w:t xml:space="preserve">ervices for Aboriginal and Torres Strait Islander </w:t>
      </w:r>
      <w:r w:rsidR="00160E05">
        <w:t>W</w:t>
      </w:r>
      <w:r w:rsidRPr="00146965">
        <w:t>omen</w:t>
      </w:r>
      <w:r>
        <w:t>’</w:t>
      </w:r>
      <w:r w:rsidRPr="00146965">
        <w:t xml:space="preserve"> (Research </w:t>
      </w:r>
      <w:r w:rsidR="00790B61">
        <w:t>R</w:t>
      </w:r>
      <w:r w:rsidRPr="00146965">
        <w:t xml:space="preserve">eport </w:t>
      </w:r>
      <w:r>
        <w:t xml:space="preserve">No </w:t>
      </w:r>
      <w:r w:rsidRPr="00146965">
        <w:t>25</w:t>
      </w:r>
      <w:r w:rsidR="00790B61">
        <w:t>,</w:t>
      </w:r>
      <w:r>
        <w:t xml:space="preserve"> </w:t>
      </w:r>
      <w:r w:rsidR="002D37FA" w:rsidRPr="002D37FA">
        <w:t>Australia’s National Research Organisation for Women’s Safety</w:t>
      </w:r>
      <w:r w:rsidR="004A7436">
        <w:t>,</w:t>
      </w:r>
      <w:r w:rsidR="008D504A" w:rsidRPr="00146965">
        <w:t xml:space="preserve"> </w:t>
      </w:r>
      <w:r>
        <w:t>December 2020</w:t>
      </w:r>
      <w:r w:rsidRPr="00146965">
        <w:t>)</w:t>
      </w:r>
      <w:r>
        <w:t xml:space="preserve"> 45</w:t>
      </w:r>
      <w:r w:rsidR="0035128E">
        <w:t>.</w:t>
      </w:r>
    </w:p>
  </w:endnote>
  <w:endnote w:id="109">
    <w:p w14:paraId="4797B174" w14:textId="11BF9BC9" w:rsidR="00F933FD" w:rsidRPr="002D7AD4" w:rsidRDefault="00F933FD" w:rsidP="00F933FD">
      <w:pPr>
        <w:pStyle w:val="EndnoteText"/>
        <w:rPr>
          <w:lang w:val="en-US"/>
        </w:rPr>
      </w:pPr>
      <w:r>
        <w:rPr>
          <w:rStyle w:val="EndnoteReference"/>
        </w:rPr>
        <w:endnoteRef/>
      </w:r>
      <w:r>
        <w:t xml:space="preserve"> </w:t>
      </w:r>
      <w:r w:rsidR="00FD682B">
        <w:tab/>
      </w:r>
      <w:r>
        <w:t xml:space="preserve">Australian Human Rights Commission, </w:t>
      </w:r>
      <w:r w:rsidRPr="00FD682B">
        <w:rPr>
          <w:rStyle w:val="Emphasis"/>
        </w:rPr>
        <w:t>Wiyi Yani U Thangani (Women’s Voices): Securing Our Rights, Securing Our Future Report</w:t>
      </w:r>
      <w:r>
        <w:rPr>
          <w:i/>
          <w:iCs/>
        </w:rPr>
        <w:t xml:space="preserve"> </w:t>
      </w:r>
      <w:r>
        <w:t>(Report, 2020) 403</w:t>
      </w:r>
      <w:r w:rsidRPr="003C125B">
        <w:t>–</w:t>
      </w:r>
      <w:r>
        <w:t>406</w:t>
      </w:r>
      <w:r w:rsidRPr="000933BE">
        <w:t xml:space="preserve"> </w:t>
      </w:r>
      <w:r>
        <w:t>&lt;</w:t>
      </w:r>
      <w:hyperlink r:id="rId133" w:history="1">
        <w:r w:rsidRPr="00E03E2D">
          <w:rPr>
            <w:rStyle w:val="Hyperlink"/>
          </w:rPr>
          <w:t>https://humanrights.gov.au/our-work/aboriginal-and-torres-strait-islander-social-justice/publications/wiyi-yani-u-thangani</w:t>
        </w:r>
      </w:hyperlink>
      <w:r>
        <w:t xml:space="preserve">&gt;. </w:t>
      </w:r>
    </w:p>
  </w:endnote>
  <w:endnote w:id="110">
    <w:p w14:paraId="37913B4F" w14:textId="7917ABEC" w:rsidR="00B171CE" w:rsidRDefault="00B171CE" w:rsidP="00B171CE">
      <w:pPr>
        <w:pStyle w:val="EndnoteText"/>
      </w:pPr>
      <w:r>
        <w:rPr>
          <w:rStyle w:val="EndnoteReference"/>
        </w:rPr>
        <w:endnoteRef/>
      </w:r>
      <w:r>
        <w:t xml:space="preserve"> </w:t>
      </w:r>
      <w:r w:rsidR="00FD682B">
        <w:tab/>
      </w:r>
      <w:r>
        <w:t xml:space="preserve">Marcia </w:t>
      </w:r>
      <w:r w:rsidRPr="00146965">
        <w:t xml:space="preserve">Langton, </w:t>
      </w:r>
      <w:r>
        <w:t xml:space="preserve">Kristen </w:t>
      </w:r>
      <w:r w:rsidRPr="00146965">
        <w:t>Smith,</w:t>
      </w:r>
      <w:r>
        <w:t xml:space="preserve"> Tahlia</w:t>
      </w:r>
      <w:r w:rsidRPr="00146965">
        <w:t xml:space="preserve"> Eastman, </w:t>
      </w:r>
      <w:r>
        <w:t xml:space="preserve">Lily </w:t>
      </w:r>
      <w:r w:rsidRPr="00146965">
        <w:t xml:space="preserve">O’Neill, </w:t>
      </w:r>
      <w:r>
        <w:t>Emily</w:t>
      </w:r>
      <w:r w:rsidRPr="00146965">
        <w:t xml:space="preserve"> Cheesman</w:t>
      </w:r>
      <w:r>
        <w:t xml:space="preserve"> and Meribah</w:t>
      </w:r>
      <w:r w:rsidRPr="00146965">
        <w:t xml:space="preserve"> Rose, </w:t>
      </w:r>
      <w:r>
        <w:t>‘</w:t>
      </w:r>
      <w:r w:rsidRPr="00146965">
        <w:t xml:space="preserve">Improving </w:t>
      </w:r>
      <w:r>
        <w:t>F</w:t>
      </w:r>
      <w:r w:rsidRPr="00146965">
        <w:t xml:space="preserve">amily </w:t>
      </w:r>
      <w:r>
        <w:t>V</w:t>
      </w:r>
      <w:r w:rsidRPr="00146965">
        <w:t>iolence</w:t>
      </w:r>
      <w:r>
        <w:t xml:space="preserve"> L</w:t>
      </w:r>
      <w:r w:rsidRPr="00146965">
        <w:t xml:space="preserve">egal and </w:t>
      </w:r>
      <w:r>
        <w:t>S</w:t>
      </w:r>
      <w:r w:rsidRPr="00146965">
        <w:t xml:space="preserve">upport </w:t>
      </w:r>
      <w:r>
        <w:t>S</w:t>
      </w:r>
      <w:r w:rsidRPr="00146965">
        <w:t xml:space="preserve">ervices for Aboriginal and Torres Strait Islander </w:t>
      </w:r>
      <w:r>
        <w:t>W</w:t>
      </w:r>
      <w:r w:rsidRPr="00146965">
        <w:t>omen</w:t>
      </w:r>
      <w:r>
        <w:t>’</w:t>
      </w:r>
      <w:r w:rsidRPr="00146965">
        <w:t xml:space="preserve"> (Research </w:t>
      </w:r>
      <w:r>
        <w:t>R</w:t>
      </w:r>
      <w:r w:rsidRPr="00146965">
        <w:t xml:space="preserve">eport </w:t>
      </w:r>
      <w:r>
        <w:t xml:space="preserve">No </w:t>
      </w:r>
      <w:r w:rsidRPr="00146965">
        <w:t>25</w:t>
      </w:r>
      <w:r>
        <w:t xml:space="preserve">, </w:t>
      </w:r>
      <w:r w:rsidRPr="002D37FA">
        <w:t>Australia’s National Research Organisation for Women’s Safety</w:t>
      </w:r>
      <w:r>
        <w:t>,</w:t>
      </w:r>
      <w:r w:rsidRPr="00146965">
        <w:t xml:space="preserve"> </w:t>
      </w:r>
      <w:r>
        <w:t>December 2020</w:t>
      </w:r>
      <w:r w:rsidRPr="00146965">
        <w:t>)</w:t>
      </w:r>
      <w:r>
        <w:t xml:space="preserve"> 45.</w:t>
      </w:r>
    </w:p>
  </w:endnote>
  <w:endnote w:id="111">
    <w:p w14:paraId="1D7646C9" w14:textId="1C2B7213" w:rsidR="00E74287" w:rsidRDefault="00E74287" w:rsidP="00E74287">
      <w:pPr>
        <w:pStyle w:val="EndnoteText"/>
      </w:pPr>
      <w:r w:rsidRPr="00217B34">
        <w:rPr>
          <w:rStyle w:val="EndnoteReference"/>
        </w:rPr>
        <w:endnoteRef/>
      </w:r>
      <w:r>
        <w:t xml:space="preserve"> </w:t>
      </w:r>
      <w:r w:rsidR="00FD682B">
        <w:tab/>
      </w:r>
      <w:r w:rsidRPr="00C54027">
        <w:t xml:space="preserve">Australia’s National Research Organisation for Women’s Safety, </w:t>
      </w:r>
      <w:r w:rsidRPr="00FD682B">
        <w:rPr>
          <w:rStyle w:val="Emphasis"/>
        </w:rPr>
        <w:t>Working Across Sectors to Meet the Needs of Clients Experiencing Domestic and Family Violence</w:t>
      </w:r>
      <w:r w:rsidRPr="00C54027">
        <w:t xml:space="preserve"> (ANROWS Insights No 5, 2020) 11.</w:t>
      </w:r>
    </w:p>
  </w:endnote>
  <w:endnote w:id="112">
    <w:p w14:paraId="0F73BC31" w14:textId="49C407C3" w:rsidR="00AF59EF" w:rsidRPr="00ED66B8" w:rsidRDefault="00AF59EF" w:rsidP="00AF59EF">
      <w:pPr>
        <w:pStyle w:val="EndnoteText"/>
      </w:pPr>
      <w:r>
        <w:rPr>
          <w:rStyle w:val="EndnoteReference"/>
        </w:rPr>
        <w:endnoteRef/>
      </w:r>
      <w:r>
        <w:t xml:space="preserve"> </w:t>
      </w:r>
      <w:r w:rsidR="00FD682B">
        <w:tab/>
      </w:r>
      <w:r w:rsidRPr="00BC5E3B">
        <w:t>Grant Sara</w:t>
      </w:r>
      <w:r>
        <w:t xml:space="preserve"> and</w:t>
      </w:r>
      <w:r w:rsidRPr="00BC5E3B">
        <w:t xml:space="preserve"> Julia Lappin</w:t>
      </w:r>
      <w:r>
        <w:t>, ‘Childhood Trauma: Psychiatry’s Greatest Public Health Challenge?’</w:t>
      </w:r>
      <w:r w:rsidRPr="00ED7599">
        <w:t xml:space="preserve"> </w:t>
      </w:r>
      <w:r>
        <w:t>(2017)</w:t>
      </w:r>
      <w:r w:rsidRPr="00BC5E3B">
        <w:t xml:space="preserve"> </w:t>
      </w:r>
      <w:r>
        <w:t xml:space="preserve">2 </w:t>
      </w:r>
      <w:r w:rsidRPr="00FD682B">
        <w:rPr>
          <w:rStyle w:val="Emphasis"/>
        </w:rPr>
        <w:t>The Lancet</w:t>
      </w:r>
      <w:r>
        <w:rPr>
          <w:i/>
          <w:iCs/>
        </w:rPr>
        <w:t xml:space="preserve"> </w:t>
      </w:r>
      <w:r>
        <w:t>e300-301, e3000.</w:t>
      </w:r>
    </w:p>
  </w:endnote>
  <w:endnote w:id="113">
    <w:p w14:paraId="660750FB" w14:textId="006A9AE9" w:rsidR="00AF59EF" w:rsidRPr="008D350F" w:rsidRDefault="00AF59EF" w:rsidP="00AF59EF">
      <w:pPr>
        <w:pStyle w:val="EndnoteText"/>
      </w:pPr>
      <w:r>
        <w:rPr>
          <w:rStyle w:val="EndnoteReference"/>
        </w:rPr>
        <w:endnoteRef/>
      </w:r>
      <w:r>
        <w:t xml:space="preserve"> </w:t>
      </w:r>
      <w:r w:rsidR="00FD682B">
        <w:tab/>
      </w:r>
      <w:r w:rsidRPr="00AD7151">
        <w:t>Deirdre Gartland</w:t>
      </w:r>
      <w:r>
        <w:t xml:space="preserve">, </w:t>
      </w:r>
      <w:r w:rsidRPr="00AD7151">
        <w:t>Laura J Conway</w:t>
      </w:r>
      <w:r>
        <w:t xml:space="preserve">, </w:t>
      </w:r>
      <w:r w:rsidRPr="00AD7151">
        <w:t>Rebecca Giallo</w:t>
      </w:r>
      <w:r>
        <w:t xml:space="preserve">, </w:t>
      </w:r>
      <w:r w:rsidRPr="00AD7151">
        <w:t>Fiona K Mensah</w:t>
      </w:r>
      <w:r>
        <w:t xml:space="preserve">, </w:t>
      </w:r>
      <w:r w:rsidRPr="00AD7151">
        <w:t>Fallon Cook</w:t>
      </w:r>
      <w:r>
        <w:t xml:space="preserve">, </w:t>
      </w:r>
      <w:r w:rsidRPr="00AD7151">
        <w:t>Kelsey Hegarty</w:t>
      </w:r>
      <w:r>
        <w:t xml:space="preserve">, </w:t>
      </w:r>
      <w:r w:rsidRPr="00AD7151">
        <w:t>Helen Herrman, Jan Nicholson</w:t>
      </w:r>
      <w:r>
        <w:t>,</w:t>
      </w:r>
      <w:r w:rsidRPr="00AD7151">
        <w:t xml:space="preserve"> Sheena Reilly</w:t>
      </w:r>
      <w:r>
        <w:t>,</w:t>
      </w:r>
      <w:r w:rsidRPr="00AD7151">
        <w:t xml:space="preserve"> Harriet Hiscock</w:t>
      </w:r>
      <w:r>
        <w:t xml:space="preserve">, </w:t>
      </w:r>
      <w:r w:rsidRPr="00AD7151">
        <w:t>Emma Sciberras</w:t>
      </w:r>
      <w:r>
        <w:t xml:space="preserve"> and </w:t>
      </w:r>
      <w:r w:rsidRPr="00AD7151">
        <w:t>Stephanie J Brown</w:t>
      </w:r>
      <w:r>
        <w:t>,</w:t>
      </w:r>
      <w:r w:rsidRPr="00AD7151">
        <w:t xml:space="preserve"> </w:t>
      </w:r>
      <w:r>
        <w:t xml:space="preserve">‘Intimate Partner Violence and Child Outcomes at Age 10: a Pregnancy Cohort’ (2021) </w:t>
      </w:r>
      <w:r w:rsidRPr="00FD682B">
        <w:rPr>
          <w:rStyle w:val="Emphasis"/>
        </w:rPr>
        <w:t>Archives of Disease in Childhood</w:t>
      </w:r>
      <w:r>
        <w:rPr>
          <w:i/>
          <w:iCs/>
        </w:rPr>
        <w:t xml:space="preserve"> </w:t>
      </w:r>
      <w:r>
        <w:t>1; ‘</w:t>
      </w:r>
      <w:r w:rsidRPr="006E2339">
        <w:t xml:space="preserve">Children </w:t>
      </w:r>
      <w:r>
        <w:t>E</w:t>
      </w:r>
      <w:r w:rsidRPr="006E2339">
        <w:t xml:space="preserve">xposed to </w:t>
      </w:r>
      <w:r>
        <w:t>I</w:t>
      </w:r>
      <w:r w:rsidRPr="006E2339">
        <w:t xml:space="preserve">ntimate </w:t>
      </w:r>
      <w:r>
        <w:t>P</w:t>
      </w:r>
      <w:r w:rsidRPr="006E2339">
        <w:t xml:space="preserve">artner </w:t>
      </w:r>
      <w:r>
        <w:t>V</w:t>
      </w:r>
      <w:r w:rsidRPr="006E2339">
        <w:t xml:space="preserve">iolence </w:t>
      </w:r>
      <w:r>
        <w:t>T</w:t>
      </w:r>
      <w:r w:rsidRPr="006E2339">
        <w:t>wice as</w:t>
      </w:r>
      <w:r>
        <w:t xml:space="preserve"> L</w:t>
      </w:r>
      <w:r w:rsidRPr="006E2339">
        <w:t xml:space="preserve">ikely to </w:t>
      </w:r>
      <w:r>
        <w:t>H</w:t>
      </w:r>
      <w:r w:rsidRPr="006E2339">
        <w:t xml:space="preserve">ave </w:t>
      </w:r>
      <w:r>
        <w:t>P</w:t>
      </w:r>
      <w:r w:rsidRPr="006E2339">
        <w:t xml:space="preserve">oorer </w:t>
      </w:r>
      <w:r>
        <w:t>L</w:t>
      </w:r>
      <w:r w:rsidRPr="006E2339">
        <w:t xml:space="preserve">anguage </w:t>
      </w:r>
      <w:r>
        <w:t>S</w:t>
      </w:r>
      <w:r w:rsidRPr="006E2339">
        <w:t xml:space="preserve">kills and </w:t>
      </w:r>
      <w:r>
        <w:t>M</w:t>
      </w:r>
      <w:r w:rsidRPr="006E2339">
        <w:t xml:space="preserve">ental and </w:t>
      </w:r>
      <w:r>
        <w:t>P</w:t>
      </w:r>
      <w:r w:rsidRPr="006E2339">
        <w:t xml:space="preserve">hysical </w:t>
      </w:r>
      <w:r>
        <w:t>H</w:t>
      </w:r>
      <w:r w:rsidRPr="006E2339">
        <w:t>ealth</w:t>
      </w:r>
      <w:r>
        <w:t xml:space="preserve">‘, </w:t>
      </w:r>
      <w:r w:rsidRPr="006D385D">
        <w:rPr>
          <w:i/>
          <w:iCs/>
        </w:rPr>
        <w:t>Murdoch Children’s Research Institute</w:t>
      </w:r>
      <w:r>
        <w:t xml:space="preserve"> (Press Release, 21 </w:t>
      </w:r>
      <w:r w:rsidRPr="00AA0C07">
        <w:t>April 2021)</w:t>
      </w:r>
      <w:r>
        <w:t xml:space="preserve"> &lt;</w:t>
      </w:r>
      <w:hyperlink r:id="rId134" w:history="1">
        <w:r w:rsidRPr="00E03E2D">
          <w:rPr>
            <w:rStyle w:val="Hyperlink"/>
          </w:rPr>
          <w:t>https://www.mcri.edu.au/news/children-exposed-intimate-partner-violence-twice-likely-have-poorer-language-skills-and-mental</w:t>
        </w:r>
      </w:hyperlink>
      <w:r>
        <w:t>&gt;.</w:t>
      </w:r>
    </w:p>
  </w:endnote>
  <w:endnote w:id="114">
    <w:p w14:paraId="41BA9B54" w14:textId="14C592AC" w:rsidR="00AF59EF" w:rsidRDefault="00AF59EF" w:rsidP="00AF59EF">
      <w:pPr>
        <w:pStyle w:val="EndnoteText"/>
      </w:pPr>
      <w:r>
        <w:rPr>
          <w:rStyle w:val="EndnoteReference"/>
        </w:rPr>
        <w:endnoteRef/>
      </w:r>
      <w:r>
        <w:t xml:space="preserve"> </w:t>
      </w:r>
      <w:r w:rsidR="00FD682B">
        <w:tab/>
      </w:r>
      <w:r w:rsidRPr="005311C2">
        <w:t>Wei-May Su</w:t>
      </w:r>
      <w:r>
        <w:t xml:space="preserve"> and </w:t>
      </w:r>
      <w:r w:rsidRPr="005311C2">
        <w:t>Louise Stone</w:t>
      </w:r>
      <w:r>
        <w:t>,</w:t>
      </w:r>
      <w:r w:rsidRPr="005311C2">
        <w:t xml:space="preserve"> </w:t>
      </w:r>
      <w:r>
        <w:t xml:space="preserve">‘Adult Survivors of Childhood Trauma: Complex Trauma, Complex Needs’ (2020) 49(7) </w:t>
      </w:r>
      <w:r w:rsidRPr="00FD682B">
        <w:rPr>
          <w:rStyle w:val="Emphasis"/>
        </w:rPr>
        <w:t>Australian Journal of General Practitioners</w:t>
      </w:r>
      <w:r>
        <w:t xml:space="preserve"> 423, 424.</w:t>
      </w:r>
    </w:p>
  </w:endnote>
  <w:endnote w:id="115">
    <w:p w14:paraId="749029A2" w14:textId="7A988289" w:rsidR="003029F7" w:rsidRPr="003029F7" w:rsidRDefault="003029F7" w:rsidP="007313EA">
      <w:pPr>
        <w:pStyle w:val="EndnoteText"/>
        <w:rPr>
          <w:lang w:val="en-GB"/>
        </w:rPr>
      </w:pPr>
      <w:r>
        <w:rPr>
          <w:rStyle w:val="EndnoteReference"/>
        </w:rPr>
        <w:endnoteRef/>
      </w:r>
      <w:r>
        <w:t xml:space="preserve"> </w:t>
      </w:r>
      <w:r w:rsidR="00FD682B">
        <w:tab/>
      </w:r>
      <w:r w:rsidR="000529AB" w:rsidRPr="00FD682B">
        <w:rPr>
          <w:rStyle w:val="Emphasis"/>
        </w:rPr>
        <w:t>‘</w:t>
      </w:r>
      <w:r w:rsidRPr="00FD682B">
        <w:rPr>
          <w:rStyle w:val="Emphasis"/>
        </w:rPr>
        <w:t>Suicide &amp;</w:t>
      </w:r>
      <w:r w:rsidR="00B129D8" w:rsidRPr="00FD682B">
        <w:rPr>
          <w:rStyle w:val="Emphasis"/>
        </w:rPr>
        <w:t xml:space="preserve"> Se</w:t>
      </w:r>
      <w:r w:rsidRPr="00FD682B">
        <w:rPr>
          <w:rStyle w:val="Emphasis"/>
        </w:rPr>
        <w:t>lf-</w:t>
      </w:r>
      <w:r w:rsidR="00B129D8" w:rsidRPr="00FD682B">
        <w:rPr>
          <w:rStyle w:val="Emphasis"/>
        </w:rPr>
        <w:t>H</w:t>
      </w:r>
      <w:r w:rsidRPr="00FD682B">
        <w:rPr>
          <w:rStyle w:val="Emphasis"/>
        </w:rPr>
        <w:t xml:space="preserve">arm </w:t>
      </w:r>
      <w:r w:rsidR="00B129D8" w:rsidRPr="00FD682B">
        <w:rPr>
          <w:rStyle w:val="Emphasis"/>
        </w:rPr>
        <w:t>M</w:t>
      </w:r>
      <w:r w:rsidRPr="00FD682B">
        <w:rPr>
          <w:rStyle w:val="Emphasis"/>
        </w:rPr>
        <w:t xml:space="preserve">onitoring: Deaths by suicide among </w:t>
      </w:r>
      <w:r w:rsidR="000751B1" w:rsidRPr="00FD682B">
        <w:rPr>
          <w:rStyle w:val="Emphasis"/>
        </w:rPr>
        <w:t>Y</w:t>
      </w:r>
      <w:r w:rsidRPr="00FD682B">
        <w:rPr>
          <w:rStyle w:val="Emphasis"/>
        </w:rPr>
        <w:t xml:space="preserve">oung </w:t>
      </w:r>
      <w:r w:rsidR="000751B1" w:rsidRPr="00FD682B">
        <w:rPr>
          <w:rStyle w:val="Emphasis"/>
        </w:rPr>
        <w:t>P</w:t>
      </w:r>
      <w:r w:rsidRPr="00FD682B">
        <w:rPr>
          <w:rStyle w:val="Emphasis"/>
        </w:rPr>
        <w:t>eople</w:t>
      </w:r>
      <w:r w:rsidR="000529AB" w:rsidRPr="00FD682B">
        <w:rPr>
          <w:rStyle w:val="Emphasis"/>
        </w:rPr>
        <w:t>’, Australian Institute of Health and Welfare</w:t>
      </w:r>
      <w:r>
        <w:rPr>
          <w:rStyle w:val="Emphasis"/>
          <w:rFonts w:ascii="Segoe UI" w:hAnsi="Segoe UI" w:cs="Segoe UI"/>
          <w:sz w:val="21"/>
          <w:szCs w:val="21"/>
        </w:rPr>
        <w:t xml:space="preserve"> </w:t>
      </w:r>
      <w:r>
        <w:t>(Web Page, March 2021)</w:t>
      </w:r>
      <w:r>
        <w:rPr>
          <w:rStyle w:val="Emphasis"/>
          <w:rFonts w:ascii="Segoe UI" w:hAnsi="Segoe UI" w:cs="Segoe UI"/>
          <w:sz w:val="21"/>
          <w:szCs w:val="21"/>
        </w:rPr>
        <w:t xml:space="preserve"> &lt;</w:t>
      </w:r>
      <w:hyperlink r:id="rId135" w:history="1">
        <w:r w:rsidRPr="007313EA">
          <w:rPr>
            <w:rStyle w:val="Hyperlink"/>
          </w:rPr>
          <w:t>https://www.aihw.gov.au/suicide-self-harm-monitoring/data/populations-age-groups/suicide-among-young-people</w:t>
        </w:r>
      </w:hyperlink>
      <w:r w:rsidRPr="00A73ABC">
        <w:rPr>
          <w:rStyle w:val="Emphasis"/>
          <w:rFonts w:ascii="Segoe UI" w:hAnsi="Segoe UI" w:cs="Segoe UI"/>
          <w:sz w:val="21"/>
          <w:szCs w:val="21"/>
        </w:rPr>
        <w:t>&gt;.</w:t>
      </w:r>
    </w:p>
  </w:endnote>
  <w:endnote w:id="116">
    <w:p w14:paraId="1DF41113" w14:textId="47D4B3FF" w:rsidR="005F3BBE" w:rsidRPr="008C1253" w:rsidRDefault="005F3BBE" w:rsidP="005F3BBE">
      <w:pPr>
        <w:pStyle w:val="EndnoteText"/>
        <w:rPr>
          <w:i/>
          <w:iCs/>
        </w:rPr>
      </w:pPr>
      <w:r>
        <w:rPr>
          <w:rStyle w:val="EndnoteReference"/>
        </w:rPr>
        <w:endnoteRef/>
      </w:r>
      <w:r>
        <w:t xml:space="preserve"> </w:t>
      </w:r>
      <w:r w:rsidR="00FD682B">
        <w:tab/>
      </w:r>
      <w:r w:rsidRPr="00EB7187">
        <w:rPr>
          <w:rFonts w:cs="Open Sans"/>
        </w:rPr>
        <w:t>Anthony F Jorm and Betty A Kitchener</w:t>
      </w:r>
      <w:r w:rsidR="002D683E">
        <w:rPr>
          <w:rFonts w:cs="Open Sans"/>
        </w:rPr>
        <w:t>,</w:t>
      </w:r>
      <w:r w:rsidRPr="00EB7187">
        <w:rPr>
          <w:rFonts w:cs="Open Sans"/>
        </w:rPr>
        <w:t xml:space="preserve"> ‘Increases in </w:t>
      </w:r>
      <w:r w:rsidR="00E36106">
        <w:rPr>
          <w:rFonts w:cs="Open Sans"/>
        </w:rPr>
        <w:t>Y</w:t>
      </w:r>
      <w:r w:rsidR="00E36106" w:rsidRPr="00EB7187">
        <w:rPr>
          <w:rFonts w:cs="Open Sans"/>
        </w:rPr>
        <w:t xml:space="preserve">outh </w:t>
      </w:r>
      <w:r w:rsidR="00E36106">
        <w:rPr>
          <w:rFonts w:cs="Open Sans"/>
        </w:rPr>
        <w:t>M</w:t>
      </w:r>
      <w:r w:rsidR="00E36106" w:rsidRPr="00EB7187">
        <w:rPr>
          <w:rFonts w:cs="Open Sans"/>
        </w:rPr>
        <w:t xml:space="preserve">ental </w:t>
      </w:r>
      <w:r w:rsidR="00E36106">
        <w:rPr>
          <w:rFonts w:cs="Open Sans"/>
        </w:rPr>
        <w:t>H</w:t>
      </w:r>
      <w:r w:rsidR="00E36106" w:rsidRPr="00EB7187">
        <w:rPr>
          <w:rFonts w:cs="Open Sans"/>
        </w:rPr>
        <w:t xml:space="preserve">ealth </w:t>
      </w:r>
      <w:r w:rsidR="00E36106">
        <w:rPr>
          <w:rFonts w:cs="Open Sans"/>
        </w:rPr>
        <w:t>S</w:t>
      </w:r>
      <w:r w:rsidR="00E36106" w:rsidRPr="00EB7187">
        <w:rPr>
          <w:rFonts w:cs="Open Sans"/>
        </w:rPr>
        <w:t>ervices</w:t>
      </w:r>
      <w:r w:rsidRPr="00EB7187">
        <w:rPr>
          <w:rFonts w:cs="Open Sans"/>
        </w:rPr>
        <w:t xml:space="preserve"> in Australia: Have </w:t>
      </w:r>
      <w:r>
        <w:rPr>
          <w:rFonts w:cs="Open Sans"/>
        </w:rPr>
        <w:t>t</w:t>
      </w:r>
      <w:r w:rsidRPr="00EB7187">
        <w:rPr>
          <w:rFonts w:cs="Open Sans"/>
        </w:rPr>
        <w:t xml:space="preserve">hey had an </w:t>
      </w:r>
      <w:r w:rsidR="00E36106">
        <w:rPr>
          <w:rFonts w:cs="Open Sans"/>
        </w:rPr>
        <w:t>I</w:t>
      </w:r>
      <w:r w:rsidR="00E36106" w:rsidRPr="00EB7187">
        <w:rPr>
          <w:rFonts w:cs="Open Sans"/>
        </w:rPr>
        <w:t>mpact</w:t>
      </w:r>
      <w:r w:rsidRPr="00EB7187">
        <w:rPr>
          <w:rFonts w:cs="Open Sans"/>
        </w:rPr>
        <w:t xml:space="preserve"> on </w:t>
      </w:r>
      <w:r w:rsidR="00E36106">
        <w:rPr>
          <w:rFonts w:cs="Open Sans"/>
        </w:rPr>
        <w:t>Y</w:t>
      </w:r>
      <w:r w:rsidR="00E36106" w:rsidRPr="00EB7187">
        <w:rPr>
          <w:rFonts w:cs="Open Sans"/>
        </w:rPr>
        <w:t xml:space="preserve">outh </w:t>
      </w:r>
      <w:r w:rsidR="00E36106">
        <w:rPr>
          <w:rFonts w:cs="Open Sans"/>
        </w:rPr>
        <w:t>P</w:t>
      </w:r>
      <w:r w:rsidR="00E36106" w:rsidRPr="00EB7187">
        <w:rPr>
          <w:rFonts w:cs="Open Sans"/>
        </w:rPr>
        <w:t xml:space="preserve">opulation </w:t>
      </w:r>
      <w:r w:rsidR="00E36106">
        <w:rPr>
          <w:rFonts w:cs="Open Sans"/>
        </w:rPr>
        <w:t>M</w:t>
      </w:r>
      <w:r w:rsidR="00E36106" w:rsidRPr="00EB7187">
        <w:rPr>
          <w:rFonts w:cs="Open Sans"/>
        </w:rPr>
        <w:t xml:space="preserve">ental </w:t>
      </w:r>
      <w:r w:rsidR="00E36106">
        <w:rPr>
          <w:rFonts w:cs="Open Sans"/>
        </w:rPr>
        <w:t>H</w:t>
      </w:r>
      <w:r w:rsidR="00E36106" w:rsidRPr="00EB7187">
        <w:rPr>
          <w:rFonts w:cs="Open Sans"/>
        </w:rPr>
        <w:t>ealth</w:t>
      </w:r>
      <w:r w:rsidRPr="00EB7187">
        <w:rPr>
          <w:rFonts w:cs="Open Sans"/>
        </w:rPr>
        <w:t xml:space="preserve">?’ </w:t>
      </w:r>
      <w:r w:rsidR="002D683E" w:rsidRPr="00EB7187">
        <w:rPr>
          <w:rFonts w:cs="Open Sans"/>
        </w:rPr>
        <w:t>(2021)</w:t>
      </w:r>
      <w:r w:rsidR="002D683E">
        <w:rPr>
          <w:rFonts w:cs="Open Sans"/>
        </w:rPr>
        <w:t xml:space="preserve"> </w:t>
      </w:r>
      <w:r w:rsidRPr="00EB7187">
        <w:rPr>
          <w:rFonts w:cs="Open Sans"/>
        </w:rPr>
        <w:t xml:space="preserve">55(5) </w:t>
      </w:r>
      <w:r w:rsidRPr="00FD682B">
        <w:rPr>
          <w:rStyle w:val="Emphasis"/>
        </w:rPr>
        <w:t>Australian &amp; New Zealand Journal of Psychiatry</w:t>
      </w:r>
      <w:r w:rsidRPr="00EB7187">
        <w:rPr>
          <w:rFonts w:cs="Open Sans"/>
        </w:rPr>
        <w:t xml:space="preserve"> 476, 477</w:t>
      </w:r>
      <w:r w:rsidR="002D683E">
        <w:rPr>
          <w:rFonts w:cs="Open Sans"/>
        </w:rPr>
        <w:t>.</w:t>
      </w:r>
    </w:p>
  </w:endnote>
  <w:endnote w:id="117">
    <w:p w14:paraId="5D43E983" w14:textId="460A275C" w:rsidR="005F3BBE" w:rsidRPr="00EB7187" w:rsidRDefault="005F3BBE" w:rsidP="005F3BBE">
      <w:pPr>
        <w:pStyle w:val="EndnoteText"/>
        <w:rPr>
          <w:rFonts w:cs="Open Sans"/>
        </w:rPr>
      </w:pPr>
      <w:r>
        <w:rPr>
          <w:rStyle w:val="EndnoteReference"/>
        </w:rPr>
        <w:endnoteRef/>
      </w:r>
      <w:r>
        <w:t xml:space="preserve"> </w:t>
      </w:r>
      <w:r w:rsidR="00FD682B">
        <w:tab/>
      </w:r>
      <w:r>
        <w:t>Tarun Bastiampillai, Jeffrey CL Looi, Stephen R Kisely and Stephen Allison</w:t>
      </w:r>
      <w:r w:rsidR="008E0899">
        <w:t>,</w:t>
      </w:r>
      <w:r>
        <w:t xml:space="preserve"> ‘Commentary on Jorm and Kitchener 2020: Rising Australian </w:t>
      </w:r>
      <w:r w:rsidR="00D06FE1">
        <w:t>Y</w:t>
      </w:r>
      <w:r>
        <w:t xml:space="preserve">outh </w:t>
      </w:r>
      <w:r w:rsidR="00D06FE1">
        <w:t>S</w:t>
      </w:r>
      <w:r>
        <w:t xml:space="preserve">uicide </w:t>
      </w:r>
      <w:r w:rsidR="00D06FE1">
        <w:t>R</w:t>
      </w:r>
      <w:r>
        <w:t xml:space="preserve">ates </w:t>
      </w:r>
      <w:r w:rsidR="00D06FE1">
        <w:t>D</w:t>
      </w:r>
      <w:r>
        <w:t xml:space="preserve">espite </w:t>
      </w:r>
      <w:r w:rsidR="00D06FE1">
        <w:t>H</w:t>
      </w:r>
      <w:r>
        <w:t xml:space="preserve">eadspace and Better Access’ </w:t>
      </w:r>
      <w:r w:rsidR="008E0899" w:rsidRPr="009E0030">
        <w:t>(2021)</w:t>
      </w:r>
      <w:r w:rsidR="008E0899">
        <w:t xml:space="preserve"> </w:t>
      </w:r>
      <w:r>
        <w:t>55(6)</w:t>
      </w:r>
      <w:r w:rsidR="00E03E2D">
        <w:rPr>
          <w:rFonts w:ascii="Cambria" w:hAnsi="Cambria" w:cs="Cambria"/>
          <w:color w:val="333333"/>
          <w:sz w:val="23"/>
          <w:szCs w:val="23"/>
          <w:shd w:val="clear" w:color="auto" w:fill="FFFFFF"/>
        </w:rPr>
        <w:t xml:space="preserve"> </w:t>
      </w:r>
      <w:r w:rsidRPr="00FD682B">
        <w:rPr>
          <w:rStyle w:val="Emphasis"/>
        </w:rPr>
        <w:t>Australian &amp; New Zealand Journal of Psychiatry</w:t>
      </w:r>
      <w:r>
        <w:rPr>
          <w:i/>
          <w:iCs/>
        </w:rPr>
        <w:t xml:space="preserve"> </w:t>
      </w:r>
      <w:r>
        <w:t>628, 629</w:t>
      </w:r>
      <w:r w:rsidR="00610512">
        <w:t>.</w:t>
      </w:r>
    </w:p>
  </w:endnote>
  <w:endnote w:id="118">
    <w:p w14:paraId="11622ED1" w14:textId="0E94D994" w:rsidR="005F3BBE" w:rsidRPr="00733DC3" w:rsidRDefault="005F3BBE" w:rsidP="005F3BBE">
      <w:pPr>
        <w:pStyle w:val="EndnoteText"/>
      </w:pPr>
      <w:r>
        <w:rPr>
          <w:rStyle w:val="EndnoteReference"/>
        </w:rPr>
        <w:endnoteRef/>
      </w:r>
      <w:r>
        <w:t xml:space="preserve"> </w:t>
      </w:r>
      <w:r w:rsidR="00FD682B">
        <w:tab/>
      </w:r>
      <w:r>
        <w:t>NSW Ombudsman, ‘NSW Child Death Review Team Annual Report 2019–20’ (</w:t>
      </w:r>
      <w:r w:rsidR="00D06FE1">
        <w:t xml:space="preserve">Annual </w:t>
      </w:r>
      <w:r>
        <w:t>Report, 27</w:t>
      </w:r>
      <w:r w:rsidR="007313EA">
        <w:t> </w:t>
      </w:r>
      <w:r>
        <w:t>October 2020) 26</w:t>
      </w:r>
      <w:r w:rsidR="007E5B1F">
        <w:t>.</w:t>
      </w:r>
    </w:p>
  </w:endnote>
  <w:endnote w:id="119">
    <w:p w14:paraId="06AD2EDF" w14:textId="7F6BBE7B" w:rsidR="005F3BBE" w:rsidRDefault="005F3BBE" w:rsidP="005F3BBE">
      <w:pPr>
        <w:pStyle w:val="EndnoteText"/>
      </w:pPr>
      <w:r>
        <w:rPr>
          <w:rStyle w:val="EndnoteReference"/>
        </w:rPr>
        <w:endnoteRef/>
      </w:r>
      <w:r>
        <w:t xml:space="preserve"> </w:t>
      </w:r>
      <w:r w:rsidR="00FD682B">
        <w:tab/>
      </w:r>
      <w:r w:rsidRPr="00733DC3">
        <w:t>NSW Ombudsman, ‘NSW Child Death Review Team Annual Report 2019–20’ (</w:t>
      </w:r>
      <w:r w:rsidR="00733DC3">
        <w:t xml:space="preserve">Annual </w:t>
      </w:r>
      <w:r w:rsidRPr="00733DC3">
        <w:t>Report, 27</w:t>
      </w:r>
      <w:r w:rsidR="007313EA">
        <w:t> </w:t>
      </w:r>
      <w:r w:rsidRPr="00733DC3">
        <w:t xml:space="preserve">October 2020) </w:t>
      </w:r>
      <w:hyperlink r:id="rId136" w:history="1">
        <w:r w:rsidRPr="00733DC3">
          <w:t>26</w:t>
        </w:r>
      </w:hyperlink>
      <w:r w:rsidR="007E5B1F" w:rsidRPr="00733DC3">
        <w:t>.</w:t>
      </w:r>
    </w:p>
  </w:endnote>
  <w:endnote w:id="120">
    <w:p w14:paraId="7AB2A43F" w14:textId="63776BF8" w:rsidR="005F3BBE" w:rsidRPr="00EB7187" w:rsidRDefault="005F3BBE" w:rsidP="005F3BBE">
      <w:pPr>
        <w:pStyle w:val="EndnoteText"/>
        <w:rPr>
          <w:rFonts w:cs="Open Sans"/>
          <w:i/>
        </w:rPr>
      </w:pPr>
      <w:r>
        <w:rPr>
          <w:rStyle w:val="EndnoteReference"/>
        </w:rPr>
        <w:endnoteRef/>
      </w:r>
      <w:r w:rsidRPr="00316C3B">
        <w:t xml:space="preserve"> </w:t>
      </w:r>
      <w:r w:rsidR="00FD682B">
        <w:tab/>
      </w:r>
      <w:r w:rsidRPr="007B7096">
        <w:t>‘Prevention and early intervention’</w:t>
      </w:r>
      <w:r w:rsidR="007B7096" w:rsidRPr="007B7096">
        <w:t>,</w:t>
      </w:r>
      <w:r w:rsidRPr="007B7096">
        <w:t xml:space="preserve"> </w:t>
      </w:r>
      <w:r w:rsidRPr="00FD682B">
        <w:rPr>
          <w:rStyle w:val="Emphasis"/>
        </w:rPr>
        <w:t>Emerging Minds: National Workforce Centre for Child Mental Health</w:t>
      </w:r>
      <w:r w:rsidRPr="007B7096">
        <w:t xml:space="preserve"> (Web Page, 2021) &lt;</w:t>
      </w:r>
      <w:hyperlink r:id="rId137" w:history="1">
        <w:r w:rsidRPr="007313EA">
          <w:rPr>
            <w:rStyle w:val="Hyperlink"/>
          </w:rPr>
          <w:t>https://emergingminds.com.au/our-work/guiding-principles/prevention-early-intervention/</w:t>
        </w:r>
      </w:hyperlink>
      <w:r w:rsidRPr="007B7096">
        <w:t>&gt;</w:t>
      </w:r>
      <w:r w:rsidR="007E5B1F" w:rsidRPr="007B7096">
        <w:t>.</w:t>
      </w:r>
    </w:p>
  </w:endnote>
  <w:endnote w:id="121">
    <w:p w14:paraId="2195EC1B" w14:textId="018CB11F" w:rsidR="00320DE2" w:rsidRPr="00B51F36" w:rsidRDefault="00320DE2" w:rsidP="007313EA">
      <w:pPr>
        <w:pStyle w:val="EndnoteText"/>
        <w:ind w:left="227" w:hanging="227"/>
        <w:rPr>
          <w:lang w:val="en-US"/>
        </w:rPr>
      </w:pPr>
      <w:r>
        <w:rPr>
          <w:rStyle w:val="EndnoteReference"/>
        </w:rPr>
        <w:endnoteRef/>
      </w:r>
      <w:r w:rsidR="00FD682B">
        <w:rPr>
          <w:lang w:val="en-US"/>
        </w:rPr>
        <w:tab/>
      </w:r>
      <w:r>
        <w:rPr>
          <w:lang w:val="en-US"/>
        </w:rPr>
        <w:t xml:space="preserve">Australian Human Rights Commission, </w:t>
      </w:r>
      <w:r w:rsidRPr="00FD682B">
        <w:rPr>
          <w:rStyle w:val="Emphasis"/>
        </w:rPr>
        <w:t>Lives on Hold: Refugees and Asylum Seekers in the ‘Legacy Caseload’</w:t>
      </w:r>
      <w:r>
        <w:rPr>
          <w:lang w:val="en-US"/>
        </w:rPr>
        <w:t xml:space="preserve"> (Report, 2019) </w:t>
      </w:r>
      <w:r w:rsidR="008A1ABE">
        <w:rPr>
          <w:lang w:val="en-US"/>
        </w:rPr>
        <w:t>54, 60-61</w:t>
      </w:r>
      <w:r>
        <w:rPr>
          <w:lang w:val="en-US"/>
        </w:rPr>
        <w:t xml:space="preserve"> &lt;</w:t>
      </w:r>
      <w:hyperlink r:id="rId138" w:history="1">
        <w:r w:rsidRPr="007313EA">
          <w:rPr>
            <w:rStyle w:val="Hyperlink"/>
            <w:lang w:val="en-US"/>
          </w:rPr>
          <w:t>https://humanrights.gov.au/sites/default/files/document/publication/ahrc_lives_on_hold_2019.pdf</w:t>
        </w:r>
      </w:hyperlink>
      <w:r>
        <w:rPr>
          <w:lang w:val="en-US"/>
        </w:rPr>
        <w:t xml:space="preserve">&gt;; Multicultural Youth Advocacy Network (Australia) and Centre for Multicultural Youth, </w:t>
      </w:r>
      <w:r>
        <w:t xml:space="preserve">Submission to Productivity Commission, </w:t>
      </w:r>
      <w:r w:rsidRPr="00FD682B">
        <w:rPr>
          <w:rStyle w:val="Emphasis"/>
        </w:rPr>
        <w:t>Inquiry into the Social and Economic Benefits of Improving Mental Health</w:t>
      </w:r>
      <w:r w:rsidRPr="00B06F44">
        <w:rPr>
          <w:i/>
          <w:iCs/>
        </w:rPr>
        <w:t xml:space="preserve"> </w:t>
      </w:r>
      <w:r>
        <w:t>(April 2019) 25 &lt;</w:t>
      </w:r>
      <w:hyperlink r:id="rId139" w:history="1">
        <w:r w:rsidRPr="007313EA">
          <w:rPr>
            <w:rStyle w:val="Hyperlink"/>
          </w:rPr>
          <w:t>https://myan.org.au/wp-content/uploads/2019/04/cmy-submission-productivity-commission-mh-inquiry.pdf</w:t>
        </w:r>
      </w:hyperlink>
      <w:r>
        <w:t>&gt;.</w:t>
      </w:r>
    </w:p>
  </w:endnote>
  <w:endnote w:id="122">
    <w:p w14:paraId="0E886C5F" w14:textId="57D48416" w:rsidR="00213CC7" w:rsidRDefault="00213CC7" w:rsidP="00DC2E69">
      <w:pPr>
        <w:pStyle w:val="EndnoteText"/>
      </w:pPr>
      <w:r>
        <w:rPr>
          <w:rStyle w:val="EndnoteReference"/>
        </w:rPr>
        <w:endnoteRef/>
      </w:r>
      <w:r w:rsidR="00DC2E69">
        <w:tab/>
      </w:r>
      <w:r>
        <w:t>William Teager, Stacey Fox and Neil Stafford</w:t>
      </w:r>
      <w:r w:rsidRPr="004201D2">
        <w:t>,</w:t>
      </w:r>
      <w:r>
        <w:t xml:space="preserve"> ‘How Australia can </w:t>
      </w:r>
      <w:r w:rsidR="00031596">
        <w:t xml:space="preserve">Invest Early </w:t>
      </w:r>
      <w:r>
        <w:t xml:space="preserve">and </w:t>
      </w:r>
      <w:r w:rsidR="00031596">
        <w:t>Return More</w:t>
      </w:r>
      <w:r>
        <w:t xml:space="preserve">: A </w:t>
      </w:r>
      <w:r w:rsidR="00031596">
        <w:t>New Look</w:t>
      </w:r>
      <w:r>
        <w:t xml:space="preserve"> at the $15b </w:t>
      </w:r>
      <w:r w:rsidR="00031596">
        <w:t>Cost</w:t>
      </w:r>
      <w:r>
        <w:t xml:space="preserve"> and </w:t>
      </w:r>
      <w:r w:rsidR="00031596">
        <w:t>Opportunity’</w:t>
      </w:r>
      <w:r>
        <w:t xml:space="preserve"> (Research Report, Early Intervention Foundation</w:t>
      </w:r>
      <w:r w:rsidRPr="004201D2">
        <w:t>,</w:t>
      </w:r>
      <w:r>
        <w:t xml:space="preserve"> The Front Project and CoLab at the Telethon Kids Institute, 2019) 13.</w:t>
      </w:r>
    </w:p>
  </w:endnote>
  <w:endnote w:id="123">
    <w:p w14:paraId="560000EB" w14:textId="3B98ED74" w:rsidR="000C72F5" w:rsidRPr="008A4821" w:rsidRDefault="000C72F5" w:rsidP="000C72F5">
      <w:pPr>
        <w:pStyle w:val="EndnoteText"/>
      </w:pPr>
      <w:r>
        <w:rPr>
          <w:rStyle w:val="EndnoteReference"/>
        </w:rPr>
        <w:endnoteRef/>
      </w:r>
      <w:r>
        <w:t xml:space="preserve"> </w:t>
      </w:r>
      <w:r w:rsidR="00DC2E69">
        <w:tab/>
      </w:r>
      <w:r w:rsidRPr="00D620D0">
        <w:t>Simon Pettit, Paul Simpson, Jocelyn Jones, Megan Williams, M Mofizul Islam, Anne Parkinson, Bianca Calabria</w:t>
      </w:r>
      <w:r>
        <w:t xml:space="preserve"> and</w:t>
      </w:r>
      <w:r w:rsidRPr="00D620D0">
        <w:t xml:space="preserve"> Tony Butler</w:t>
      </w:r>
      <w:r>
        <w:t>, ‘</w:t>
      </w:r>
      <w:r w:rsidRPr="003021D7">
        <w:t xml:space="preserve">Holistic </w:t>
      </w:r>
      <w:r>
        <w:t>P</w:t>
      </w:r>
      <w:r w:rsidRPr="003021D7">
        <w:t xml:space="preserve">rimary </w:t>
      </w:r>
      <w:r>
        <w:t>H</w:t>
      </w:r>
      <w:r w:rsidRPr="003021D7">
        <w:t xml:space="preserve">ealth </w:t>
      </w:r>
      <w:r>
        <w:t>C</w:t>
      </w:r>
      <w:r w:rsidRPr="003021D7">
        <w:t xml:space="preserve">are for Aboriginal and Torres Strait Islander </w:t>
      </w:r>
      <w:r>
        <w:t>P</w:t>
      </w:r>
      <w:r w:rsidRPr="003021D7">
        <w:t xml:space="preserve">risoners: </w:t>
      </w:r>
      <w:r>
        <w:t>E</w:t>
      </w:r>
      <w:r w:rsidRPr="003021D7">
        <w:t xml:space="preserve">xploring the </w:t>
      </w:r>
      <w:r>
        <w:t>R</w:t>
      </w:r>
      <w:r w:rsidRPr="003021D7">
        <w:t>ole of Aboriginal Community Controlled Health Organisations</w:t>
      </w:r>
      <w:r>
        <w:t xml:space="preserve">’ (2019) 43(6) </w:t>
      </w:r>
      <w:r w:rsidRPr="00DC2E69">
        <w:rPr>
          <w:rStyle w:val="Emphasis"/>
        </w:rPr>
        <w:t>Australia and New Zealand Journal of Public Health</w:t>
      </w:r>
      <w:r>
        <w:t xml:space="preserve"> 538, 539.</w:t>
      </w:r>
    </w:p>
  </w:endnote>
  <w:endnote w:id="124">
    <w:p w14:paraId="3B716756" w14:textId="74DA5008" w:rsidR="00900A36" w:rsidRDefault="00900A36">
      <w:pPr>
        <w:pStyle w:val="EndnoteText"/>
      </w:pPr>
      <w:r>
        <w:rPr>
          <w:rStyle w:val="EndnoteReference"/>
        </w:rPr>
        <w:endnoteRef/>
      </w:r>
      <w:r>
        <w:t xml:space="preserve"> </w:t>
      </w:r>
      <w:r w:rsidR="00DC2E69">
        <w:tab/>
      </w:r>
      <w:r w:rsidR="003B0578" w:rsidRPr="003B0578">
        <w:t xml:space="preserve">(National Academies of Sciences, Engineering, and Medicine </w:t>
      </w:r>
      <w:r w:rsidR="003B0578">
        <w:t>(</w:t>
      </w:r>
      <w:r w:rsidR="003B0578" w:rsidRPr="003B0578">
        <w:t>2016</w:t>
      </w:r>
      <w:r w:rsidR="003B0578">
        <w:t>) in</w:t>
      </w:r>
      <w:r>
        <w:t xml:space="preserve"> </w:t>
      </w:r>
      <w:r w:rsidRPr="00DD2F6D">
        <w:t>‘Australia’s Children</w:t>
      </w:r>
      <w:r>
        <w:t>’,</w:t>
      </w:r>
      <w:r w:rsidRPr="00022E2B">
        <w:t xml:space="preserve"> </w:t>
      </w:r>
      <w:r>
        <w:t>Australian Institute of Health and Welfare (Web Report, 3 April 2020) ‘Bullying’ &lt;</w:t>
      </w:r>
      <w:hyperlink r:id="rId140" w:history="1">
        <w:r w:rsidRPr="002303B7">
          <w:rPr>
            <w:rStyle w:val="Hyperlink"/>
          </w:rPr>
          <w:t>https://www.aihw.gov.au/reports/children-youth/australias-children/contents/justice-and-safety/bullying</w:t>
        </w:r>
      </w:hyperlink>
      <w:r>
        <w:t>&gt;.</w:t>
      </w:r>
    </w:p>
  </w:endnote>
  <w:endnote w:id="125">
    <w:p w14:paraId="196367BD" w14:textId="763D3B63" w:rsidR="005473FE" w:rsidRPr="005A7898" w:rsidRDefault="005473FE" w:rsidP="00EA3CB0">
      <w:pPr>
        <w:pStyle w:val="EndnoteText"/>
      </w:pPr>
      <w:r w:rsidRPr="00022E2B">
        <w:rPr>
          <w:rStyle w:val="EndnoteReference"/>
        </w:rPr>
        <w:endnoteRef/>
      </w:r>
      <w:r w:rsidRPr="00022E2B">
        <w:t xml:space="preserve"> </w:t>
      </w:r>
      <w:r w:rsidR="00DC2E69">
        <w:tab/>
      </w:r>
      <w:r>
        <w:t xml:space="preserve">Australian Institute of Family Studies, </w:t>
      </w:r>
      <w:r>
        <w:rPr>
          <w:i/>
          <w:iCs/>
        </w:rPr>
        <w:t>Growing Up in Australia</w:t>
      </w:r>
      <w:r>
        <w:t xml:space="preserve"> (Annual Statistical Report, 2018) 117 &lt;</w:t>
      </w:r>
      <w:hyperlink r:id="rId141" w:history="1">
        <w:r w:rsidRPr="002303B7">
          <w:rPr>
            <w:rStyle w:val="Hyperlink"/>
          </w:rPr>
          <w:t>https://growingupinaustralia.gov.au/sites/default/files/publication-documents/lsac-asr-2018.pdf</w:t>
        </w:r>
      </w:hyperlink>
      <w:r>
        <w:t>&gt;.</w:t>
      </w:r>
    </w:p>
  </w:endnote>
  <w:endnote w:id="126">
    <w:p w14:paraId="158F866B" w14:textId="261C482B" w:rsidR="005473FE" w:rsidRPr="005A7898" w:rsidRDefault="005473FE" w:rsidP="00EA3CB0">
      <w:pPr>
        <w:pStyle w:val="EndnoteText"/>
      </w:pPr>
      <w:r w:rsidRPr="00022E2B">
        <w:rPr>
          <w:rStyle w:val="EndnoteReference"/>
        </w:rPr>
        <w:endnoteRef/>
      </w:r>
      <w:r>
        <w:t xml:space="preserve"> </w:t>
      </w:r>
      <w:r w:rsidR="00DC2E69">
        <w:tab/>
      </w:r>
      <w:r w:rsidR="00DD2F6D" w:rsidRPr="00DD2F6D">
        <w:t>‘</w:t>
      </w:r>
      <w:r w:rsidRPr="00DD2F6D">
        <w:t>Australia’s Children</w:t>
      </w:r>
      <w:r w:rsidR="00DD2F6D">
        <w:t>’,</w:t>
      </w:r>
      <w:r w:rsidRPr="00022E2B">
        <w:t xml:space="preserve"> </w:t>
      </w:r>
      <w:r>
        <w:t xml:space="preserve">Australian Institute of Health and Welfare (Web Report, 3 April 2020) </w:t>
      </w:r>
      <w:r w:rsidR="00DD2F6D">
        <w:t xml:space="preserve">‘Bullying’ </w:t>
      </w:r>
      <w:r>
        <w:t>&lt;</w:t>
      </w:r>
      <w:hyperlink r:id="rId142" w:history="1">
        <w:r w:rsidRPr="002303B7">
          <w:rPr>
            <w:rStyle w:val="Hyperlink"/>
          </w:rPr>
          <w:t>https://www.aihw.gov.au/reports/children-youth/australias-children/contents/justice-and-safety/bullying</w:t>
        </w:r>
      </w:hyperlink>
      <w:r>
        <w:t>&gt;.</w:t>
      </w:r>
    </w:p>
  </w:endnote>
  <w:endnote w:id="127">
    <w:p w14:paraId="3E2478A9" w14:textId="26094F32" w:rsidR="005473FE" w:rsidRPr="005C7A5E" w:rsidRDefault="005473FE" w:rsidP="00EA3CB0">
      <w:pPr>
        <w:pStyle w:val="EndnoteText"/>
        <w:rPr>
          <w:lang w:val="en-GB"/>
        </w:rPr>
      </w:pPr>
      <w:r>
        <w:rPr>
          <w:rStyle w:val="EndnoteReference"/>
        </w:rPr>
        <w:endnoteRef/>
      </w:r>
      <w:r>
        <w:t xml:space="preserve"> </w:t>
      </w:r>
      <w:r w:rsidR="00DC2E69">
        <w:tab/>
      </w:r>
      <w:r w:rsidR="0037661E" w:rsidRPr="00DD2F6D">
        <w:t>‘Australia’s Children</w:t>
      </w:r>
      <w:r w:rsidR="0037661E">
        <w:t>’,</w:t>
      </w:r>
      <w:r>
        <w:t xml:space="preserve"> Australian Institute of Health and Welfare (Web Report, 3 April 2020) </w:t>
      </w:r>
      <w:r w:rsidR="0037661E">
        <w:t xml:space="preserve">‘Bullying’ </w:t>
      </w:r>
      <w:r>
        <w:t>&lt;</w:t>
      </w:r>
      <w:hyperlink r:id="rId143" w:history="1">
        <w:r w:rsidRPr="002303B7">
          <w:rPr>
            <w:rStyle w:val="Hyperlink"/>
          </w:rPr>
          <w:t>https://www.aihw.gov.au/reports/children-youth/australias-children/contents/justice-and-safety/bullying</w:t>
        </w:r>
      </w:hyperlink>
      <w:r>
        <w:t>&gt;.</w:t>
      </w:r>
    </w:p>
  </w:endnote>
  <w:endnote w:id="128">
    <w:p w14:paraId="1835B14E" w14:textId="4E300622" w:rsidR="005473FE" w:rsidRPr="0067072A" w:rsidRDefault="005473FE" w:rsidP="00EA3CB0">
      <w:pPr>
        <w:pStyle w:val="EndnoteText"/>
      </w:pPr>
      <w:r>
        <w:rPr>
          <w:rStyle w:val="EndnoteReference"/>
        </w:rPr>
        <w:endnoteRef/>
      </w:r>
      <w:r>
        <w:t xml:space="preserve"> </w:t>
      </w:r>
      <w:r w:rsidR="00DC2E69">
        <w:tab/>
      </w:r>
      <w:r>
        <w:t xml:space="preserve">Productivity Commission, </w:t>
      </w:r>
      <w:r w:rsidRPr="00DC2E69">
        <w:rPr>
          <w:rStyle w:val="Emphasis"/>
        </w:rPr>
        <w:t>Inquiry Report Mental Health</w:t>
      </w:r>
      <w:r>
        <w:rPr>
          <w:i/>
          <w:iCs/>
        </w:rPr>
        <w:t xml:space="preserve"> </w:t>
      </w:r>
      <w:r>
        <w:t xml:space="preserve">(Inquiry Report No 95, 30 June 2020) </w:t>
      </w:r>
      <w:r w:rsidR="002B157C">
        <w:t xml:space="preserve">vol 2 </w:t>
      </w:r>
      <w:r>
        <w:t>231</w:t>
      </w:r>
      <w:r w:rsidR="000A5DA5">
        <w:t xml:space="preserve"> </w:t>
      </w:r>
      <w:r>
        <w:t>&lt;</w:t>
      </w:r>
      <w:hyperlink r:id="rId144" w:history="1">
        <w:r w:rsidRPr="002303B7">
          <w:rPr>
            <w:rStyle w:val="Hyperlink"/>
          </w:rPr>
          <w:t>https://www.pc.gov.au/inquiries/completed/mental-health/report/mental-health-volume2.pdf</w:t>
        </w:r>
      </w:hyperlink>
      <w:r>
        <w:t>&gt;.</w:t>
      </w:r>
    </w:p>
  </w:endnote>
  <w:endnote w:id="129">
    <w:p w14:paraId="5EDFC2DE" w14:textId="23681F72" w:rsidR="005473FE" w:rsidRPr="0067072A" w:rsidRDefault="005473FE" w:rsidP="00EA3CB0">
      <w:pPr>
        <w:pStyle w:val="EndnoteText"/>
      </w:pPr>
      <w:r>
        <w:rPr>
          <w:rStyle w:val="EndnoteReference"/>
        </w:rPr>
        <w:endnoteRef/>
      </w:r>
      <w:r>
        <w:t xml:space="preserve"> </w:t>
      </w:r>
      <w:r w:rsidR="00DC2E69">
        <w:tab/>
      </w:r>
      <w:r>
        <w:t xml:space="preserve">Productivity Commission, </w:t>
      </w:r>
      <w:r w:rsidRPr="00DC2E69">
        <w:rPr>
          <w:rStyle w:val="Emphasis"/>
        </w:rPr>
        <w:t>Inquiry Report Mental Health</w:t>
      </w:r>
      <w:r>
        <w:rPr>
          <w:i/>
          <w:iCs/>
        </w:rPr>
        <w:t xml:space="preserve"> </w:t>
      </w:r>
      <w:r>
        <w:t xml:space="preserve">(Inquiry Report No 95, 30 June 2020) </w:t>
      </w:r>
      <w:r w:rsidR="002B157C">
        <w:t xml:space="preserve">vol 2 </w:t>
      </w:r>
      <w:r>
        <w:t>231 &lt;</w:t>
      </w:r>
      <w:hyperlink r:id="rId145" w:history="1">
        <w:r w:rsidRPr="002303B7">
          <w:rPr>
            <w:rStyle w:val="Hyperlink"/>
          </w:rPr>
          <w:t>https://www.pc.gov.au/inquiries/completed/mental-health/report/mental-health-volume2.pdf</w:t>
        </w:r>
      </w:hyperlink>
      <w:r>
        <w:t>&gt;.</w:t>
      </w:r>
    </w:p>
  </w:endnote>
  <w:endnote w:id="130">
    <w:p w14:paraId="4943AE11" w14:textId="6C8B0AC3" w:rsidR="005473FE" w:rsidRPr="0067072A" w:rsidRDefault="005473FE" w:rsidP="00EA3CB0">
      <w:pPr>
        <w:pStyle w:val="EndnoteText"/>
      </w:pPr>
      <w:r>
        <w:rPr>
          <w:rStyle w:val="EndnoteReference"/>
        </w:rPr>
        <w:endnoteRef/>
      </w:r>
      <w:r>
        <w:t xml:space="preserve"> </w:t>
      </w:r>
      <w:r w:rsidR="00DC2E69">
        <w:tab/>
      </w:r>
      <w:r>
        <w:t xml:space="preserve">Productivity Commission, </w:t>
      </w:r>
      <w:r w:rsidRPr="00DC2E69">
        <w:rPr>
          <w:rStyle w:val="Emphasis"/>
        </w:rPr>
        <w:t>Inquiry Report Mental Health</w:t>
      </w:r>
      <w:r>
        <w:rPr>
          <w:i/>
          <w:iCs/>
        </w:rPr>
        <w:t xml:space="preserve"> </w:t>
      </w:r>
      <w:r>
        <w:t xml:space="preserve">(Inquiry Report No 95, 30 June 2020) </w:t>
      </w:r>
      <w:r w:rsidR="002B157C">
        <w:t xml:space="preserve">vol 2 </w:t>
      </w:r>
      <w:r>
        <w:t>231 &lt;</w:t>
      </w:r>
      <w:hyperlink r:id="rId146" w:history="1">
        <w:r w:rsidRPr="002303B7">
          <w:rPr>
            <w:rStyle w:val="Hyperlink"/>
          </w:rPr>
          <w:t>https://www.pc.gov.au/inquiries/completed/mental-health/report/mental-health-volume2.pdf</w:t>
        </w:r>
      </w:hyperlink>
      <w:r>
        <w:t>&gt;.</w:t>
      </w:r>
    </w:p>
  </w:endnote>
  <w:endnote w:id="131">
    <w:p w14:paraId="44799FD6" w14:textId="2D28DD71" w:rsidR="005473FE" w:rsidRPr="00F40C99" w:rsidRDefault="005473FE" w:rsidP="00EA3CB0">
      <w:pPr>
        <w:pStyle w:val="EndnoteText"/>
        <w:rPr>
          <w:lang w:val="en-GB"/>
        </w:rPr>
      </w:pPr>
      <w:r>
        <w:rPr>
          <w:rStyle w:val="EndnoteReference"/>
        </w:rPr>
        <w:endnoteRef/>
      </w:r>
      <w:r>
        <w:t xml:space="preserve"> </w:t>
      </w:r>
      <w:r w:rsidR="00DC2E69">
        <w:tab/>
      </w:r>
      <w:r>
        <w:t xml:space="preserve">Productivity Commission, </w:t>
      </w:r>
      <w:r w:rsidRPr="00DC2E69">
        <w:rPr>
          <w:rStyle w:val="Emphasis"/>
        </w:rPr>
        <w:t>Inquiry Report Mental Health</w:t>
      </w:r>
      <w:r>
        <w:rPr>
          <w:i/>
          <w:iCs/>
        </w:rPr>
        <w:t xml:space="preserve"> </w:t>
      </w:r>
      <w:r>
        <w:t xml:space="preserve">(Inquiry Report No 95, 30 June 2020) </w:t>
      </w:r>
      <w:r w:rsidR="002B157C">
        <w:t xml:space="preserve">vol 2 </w:t>
      </w:r>
      <w:r>
        <w:t>231 &lt;</w:t>
      </w:r>
      <w:hyperlink r:id="rId147" w:history="1">
        <w:r w:rsidRPr="002303B7">
          <w:rPr>
            <w:rStyle w:val="Hyperlink"/>
          </w:rPr>
          <w:t>https://www.pc.gov.au/inquiries/completed/mental-health/report/mental-health-volume2.pdf</w:t>
        </w:r>
      </w:hyperlink>
      <w:r>
        <w:t>&gt;.</w:t>
      </w:r>
    </w:p>
  </w:endnote>
  <w:endnote w:id="132">
    <w:p w14:paraId="08F5B088" w14:textId="13C4029C" w:rsidR="005473FE" w:rsidRPr="008404C7" w:rsidRDefault="005473FE" w:rsidP="00EA3CB0">
      <w:pPr>
        <w:pStyle w:val="EndnoteText"/>
      </w:pPr>
      <w:r w:rsidRPr="008404C7">
        <w:rPr>
          <w:rStyle w:val="EndnoteReference"/>
        </w:rPr>
        <w:endnoteRef/>
      </w:r>
      <w:r w:rsidRPr="008404C7">
        <w:t xml:space="preserve"> </w:t>
      </w:r>
      <w:r w:rsidR="00DC2E69">
        <w:tab/>
      </w:r>
      <w:r w:rsidRPr="008404C7">
        <w:t xml:space="preserve">Kelly Dean Schwartz, Deinera Exner-Cortens, Carly A McMorris, Erica, Makarenko, Paul Arnold, Marisa Van Bavel, Sarah Williams and Rachel Canfield, ‘COVID-19 and Student Well-being: Stress and Mental Health during Return-to-School’ (2021) 36(2) </w:t>
      </w:r>
      <w:r w:rsidRPr="00DC2E69">
        <w:rPr>
          <w:rStyle w:val="Emphasis"/>
        </w:rPr>
        <w:t>Canadian Journal School of Psychology</w:t>
      </w:r>
      <w:r w:rsidRPr="008404C7">
        <w:rPr>
          <w:i/>
          <w:iCs/>
        </w:rPr>
        <w:t xml:space="preserve"> </w:t>
      </w:r>
      <w:r w:rsidRPr="008404C7">
        <w:t>166</w:t>
      </w:r>
      <w:r w:rsidR="00BB4E3E">
        <w:t>, 181</w:t>
      </w:r>
      <w:r w:rsidRPr="008404C7">
        <w:t xml:space="preserve"> &lt;</w:t>
      </w:r>
      <w:hyperlink r:id="rId148" w:history="1">
        <w:r w:rsidRPr="00085842">
          <w:rPr>
            <w:rStyle w:val="Hyperlink"/>
          </w:rPr>
          <w:t>https://journals.sagepub.com/doi/pdf/10.1177/08295735211001653</w:t>
        </w:r>
      </w:hyperlink>
      <w:r>
        <w:t>&gt;.</w:t>
      </w:r>
    </w:p>
  </w:endnote>
  <w:endnote w:id="133">
    <w:p w14:paraId="54821870" w14:textId="61A4C3E1" w:rsidR="005473FE" w:rsidRPr="00435F24" w:rsidRDefault="005473FE" w:rsidP="00EA3CB0">
      <w:pPr>
        <w:pStyle w:val="EndnoteText"/>
        <w:rPr>
          <w:lang w:val="en-GB"/>
        </w:rPr>
      </w:pPr>
      <w:r>
        <w:rPr>
          <w:rStyle w:val="EndnoteReference"/>
        </w:rPr>
        <w:endnoteRef/>
      </w:r>
      <w:r>
        <w:t xml:space="preserve"> </w:t>
      </w:r>
      <w:r w:rsidR="00DC2E69">
        <w:tab/>
      </w:r>
      <w:r>
        <w:t xml:space="preserve">Productivity Commission, </w:t>
      </w:r>
      <w:r w:rsidRPr="00DC2E69">
        <w:rPr>
          <w:rStyle w:val="Emphasis"/>
        </w:rPr>
        <w:t>Inquiry Report Mental Health</w:t>
      </w:r>
      <w:r>
        <w:rPr>
          <w:i/>
          <w:iCs/>
        </w:rPr>
        <w:t xml:space="preserve"> </w:t>
      </w:r>
      <w:r>
        <w:t xml:space="preserve">(Inquiry Report No 95, 30 June 2020) </w:t>
      </w:r>
      <w:r w:rsidR="007A45F1">
        <w:t xml:space="preserve">vol 2 </w:t>
      </w:r>
      <w:r>
        <w:t>213, 218 &lt;</w:t>
      </w:r>
      <w:hyperlink r:id="rId149" w:history="1">
        <w:r w:rsidRPr="00085842">
          <w:rPr>
            <w:rStyle w:val="Hyperlink"/>
          </w:rPr>
          <w:t>https://www.pc.gov.au/inquiries/completed/mental-health/report/mental-health-volume2.pdf</w:t>
        </w:r>
      </w:hyperlink>
      <w:r>
        <w:t>&gt;.</w:t>
      </w:r>
    </w:p>
  </w:endnote>
  <w:endnote w:id="134">
    <w:p w14:paraId="1DF06206" w14:textId="08FB8B33" w:rsidR="005473FE" w:rsidRPr="007B261F" w:rsidRDefault="005473FE" w:rsidP="00EA3CB0">
      <w:pPr>
        <w:pStyle w:val="EndnoteText"/>
        <w:rPr>
          <w:lang w:val="en-GB"/>
        </w:rPr>
      </w:pPr>
      <w:r>
        <w:rPr>
          <w:rStyle w:val="EndnoteReference"/>
        </w:rPr>
        <w:endnoteRef/>
      </w:r>
      <w:r>
        <w:t xml:space="preserve"> </w:t>
      </w:r>
      <w:r w:rsidR="00DC2E69">
        <w:tab/>
      </w:r>
      <w:r>
        <w:t xml:space="preserve">Productivity Commission, </w:t>
      </w:r>
      <w:r w:rsidRPr="00DC2E69">
        <w:rPr>
          <w:rStyle w:val="Emphasis"/>
        </w:rPr>
        <w:t>Inquiry Report Mental Health</w:t>
      </w:r>
      <w:r>
        <w:rPr>
          <w:i/>
          <w:iCs/>
        </w:rPr>
        <w:t xml:space="preserve"> </w:t>
      </w:r>
      <w:r>
        <w:t xml:space="preserve">(Inquiry Report No 95, 30 June 2020) </w:t>
      </w:r>
      <w:r w:rsidR="007A45F1">
        <w:t xml:space="preserve">vol 2 </w:t>
      </w:r>
      <w:r>
        <w:t>218 &lt;</w:t>
      </w:r>
      <w:hyperlink r:id="rId150" w:history="1">
        <w:r w:rsidRPr="00085842">
          <w:rPr>
            <w:rStyle w:val="Hyperlink"/>
          </w:rPr>
          <w:t>https://www.pc.gov.au/inquiries/completed/mental-health/report/mental-health-volume2.pdf</w:t>
        </w:r>
      </w:hyperlink>
      <w:r>
        <w:t>&gt;.</w:t>
      </w:r>
    </w:p>
  </w:endnote>
  <w:endnote w:id="135">
    <w:p w14:paraId="29ED31C9" w14:textId="3517CBB1" w:rsidR="005473FE" w:rsidRPr="007B261F" w:rsidRDefault="005473FE" w:rsidP="00EA3CB0">
      <w:pPr>
        <w:pStyle w:val="EndnoteText"/>
        <w:rPr>
          <w:lang w:val="en-GB"/>
        </w:rPr>
      </w:pPr>
      <w:r>
        <w:rPr>
          <w:rStyle w:val="EndnoteReference"/>
        </w:rPr>
        <w:endnoteRef/>
      </w:r>
      <w:r>
        <w:t xml:space="preserve"> </w:t>
      </w:r>
      <w:r w:rsidR="00DC2E69">
        <w:tab/>
      </w:r>
      <w:r>
        <w:t xml:space="preserve">Productivity Commission, </w:t>
      </w:r>
      <w:r w:rsidRPr="00DC2E69">
        <w:rPr>
          <w:rStyle w:val="Emphasis"/>
        </w:rPr>
        <w:t>Inquiry Report Mental Health</w:t>
      </w:r>
      <w:r>
        <w:rPr>
          <w:i/>
          <w:iCs/>
        </w:rPr>
        <w:t xml:space="preserve"> </w:t>
      </w:r>
      <w:r>
        <w:t xml:space="preserve">(Inquiry Report No 95, 30 June 2020) </w:t>
      </w:r>
      <w:r w:rsidR="007A45F1">
        <w:t xml:space="preserve">vol 2 </w:t>
      </w:r>
      <w:r>
        <w:t>218 &lt;</w:t>
      </w:r>
      <w:hyperlink r:id="rId151" w:history="1">
        <w:r w:rsidRPr="00085842">
          <w:rPr>
            <w:rStyle w:val="Hyperlink"/>
          </w:rPr>
          <w:t>https://www.pc.gov.au/inquiries/completed/mental-health/report/mental-health-volume2.pdf</w:t>
        </w:r>
      </w:hyperlink>
      <w:r>
        <w:t>&gt;.</w:t>
      </w:r>
    </w:p>
  </w:endnote>
  <w:endnote w:id="136">
    <w:p w14:paraId="0B9BA8F1" w14:textId="6CEE0690" w:rsidR="005473FE" w:rsidRPr="0067072A" w:rsidRDefault="005473FE" w:rsidP="00EA3CB0">
      <w:pPr>
        <w:pStyle w:val="EndnoteText"/>
        <w:rPr>
          <w:lang w:val="en-GB"/>
        </w:rPr>
      </w:pPr>
      <w:r>
        <w:rPr>
          <w:rStyle w:val="EndnoteReference"/>
        </w:rPr>
        <w:endnoteRef/>
      </w:r>
      <w:r>
        <w:t xml:space="preserve"> </w:t>
      </w:r>
      <w:r w:rsidR="00DC2E69">
        <w:tab/>
      </w:r>
      <w:r>
        <w:t xml:space="preserve">Productivity Commission, </w:t>
      </w:r>
      <w:r w:rsidRPr="00DC2E69">
        <w:rPr>
          <w:rStyle w:val="Emphasis"/>
        </w:rPr>
        <w:t>Inquiry Report Mental Health</w:t>
      </w:r>
      <w:r>
        <w:rPr>
          <w:i/>
          <w:iCs/>
        </w:rPr>
        <w:t xml:space="preserve"> </w:t>
      </w:r>
      <w:r>
        <w:t xml:space="preserve">(Inquiry Report No 95, 30 June 2020) </w:t>
      </w:r>
      <w:r w:rsidR="007A45F1">
        <w:t xml:space="preserve">vol 2 </w:t>
      </w:r>
      <w:r>
        <w:t>230 &lt;</w:t>
      </w:r>
      <w:hyperlink r:id="rId152" w:history="1">
        <w:r w:rsidRPr="00085842">
          <w:rPr>
            <w:rStyle w:val="Hyperlink"/>
          </w:rPr>
          <w:t>https://www.pc.gov.au/inquiries/completed/mental-health/report/mental-health-volume2.pdf</w:t>
        </w:r>
      </w:hyperlink>
      <w:r>
        <w:t>&gt;.</w:t>
      </w:r>
    </w:p>
  </w:endnote>
  <w:endnote w:id="137">
    <w:p w14:paraId="1095438D" w14:textId="027EA42C" w:rsidR="002D7EFD" w:rsidRDefault="002D7EFD" w:rsidP="002D7EFD">
      <w:pPr>
        <w:pStyle w:val="EndnoteText"/>
      </w:pPr>
      <w:r>
        <w:rPr>
          <w:rStyle w:val="EndnoteReference"/>
        </w:rPr>
        <w:endnoteRef/>
      </w:r>
      <w:r>
        <w:t xml:space="preserve"> </w:t>
      </w:r>
      <w:r w:rsidR="00DC2E69">
        <w:tab/>
      </w:r>
      <w:r w:rsidR="0037433A">
        <w:t xml:space="preserve">Australian Human Rights Commission, </w:t>
      </w:r>
      <w:r w:rsidR="0037433A" w:rsidRPr="00DC2E69">
        <w:rPr>
          <w:rStyle w:val="Emphasis"/>
        </w:rPr>
        <w:t>Wiyi Yani U Thangani (Women’s Voices): Securing Our Rights, Securing Our Future Report</w:t>
      </w:r>
      <w:r w:rsidR="0037433A">
        <w:rPr>
          <w:i/>
          <w:iCs/>
        </w:rPr>
        <w:t xml:space="preserve"> </w:t>
      </w:r>
      <w:r w:rsidR="0037433A">
        <w:t>(</w:t>
      </w:r>
      <w:r w:rsidR="007A45F1">
        <w:t xml:space="preserve">Report, </w:t>
      </w:r>
      <w:r w:rsidR="0037433A">
        <w:t>2020) 460</w:t>
      </w:r>
      <w:r w:rsidR="0037433A" w:rsidRPr="000933BE">
        <w:t xml:space="preserve"> </w:t>
      </w:r>
      <w:r w:rsidR="0037433A">
        <w:t>&lt;</w:t>
      </w:r>
      <w:hyperlink r:id="rId153" w:history="1">
        <w:r w:rsidR="0037433A" w:rsidRPr="00085842">
          <w:rPr>
            <w:rStyle w:val="Hyperlink"/>
          </w:rPr>
          <w:t>https://humanrights.gov.au/our-work/aboriginal-and-torres-strait-islander-social-justice/publications/wiyi-yani-u-thangani</w:t>
        </w:r>
      </w:hyperlink>
      <w:r w:rsidR="0037433A">
        <w:t>&gt;.</w:t>
      </w:r>
    </w:p>
  </w:endnote>
  <w:endnote w:id="138">
    <w:p w14:paraId="3321A637" w14:textId="4F6CE827" w:rsidR="002D7EFD" w:rsidRDefault="002D7EFD" w:rsidP="008C0352">
      <w:pPr>
        <w:pStyle w:val="EndnoteText"/>
      </w:pPr>
      <w:r>
        <w:rPr>
          <w:rStyle w:val="EndnoteReference"/>
        </w:rPr>
        <w:endnoteRef/>
      </w:r>
      <w:r>
        <w:t xml:space="preserve"> </w:t>
      </w:r>
      <w:r w:rsidR="00DC2E69">
        <w:tab/>
      </w:r>
      <w:r w:rsidR="0037433A">
        <w:t xml:space="preserve">Australian Human Rights Commission, </w:t>
      </w:r>
      <w:r w:rsidR="0037433A" w:rsidRPr="00DC2E69">
        <w:rPr>
          <w:rStyle w:val="Emphasis"/>
        </w:rPr>
        <w:t>Wiyi Yani U Thangani (Women’s Voices): Securing Our Rights, Securing Our Future Report</w:t>
      </w:r>
      <w:r w:rsidR="0037433A">
        <w:rPr>
          <w:i/>
          <w:iCs/>
        </w:rPr>
        <w:t xml:space="preserve"> </w:t>
      </w:r>
      <w:r w:rsidR="0037433A">
        <w:t>(</w:t>
      </w:r>
      <w:r w:rsidR="007A45F1">
        <w:t xml:space="preserve">Report, </w:t>
      </w:r>
      <w:r w:rsidR="0037433A">
        <w:t>2020) 460</w:t>
      </w:r>
      <w:r w:rsidR="0037433A" w:rsidRPr="000933BE">
        <w:t xml:space="preserve"> </w:t>
      </w:r>
      <w:r w:rsidR="0037433A">
        <w:t>&lt;</w:t>
      </w:r>
      <w:hyperlink r:id="rId154" w:history="1">
        <w:r w:rsidR="0037433A" w:rsidRPr="00085842">
          <w:rPr>
            <w:rStyle w:val="Hyperlink"/>
          </w:rPr>
          <w:t>https://humanrights.gov.au/our-work/aboriginal-and-torres-strait-islander-social-justice/publications/wiyi-yani-u-thangani</w:t>
        </w:r>
      </w:hyperlink>
      <w:r w:rsidR="0037433A">
        <w:t>&gt;.</w:t>
      </w:r>
    </w:p>
  </w:endnote>
  <w:endnote w:id="139">
    <w:p w14:paraId="6DACCC83" w14:textId="2012F48B" w:rsidR="002D7EFD" w:rsidRPr="0043138B" w:rsidRDefault="002D7EFD" w:rsidP="002D7EFD">
      <w:pPr>
        <w:pStyle w:val="EndnoteText"/>
      </w:pPr>
      <w:r>
        <w:rPr>
          <w:rStyle w:val="EndnoteReference"/>
        </w:rPr>
        <w:endnoteRef/>
      </w:r>
      <w:r>
        <w:t xml:space="preserve"> </w:t>
      </w:r>
      <w:r w:rsidR="00DC2E69">
        <w:tab/>
      </w:r>
      <w:r>
        <w:t xml:space="preserve">Productivity Commission, ‘Aboriginal and Torres Strait Islander </w:t>
      </w:r>
      <w:r w:rsidR="007A45F1">
        <w:t>S</w:t>
      </w:r>
      <w:r>
        <w:t xml:space="preserve">tudents </w:t>
      </w:r>
      <w:r w:rsidR="007A45F1">
        <w:t>A</w:t>
      </w:r>
      <w:r>
        <w:t xml:space="preserve">chieve their </w:t>
      </w:r>
      <w:r w:rsidR="007A45F1">
        <w:t>F</w:t>
      </w:r>
      <w:r>
        <w:t xml:space="preserve">ull </w:t>
      </w:r>
      <w:r w:rsidR="007A45F1">
        <w:t>L</w:t>
      </w:r>
      <w:r>
        <w:t xml:space="preserve">earning </w:t>
      </w:r>
      <w:r w:rsidR="007A45F1">
        <w:t>P</w:t>
      </w:r>
      <w:r>
        <w:t xml:space="preserve">otential’, </w:t>
      </w:r>
      <w:r w:rsidRPr="00DC2E69">
        <w:rPr>
          <w:rStyle w:val="Emphasis"/>
        </w:rPr>
        <w:t>Closing the Gap Information Repository</w:t>
      </w:r>
      <w:r>
        <w:rPr>
          <w:i/>
          <w:iCs/>
        </w:rPr>
        <w:t xml:space="preserve"> </w:t>
      </w:r>
      <w:r>
        <w:t>(Web Page, 2016) &lt;</w:t>
      </w:r>
      <w:hyperlink r:id="rId155" w:history="1">
        <w:r w:rsidRPr="00085842">
          <w:rPr>
            <w:rStyle w:val="Hyperlink"/>
          </w:rPr>
          <w:t>https://www.pc.gov.au/closing-the-gap-data/dashboard/socioeconomic/outcome-area5</w:t>
        </w:r>
      </w:hyperlink>
      <w:r>
        <w:t>&gt;.</w:t>
      </w:r>
    </w:p>
  </w:endnote>
  <w:endnote w:id="140">
    <w:p w14:paraId="192EA8D1" w14:textId="123C30D8" w:rsidR="002D7EFD" w:rsidRPr="00575D31" w:rsidRDefault="002D7EFD" w:rsidP="002D7EFD">
      <w:pPr>
        <w:pStyle w:val="EndnoteText"/>
        <w:rPr>
          <w:lang w:val="en-GB"/>
        </w:rPr>
      </w:pPr>
      <w:r>
        <w:rPr>
          <w:rStyle w:val="EndnoteReference"/>
        </w:rPr>
        <w:endnoteRef/>
      </w:r>
      <w:r>
        <w:t xml:space="preserve"> </w:t>
      </w:r>
      <w:r w:rsidR="00DC2E69">
        <w:tab/>
      </w:r>
      <w:r>
        <w:t xml:space="preserve">Productivity Commission, ‘Aboriginal and Torres Strait Islander </w:t>
      </w:r>
      <w:r w:rsidR="007A45F1">
        <w:t>Students Achieve</w:t>
      </w:r>
      <w:r>
        <w:t xml:space="preserve"> their </w:t>
      </w:r>
      <w:r w:rsidR="007A45F1">
        <w:t>Full Learning Potential’</w:t>
      </w:r>
      <w:r>
        <w:t xml:space="preserve">, </w:t>
      </w:r>
      <w:r w:rsidRPr="00DC2E69">
        <w:rPr>
          <w:rStyle w:val="Emphasis"/>
        </w:rPr>
        <w:t>Closing the Gap Information Repository</w:t>
      </w:r>
      <w:r>
        <w:rPr>
          <w:i/>
          <w:iCs/>
        </w:rPr>
        <w:t xml:space="preserve"> </w:t>
      </w:r>
      <w:r>
        <w:t>(Web Page, 2016) &lt;</w:t>
      </w:r>
      <w:hyperlink r:id="rId156" w:history="1">
        <w:r w:rsidRPr="00085842">
          <w:rPr>
            <w:rStyle w:val="Hyperlink"/>
          </w:rPr>
          <w:t>https://www.pc.gov.au/closing-the-gap-data/dashboard/socioeconomic/outcome-area5</w:t>
        </w:r>
      </w:hyperlink>
      <w:r>
        <w:t>&gt;.</w:t>
      </w:r>
    </w:p>
  </w:endnote>
  <w:endnote w:id="141">
    <w:p w14:paraId="2E0F0AB5" w14:textId="2A2A98B9" w:rsidR="002D7EFD" w:rsidRPr="00575D31" w:rsidRDefault="002D7EFD" w:rsidP="002D7EFD">
      <w:pPr>
        <w:pStyle w:val="EndnoteText"/>
        <w:rPr>
          <w:lang w:val="en-GB"/>
        </w:rPr>
      </w:pPr>
      <w:r>
        <w:rPr>
          <w:rStyle w:val="EndnoteReference"/>
        </w:rPr>
        <w:endnoteRef/>
      </w:r>
      <w:r>
        <w:t xml:space="preserve"> </w:t>
      </w:r>
      <w:r w:rsidR="00DC2E69">
        <w:tab/>
      </w:r>
      <w:r>
        <w:t xml:space="preserve">Productivity Commission, ‘Aboriginal and Torres Strait Islander </w:t>
      </w:r>
      <w:r w:rsidR="007A45F1">
        <w:t>Students Achieve</w:t>
      </w:r>
      <w:r>
        <w:t xml:space="preserve"> their </w:t>
      </w:r>
      <w:r w:rsidR="007A45F1">
        <w:t>Full Learning Potential’</w:t>
      </w:r>
      <w:r>
        <w:t xml:space="preserve">, </w:t>
      </w:r>
      <w:r w:rsidRPr="00DC2E69">
        <w:rPr>
          <w:rStyle w:val="Emphasis"/>
        </w:rPr>
        <w:t>Closing the Gap Information Repository</w:t>
      </w:r>
      <w:r>
        <w:rPr>
          <w:i/>
          <w:iCs/>
        </w:rPr>
        <w:t xml:space="preserve"> </w:t>
      </w:r>
      <w:r>
        <w:t>(Web Page, 2016) &lt;</w:t>
      </w:r>
      <w:hyperlink r:id="rId157" w:history="1">
        <w:r w:rsidRPr="00085842">
          <w:rPr>
            <w:rStyle w:val="Hyperlink"/>
          </w:rPr>
          <w:t>https://www.pc.gov.au/closing-the-gap-data/dashboard/socioeconomic/outcome-area5</w:t>
        </w:r>
      </w:hyperlink>
      <w:r>
        <w:t>&gt;.</w:t>
      </w:r>
    </w:p>
  </w:endnote>
  <w:endnote w:id="142">
    <w:p w14:paraId="07A27464" w14:textId="3F31CB45" w:rsidR="002D7EFD" w:rsidRDefault="002D7EFD" w:rsidP="002D7EFD">
      <w:pPr>
        <w:pStyle w:val="EndnoteText"/>
      </w:pPr>
      <w:r>
        <w:rPr>
          <w:rStyle w:val="EndnoteReference"/>
        </w:rPr>
        <w:endnoteRef/>
      </w:r>
      <w:r>
        <w:t xml:space="preserve"> </w:t>
      </w:r>
      <w:r w:rsidR="00DC2E69">
        <w:tab/>
      </w:r>
      <w:r w:rsidR="00B84673">
        <w:t xml:space="preserve">Australian Human Rights Commission, </w:t>
      </w:r>
      <w:r w:rsidR="00B84673" w:rsidRPr="00DC2E69">
        <w:rPr>
          <w:rStyle w:val="Emphasis"/>
        </w:rPr>
        <w:t>Wiyi Yani U Thangani (Women’s Voices): Securing Our Rights, Securing Our Future Report</w:t>
      </w:r>
      <w:r w:rsidR="00B84673">
        <w:rPr>
          <w:i/>
          <w:iCs/>
        </w:rPr>
        <w:t xml:space="preserve"> </w:t>
      </w:r>
      <w:r w:rsidR="00B84673">
        <w:t>(</w:t>
      </w:r>
      <w:r w:rsidR="007A45F1">
        <w:t xml:space="preserve">Report, </w:t>
      </w:r>
      <w:r w:rsidR="00B84673">
        <w:t>2020) 473</w:t>
      </w:r>
      <w:r w:rsidR="00B84673" w:rsidRPr="000933BE">
        <w:t xml:space="preserve"> </w:t>
      </w:r>
      <w:r w:rsidR="00B84673">
        <w:t>&lt;</w:t>
      </w:r>
      <w:hyperlink r:id="rId158" w:history="1">
        <w:r w:rsidR="00B84673" w:rsidRPr="00085842">
          <w:rPr>
            <w:rStyle w:val="Hyperlink"/>
          </w:rPr>
          <w:t>https://humanrights.gov.au/our-work/aboriginal-and-torres-strait-islander-social-justice/publications/wiyi-yani-u-thangani</w:t>
        </w:r>
      </w:hyperlink>
      <w:r w:rsidR="00B84673">
        <w:t>&gt;.</w:t>
      </w:r>
    </w:p>
  </w:endnote>
  <w:endnote w:id="143">
    <w:p w14:paraId="203146DB" w14:textId="744FFCA4" w:rsidR="005473FE" w:rsidRPr="00E012D4" w:rsidRDefault="005473FE" w:rsidP="00EA3CB0">
      <w:pPr>
        <w:pStyle w:val="EndnoteText"/>
      </w:pPr>
      <w:r>
        <w:rPr>
          <w:rStyle w:val="EndnoteReference"/>
        </w:rPr>
        <w:endnoteRef/>
      </w:r>
      <w:r>
        <w:t xml:space="preserve"> </w:t>
      </w:r>
      <w:r w:rsidR="00DC2E69">
        <w:tab/>
      </w:r>
      <w:r>
        <w:t xml:space="preserve">John Halsey, </w:t>
      </w:r>
      <w:r w:rsidRPr="00DC2E69">
        <w:rPr>
          <w:rStyle w:val="Emphasis"/>
        </w:rPr>
        <w:t>Independent Review into Regional, Rural and Remote Education</w:t>
      </w:r>
      <w:r>
        <w:t xml:space="preserve"> (Final Report, January 2018)</w:t>
      </w:r>
      <w:r w:rsidR="00F24EA5">
        <w:t xml:space="preserve"> </w:t>
      </w:r>
      <w:r w:rsidR="00C40371">
        <w:t xml:space="preserve">4 </w:t>
      </w:r>
      <w:r w:rsidR="00F24EA5">
        <w:t>&lt;</w:t>
      </w:r>
      <w:hyperlink r:id="rId159" w:history="1">
        <w:r w:rsidR="00F24EA5" w:rsidRPr="00085842">
          <w:rPr>
            <w:rStyle w:val="Hyperlink"/>
          </w:rPr>
          <w:t>https://www.dese.gov.au/download/4132/independent-review-regional-rural-and-remote-education-final-report/6116/document/pdf</w:t>
        </w:r>
      </w:hyperlink>
      <w:r w:rsidR="00F24EA5">
        <w:t>&gt;.</w:t>
      </w:r>
    </w:p>
  </w:endnote>
  <w:endnote w:id="144">
    <w:p w14:paraId="1D780ADD" w14:textId="3B9C12F8" w:rsidR="005473FE" w:rsidRPr="00D77B4C" w:rsidRDefault="005473FE" w:rsidP="00EA3CB0">
      <w:pPr>
        <w:pStyle w:val="EndnoteText"/>
        <w:rPr>
          <w:lang w:val="en-GB"/>
        </w:rPr>
      </w:pPr>
      <w:r>
        <w:rPr>
          <w:rStyle w:val="EndnoteReference"/>
        </w:rPr>
        <w:endnoteRef/>
      </w:r>
      <w:r>
        <w:t xml:space="preserve"> </w:t>
      </w:r>
      <w:r w:rsidR="00DC2E69">
        <w:tab/>
      </w:r>
      <w:r>
        <w:t xml:space="preserve">Amy Graham, ‘Giving </w:t>
      </w:r>
      <w:r w:rsidR="00857417">
        <w:t>P</w:t>
      </w:r>
      <w:r>
        <w:t xml:space="preserve">arents a </w:t>
      </w:r>
      <w:r w:rsidR="00857417">
        <w:t>V</w:t>
      </w:r>
      <w:r>
        <w:t xml:space="preserve">oice: Strategies to </w:t>
      </w:r>
      <w:r w:rsidR="00B36A4F">
        <w:t>E</w:t>
      </w:r>
      <w:r>
        <w:t xml:space="preserve">nhance </w:t>
      </w:r>
      <w:r w:rsidR="00B36A4F">
        <w:t>P</w:t>
      </w:r>
      <w:r>
        <w:t xml:space="preserve">arent </w:t>
      </w:r>
      <w:r w:rsidR="00B36A4F">
        <w:t>C</w:t>
      </w:r>
      <w:r>
        <w:t xml:space="preserve">apacity to </w:t>
      </w:r>
      <w:r w:rsidR="00B36A4F">
        <w:t>S</w:t>
      </w:r>
      <w:r>
        <w:t xml:space="preserve">upport </w:t>
      </w:r>
      <w:r w:rsidR="00B36A4F">
        <w:t>T</w:t>
      </w:r>
      <w:r>
        <w:t xml:space="preserve">ransition to </w:t>
      </w:r>
      <w:r w:rsidR="00B36A4F">
        <w:t>S</w:t>
      </w:r>
      <w:r>
        <w:t>chool’ (</w:t>
      </w:r>
      <w:r w:rsidR="009F7C87">
        <w:t>2019</w:t>
      </w:r>
      <w:r>
        <w:t xml:space="preserve">) 41(3) </w:t>
      </w:r>
      <w:r w:rsidR="00672CFF" w:rsidRPr="00DC2E69">
        <w:rPr>
          <w:rStyle w:val="Emphasis"/>
        </w:rPr>
        <w:t>The Australian Educational Leader</w:t>
      </w:r>
      <w:r>
        <w:rPr>
          <w:i/>
          <w:iCs/>
        </w:rPr>
        <w:t xml:space="preserve"> </w:t>
      </w:r>
      <w:r>
        <w:t>52</w:t>
      </w:r>
      <w:r w:rsidR="00F070AF">
        <w:t>, 54</w:t>
      </w:r>
      <w:r>
        <w:t xml:space="preserve"> &lt;</w:t>
      </w:r>
      <w:hyperlink r:id="rId160" w:history="1">
        <w:r w:rsidRPr="00085842">
          <w:rPr>
            <w:rStyle w:val="Hyperlink"/>
          </w:rPr>
          <w:t>https://www.gie.unsw.edu.au/sites/default/files/documents/AEL%20-%20Vol%2041%20Issue%203%202019%20-%20Amy%20Graham%20giving%20parents%20a%20voice.pdf</w:t>
        </w:r>
      </w:hyperlink>
      <w:r>
        <w:t xml:space="preserve">&gt;; Christopher Brown and Lori Lan, ‘Understanding </w:t>
      </w:r>
      <w:r w:rsidR="00B36A4F">
        <w:t>F</w:t>
      </w:r>
      <w:r>
        <w:t xml:space="preserve">amilies’ </w:t>
      </w:r>
      <w:r w:rsidR="00B36A4F">
        <w:t>C</w:t>
      </w:r>
      <w:r>
        <w:t xml:space="preserve">onceptions of </w:t>
      </w:r>
      <w:r w:rsidR="00B36A4F">
        <w:t>S</w:t>
      </w:r>
      <w:r>
        <w:t xml:space="preserve">chool </w:t>
      </w:r>
      <w:r w:rsidR="00B36A4F">
        <w:t>R</w:t>
      </w:r>
      <w:r>
        <w:t xml:space="preserve">eadiness in the United States: a </w:t>
      </w:r>
      <w:r w:rsidR="00B36A4F">
        <w:t>Q</w:t>
      </w:r>
      <w:r>
        <w:t xml:space="preserve">ualitative </w:t>
      </w:r>
      <w:r w:rsidR="00B36A4F">
        <w:t>M</w:t>
      </w:r>
      <w:r>
        <w:t xml:space="preserve">etasynthesis’ (2018) 26(4) </w:t>
      </w:r>
      <w:r w:rsidRPr="00DC2E69">
        <w:rPr>
          <w:rStyle w:val="Emphasis"/>
        </w:rPr>
        <w:t>International Journal of Early Years Education</w:t>
      </w:r>
      <w:r>
        <w:rPr>
          <w:i/>
          <w:iCs/>
        </w:rPr>
        <w:t xml:space="preserve"> </w:t>
      </w:r>
      <w:r>
        <w:t>403</w:t>
      </w:r>
      <w:r w:rsidR="001261EF">
        <w:t>, 414</w:t>
      </w:r>
      <w:r>
        <w:t xml:space="preserve">; Stacey Fox and Anna Olsen, </w:t>
      </w:r>
      <w:r w:rsidRPr="00DC2E69">
        <w:rPr>
          <w:rStyle w:val="Emphasis"/>
        </w:rPr>
        <w:t>Education Capital: Our Evidence Based Defining Parental Engagement</w:t>
      </w:r>
      <w:r>
        <w:rPr>
          <w:i/>
          <w:iCs/>
        </w:rPr>
        <w:t xml:space="preserve"> </w:t>
      </w:r>
      <w:r>
        <w:t>(Report, November 2014)</w:t>
      </w:r>
      <w:r w:rsidR="005A77E4">
        <w:t xml:space="preserve"> 16</w:t>
      </w:r>
      <w:r>
        <w:t xml:space="preserve"> </w:t>
      </w:r>
      <w:r w:rsidRPr="006E68D1">
        <w:t>&lt;</w:t>
      </w:r>
      <w:hyperlink r:id="rId161" w:history="1">
        <w:r w:rsidRPr="00085842">
          <w:rPr>
            <w:rStyle w:val="Hyperlink"/>
          </w:rPr>
          <w:t>http://www.det.act.gov.au/__data/assets/pdf_file/0011/687476/52828-DET-Defining-Parental-Engagement-A4-Report_AccPDF_01.pdf</w:t>
        </w:r>
      </w:hyperlink>
      <w:r w:rsidRPr="006E68D1">
        <w:rPr>
          <w:rStyle w:val="Hyperlink"/>
          <w:color w:val="auto"/>
        </w:rPr>
        <w:t>&gt;.</w:t>
      </w:r>
    </w:p>
  </w:endnote>
  <w:endnote w:id="145">
    <w:p w14:paraId="6FE406D2" w14:textId="6D908371" w:rsidR="00995D32" w:rsidRPr="00142C08" w:rsidRDefault="00995D32" w:rsidP="00995D32">
      <w:pPr>
        <w:pStyle w:val="EndnoteText"/>
        <w:rPr>
          <w:highlight w:val="yellow"/>
          <w:lang w:eastAsia="en-US"/>
        </w:rPr>
      </w:pPr>
      <w:r>
        <w:rPr>
          <w:rStyle w:val="EndnoteReference"/>
        </w:rPr>
        <w:endnoteRef/>
      </w:r>
      <w:r w:rsidRPr="00662AAB">
        <w:t xml:space="preserve"> </w:t>
      </w:r>
      <w:r w:rsidR="00DC2E69">
        <w:tab/>
      </w:r>
      <w:r w:rsidRPr="00662AAB">
        <w:t>Fiona MacDonald</w:t>
      </w:r>
      <w:r>
        <w:t xml:space="preserve">, </w:t>
      </w:r>
      <w:r w:rsidRPr="00DC2E69">
        <w:rPr>
          <w:rStyle w:val="Emphasis"/>
        </w:rPr>
        <w:t xml:space="preserve">Evaluation of the School </w:t>
      </w:r>
      <w:r w:rsidR="006630EC" w:rsidRPr="00DC2E69">
        <w:rPr>
          <w:rStyle w:val="Emphasis"/>
        </w:rPr>
        <w:t>Breakfast Club</w:t>
      </w:r>
      <w:r w:rsidRPr="00DC2E69">
        <w:rPr>
          <w:rStyle w:val="Emphasis"/>
        </w:rPr>
        <w:t>s Program</w:t>
      </w:r>
      <w:r>
        <w:t xml:space="preserve"> (Final Report, February 2019) 80-4 &lt;</w:t>
      </w:r>
      <w:hyperlink r:id="rId162" w:history="1">
        <w:r w:rsidRPr="00085842">
          <w:rPr>
            <w:rStyle w:val="Hyperlink"/>
          </w:rPr>
          <w:t>https://www.vu.edu.au/sites/default/files/evaluation-school-breakfast-clubs.pdf</w:t>
        </w:r>
      </w:hyperlink>
      <w:r>
        <w:t>&gt;.</w:t>
      </w:r>
    </w:p>
  </w:endnote>
  <w:endnote w:id="146">
    <w:p w14:paraId="53B160A8" w14:textId="5C0F6D9A" w:rsidR="007009F4" w:rsidRPr="00142C08" w:rsidRDefault="007009F4" w:rsidP="007009F4">
      <w:pPr>
        <w:pStyle w:val="EndnoteText"/>
        <w:rPr>
          <w:highlight w:val="yellow"/>
          <w:lang w:eastAsia="en-US"/>
        </w:rPr>
      </w:pPr>
      <w:r>
        <w:rPr>
          <w:rStyle w:val="EndnoteReference"/>
        </w:rPr>
        <w:endnoteRef/>
      </w:r>
      <w:r w:rsidRPr="00662AAB">
        <w:t xml:space="preserve"> </w:t>
      </w:r>
      <w:r w:rsidR="00DC2E69">
        <w:tab/>
      </w:r>
      <w:r w:rsidRPr="00662AAB">
        <w:t>Fiona MacDonald</w:t>
      </w:r>
      <w:r>
        <w:t xml:space="preserve">, </w:t>
      </w:r>
      <w:r w:rsidRPr="00DC2E69">
        <w:rPr>
          <w:rStyle w:val="Emphasis"/>
        </w:rPr>
        <w:t xml:space="preserve">Evaluation of the School </w:t>
      </w:r>
      <w:r w:rsidR="006630EC" w:rsidRPr="00DC2E69">
        <w:rPr>
          <w:rStyle w:val="Emphasis"/>
        </w:rPr>
        <w:t>Breakfast Club</w:t>
      </w:r>
      <w:r w:rsidRPr="00DC2E69">
        <w:rPr>
          <w:rStyle w:val="Emphasis"/>
        </w:rPr>
        <w:t>s Program</w:t>
      </w:r>
      <w:r>
        <w:t xml:space="preserve"> (Final Report, February 2019) 12 &lt;</w:t>
      </w:r>
      <w:hyperlink r:id="rId163" w:history="1">
        <w:r w:rsidRPr="00085842">
          <w:rPr>
            <w:rStyle w:val="Hyperlink"/>
          </w:rPr>
          <w:t>https://www.vu.edu.au/sites/default/files/evaluation-school-breakfast-clubs.pdf</w:t>
        </w:r>
      </w:hyperlink>
      <w:r>
        <w:t>&gt;.</w:t>
      </w:r>
    </w:p>
  </w:endnote>
  <w:endnote w:id="147">
    <w:p w14:paraId="2879D6DB" w14:textId="56EC87FB" w:rsidR="002D1D77" w:rsidRPr="00FF4624" w:rsidRDefault="002D1D77" w:rsidP="002D1D77">
      <w:pPr>
        <w:pStyle w:val="EndnoteText"/>
        <w:rPr>
          <w:lang w:val="en-GB"/>
        </w:rPr>
      </w:pPr>
      <w:r>
        <w:rPr>
          <w:rStyle w:val="EndnoteReference"/>
        </w:rPr>
        <w:endnoteRef/>
      </w:r>
      <w:r>
        <w:t xml:space="preserve"> </w:t>
      </w:r>
      <w:r w:rsidR="00DC2E69">
        <w:tab/>
      </w:r>
      <w:r>
        <w:rPr>
          <w:lang w:val="en-GB"/>
        </w:rPr>
        <w:t xml:space="preserve">Australian Human Rights Commission, Submission to the Productivity Commission, </w:t>
      </w:r>
      <w:r w:rsidRPr="00DC2E69">
        <w:rPr>
          <w:rStyle w:val="Emphasis"/>
        </w:rPr>
        <w:t>Inquiry into Childcare and Early Learning</w:t>
      </w:r>
      <w:r>
        <w:rPr>
          <w:i/>
          <w:iCs/>
          <w:lang w:val="en-GB"/>
        </w:rPr>
        <w:t xml:space="preserve"> </w:t>
      </w:r>
      <w:r>
        <w:rPr>
          <w:lang w:val="en-GB"/>
        </w:rPr>
        <w:t>(5 May 2014) 7 &lt;</w:t>
      </w:r>
      <w:hyperlink r:id="rId164" w:history="1">
        <w:r w:rsidRPr="00085842">
          <w:rPr>
            <w:rStyle w:val="Hyperlink"/>
            <w:lang w:val="en-GB"/>
          </w:rPr>
          <w:t>https://www.humanrights.gov.au/sites/default/files/20140324_AHRC_Sub_childcare.pdf?_ga=2.268021710.1901635707.1631766478-58767273.1622083032</w:t>
        </w:r>
      </w:hyperlink>
      <w:r>
        <w:rPr>
          <w:lang w:val="en-GB"/>
        </w:rPr>
        <w:t>&gt;.</w:t>
      </w:r>
    </w:p>
  </w:endnote>
  <w:endnote w:id="148">
    <w:p w14:paraId="65345B02" w14:textId="4B299C9F" w:rsidR="002D1D77" w:rsidRDefault="002D1D77" w:rsidP="002D1D77">
      <w:pPr>
        <w:pStyle w:val="EndnoteText"/>
        <w:rPr>
          <w:lang w:val="en-GB"/>
        </w:rPr>
      </w:pPr>
      <w:r>
        <w:rPr>
          <w:rStyle w:val="EndnoteReference"/>
        </w:rPr>
        <w:endnoteRef/>
      </w:r>
      <w:r>
        <w:t xml:space="preserve"> </w:t>
      </w:r>
      <w:r w:rsidR="00DC2E69">
        <w:tab/>
      </w:r>
      <w:r>
        <w:rPr>
          <w:lang w:val="en-GB"/>
        </w:rPr>
        <w:t xml:space="preserve">Australian Human Rights Commission, Submission to the Productivity Commission, </w:t>
      </w:r>
      <w:r w:rsidRPr="00DC2E69">
        <w:rPr>
          <w:rStyle w:val="Emphasis"/>
        </w:rPr>
        <w:t>Inquiry into Childcare and Early Learning</w:t>
      </w:r>
      <w:r>
        <w:rPr>
          <w:i/>
          <w:iCs/>
          <w:lang w:val="en-GB"/>
        </w:rPr>
        <w:t xml:space="preserve"> </w:t>
      </w:r>
      <w:r>
        <w:rPr>
          <w:lang w:val="en-GB"/>
        </w:rPr>
        <w:t>(5 May 2014) 7 &lt;</w:t>
      </w:r>
      <w:hyperlink r:id="rId165" w:history="1">
        <w:r w:rsidRPr="00085842">
          <w:rPr>
            <w:rStyle w:val="Hyperlink"/>
            <w:lang w:val="en-GB"/>
          </w:rPr>
          <w:t>https://www.humanrights.gov.au/sites/default/files/20140324_AHRC_Sub_childcare.pdf?_ga=2.268021710.1901635707.1631766478-58767273.1622083032</w:t>
        </w:r>
      </w:hyperlink>
      <w:r>
        <w:rPr>
          <w:lang w:val="en-GB"/>
        </w:rPr>
        <w:t>&gt;.</w:t>
      </w:r>
    </w:p>
  </w:endnote>
  <w:endnote w:id="149">
    <w:p w14:paraId="2494588F" w14:textId="166A63F2" w:rsidR="002D1D77" w:rsidRDefault="002D1D77" w:rsidP="002D1D77">
      <w:pPr>
        <w:pStyle w:val="EndnoteText"/>
        <w:rPr>
          <w:lang w:val="en-GB"/>
        </w:rPr>
      </w:pPr>
      <w:r>
        <w:rPr>
          <w:rStyle w:val="EndnoteReference"/>
        </w:rPr>
        <w:endnoteRef/>
      </w:r>
      <w:r>
        <w:t xml:space="preserve"> </w:t>
      </w:r>
      <w:r w:rsidR="00DC2E69">
        <w:tab/>
      </w:r>
      <w:r>
        <w:rPr>
          <w:lang w:val="en-GB"/>
        </w:rPr>
        <w:t xml:space="preserve">Australian Human Rights Commission, Submission to the Productivity Commission, </w:t>
      </w:r>
      <w:r w:rsidRPr="00DC2E69">
        <w:rPr>
          <w:rStyle w:val="Emphasis"/>
        </w:rPr>
        <w:t>Inquiry into Childcare and Early Learning</w:t>
      </w:r>
      <w:r>
        <w:rPr>
          <w:i/>
          <w:iCs/>
          <w:lang w:val="en-GB"/>
        </w:rPr>
        <w:t xml:space="preserve"> </w:t>
      </w:r>
      <w:r>
        <w:rPr>
          <w:lang w:val="en-GB"/>
        </w:rPr>
        <w:t>(5 May 2014) 7 &lt;</w:t>
      </w:r>
      <w:hyperlink r:id="rId166" w:history="1">
        <w:r w:rsidRPr="00085842">
          <w:rPr>
            <w:rStyle w:val="Hyperlink"/>
            <w:lang w:val="en-GB"/>
          </w:rPr>
          <w:t>https://www.humanrights.gov.au/sites/default/files/20140324_AHRC_Sub_childcare.pdf?_ga=2.268021710.1901635707.1631766478-58767273.1622083032</w:t>
        </w:r>
      </w:hyperlink>
      <w:r>
        <w:rPr>
          <w:lang w:val="en-GB"/>
        </w:rPr>
        <w:t>&gt;.</w:t>
      </w:r>
    </w:p>
  </w:endnote>
  <w:endnote w:id="150">
    <w:p w14:paraId="5577A530" w14:textId="0A88E8C6" w:rsidR="005473FE" w:rsidRPr="000A4820" w:rsidRDefault="005473FE" w:rsidP="00EA3CB0">
      <w:pPr>
        <w:pStyle w:val="EndnoteText"/>
      </w:pPr>
      <w:r>
        <w:rPr>
          <w:rStyle w:val="EndnoteReference"/>
        </w:rPr>
        <w:endnoteRef/>
      </w:r>
      <w:r>
        <w:t xml:space="preserve"> </w:t>
      </w:r>
      <w:r w:rsidR="00DC2E69">
        <w:tab/>
      </w:r>
      <w:r>
        <w:t>Alison Elliott</w:t>
      </w:r>
      <w:r w:rsidRPr="00E92FD7">
        <w:t>,</w:t>
      </w:r>
      <w:r w:rsidRPr="00571258">
        <w:t xml:space="preserve"> ‘Early Childhood Education: Pathways to </w:t>
      </w:r>
      <w:r w:rsidR="00144960">
        <w:t>Q</w:t>
      </w:r>
      <w:r w:rsidRPr="00571258">
        <w:t xml:space="preserve">uality and </w:t>
      </w:r>
      <w:r w:rsidR="00144960">
        <w:t>E</w:t>
      </w:r>
      <w:r w:rsidRPr="00571258">
        <w:t xml:space="preserve">quity for all </w:t>
      </w:r>
      <w:r w:rsidR="00144960">
        <w:t>C</w:t>
      </w:r>
      <w:r w:rsidRPr="00571258">
        <w:t>hildren’</w:t>
      </w:r>
      <w:r>
        <w:t xml:space="preserve"> (2006) 50 </w:t>
      </w:r>
      <w:r w:rsidRPr="00DC2E69">
        <w:rPr>
          <w:rStyle w:val="Emphasis"/>
        </w:rPr>
        <w:t>Australian Council for Educational Research</w:t>
      </w:r>
      <w:r>
        <w:rPr>
          <w:i/>
          <w:iCs/>
        </w:rPr>
        <w:t xml:space="preserve"> </w:t>
      </w:r>
      <w:r>
        <w:t>1</w:t>
      </w:r>
      <w:r w:rsidR="00546797">
        <w:t>, 1</w:t>
      </w:r>
      <w:r>
        <w:t xml:space="preserve"> &lt;</w:t>
      </w:r>
      <w:hyperlink r:id="rId167" w:history="1">
        <w:r w:rsidRPr="00085842">
          <w:rPr>
            <w:rStyle w:val="Hyperlink"/>
          </w:rPr>
          <w:t>https://research.acer.edu.au/cgi/viewcontent.cgi?article=1003&amp;context=aer</w:t>
        </w:r>
      </w:hyperlink>
      <w:r>
        <w:t>&gt;.</w:t>
      </w:r>
    </w:p>
  </w:endnote>
  <w:endnote w:id="151">
    <w:p w14:paraId="18157ED3" w14:textId="4156ADB3" w:rsidR="005473FE" w:rsidRPr="00A3512D" w:rsidRDefault="005473FE" w:rsidP="00EA3CB0">
      <w:pPr>
        <w:pStyle w:val="EndnoteText"/>
      </w:pPr>
      <w:r>
        <w:rPr>
          <w:rStyle w:val="EndnoteReference"/>
        </w:rPr>
        <w:endnoteRef/>
      </w:r>
      <w:r>
        <w:t xml:space="preserve"> </w:t>
      </w:r>
      <w:r w:rsidR="00DC2E69">
        <w:tab/>
      </w:r>
      <w:r w:rsidR="00325C20">
        <w:t>K</w:t>
      </w:r>
      <w:r w:rsidR="00325C20" w:rsidRPr="00325C20">
        <w:t>athleen Hoover-Dempsey and Howard</w:t>
      </w:r>
      <w:r w:rsidR="00BE59FD">
        <w:t xml:space="preserve"> </w:t>
      </w:r>
      <w:r w:rsidR="00BE59FD" w:rsidRPr="00BE59FD">
        <w:t xml:space="preserve">Sandler, ‘Why do </w:t>
      </w:r>
      <w:r w:rsidR="005A4696">
        <w:t>P</w:t>
      </w:r>
      <w:r w:rsidRPr="00BE59FD">
        <w:t xml:space="preserve">arents </w:t>
      </w:r>
      <w:r w:rsidR="005A4696">
        <w:t>Be</w:t>
      </w:r>
      <w:r w:rsidRPr="00BE59FD">
        <w:t xml:space="preserve">come </w:t>
      </w:r>
      <w:r w:rsidR="005A4696">
        <w:t>I</w:t>
      </w:r>
      <w:r w:rsidRPr="00BE59FD">
        <w:t>nvolved</w:t>
      </w:r>
      <w:r w:rsidR="00BE59FD" w:rsidRPr="00BE59FD">
        <w:t xml:space="preserve"> in their </w:t>
      </w:r>
      <w:r w:rsidR="005A4696">
        <w:t>C</w:t>
      </w:r>
      <w:r w:rsidRPr="00BE59FD">
        <w:t xml:space="preserve">hildren’s </w:t>
      </w:r>
      <w:r w:rsidR="005A4696">
        <w:t>E</w:t>
      </w:r>
      <w:r w:rsidRPr="00BE59FD">
        <w:t>ducation</w:t>
      </w:r>
      <w:r w:rsidR="00BE59FD" w:rsidRPr="00BE59FD">
        <w:t xml:space="preserve">?’ </w:t>
      </w:r>
      <w:r w:rsidRPr="00BE59FD">
        <w:t>(1997)</w:t>
      </w:r>
      <w:r w:rsidR="00BE59FD" w:rsidRPr="00BE59FD">
        <w:t xml:space="preserve"> 67(1) </w:t>
      </w:r>
      <w:r w:rsidRPr="00AD7844">
        <w:rPr>
          <w:rStyle w:val="Emphasis"/>
        </w:rPr>
        <w:t>Review of Educational Research</w:t>
      </w:r>
      <w:r w:rsidRPr="00BE59FD">
        <w:t xml:space="preserve"> 3</w:t>
      </w:r>
      <w:r w:rsidR="00BE59FD" w:rsidRPr="00BE59FD">
        <w:t xml:space="preserve">, </w:t>
      </w:r>
      <w:r w:rsidR="00C71CDF">
        <w:t xml:space="preserve">36; </w:t>
      </w:r>
      <w:r w:rsidR="003F46BD" w:rsidRPr="003B2279">
        <w:t xml:space="preserve">Amy </w:t>
      </w:r>
      <w:r w:rsidRPr="003B2279">
        <w:t>Graham</w:t>
      </w:r>
      <w:r w:rsidR="003F46BD" w:rsidRPr="003B2279">
        <w:t>, ‘</w:t>
      </w:r>
      <w:r w:rsidRPr="003B2279">
        <w:t xml:space="preserve">Understanding and </w:t>
      </w:r>
      <w:r w:rsidR="00A3512D">
        <w:t>M</w:t>
      </w:r>
      <w:r w:rsidRPr="003B2279">
        <w:t xml:space="preserve">easuring the </w:t>
      </w:r>
      <w:r w:rsidR="00A3512D">
        <w:t>R</w:t>
      </w:r>
      <w:r w:rsidRPr="003B2279">
        <w:t xml:space="preserve">ole of </w:t>
      </w:r>
      <w:r w:rsidR="00A3512D">
        <w:t>P</w:t>
      </w:r>
      <w:r w:rsidRPr="003B2279">
        <w:t xml:space="preserve">arents in </w:t>
      </w:r>
      <w:r w:rsidR="00A3512D">
        <w:t>P</w:t>
      </w:r>
      <w:r w:rsidRPr="003B2279">
        <w:t xml:space="preserve">reparing a </w:t>
      </w:r>
      <w:r w:rsidR="00A3512D">
        <w:t>C</w:t>
      </w:r>
      <w:r w:rsidRPr="003B2279">
        <w:t xml:space="preserve">hild for </w:t>
      </w:r>
      <w:r w:rsidR="00A3512D">
        <w:t>S</w:t>
      </w:r>
      <w:r w:rsidRPr="003B2279">
        <w:t>chool</w:t>
      </w:r>
      <w:r w:rsidR="003F46BD" w:rsidRPr="003B2279">
        <w:t xml:space="preserve">’ (2018) 3 </w:t>
      </w:r>
      <w:r w:rsidRPr="003B2279">
        <w:rPr>
          <w:i/>
        </w:rPr>
        <w:t>Family and Relationship Services E-Journal</w:t>
      </w:r>
      <w:r w:rsidRPr="003B2279">
        <w:t xml:space="preserve"> 32</w:t>
      </w:r>
      <w:r w:rsidR="003F46BD" w:rsidRPr="003B2279">
        <w:t xml:space="preserve">, </w:t>
      </w:r>
      <w:r w:rsidR="003B2279" w:rsidRPr="003B2279">
        <w:t xml:space="preserve">39 </w:t>
      </w:r>
      <w:r w:rsidR="003F46BD" w:rsidRPr="003B2279">
        <w:t>&lt;</w:t>
      </w:r>
      <w:hyperlink r:id="rId168" w:history="1">
        <w:r w:rsidRPr="00085842">
          <w:rPr>
            <w:rStyle w:val="Hyperlink"/>
          </w:rPr>
          <w:t>https://frsa.org.au/wp-content/uploads/2018/11/FRSA-conference-ejournal-2018.pdf</w:t>
        </w:r>
      </w:hyperlink>
      <w:r w:rsidR="003F46BD" w:rsidRPr="003B2279">
        <w:t>&gt;.</w:t>
      </w:r>
    </w:p>
  </w:endnote>
  <w:endnote w:id="152">
    <w:p w14:paraId="38702C38" w14:textId="77777777" w:rsidR="00B457DB" w:rsidRPr="00EA00B4" w:rsidRDefault="00B457DB" w:rsidP="00AF207B">
      <w:pPr>
        <w:pStyle w:val="EndnoteText"/>
        <w:rPr>
          <w:lang w:val="en-US"/>
        </w:rPr>
      </w:pPr>
      <w:r w:rsidRPr="00AD4497">
        <w:rPr>
          <w:rStyle w:val="EndnoteReference"/>
        </w:rPr>
        <w:endnoteRef/>
      </w:r>
      <w:r w:rsidRPr="00AD4497">
        <w:t xml:space="preserve"> </w:t>
      </w:r>
      <w:r>
        <w:tab/>
      </w:r>
      <w:r w:rsidRPr="000D55F5">
        <w:t>Tim Moore, Fiona Arney, Fiona Buchanan, Donna Chung, Alwin Chong, Christina Fernandes, Martine Hawkes and Jenna Meiksans, ‘Slow Down and Listen: Improving Children’s and Young People’s Safety During Periods of Violence, Separation and Reunification’ (Practice Brief, Australian Centre for Child Protection, 2020) 13 &lt;</w:t>
      </w:r>
      <w:hyperlink r:id="rId169" w:history="1">
        <w:r w:rsidRPr="00085842">
          <w:rPr>
            <w:rStyle w:val="Hyperlink"/>
          </w:rPr>
          <w:t>https://www.unisa.edu.au/contentassets/af19f0a154cb4a208cef90e329ac0c5a/improving-children-and-young-peoples-safety_practice-brief.pdf</w:t>
        </w:r>
      </w:hyperlink>
      <w:r>
        <w:t>&gt;.</w:t>
      </w:r>
    </w:p>
  </w:endnote>
  <w:endnote w:id="153">
    <w:p w14:paraId="252865E5" w14:textId="1EDC6B21" w:rsidR="00FF7EA1" w:rsidRPr="001B52B5" w:rsidRDefault="00FF7EA1" w:rsidP="00FF7EA1">
      <w:pPr>
        <w:pStyle w:val="EndnoteText"/>
      </w:pPr>
      <w:r>
        <w:rPr>
          <w:rStyle w:val="EndnoteReference"/>
        </w:rPr>
        <w:endnoteRef/>
      </w:r>
      <w:r>
        <w:t xml:space="preserve"> </w:t>
      </w:r>
      <w:r w:rsidR="00AD7844">
        <w:tab/>
      </w:r>
      <w:r w:rsidRPr="008160DE">
        <w:fldChar w:fldCharType="begin"/>
      </w:r>
      <w:r w:rsidRPr="008160DE">
        <w:instrText xml:space="preserve"> ADDIN ZOTERO_ITEM CSL_CITATION {"citationID":"9ozWawXO","properties":{"formattedCitation":"{\\i{}{\\i0{}Convention on the Rights of the Child}, Opened for Signature 20 November 1989, 1577 UNTS 171 (Entered into Force 2 September 1990)} art 12.","plainCitation":"Convention on the Rights of the Child, Opened for Signature 20 November 1989, 1577 UNTS 171 (Entered into Force 2 September 1990) art 12.","noteIndex":1},"citationItems":[{"id":20,"uris":["http://zotero.org/groups/1703699/items/2HQ3C9UQ"],"uri":["http://zotero.org/groups/1703699/items/2HQ3C9UQ"],"itemData":{"id":20,"type":"manuscript","title":"&lt;i&gt;Convention on the Rights of the Child&lt;/i&gt;, opened for signature 20 November 1989, 1577 UNTS 171 (entered into force 2 September 1990)"},"locator":"art 12"}],"schema":"https://github.com/citation-style-language/schema/raw/master/csl-citation.json"} </w:instrText>
      </w:r>
      <w:r w:rsidRPr="008160DE">
        <w:fldChar w:fldCharType="separate"/>
      </w:r>
      <w:r w:rsidRPr="00AD7844">
        <w:rPr>
          <w:rStyle w:val="Emphasis"/>
        </w:rPr>
        <w:t>Convention on the Rights of the Child</w:t>
      </w:r>
      <w:r w:rsidRPr="008160DE">
        <w:rPr>
          <w:i/>
          <w:iCs/>
        </w:rPr>
        <w:t xml:space="preserve">, </w:t>
      </w:r>
      <w:r>
        <w:t>o</w:t>
      </w:r>
      <w:r w:rsidRPr="00D959C4">
        <w:t xml:space="preserve">pened for </w:t>
      </w:r>
      <w:r>
        <w:t>s</w:t>
      </w:r>
      <w:r w:rsidRPr="00D959C4">
        <w:t>ignature 20 November 1989, 1577 UNTS 171 (</w:t>
      </w:r>
      <w:r>
        <w:t>e</w:t>
      </w:r>
      <w:r w:rsidRPr="00D959C4">
        <w:t xml:space="preserve">ntered into </w:t>
      </w:r>
      <w:r>
        <w:t>f</w:t>
      </w:r>
      <w:r w:rsidRPr="00D959C4">
        <w:t>orce 2 September 1990)</w:t>
      </w:r>
      <w:r w:rsidRPr="008160DE">
        <w:t xml:space="preserve"> art 12</w:t>
      </w:r>
      <w:r>
        <w:t xml:space="preserve"> </w:t>
      </w:r>
      <w:r w:rsidRPr="00842B1D">
        <w:t>&lt;</w:t>
      </w:r>
      <w:hyperlink r:id="rId170" w:history="1">
        <w:r w:rsidRPr="00085842">
          <w:rPr>
            <w:rStyle w:val="Hyperlink"/>
          </w:rPr>
          <w:t>https://www.ohchr.org/en/professionalinterest/pages/crc.aspx</w:t>
        </w:r>
      </w:hyperlink>
      <w:r w:rsidRPr="00842B1D">
        <w:t>&gt;</w:t>
      </w:r>
      <w:r w:rsidRPr="008160DE">
        <w:t>.</w:t>
      </w:r>
      <w:r w:rsidRPr="008160DE">
        <w:fldChar w:fldCharType="end"/>
      </w:r>
    </w:p>
  </w:endnote>
  <w:endnote w:id="154">
    <w:p w14:paraId="19D9CF98" w14:textId="09069853" w:rsidR="00FF7EA1" w:rsidRPr="006D1509" w:rsidRDefault="00FF7EA1" w:rsidP="00FF7EA1">
      <w:pPr>
        <w:pStyle w:val="EndnoteText"/>
      </w:pPr>
      <w:r w:rsidRPr="0019607D">
        <w:rPr>
          <w:rStyle w:val="EndnoteReference"/>
        </w:rPr>
        <w:endnoteRef/>
      </w:r>
      <w:r w:rsidRPr="0019607D">
        <w:t xml:space="preserve"> </w:t>
      </w:r>
      <w:r w:rsidR="00AD7844">
        <w:tab/>
      </w:r>
      <w:r w:rsidRPr="00AD7844">
        <w:rPr>
          <w:rStyle w:val="Emphasis"/>
        </w:rPr>
        <w:t>United Nations Declaration on the Rights of Indigenous Peoples</w:t>
      </w:r>
      <w:r>
        <w:rPr>
          <w:i/>
          <w:iCs/>
        </w:rPr>
        <w:t xml:space="preserve">, </w:t>
      </w:r>
      <w:r>
        <w:t xml:space="preserve">GA Res 61/295, UN Doc A/RES/61/295 (2 October 2007, adopted 13 September 2007) </w:t>
      </w:r>
      <w:r w:rsidRPr="0019607D">
        <w:t>art</w:t>
      </w:r>
      <w:r>
        <w:t>s</w:t>
      </w:r>
      <w:r w:rsidRPr="0019607D">
        <w:t xml:space="preserve"> 5, 10, 11(2), 18</w:t>
      </w:r>
      <w:r>
        <w:t>–</w:t>
      </w:r>
      <w:r w:rsidRPr="0019607D">
        <w:t>19, 27</w:t>
      </w:r>
      <w:r>
        <w:t>–</w:t>
      </w:r>
      <w:r w:rsidRPr="0019607D">
        <w:t xml:space="preserve">29, 32(2), 41, 46 </w:t>
      </w:r>
      <w:r w:rsidRPr="00FD7674">
        <w:t>&lt;</w:t>
      </w:r>
      <w:hyperlink r:id="rId171" w:history="1">
        <w:r w:rsidRPr="00085842">
          <w:rPr>
            <w:rStyle w:val="Hyperlink"/>
          </w:rPr>
          <w:t>http://www.ohchr.org/EN/Issues/IPeoples/Pages/Declaration.aspx</w:t>
        </w:r>
      </w:hyperlink>
      <w:r w:rsidRPr="00FD7674">
        <w:t>&gt;.</w:t>
      </w:r>
    </w:p>
  </w:endnote>
  <w:endnote w:id="155">
    <w:p w14:paraId="76301EAD" w14:textId="5D0E58A1" w:rsidR="00211B57" w:rsidRPr="005575B7" w:rsidRDefault="00211B57" w:rsidP="00211B57">
      <w:pPr>
        <w:pStyle w:val="EndnoteText"/>
      </w:pPr>
      <w:r>
        <w:rPr>
          <w:rStyle w:val="EndnoteReference"/>
        </w:rPr>
        <w:endnoteRef/>
      </w:r>
      <w:r>
        <w:t xml:space="preserve"> </w:t>
      </w:r>
      <w:r w:rsidR="00AD7844">
        <w:tab/>
      </w:r>
      <w:r>
        <w:t xml:space="preserve">Laura Lundy, ‘Voice is not Enough: Conceptualising Article 12 of the United Nations Convention on the Rights of the Child’ (2007) 33(6) </w:t>
      </w:r>
      <w:r w:rsidRPr="00AD7844">
        <w:rPr>
          <w:rStyle w:val="Emphasis"/>
        </w:rPr>
        <w:t>British Educational Research Journal</w:t>
      </w:r>
      <w:r>
        <w:rPr>
          <w:i/>
          <w:iCs/>
        </w:rPr>
        <w:t xml:space="preserve"> </w:t>
      </w:r>
      <w:r>
        <w:t xml:space="preserve">927, 933; </w:t>
      </w:r>
      <w:r w:rsidRPr="001B52B5">
        <w:t>E</w:t>
      </w:r>
      <w:r>
        <w:t>lizabeth</w:t>
      </w:r>
      <w:r w:rsidRPr="001B52B5">
        <w:t xml:space="preserve"> Welty and L</w:t>
      </w:r>
      <w:r>
        <w:t>aura</w:t>
      </w:r>
      <w:r w:rsidRPr="001B52B5">
        <w:t xml:space="preserve"> Lundy, </w:t>
      </w:r>
      <w:r>
        <w:t>‘</w:t>
      </w:r>
      <w:r w:rsidRPr="001B52B5">
        <w:t xml:space="preserve">A </w:t>
      </w:r>
      <w:r>
        <w:t>C</w:t>
      </w:r>
      <w:r w:rsidRPr="001B52B5">
        <w:t xml:space="preserve">hildren’s </w:t>
      </w:r>
      <w:r>
        <w:t>R</w:t>
      </w:r>
      <w:r w:rsidRPr="001B52B5">
        <w:t>ights-</w:t>
      </w:r>
      <w:r>
        <w:t>B</w:t>
      </w:r>
      <w:r w:rsidRPr="001B52B5">
        <w:t xml:space="preserve">ased </w:t>
      </w:r>
      <w:r>
        <w:t>A</w:t>
      </w:r>
      <w:r w:rsidRPr="001B52B5">
        <w:t xml:space="preserve">pproach to </w:t>
      </w:r>
      <w:r>
        <w:t>I</w:t>
      </w:r>
      <w:r w:rsidRPr="001B52B5">
        <w:t xml:space="preserve">nvolving </w:t>
      </w:r>
      <w:r>
        <w:t>C</w:t>
      </w:r>
      <w:r w:rsidRPr="001B52B5">
        <w:t xml:space="preserve">hildren in </w:t>
      </w:r>
      <w:r>
        <w:t>D</w:t>
      </w:r>
      <w:r w:rsidRPr="001B52B5">
        <w:t xml:space="preserve">ecision </w:t>
      </w:r>
      <w:r>
        <w:t>M</w:t>
      </w:r>
      <w:r w:rsidRPr="001B52B5">
        <w:t>aking</w:t>
      </w:r>
      <w:r>
        <w:t xml:space="preserve">’ </w:t>
      </w:r>
      <w:r w:rsidRPr="001B52B5">
        <w:t>(2013</w:t>
      </w:r>
      <w:r>
        <w:t>) 12(3)</w:t>
      </w:r>
      <w:r w:rsidRPr="001B52B5">
        <w:t xml:space="preserve"> </w:t>
      </w:r>
      <w:r w:rsidRPr="00AD7844">
        <w:rPr>
          <w:rStyle w:val="Emphasis"/>
        </w:rPr>
        <w:t>Journal of Science Communication</w:t>
      </w:r>
      <w:r w:rsidRPr="001B52B5">
        <w:t xml:space="preserve"> </w:t>
      </w:r>
      <w:r>
        <w:t>2</w:t>
      </w:r>
      <w:r w:rsidRPr="001B52B5">
        <w:t>.</w:t>
      </w:r>
    </w:p>
  </w:endnote>
  <w:endnote w:id="156">
    <w:p w14:paraId="2F15C065" w14:textId="0A6B0656" w:rsidR="00211B57" w:rsidRPr="009A3F2B" w:rsidRDefault="00211B57" w:rsidP="00211B57">
      <w:pPr>
        <w:pStyle w:val="EndnoteText"/>
        <w:rPr>
          <w:lang w:val="en-US"/>
        </w:rPr>
      </w:pPr>
      <w:r>
        <w:rPr>
          <w:rStyle w:val="EndnoteReference"/>
        </w:rPr>
        <w:endnoteRef/>
      </w:r>
      <w:r>
        <w:t xml:space="preserve"> </w:t>
      </w:r>
      <w:r w:rsidR="00AD7844">
        <w:tab/>
      </w:r>
      <w:r w:rsidR="00E04CD2">
        <w:t xml:space="preserve">Department of Children and Youth Affairs (Ireland), </w:t>
      </w:r>
      <w:r w:rsidR="00E04CD2" w:rsidRPr="001637B7">
        <w:rPr>
          <w:rStyle w:val="Emphasis"/>
        </w:rPr>
        <w:t>National Strategy on Children and Young People’s Participation in Decision-Making 2015–2020</w:t>
      </w:r>
      <w:r w:rsidR="00E04CD2">
        <w:rPr>
          <w:i/>
          <w:iCs/>
        </w:rPr>
        <w:t xml:space="preserve"> </w:t>
      </w:r>
      <w:r w:rsidR="00E04CD2">
        <w:t>(June 2015) &lt;</w:t>
      </w:r>
      <w:hyperlink r:id="rId172" w:history="1">
        <w:r w:rsidR="00E04CD2" w:rsidRPr="00085842">
          <w:rPr>
            <w:rStyle w:val="Hyperlink"/>
          </w:rPr>
          <w:t>https://www.gov.ie/en/publication/9128db-national-strategy-on-children-and-young-peoples-participation-in-dec/</w:t>
        </w:r>
      </w:hyperlink>
      <w:r w:rsidR="00E04CD2">
        <w:t xml:space="preserve">&gt;. See also Joint Standing Committee on the Commissioner for Children and Young People (WA), </w:t>
      </w:r>
      <w:r w:rsidR="00E04CD2" w:rsidRPr="001637B7">
        <w:rPr>
          <w:rStyle w:val="Emphasis"/>
        </w:rPr>
        <w:t>In their own voice: the participation of children and young people in parliamentary proceedings</w:t>
      </w:r>
      <w:r w:rsidR="00E04CD2">
        <w:t xml:space="preserve"> (Discussion Paper, November 2020) 12</w:t>
      </w:r>
      <w:r w:rsidR="00E04CD2">
        <w:rPr>
          <w:rFonts w:cs="Open Sans"/>
        </w:rPr>
        <w:t>–</w:t>
      </w:r>
      <w:r w:rsidR="00E04CD2">
        <w:t>13</w:t>
      </w:r>
      <w:r w:rsidR="00184D6F">
        <w:t xml:space="preserve"> </w:t>
      </w:r>
      <w:r w:rsidR="00E04CD2">
        <w:t>&lt;</w:t>
      </w:r>
      <w:hyperlink r:id="rId173" w:history="1">
        <w:r w:rsidR="00E04CD2" w:rsidRPr="00085842">
          <w:rPr>
            <w:rStyle w:val="Hyperlink"/>
          </w:rPr>
          <w:t>https://www.parliament.wa.gov.au/parliament/commit.nsf/(Report+Lookup+by+Com+ID)/DCCC5179771AE5064825862A002A2C78/$file/20201116+-+Discussion+Paper+-+In+their+own+voice+-++Final+-+with+signature+FOR+WEB.pdf</w:t>
        </w:r>
      </w:hyperlink>
      <w:r w:rsidR="00E04CD2">
        <w:t>&gt;.</w:t>
      </w:r>
    </w:p>
  </w:endnote>
  <w:endnote w:id="157">
    <w:p w14:paraId="7082ABBE" w14:textId="2023A4F8" w:rsidR="00211B57" w:rsidRPr="00442671" w:rsidRDefault="00211B57" w:rsidP="00211B57">
      <w:pPr>
        <w:pStyle w:val="EndnoteText"/>
      </w:pPr>
      <w:r>
        <w:rPr>
          <w:rStyle w:val="EndnoteReference"/>
        </w:rPr>
        <w:endnoteRef/>
      </w:r>
      <w:r>
        <w:t xml:space="preserve"> </w:t>
      </w:r>
      <w:r w:rsidR="001637B7">
        <w:tab/>
      </w:r>
      <w:r>
        <w:t>Elaine Garret, ‘</w:t>
      </w:r>
      <w:r w:rsidRPr="00FE0695">
        <w:t>How to Empower Children? Stand Up for Their Rights!</w:t>
      </w:r>
      <w:r>
        <w:t xml:space="preserve">’, </w:t>
      </w:r>
      <w:r w:rsidRPr="001637B7">
        <w:rPr>
          <w:rStyle w:val="Emphasis"/>
        </w:rPr>
        <w:t>Academic Stories</w:t>
      </w:r>
      <w:r>
        <w:rPr>
          <w:i/>
          <w:iCs/>
        </w:rPr>
        <w:t xml:space="preserve"> </w:t>
      </w:r>
      <w:r>
        <w:t>(Web Page, 23 February 2021)</w:t>
      </w:r>
      <w:r w:rsidRPr="00FE0695">
        <w:t xml:space="preserve"> </w:t>
      </w:r>
      <w:r>
        <w:t>&lt;</w:t>
      </w:r>
      <w:hyperlink r:id="rId174" w:history="1">
        <w:r w:rsidRPr="00085842">
          <w:rPr>
            <w:rStyle w:val="Hyperlink"/>
          </w:rPr>
          <w:t>https://academicstories.com/story/emphasizing-equality/how-to-empower-children-stand-up-for-their-rights</w:t>
        </w:r>
      </w:hyperlink>
      <w:r>
        <w:t xml:space="preserve">&gt;; UNICEF, </w:t>
      </w:r>
      <w:r w:rsidRPr="001637B7">
        <w:rPr>
          <w:rStyle w:val="Emphasis"/>
        </w:rPr>
        <w:t>Engaged and Heard! Guidelines on Adolescent Participation and Civic Engagement</w:t>
      </w:r>
      <w:r>
        <w:rPr>
          <w:i/>
          <w:iCs/>
        </w:rPr>
        <w:t xml:space="preserve"> </w:t>
      </w:r>
      <w:r>
        <w:t>(Guidelines, July 2020) &lt;</w:t>
      </w:r>
      <w:hyperlink r:id="rId175" w:history="1">
        <w:r w:rsidRPr="00085842">
          <w:rPr>
            <w:rStyle w:val="Hyperlink"/>
          </w:rPr>
          <w:t>https://www.unicef.org/media/73296/file/ADAP-Guidelines-for-Participation.pdf</w:t>
        </w:r>
      </w:hyperlink>
      <w:r w:rsidRPr="00894004">
        <w:rPr>
          <w:rStyle w:val="Hyperlink"/>
          <w:color w:val="auto"/>
        </w:rPr>
        <w:t>&gt;;</w:t>
      </w:r>
      <w:r>
        <w:t xml:space="preserve"> World Vision, </w:t>
      </w:r>
      <w:r w:rsidRPr="001637B7">
        <w:rPr>
          <w:rStyle w:val="Emphasis"/>
        </w:rPr>
        <w:t>Children and Young People’s Participation: An Essential Approach for Ending Violence against Children</w:t>
      </w:r>
      <w:r>
        <w:t xml:space="preserve"> (Report, 21 February 2017) &lt;</w:t>
      </w:r>
      <w:hyperlink r:id="rId176" w:history="1">
        <w:r w:rsidRPr="00085842">
          <w:rPr>
            <w:rStyle w:val="Hyperlink"/>
          </w:rPr>
          <w:t>https://www.wvi.org/sites/default/files/WV-Children-and-Young-People-Participation-%20essential%20component%202017-09-11.pdf</w:t>
        </w:r>
      </w:hyperlink>
      <w:r>
        <w:t>&gt;.</w:t>
      </w:r>
    </w:p>
  </w:endnote>
  <w:endnote w:id="158">
    <w:p w14:paraId="60039C0C" w14:textId="127C8EA5" w:rsidR="00211B57" w:rsidRPr="001B52B5" w:rsidRDefault="00211B57" w:rsidP="00211B57">
      <w:pPr>
        <w:pStyle w:val="EndnoteText"/>
        <w:rPr>
          <w:lang w:val="en-US"/>
        </w:rPr>
      </w:pPr>
      <w:r>
        <w:rPr>
          <w:rStyle w:val="EndnoteReference"/>
        </w:rPr>
        <w:endnoteRef/>
      </w:r>
      <w:r>
        <w:t xml:space="preserve"> </w:t>
      </w:r>
      <w:r w:rsidR="001637B7">
        <w:tab/>
      </w:r>
      <w:r w:rsidRPr="001B52B5">
        <w:t>E</w:t>
      </w:r>
      <w:r>
        <w:t>lizabeth</w:t>
      </w:r>
      <w:r w:rsidRPr="001B52B5">
        <w:t xml:space="preserve"> Welty and L</w:t>
      </w:r>
      <w:r>
        <w:t>aura</w:t>
      </w:r>
      <w:r w:rsidRPr="001B52B5">
        <w:t xml:space="preserve"> Lundy, </w:t>
      </w:r>
      <w:r>
        <w:t>‘</w:t>
      </w:r>
      <w:r w:rsidRPr="001B52B5">
        <w:t xml:space="preserve">A </w:t>
      </w:r>
      <w:r>
        <w:t>C</w:t>
      </w:r>
      <w:r w:rsidRPr="001B52B5">
        <w:t xml:space="preserve">hildren’s </w:t>
      </w:r>
      <w:r>
        <w:t>R</w:t>
      </w:r>
      <w:r w:rsidRPr="001B52B5">
        <w:t>ights-</w:t>
      </w:r>
      <w:r>
        <w:t>B</w:t>
      </w:r>
      <w:r w:rsidRPr="001B52B5">
        <w:t xml:space="preserve">ased </w:t>
      </w:r>
      <w:r>
        <w:t>A</w:t>
      </w:r>
      <w:r w:rsidRPr="001B52B5">
        <w:t xml:space="preserve">pproach to </w:t>
      </w:r>
      <w:r>
        <w:t>I</w:t>
      </w:r>
      <w:r w:rsidRPr="001B52B5">
        <w:t xml:space="preserve">nvolving </w:t>
      </w:r>
      <w:r>
        <w:t>C</w:t>
      </w:r>
      <w:r w:rsidRPr="001B52B5">
        <w:t xml:space="preserve">hildren in </w:t>
      </w:r>
      <w:r>
        <w:t>D</w:t>
      </w:r>
      <w:r w:rsidRPr="001B52B5">
        <w:t xml:space="preserve">ecision </w:t>
      </w:r>
      <w:r>
        <w:t>M</w:t>
      </w:r>
      <w:r w:rsidRPr="001B52B5">
        <w:t>aking</w:t>
      </w:r>
      <w:r>
        <w:t xml:space="preserve">’ </w:t>
      </w:r>
      <w:r w:rsidRPr="001B52B5">
        <w:t>(2013</w:t>
      </w:r>
      <w:r>
        <w:t>)</w:t>
      </w:r>
      <w:r w:rsidRPr="00E74326">
        <w:t xml:space="preserve"> </w:t>
      </w:r>
      <w:r w:rsidRPr="001B52B5">
        <w:t xml:space="preserve">12(3) </w:t>
      </w:r>
      <w:r w:rsidRPr="001637B7">
        <w:rPr>
          <w:rStyle w:val="Emphasis"/>
        </w:rPr>
        <w:t>Journal of Science Communication</w:t>
      </w:r>
      <w:r>
        <w:t xml:space="preserve"> 1, 2</w:t>
      </w:r>
      <w:r w:rsidRPr="001B52B5">
        <w:t>.</w:t>
      </w:r>
    </w:p>
  </w:endnote>
  <w:endnote w:id="159">
    <w:p w14:paraId="0586544D" w14:textId="72090015" w:rsidR="00211B57" w:rsidRPr="00803A20" w:rsidRDefault="00211B57" w:rsidP="00211B57">
      <w:pPr>
        <w:pStyle w:val="EndnoteText"/>
      </w:pPr>
      <w:r>
        <w:rPr>
          <w:rStyle w:val="EndnoteReference"/>
        </w:rPr>
        <w:endnoteRef/>
      </w:r>
      <w:r>
        <w:t xml:space="preserve"> </w:t>
      </w:r>
      <w:r w:rsidR="001637B7">
        <w:tab/>
      </w:r>
      <w:r w:rsidRPr="00AF77C5">
        <w:t>Holly Doel-Mackaway</w:t>
      </w:r>
      <w:r>
        <w:t xml:space="preserve">, ‘Ask Us… This Is Our Country: Designing Laws and Policies with Aboriginal Children and Young People’ (2019) 27(1) </w:t>
      </w:r>
      <w:r w:rsidRPr="001637B7">
        <w:rPr>
          <w:rStyle w:val="Emphasis"/>
        </w:rPr>
        <w:t>International Journal of Children’s Rights</w:t>
      </w:r>
      <w:r>
        <w:t xml:space="preserve"> 31, 38.</w:t>
      </w:r>
    </w:p>
  </w:endnote>
  <w:endnote w:id="160">
    <w:p w14:paraId="0D5CBC95" w14:textId="4F790D88" w:rsidR="00211B57" w:rsidRPr="005B26FD" w:rsidRDefault="00211B57" w:rsidP="00211B57">
      <w:pPr>
        <w:pStyle w:val="EndnoteText"/>
        <w:rPr>
          <w:lang w:val="en-US"/>
        </w:rPr>
      </w:pPr>
      <w:r>
        <w:rPr>
          <w:rStyle w:val="EndnoteReference"/>
        </w:rPr>
        <w:endnoteRef/>
      </w:r>
      <w:r>
        <w:t xml:space="preserve"> </w:t>
      </w:r>
      <w:r w:rsidR="001637B7">
        <w:tab/>
      </w:r>
      <w:r w:rsidRPr="00421D57">
        <w:t xml:space="preserve">Martin Nakata, </w:t>
      </w:r>
      <w:r w:rsidRPr="001637B7">
        <w:rPr>
          <w:rStyle w:val="Emphasis"/>
        </w:rPr>
        <w:t>Disciplining the Savages: Savaging the Disciplines</w:t>
      </w:r>
      <w:r w:rsidRPr="00421D57">
        <w:t xml:space="preserve"> (Aboriginal Studies Press, 2007) 213.</w:t>
      </w:r>
    </w:p>
  </w:endnote>
  <w:endnote w:id="161">
    <w:p w14:paraId="39BB52DB" w14:textId="5E551220" w:rsidR="00211B57" w:rsidRPr="00A1448B" w:rsidRDefault="00211B57" w:rsidP="00211B57">
      <w:pPr>
        <w:pStyle w:val="EndnoteText"/>
        <w:rPr>
          <w:lang w:val="en-US"/>
        </w:rPr>
      </w:pPr>
      <w:r>
        <w:rPr>
          <w:rStyle w:val="EndnoteReference"/>
        </w:rPr>
        <w:endnoteRef/>
      </w:r>
      <w:r>
        <w:t xml:space="preserve"> </w:t>
      </w:r>
      <w:r w:rsidR="001637B7">
        <w:tab/>
      </w:r>
      <w:r>
        <w:t xml:space="preserve">Lana Ray, ‘Deciphering the “Indigenous” in Indigenous Methodologies’ (2012) 8(1) </w:t>
      </w:r>
      <w:r w:rsidRPr="001637B7">
        <w:rPr>
          <w:rStyle w:val="Emphasis"/>
        </w:rPr>
        <w:t>AlterNative: An International Journal of Indigenous Peoples</w:t>
      </w:r>
      <w:r>
        <w:rPr>
          <w:i/>
          <w:iCs/>
        </w:rPr>
        <w:t xml:space="preserve"> </w:t>
      </w:r>
      <w:r>
        <w:t>85, 91–94.</w:t>
      </w:r>
    </w:p>
  </w:endnote>
  <w:endnote w:id="162">
    <w:p w14:paraId="62667446" w14:textId="00A53011" w:rsidR="00211B57" w:rsidRPr="003A3029" w:rsidRDefault="00211B57" w:rsidP="00211B57">
      <w:pPr>
        <w:pStyle w:val="EndnoteText"/>
      </w:pPr>
      <w:r>
        <w:rPr>
          <w:rStyle w:val="EndnoteReference"/>
        </w:rPr>
        <w:endnoteRef/>
      </w:r>
      <w:r>
        <w:t xml:space="preserve"> </w:t>
      </w:r>
      <w:r w:rsidR="001637B7">
        <w:tab/>
      </w:r>
      <w:r>
        <w:t xml:space="preserve">Myra Singh and Jae Major, ‘Conducting Indigenous Research in Western knowledge Spaces: Aligning Theory and Methodology’ (2017) 44(1) </w:t>
      </w:r>
      <w:r w:rsidRPr="001637B7">
        <w:rPr>
          <w:rStyle w:val="Emphasis"/>
        </w:rPr>
        <w:t>Australian Educational Researcher</w:t>
      </w:r>
      <w:r>
        <w:rPr>
          <w:i/>
          <w:iCs/>
        </w:rPr>
        <w:t xml:space="preserve"> </w:t>
      </w:r>
      <w:r>
        <w:t>5, 13.</w:t>
      </w:r>
    </w:p>
  </w:endnote>
  <w:endnote w:id="163">
    <w:p w14:paraId="0F877DAB" w14:textId="5C31B8DE" w:rsidR="00211B57" w:rsidRPr="00803A20" w:rsidRDefault="00211B57" w:rsidP="00211B57">
      <w:pPr>
        <w:pStyle w:val="EndnoteText"/>
      </w:pPr>
      <w:r>
        <w:rPr>
          <w:rStyle w:val="EndnoteReference"/>
        </w:rPr>
        <w:endnoteRef/>
      </w:r>
      <w:r>
        <w:t xml:space="preserve"> </w:t>
      </w:r>
      <w:r w:rsidR="001637B7">
        <w:tab/>
      </w:r>
      <w:r w:rsidRPr="00AF77C5">
        <w:t>Holly Doel-Mackaway</w:t>
      </w:r>
      <w:r>
        <w:t xml:space="preserve">, ‘Ask Us… This Is Our Country: Designing Laws and Policies with Aboriginal Children and Young People’ (2019) 27(1) </w:t>
      </w:r>
      <w:r w:rsidRPr="001637B7">
        <w:rPr>
          <w:rStyle w:val="Emphasis"/>
        </w:rPr>
        <w:t>International Journal of Children’s Rights</w:t>
      </w:r>
      <w:r>
        <w:t xml:space="preserve"> 31, 56.</w:t>
      </w:r>
    </w:p>
  </w:endnote>
  <w:endnote w:id="164">
    <w:p w14:paraId="5BECD399" w14:textId="7A8DFB6E" w:rsidR="00211B57" w:rsidRPr="00803A20" w:rsidRDefault="00211B57" w:rsidP="00211B57">
      <w:pPr>
        <w:pStyle w:val="EndnoteText"/>
      </w:pPr>
      <w:r>
        <w:rPr>
          <w:rStyle w:val="EndnoteReference"/>
        </w:rPr>
        <w:endnoteRef/>
      </w:r>
      <w:r>
        <w:t xml:space="preserve"> </w:t>
      </w:r>
      <w:r w:rsidR="001637B7">
        <w:tab/>
      </w:r>
      <w:r w:rsidRPr="00AF77C5">
        <w:t>Holly Doel-Mackaway</w:t>
      </w:r>
      <w:r>
        <w:t xml:space="preserve">, ‘Ask Us… This Is Our Country: Designing Laws and Policies with Aboriginal Children and Young People’ (2019) 27(1) </w:t>
      </w:r>
      <w:r w:rsidRPr="001637B7">
        <w:rPr>
          <w:rStyle w:val="Emphasis"/>
        </w:rPr>
        <w:t>International Journal of Children’s Rights</w:t>
      </w:r>
      <w:r>
        <w:t xml:space="preserve"> 31, 56.</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 Sans">
    <w:panose1 w:val="020B0606030504020204"/>
    <w:charset w:val="00"/>
    <w:family w:val="swiss"/>
    <w:pitch w:val="variable"/>
    <w:sig w:usb0="E00002EF" w:usb1="4000205B" w:usb2="00000028"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rialMT">
    <w:altName w:val="Arial"/>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A57A9" w14:textId="0CFEA6A1" w:rsidR="00D507AB" w:rsidRPr="000465F1" w:rsidRDefault="00D507AB" w:rsidP="00C44598">
    <w:pPr>
      <w:pStyle w:val="Footer"/>
      <w:ind w:left="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82098"/>
      <w:docPartObj>
        <w:docPartGallery w:val="Page Numbers (Bottom of Page)"/>
        <w:docPartUnique/>
      </w:docPartObj>
    </w:sdtPr>
    <w:sdtEndPr>
      <w:rPr>
        <w:noProof/>
      </w:rPr>
    </w:sdtEndPr>
    <w:sdtContent>
      <w:p w14:paraId="4BD7D8BA" w14:textId="77777777" w:rsidR="00975D27" w:rsidRDefault="00975D2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2A23036" w14:textId="77777777" w:rsidR="00975D27" w:rsidRDefault="00975D2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83F10" w14:textId="77777777" w:rsidR="00975D27" w:rsidRDefault="00975D27" w:rsidP="00E53546">
    <w:pPr>
      <w:pStyle w:val="FooterOddPageNumber"/>
    </w:pPr>
    <w:r w:rsidRPr="00AB7C8F">
      <w:fldChar w:fldCharType="begin"/>
    </w:r>
    <w:r>
      <w:instrText xml:space="preserve"> PAGE   \* MERGEFORMAT </w:instrText>
    </w:r>
    <w:r w:rsidRPr="00AB7C8F">
      <w:fldChar w:fldCharType="separate"/>
    </w:r>
    <w:r>
      <w:rPr>
        <w:noProof/>
      </w:rPr>
      <w:t>3</w:t>
    </w:r>
    <w:r w:rsidRPr="00AB7C8F">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2840636"/>
      <w:docPartObj>
        <w:docPartGallery w:val="Page Numbers (Bottom of Page)"/>
        <w:docPartUnique/>
      </w:docPartObj>
    </w:sdtPr>
    <w:sdtEndPr>
      <w:rPr>
        <w:noProof/>
      </w:rPr>
    </w:sdtEndPr>
    <w:sdtContent>
      <w:p w14:paraId="51493D24" w14:textId="2C87D638" w:rsidR="00975D27" w:rsidRDefault="00D04A69">
        <w:pPr>
          <w:pStyle w:val="Footer"/>
          <w:jc w:val="right"/>
        </w:pPr>
        <w:r>
          <w:fldChar w:fldCharType="begin"/>
        </w:r>
        <w:r>
          <w:instrText xml:space="preserve"> PAGE  \* Arabic  \* MERGEFORMAT </w:instrText>
        </w:r>
        <w:r>
          <w:fldChar w:fldCharType="separate"/>
        </w:r>
        <w:r>
          <w:rPr>
            <w:noProof/>
          </w:rPr>
          <w:t>2</w:t>
        </w:r>
        <w:r>
          <w:fldChar w:fldCharType="end"/>
        </w:r>
      </w:p>
    </w:sdtContent>
  </w:sdt>
  <w:p w14:paraId="01BB62E7" w14:textId="77777777" w:rsidR="00975D27" w:rsidRDefault="00975D27" w:rsidP="00E53546">
    <w:pPr>
      <w:pStyle w:val="FooterEvenPageNumb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2F5FE" w14:textId="77777777" w:rsidR="003F5229" w:rsidRDefault="003F5229" w:rsidP="003F5229">
    <w:pPr>
      <w:pStyle w:val="FooterOddPageNumber"/>
    </w:pPr>
    <w:r w:rsidRPr="00AB7C8F">
      <w:fldChar w:fldCharType="begin"/>
    </w:r>
    <w:r>
      <w:instrText xml:space="preserve"> PAGE   \* MERGEFORMAT </w:instrText>
    </w:r>
    <w:r w:rsidRPr="00AB7C8F">
      <w:fldChar w:fldCharType="separate"/>
    </w:r>
    <w:r>
      <w:t>13</w:t>
    </w:r>
    <w:r w:rsidRPr="00AB7C8F">
      <w:fldChar w:fldCharType="end"/>
    </w:r>
  </w:p>
  <w:p w14:paraId="22B51D19" w14:textId="77777777" w:rsidR="00D507AB" w:rsidRDefault="00D507AB" w:rsidP="00EA3CB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C0987" w14:textId="77777777" w:rsidR="003F5229" w:rsidRDefault="003F5229" w:rsidP="003F5229">
    <w:pPr>
      <w:pStyle w:val="FooterOddPageNumber"/>
    </w:pPr>
    <w:r w:rsidRPr="00AB7C8F">
      <w:fldChar w:fldCharType="begin"/>
    </w:r>
    <w:r>
      <w:instrText xml:space="preserve"> PAGE   \* MERGEFORMAT </w:instrText>
    </w:r>
    <w:r w:rsidRPr="00AB7C8F">
      <w:fldChar w:fldCharType="separate"/>
    </w:r>
    <w:r>
      <w:t>13</w:t>
    </w:r>
    <w:r w:rsidRPr="00AB7C8F">
      <w:fldChar w:fldCharType="end"/>
    </w:r>
  </w:p>
  <w:p w14:paraId="4C4CA42F" w14:textId="7E0D2373" w:rsidR="00D507AB" w:rsidRDefault="00D507AB" w:rsidP="00EA3CB0">
    <w:pPr>
      <w:pStyle w:val="FooterOddPageNumb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677E1" w14:textId="77777777" w:rsidR="00CD3EC7" w:rsidRDefault="00CD3EC7" w:rsidP="00CD3EC7">
    <w:pPr>
      <w:pStyle w:val="FooterOddPageNumber"/>
    </w:pPr>
    <w:r w:rsidRPr="00AB7C8F">
      <w:fldChar w:fldCharType="begin"/>
    </w:r>
    <w:r>
      <w:instrText xml:space="preserve"> PAGE   \* MERGEFORMAT </w:instrText>
    </w:r>
    <w:r w:rsidRPr="00AB7C8F">
      <w:fldChar w:fldCharType="separate"/>
    </w:r>
    <w:r>
      <w:t>13</w:t>
    </w:r>
    <w:r w:rsidRPr="00AB7C8F">
      <w:fldChar w:fldCharType="end"/>
    </w:r>
  </w:p>
  <w:p w14:paraId="640978BE" w14:textId="77777777" w:rsidR="00D507AB" w:rsidRDefault="00D507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ED5E17" w14:textId="77777777" w:rsidR="00947319" w:rsidRDefault="00947319" w:rsidP="00EA3CB0">
      <w:r>
        <w:separator/>
      </w:r>
    </w:p>
  </w:footnote>
  <w:footnote w:type="continuationSeparator" w:id="0">
    <w:p w14:paraId="35B26D5A" w14:textId="77777777" w:rsidR="00947319" w:rsidRDefault="00947319" w:rsidP="00EA3CB0">
      <w:r>
        <w:continuationSeparator/>
      </w:r>
    </w:p>
  </w:footnote>
  <w:footnote w:type="continuationNotice" w:id="1">
    <w:p w14:paraId="10976882" w14:textId="77777777" w:rsidR="00947319" w:rsidRDefault="00947319" w:rsidP="00EA3CB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3842C" w14:textId="7ECA1723" w:rsidR="00D507AB" w:rsidRPr="000465F1" w:rsidRDefault="00D507AB" w:rsidP="00EA3CB0">
    <w:pPr>
      <w:pStyle w:val="Header"/>
    </w:pPr>
    <w:r w:rsidRPr="000465F1">
      <w:t>Australian Human Rights Commission</w:t>
    </w:r>
  </w:p>
  <w:p w14:paraId="0F2880D4" w14:textId="5AF96440" w:rsidR="004C1D1B" w:rsidRPr="000465F1" w:rsidRDefault="004C1D1B" w:rsidP="004C1D1B">
    <w:pPr>
      <w:pStyle w:val="HeaderDocumentDate"/>
    </w:pPr>
    <w:r>
      <w:rPr>
        <w:rStyle w:val="Reporttitleinheader"/>
      </w:rPr>
      <w:t>Keeping kids safe &amp; well: Your voices</w:t>
    </w:r>
    <w:r>
      <w:t xml:space="preserve"> </w:t>
    </w:r>
    <w:r>
      <w:fldChar w:fldCharType="begin"/>
    </w:r>
    <w:r>
      <w:instrText xml:space="preserve"> CREATEDATE  \@ "MMMM yyyy"  \* MERGEFORMAT </w:instrText>
    </w:r>
    <w:r>
      <w:fldChar w:fldCharType="separate"/>
    </w:r>
    <w:r w:rsidR="00BD2D45">
      <w:rPr>
        <w:noProof/>
      </w:rPr>
      <w:t>September 2021</w:t>
    </w:r>
    <w:r>
      <w:fldChar w:fldCharType="end"/>
    </w:r>
  </w:p>
  <w:p w14:paraId="6C726812" w14:textId="127AE178" w:rsidR="00D507AB" w:rsidRPr="00622508" w:rsidRDefault="00D507AB" w:rsidP="00EA3CB0">
    <w:pPr>
      <w:pStyle w:val="Foo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0AF42" w14:textId="425A0C14" w:rsidR="00D507AB" w:rsidRPr="000465F1" w:rsidRDefault="00BB49A7" w:rsidP="00EA3CB0">
    <w:r>
      <w:rPr>
        <w:noProof/>
      </w:rPr>
      <w:drawing>
        <wp:anchor distT="0" distB="0" distL="114300" distR="114300" simplePos="0" relativeHeight="251658240" behindDoc="1" locked="0" layoutInCell="0" allowOverlap="1" wp14:anchorId="283052E9" wp14:editId="1333A4C5">
          <wp:simplePos x="0" y="0"/>
          <wp:positionH relativeFrom="margin">
            <wp:align>center</wp:align>
          </wp:positionH>
          <wp:positionV relativeFrom="margin">
            <wp:align>center</wp:align>
          </wp:positionV>
          <wp:extent cx="11822430" cy="17271365"/>
          <wp:effectExtent l="0" t="0" r="1270" b="635"/>
          <wp:wrapNone/>
          <wp:docPr id="99" name="WordPictureWatermark1034834"/>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0" name="WordPictureWatermark1034834"/>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22430" cy="17271365"/>
                  </a:xfrm>
                  <a:prstGeom prst="rect">
                    <a:avLst/>
                  </a:prstGeom>
                  <a:noFill/>
                </pic:spPr>
              </pic:pic>
            </a:graphicData>
          </a:graphic>
          <wp14:sizeRelH relativeFrom="page">
            <wp14:pctWidth>0</wp14:pctWidth>
          </wp14:sizeRelH>
          <wp14:sizeRelV relativeFrom="page">
            <wp14:pctHeight>0</wp14:pctHeight>
          </wp14:sizeRelV>
        </wp:anchor>
      </w:drawing>
    </w:r>
    <w:r w:rsidR="00F556BE">
      <w:rPr>
        <w:noProof/>
      </w:rPr>
      <w:drawing>
        <wp:anchor distT="0" distB="0" distL="114300" distR="114300" simplePos="0" relativeHeight="251658241" behindDoc="1" locked="0" layoutInCell="0" allowOverlap="1" wp14:anchorId="3271091A" wp14:editId="0385B01A">
          <wp:simplePos x="0" y="0"/>
          <wp:positionH relativeFrom="margin">
            <wp:align>center</wp:align>
          </wp:positionH>
          <wp:positionV relativeFrom="margin">
            <wp:align>center</wp:align>
          </wp:positionV>
          <wp:extent cx="11822430" cy="17271365"/>
          <wp:effectExtent l="0" t="0" r="1270" b="635"/>
          <wp:wrapNone/>
          <wp:docPr id="100" name="WordPictureWatermark1034834"/>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0" name="WordPictureWatermark1034834"/>
                  <pic:cNvPicPr>
                    <a:picLocks noGrp="1" noRot="1" noChangeAspect="1" noResize="1" noEditPoints="1" noAdjustHandles="1" noChangeArrowheads="1" noChangeShapeType="1" noCrop="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22430" cy="17271365"/>
                  </a:xfrm>
                  <a:prstGeom prst="rect">
                    <a:avLst/>
                  </a:prstGeom>
                  <a:noFill/>
                </pic:spPr>
              </pic:pic>
            </a:graphicData>
          </a:graphic>
          <wp14:sizeRelH relativeFrom="page">
            <wp14:pctWidth>0</wp14:pctWidth>
          </wp14:sizeRelH>
          <wp14:sizeRelV relativeFrom="page">
            <wp14:pctHeight>0</wp14:pctHeight>
          </wp14:sizeRelV>
        </wp:anchor>
      </w:drawing>
    </w:r>
    <w:r w:rsidR="00D507AB" w:rsidRPr="000465F1">
      <w:t>Australian Human Rights Commission</w:t>
    </w:r>
  </w:p>
  <w:p w14:paraId="07D076E2" w14:textId="77777777" w:rsidR="00D507AB" w:rsidRPr="000465F1" w:rsidRDefault="00D507AB" w:rsidP="00EA3CB0">
    <w:pPr>
      <w:pStyle w:val="Footer"/>
    </w:pPr>
    <w:r w:rsidRPr="000465F1">
      <w:t>Short document title, Short description – Date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2100F" w14:textId="77777777" w:rsidR="00D507AB" w:rsidRDefault="00D507AB" w:rsidP="00C44598">
    <w:pPr>
      <w:pStyle w:val="Header"/>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A6ABC" w14:textId="77777777" w:rsidR="00975D27" w:rsidRPr="00902EC3" w:rsidRDefault="00975D27" w:rsidP="00902EC3">
    <w:pPr>
      <w:pStyle w:val="Header"/>
    </w:pPr>
    <w:r w:rsidRPr="00902EC3">
      <w:t>Australian Human Rights Commission</w:t>
    </w:r>
  </w:p>
  <w:p w14:paraId="39ADA13D" w14:textId="79AE84ED" w:rsidR="00975D27" w:rsidRDefault="00975D27" w:rsidP="002F5E96">
    <w:pPr>
      <w:pStyle w:val="HeaderDocumentDate"/>
    </w:pPr>
    <w:r>
      <w:rPr>
        <w:rStyle w:val="Reporttitleinheader"/>
      </w:rPr>
      <w:t>Keeping kids safe &amp; well: Your voices</w:t>
    </w:r>
    <w:r>
      <w:t xml:space="preserve"> </w:t>
    </w:r>
    <w:r>
      <w:fldChar w:fldCharType="begin"/>
    </w:r>
    <w:r>
      <w:instrText xml:space="preserve"> CREATEDATE  \@ "MMMM yyyy"  \* MERGEFORMAT </w:instrText>
    </w:r>
    <w:r>
      <w:fldChar w:fldCharType="separate"/>
    </w:r>
    <w:r w:rsidR="008A47F6">
      <w:rPr>
        <w:noProof/>
      </w:rPr>
      <w:t>December</w:t>
    </w:r>
    <w:r w:rsidR="008857F7">
      <w:rPr>
        <w:noProof/>
      </w:rPr>
      <w:t xml:space="preserve"> </w:t>
    </w:r>
    <w:r w:rsidR="00BD2D45">
      <w:rPr>
        <w:noProof/>
      </w:rPr>
      <w:t>2021</w:t>
    </w:r>
    <w:r>
      <w:fldChar w:fldCharType="end"/>
    </w:r>
  </w:p>
  <w:p w14:paraId="372E7095" w14:textId="77777777" w:rsidR="008857F7" w:rsidRPr="00EA27C2" w:rsidRDefault="008857F7" w:rsidP="00641D47">
    <w:pPr>
      <w:pStyle w:val="HeaderDocumentDa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26E85" w14:textId="77777777" w:rsidR="00975D27" w:rsidRPr="00F51ECD" w:rsidRDefault="00975D27" w:rsidP="0063009F">
    <w:pPr>
      <w:pStyle w:val="Header"/>
      <w:rPr>
        <w:sz w:val="22"/>
        <w:szCs w:val="22"/>
      </w:rPr>
    </w:pPr>
    <w:r w:rsidRPr="00F51ECD">
      <w:rPr>
        <w:sz w:val="22"/>
        <w:szCs w:val="22"/>
      </w:rPr>
      <w:t>Australian Human Rights Commission</w:t>
    </w:r>
  </w:p>
  <w:p w14:paraId="11C6A0C9" w14:textId="456DE14C" w:rsidR="00975D27" w:rsidRPr="000465F1" w:rsidRDefault="00975D27" w:rsidP="0063009F">
    <w:pPr>
      <w:pStyle w:val="HeaderDocumentDate"/>
    </w:pPr>
    <w:r>
      <w:rPr>
        <w:rStyle w:val="Reporttitleinheader"/>
      </w:rPr>
      <w:t>Keeping kids safe &amp; well: Your voices</w:t>
    </w:r>
    <w:r>
      <w:t xml:space="preserve"> </w:t>
    </w:r>
    <w:r>
      <w:fldChar w:fldCharType="begin"/>
    </w:r>
    <w:r>
      <w:instrText xml:space="preserve"> CREATEDATE  \@ "MMMM yyyy"  \* MERGEFORMAT </w:instrText>
    </w:r>
    <w:r>
      <w:fldChar w:fldCharType="separate"/>
    </w:r>
    <w:r w:rsidR="008A47F6">
      <w:rPr>
        <w:noProof/>
      </w:rPr>
      <w:t>December</w:t>
    </w:r>
    <w:r w:rsidR="00BD2D45">
      <w:rPr>
        <w:noProof/>
      </w:rPr>
      <w:t xml:space="preserve"> 2021</w:t>
    </w:r>
    <w: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3C636" w14:textId="77777777" w:rsidR="00D507AB" w:rsidRPr="000465F1" w:rsidRDefault="00D507A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FB7F7" w14:textId="77777777" w:rsidR="008857F7" w:rsidRPr="00902EC3" w:rsidRDefault="008857F7" w:rsidP="008857F7">
    <w:pPr>
      <w:pStyle w:val="Header"/>
    </w:pPr>
    <w:r w:rsidRPr="00902EC3">
      <w:t>Australian Human Rights Commission</w:t>
    </w:r>
  </w:p>
  <w:p w14:paraId="52216F6C" w14:textId="77777777" w:rsidR="008857F7" w:rsidRPr="000465F1" w:rsidRDefault="008857F7" w:rsidP="008857F7">
    <w:pPr>
      <w:pStyle w:val="HeaderDocumentDate"/>
    </w:pPr>
    <w:r>
      <w:rPr>
        <w:rStyle w:val="Reporttitleinheader"/>
      </w:rPr>
      <w:t>Keeping kids safe &amp; well: Your voices</w:t>
    </w:r>
    <w:r>
      <w:t xml:space="preserve"> </w:t>
    </w:r>
    <w:r>
      <w:fldChar w:fldCharType="begin"/>
    </w:r>
    <w:r>
      <w:instrText xml:space="preserve"> CREATEDATE  \@ "MMMM yyyy"  \* MERGEFORMAT </w:instrText>
    </w:r>
    <w:r>
      <w:fldChar w:fldCharType="separate"/>
    </w:r>
    <w:r>
      <w:rPr>
        <w:noProof/>
      </w:rPr>
      <w:t>December 2021</w:t>
    </w:r>
    <w:r>
      <w:fldChar w:fldCharType="end"/>
    </w:r>
  </w:p>
  <w:p w14:paraId="264B1FA3" w14:textId="653E90E6" w:rsidR="00EA7F14" w:rsidRPr="00EA27C2" w:rsidRDefault="00EA7F14" w:rsidP="00641D47">
    <w:pPr>
      <w:pStyle w:val="HeaderDocumentDat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91A58" w14:textId="77777777" w:rsidR="008F1ECD" w:rsidRPr="00F51ECD" w:rsidRDefault="008F1ECD" w:rsidP="008F1ECD">
    <w:pPr>
      <w:pStyle w:val="Header"/>
      <w:rPr>
        <w:sz w:val="22"/>
        <w:szCs w:val="22"/>
      </w:rPr>
    </w:pPr>
    <w:r w:rsidRPr="00F51ECD">
      <w:rPr>
        <w:sz w:val="22"/>
        <w:szCs w:val="22"/>
      </w:rPr>
      <w:t>Australian Human Rights Commission</w:t>
    </w:r>
  </w:p>
  <w:p w14:paraId="3C99D0AA" w14:textId="04FCAC76" w:rsidR="00D507AB" w:rsidRDefault="008F1ECD" w:rsidP="008F1ECD">
    <w:pPr>
      <w:pStyle w:val="HeaderDocumentDate"/>
    </w:pPr>
    <w:r>
      <w:rPr>
        <w:rStyle w:val="Reporttitleinheader"/>
      </w:rPr>
      <w:t>Keeping kids safe &amp; well: Your voices</w:t>
    </w:r>
    <w:r>
      <w:t xml:space="preserve"> </w:t>
    </w:r>
    <w:r>
      <w:fldChar w:fldCharType="begin"/>
    </w:r>
    <w:r>
      <w:instrText xml:space="preserve"> CREATEDATE  \@ "MMMM yyyy"  \* MERGEFORMAT </w:instrText>
    </w:r>
    <w:r>
      <w:fldChar w:fldCharType="separate"/>
    </w:r>
    <w:r w:rsidR="00BD2D45">
      <w:rPr>
        <w:noProof/>
      </w:rPr>
      <w:t>September 2021</w:t>
    </w:r>
    <w:r>
      <w:fldChar w:fldCharType="end"/>
    </w:r>
  </w:p>
</w:hdr>
</file>

<file path=word/intelligence.xml><?xml version="1.0" encoding="utf-8"?>
<int:Intelligence xmlns:int="http://schemas.microsoft.com/office/intelligence/2019/intelligence">
  <int:IntelligenceSettings/>
  <int:Manifest>
    <int:WordHash hashCode="6YOedqou/vjjq9" id="T1jwZ4Tn"/>
  </int:Manifest>
  <int:Observations>
    <int:Content id="T1jwZ4Tn">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E30129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F36045A"/>
    <w:lvl w:ilvl="0">
      <w:start w:val="1"/>
      <w:numFmt w:val="decimal"/>
      <w:pStyle w:val="ListNumber4"/>
      <w:lvlText w:val="%1."/>
      <w:lvlJc w:val="left"/>
      <w:pPr>
        <w:tabs>
          <w:tab w:val="num" w:pos="1209"/>
        </w:tabs>
        <w:ind w:left="1209" w:hanging="360"/>
      </w:pPr>
    </w:lvl>
  </w:abstractNum>
  <w:abstractNum w:abstractNumId="2" w15:restartNumberingAfterBreak="0">
    <w:nsid w:val="FFFFFF7F"/>
    <w:multiLevelType w:val="singleLevel"/>
    <w:tmpl w:val="4FEA275E"/>
    <w:lvl w:ilvl="0">
      <w:start w:val="1"/>
      <w:numFmt w:val="decimal"/>
      <w:pStyle w:val="ListNumber2"/>
      <w:lvlText w:val="%1."/>
      <w:lvlJc w:val="left"/>
      <w:pPr>
        <w:tabs>
          <w:tab w:val="num" w:pos="643"/>
        </w:tabs>
        <w:ind w:left="643" w:hanging="360"/>
      </w:pPr>
      <w:rPr>
        <w:b w:val="0"/>
        <w:bCs w:val="0"/>
      </w:rPr>
    </w:lvl>
  </w:abstractNum>
  <w:abstractNum w:abstractNumId="3" w15:restartNumberingAfterBreak="0">
    <w:nsid w:val="FFFFFF80"/>
    <w:multiLevelType w:val="singleLevel"/>
    <w:tmpl w:val="64127212"/>
    <w:lvl w:ilvl="0">
      <w:start w:val="1"/>
      <w:numFmt w:val="bullet"/>
      <w:pStyle w:val="ListBullet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C2C21C32"/>
    <w:lvl w:ilvl="0">
      <w:start w:val="1"/>
      <w:numFmt w:val="bullet"/>
      <w:pStyle w:val="ListBullet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5656989A"/>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AF9C86F2"/>
    <w:lvl w:ilvl="0">
      <w:start w:val="1"/>
      <w:numFmt w:val="bullet"/>
      <w:pStyle w:val="ListBullet2"/>
      <w:lvlText w:val=""/>
      <w:lvlJc w:val="left"/>
      <w:pPr>
        <w:tabs>
          <w:tab w:val="num" w:pos="643"/>
        </w:tabs>
        <w:ind w:left="643" w:hanging="360"/>
      </w:pPr>
      <w:rPr>
        <w:rFonts w:ascii="Symbol" w:hAnsi="Symbol" w:hint="default"/>
      </w:rPr>
    </w:lvl>
  </w:abstractNum>
  <w:abstractNum w:abstractNumId="7" w15:restartNumberingAfterBreak="0">
    <w:nsid w:val="FFFFFF89"/>
    <w:multiLevelType w:val="singleLevel"/>
    <w:tmpl w:val="88581A5E"/>
    <w:lvl w:ilvl="0">
      <w:start w:val="1"/>
      <w:numFmt w:val="bullet"/>
      <w:pStyle w:val="ListBullet"/>
      <w:lvlText w:val=""/>
      <w:lvlJc w:val="left"/>
      <w:pPr>
        <w:tabs>
          <w:tab w:val="num" w:pos="360"/>
        </w:tabs>
        <w:ind w:left="360" w:hanging="3"/>
      </w:pPr>
      <w:rPr>
        <w:rFonts w:ascii="Symbol" w:hAnsi="Symbol" w:hint="default"/>
      </w:rPr>
    </w:lvl>
  </w:abstractNum>
  <w:abstractNum w:abstractNumId="8" w15:restartNumberingAfterBreak="0">
    <w:nsid w:val="FFFFFFFE"/>
    <w:multiLevelType w:val="singleLevel"/>
    <w:tmpl w:val="6C009348"/>
    <w:lvl w:ilvl="0">
      <w:numFmt w:val="decimal"/>
      <w:pStyle w:val="Dash"/>
      <w:lvlText w:val="*"/>
      <w:lvlJc w:val="left"/>
    </w:lvl>
  </w:abstractNum>
  <w:abstractNum w:abstractNumId="9" w15:restartNumberingAfterBreak="0">
    <w:nsid w:val="04ED356F"/>
    <w:multiLevelType w:val="multilevel"/>
    <w:tmpl w:val="412EDBA4"/>
    <w:styleLink w:val="Elencocorrente6"/>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0" w15:restartNumberingAfterBreak="0">
    <w:nsid w:val="055F481B"/>
    <w:multiLevelType w:val="multilevel"/>
    <w:tmpl w:val="84CAAD5E"/>
    <w:styleLink w:val="Elencocorrente16"/>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1" w15:restartNumberingAfterBreak="0">
    <w:nsid w:val="05BA6D1D"/>
    <w:multiLevelType w:val="hybridMultilevel"/>
    <w:tmpl w:val="71E6ED3A"/>
    <w:styleLink w:val="AppendixG"/>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7657116"/>
    <w:multiLevelType w:val="multilevel"/>
    <w:tmpl w:val="EEEED320"/>
    <w:styleLink w:val="Elencocorrente17"/>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3" w15:restartNumberingAfterBreak="0">
    <w:nsid w:val="07905C05"/>
    <w:multiLevelType w:val="multilevel"/>
    <w:tmpl w:val="7D2A4ED0"/>
    <w:styleLink w:val="Elencocorrente61"/>
    <w:lvl w:ilvl="0">
      <w:start w:val="1"/>
      <w:numFmt w:val="decimal"/>
      <w:lvlText w:val="%1"/>
      <w:lvlJc w:val="left"/>
      <w:pPr>
        <w:ind w:left="360" w:hanging="360"/>
      </w:pPr>
      <w:rPr>
        <w:rFonts w:ascii="Open Sans" w:hAnsi="Open Sans" w:hint="default"/>
        <w:b/>
        <w:i w:val="0"/>
        <w:color w:val="auto"/>
        <w:sz w:val="36"/>
      </w:rPr>
    </w:lvl>
    <w:lvl w:ilvl="1">
      <w:start w:val="1"/>
      <w:numFmt w:val="decimal"/>
      <w:lvlText w:val="%1.%2"/>
      <w:lvlJc w:val="left"/>
      <w:pPr>
        <w:ind w:left="567" w:hanging="567"/>
      </w:pPr>
      <w:rPr>
        <w:rFonts w:hint="default"/>
      </w:rPr>
    </w:lvl>
    <w:lvl w:ilvl="2">
      <w:start w:val="1"/>
      <w:numFmt w:val="lowerLetter"/>
      <w:lvlText w:val="(%3)"/>
      <w:lvlJc w:val="left"/>
      <w:pPr>
        <w:ind w:left="357" w:hanging="357"/>
      </w:pPr>
      <w:rPr>
        <w:rFonts w:ascii="Open Sans" w:hAnsi="Open Sans" w:hint="default"/>
        <w:b w:val="0"/>
        <w:i w:val="0"/>
        <w:sz w:val="24"/>
      </w:rPr>
    </w:lvl>
    <w:lvl w:ilvl="3">
      <w:start w:val="1"/>
      <w:numFmt w:val="lowerRoman"/>
      <w:lvlText w:val="(%4)"/>
      <w:lvlJc w:val="left"/>
      <w:pPr>
        <w:ind w:left="357" w:hanging="357"/>
      </w:pPr>
      <w:rPr>
        <w:rFonts w:ascii="Open Sans" w:hAnsi="Open Sans" w:hint="default"/>
        <w:b w:val="0"/>
        <w:i w:val="0"/>
        <w:iCs w:val="0"/>
        <w:sz w:val="24"/>
        <w:u w:val="non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07B13FFB"/>
    <w:multiLevelType w:val="multilevel"/>
    <w:tmpl w:val="2F38C08C"/>
    <w:styleLink w:val="Elencocorrente54"/>
    <w:lvl w:ilvl="0">
      <w:start w:val="1"/>
      <w:numFmt w:val="decimal"/>
      <w:lvlText w:val="%1."/>
      <w:lvlJc w:val="left"/>
      <w:pPr>
        <w:ind w:left="644"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07E338F7"/>
    <w:multiLevelType w:val="multilevel"/>
    <w:tmpl w:val="D91A5166"/>
    <w:styleLink w:val="Elencocorrente27"/>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6" w15:restartNumberingAfterBreak="0">
    <w:nsid w:val="083A4984"/>
    <w:multiLevelType w:val="multilevel"/>
    <w:tmpl w:val="C8446B1A"/>
    <w:styleLink w:val="Elencocorrente45"/>
    <w:lvl w:ilvl="0">
      <w:start w:val="1"/>
      <w:numFmt w:val="decimal"/>
      <w:lvlText w:val="%1"/>
      <w:lvlJc w:val="left"/>
      <w:pPr>
        <w:ind w:left="360" w:hanging="360"/>
      </w:pPr>
      <w:rPr>
        <w:rFonts w:ascii="Open Sans" w:hAnsi="Open Sans" w:hint="default"/>
        <w:b/>
        <w:i w:val="0"/>
        <w:color w:val="auto"/>
        <w:sz w:val="36"/>
      </w:rPr>
    </w:lvl>
    <w:lvl w:ilvl="1">
      <w:start w:val="1"/>
      <w:numFmt w:val="decimal"/>
      <w:lvlText w:val="%1.%2"/>
      <w:lvlJc w:val="left"/>
      <w:pPr>
        <w:ind w:left="720" w:hanging="360"/>
      </w:pPr>
      <w:rPr>
        <w:rFonts w:hint="default"/>
      </w:rPr>
    </w:lvl>
    <w:lvl w:ilvl="2">
      <w:start w:val="1"/>
      <w:numFmt w:val="lowerLetter"/>
      <w:lvlText w:val="(%3)"/>
      <w:lvlJc w:val="left"/>
      <w:pPr>
        <w:ind w:left="851" w:hanging="851"/>
      </w:pPr>
      <w:rPr>
        <w:rFonts w:ascii="Open Sans" w:hAnsi="Open Sans" w:hint="default"/>
        <w:b w:val="0"/>
        <w:i w:val="0"/>
        <w:sz w:val="24"/>
      </w:rPr>
    </w:lvl>
    <w:lvl w:ilvl="3">
      <w:start w:val="1"/>
      <w:numFmt w:val="lowerRoman"/>
      <w:lvlText w:val="(%4)"/>
      <w:lvlJc w:val="left"/>
      <w:pPr>
        <w:ind w:left="851" w:hanging="851"/>
      </w:pPr>
      <w:rPr>
        <w:rFonts w:ascii="Open Sans" w:hAnsi="Open Sans" w:hint="default"/>
        <w:i w:val="0"/>
        <w:iCs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09F65927"/>
    <w:multiLevelType w:val="multilevel"/>
    <w:tmpl w:val="984E880C"/>
    <w:styleLink w:val="Elencocorrente40"/>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8" w15:restartNumberingAfterBreak="0">
    <w:nsid w:val="0ADE2665"/>
    <w:multiLevelType w:val="multilevel"/>
    <w:tmpl w:val="4F165852"/>
    <w:lvl w:ilvl="0">
      <w:start w:val="1"/>
      <w:numFmt w:val="decimal"/>
      <w:lvlText w:val="%1"/>
      <w:lvlJc w:val="left"/>
      <w:pPr>
        <w:tabs>
          <w:tab w:val="num" w:pos="851"/>
        </w:tabs>
        <w:ind w:left="851" w:hanging="851"/>
      </w:pPr>
      <w:rPr>
        <w:rFonts w:hint="default"/>
      </w:rPr>
    </w:lvl>
    <w:lvl w:ilvl="1">
      <w:start w:val="1"/>
      <w:numFmt w:val="decimal"/>
      <w:pStyle w:val="Heading2"/>
      <w:lvlText w:val="%1.%2"/>
      <w:lvlJc w:val="left"/>
      <w:pPr>
        <w:ind w:left="4962" w:hanging="851"/>
      </w:pPr>
      <w:rPr>
        <w:rFonts w:hint="default"/>
        <w:i w:val="0"/>
      </w:rPr>
    </w:lvl>
    <w:lvl w:ilvl="2">
      <w:start w:val="1"/>
      <w:numFmt w:val="lowerLetter"/>
      <w:lvlText w:val="(%3)"/>
      <w:lvlJc w:val="left"/>
      <w:pPr>
        <w:tabs>
          <w:tab w:val="num" w:pos="851"/>
        </w:tabs>
        <w:ind w:left="851" w:hanging="851"/>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Roman"/>
      <w:lvlText w:val="(%4)"/>
      <w:lvlJc w:val="left"/>
      <w:pPr>
        <w:tabs>
          <w:tab w:val="num" w:pos="851"/>
        </w:tabs>
        <w:ind w:left="851" w:hanging="851"/>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9" w15:restartNumberingAfterBreak="0">
    <w:nsid w:val="0B206C0A"/>
    <w:multiLevelType w:val="multilevel"/>
    <w:tmpl w:val="C4EAFCB0"/>
    <w:styleLink w:val="Elencocorrente38"/>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20" w15:restartNumberingAfterBreak="0">
    <w:nsid w:val="0B5D1C26"/>
    <w:multiLevelType w:val="multilevel"/>
    <w:tmpl w:val="CA688A30"/>
    <w:styleLink w:val="Elencocorrente10"/>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21" w15:restartNumberingAfterBreak="0">
    <w:nsid w:val="0D1463CA"/>
    <w:multiLevelType w:val="multilevel"/>
    <w:tmpl w:val="1040EA20"/>
    <w:styleLink w:val="Elencocorrente28"/>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22" w15:restartNumberingAfterBreak="0">
    <w:nsid w:val="0F222E20"/>
    <w:multiLevelType w:val="multilevel"/>
    <w:tmpl w:val="14A4483A"/>
    <w:styleLink w:val="Elencocorrente47"/>
    <w:lvl w:ilvl="0">
      <w:start w:val="1"/>
      <w:numFmt w:val="decimal"/>
      <w:lvlText w:val="Appendix %1:"/>
      <w:lvlJc w:val="left"/>
      <w:pPr>
        <w:ind w:left="644" w:hanging="360"/>
      </w:pPr>
      <w:rPr>
        <w:rFonts w:hint="default"/>
      </w:rPr>
    </w:lvl>
    <w:lvl w:ilvl="1">
      <w:start w:val="1"/>
      <w:numFmt w:val="decimal"/>
      <w:lvlText w:val="%1.%2"/>
      <w:lvlJc w:val="left"/>
      <w:pPr>
        <w:ind w:left="851" w:hanging="851"/>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23" w15:restartNumberingAfterBreak="0">
    <w:nsid w:val="125210C1"/>
    <w:multiLevelType w:val="hybridMultilevel"/>
    <w:tmpl w:val="895045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3734FFD"/>
    <w:multiLevelType w:val="multilevel"/>
    <w:tmpl w:val="D034D6A6"/>
    <w:styleLink w:val="Elencocorrente43"/>
    <w:lvl w:ilvl="0">
      <w:start w:val="1"/>
      <w:numFmt w:val="decimal"/>
      <w:lvlText w:val="%1"/>
      <w:lvlJc w:val="left"/>
      <w:pPr>
        <w:ind w:left="360" w:hanging="360"/>
      </w:pPr>
      <w:rPr>
        <w:rFonts w:ascii="Open Sans" w:hAnsi="Open Sans" w:hint="default"/>
        <w:b/>
        <w:i w:val="0"/>
        <w:color w:val="auto"/>
        <w:sz w:val="36"/>
      </w:rPr>
    </w:lvl>
    <w:lvl w:ilvl="1">
      <w:start w:val="1"/>
      <w:numFmt w:val="decimal"/>
      <w:lvlText w:val="%1.%2"/>
      <w:lvlJc w:val="left"/>
      <w:pPr>
        <w:ind w:left="720" w:hanging="360"/>
      </w:pPr>
    </w:lvl>
    <w:lvl w:ilvl="2">
      <w:start w:val="1"/>
      <w:numFmt w:val="lowerLetter"/>
      <w:lvlText w:val="(%3)"/>
      <w:lvlJc w:val="left"/>
      <w:pPr>
        <w:ind w:left="1080" w:hanging="360"/>
      </w:pPr>
      <w:rPr>
        <w:rFonts w:ascii="Open Sans" w:hAnsi="Open Sans" w:hint="default"/>
        <w:b w:val="0"/>
        <w:i w:val="0"/>
        <w:sz w:val="24"/>
      </w:rPr>
    </w:lvl>
    <w:lvl w:ilvl="3">
      <w:start w:val="1"/>
      <w:numFmt w:val="lowerRoman"/>
      <w:lvlText w:val="(%4)"/>
      <w:lvlJc w:val="left"/>
      <w:pPr>
        <w:ind w:left="1440" w:hanging="360"/>
      </w:pPr>
      <w:rPr>
        <w:rFonts w:ascii="Open Sans" w:hAnsi="Open Sans" w:hint="default"/>
        <w:i w:val="0"/>
        <w:iCs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1B0A7693"/>
    <w:multiLevelType w:val="multilevel"/>
    <w:tmpl w:val="32E28E8A"/>
    <w:styleLink w:val="Elencocorrente48"/>
    <w:lvl w:ilvl="0">
      <w:start w:val="1"/>
      <w:numFmt w:val="decimal"/>
      <w:lvlText w:val="%1"/>
      <w:lvlJc w:val="left"/>
      <w:pPr>
        <w:ind w:left="360" w:hanging="360"/>
      </w:pPr>
      <w:rPr>
        <w:rFonts w:ascii="Open Sans" w:hAnsi="Open Sans" w:hint="default"/>
        <w:b/>
        <w:i w:val="0"/>
        <w:color w:val="auto"/>
        <w:sz w:val="36"/>
      </w:rPr>
    </w:lvl>
    <w:lvl w:ilvl="1">
      <w:start w:val="1"/>
      <w:numFmt w:val="decimal"/>
      <w:lvlText w:val="%1.%2"/>
      <w:lvlJc w:val="left"/>
      <w:pPr>
        <w:ind w:left="851" w:hanging="851"/>
      </w:pPr>
      <w:rPr>
        <w:rFonts w:hint="default"/>
      </w:rPr>
    </w:lvl>
    <w:lvl w:ilvl="2">
      <w:start w:val="1"/>
      <w:numFmt w:val="lowerLetter"/>
      <w:lvlText w:val="(%3)"/>
      <w:lvlJc w:val="left"/>
      <w:pPr>
        <w:ind w:left="851" w:hanging="851"/>
      </w:pPr>
      <w:rPr>
        <w:rFonts w:ascii="Open Sans" w:hAnsi="Open Sans" w:hint="default"/>
        <w:b w:val="0"/>
        <w:i w:val="0"/>
        <w:sz w:val="24"/>
      </w:rPr>
    </w:lvl>
    <w:lvl w:ilvl="3">
      <w:start w:val="1"/>
      <w:numFmt w:val="lowerRoman"/>
      <w:lvlText w:val="(%4)"/>
      <w:lvlJc w:val="left"/>
      <w:pPr>
        <w:ind w:left="851" w:hanging="851"/>
      </w:pPr>
      <w:rPr>
        <w:rFonts w:ascii="Open Sans" w:hAnsi="Open Sans" w:hint="default"/>
        <w:i w:val="0"/>
        <w:iCs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1B292BB6"/>
    <w:multiLevelType w:val="hybridMultilevel"/>
    <w:tmpl w:val="784A55C2"/>
    <w:lvl w:ilvl="0" w:tplc="30208F22">
      <w:start w:val="1"/>
      <w:numFmt w:val="decimal"/>
      <w:pStyle w:val="ListParagraph"/>
      <w:lvlText w:val="%1."/>
      <w:lvlJc w:val="left"/>
      <w:pPr>
        <w:ind w:left="644"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1E613960"/>
    <w:multiLevelType w:val="multilevel"/>
    <w:tmpl w:val="C1D8312E"/>
    <w:styleLink w:val="Elencocorrente9"/>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28" w15:restartNumberingAfterBreak="0">
    <w:nsid w:val="1EB37E19"/>
    <w:multiLevelType w:val="multilevel"/>
    <w:tmpl w:val="79C62EA4"/>
    <w:styleLink w:val="Elencocorrente30"/>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29" w15:restartNumberingAfterBreak="0">
    <w:nsid w:val="1FE60075"/>
    <w:multiLevelType w:val="multilevel"/>
    <w:tmpl w:val="8520C0D8"/>
    <w:styleLink w:val="Elencocorrente15"/>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0" w15:restartNumberingAfterBreak="0">
    <w:nsid w:val="21223FE9"/>
    <w:multiLevelType w:val="multilevel"/>
    <w:tmpl w:val="77A80BCC"/>
    <w:styleLink w:val="Elencocorrente63"/>
    <w:lvl w:ilvl="0">
      <w:start w:val="1"/>
      <w:numFmt w:val="decimal"/>
      <w:lvlText w:val="%1"/>
      <w:lvlJc w:val="left"/>
      <w:pPr>
        <w:ind w:left="360" w:hanging="360"/>
      </w:pPr>
      <w:rPr>
        <w:rFonts w:ascii="Open Sans" w:hAnsi="Open Sans" w:hint="default"/>
        <w:b/>
        <w:i w:val="0"/>
        <w:color w:val="002060"/>
        <w:sz w:val="36"/>
      </w:rPr>
    </w:lvl>
    <w:lvl w:ilvl="1">
      <w:start w:val="1"/>
      <w:numFmt w:val="decimal"/>
      <w:lvlText w:val="%1.%2"/>
      <w:lvlJc w:val="left"/>
      <w:pPr>
        <w:ind w:left="567" w:hanging="567"/>
      </w:pPr>
      <w:rPr>
        <w:rFonts w:hint="default"/>
        <w:color w:val="002060"/>
      </w:rPr>
    </w:lvl>
    <w:lvl w:ilvl="2">
      <w:start w:val="1"/>
      <w:numFmt w:val="lowerLetter"/>
      <w:lvlText w:val="(%3)"/>
      <w:lvlJc w:val="left"/>
      <w:pPr>
        <w:ind w:left="357" w:hanging="357"/>
      </w:pPr>
      <w:rPr>
        <w:rFonts w:ascii="Open Sans" w:hAnsi="Open Sans" w:hint="default"/>
        <w:b w:val="0"/>
        <w:i w:val="0"/>
        <w:sz w:val="24"/>
      </w:rPr>
    </w:lvl>
    <w:lvl w:ilvl="3">
      <w:start w:val="1"/>
      <w:numFmt w:val="lowerRoman"/>
      <w:lvlText w:val="(%4)"/>
      <w:lvlJc w:val="left"/>
      <w:pPr>
        <w:ind w:left="357" w:hanging="357"/>
      </w:pPr>
      <w:rPr>
        <w:rFonts w:ascii="Open Sans" w:hAnsi="Open Sans" w:hint="default"/>
        <w:b w:val="0"/>
        <w:i w:val="0"/>
        <w:iCs w:val="0"/>
        <w:sz w:val="24"/>
        <w:u w:val="non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21B71560"/>
    <w:multiLevelType w:val="hybridMultilevel"/>
    <w:tmpl w:val="A5344EAE"/>
    <w:styleLink w:val="ArticleSection"/>
    <w:lvl w:ilvl="0" w:tplc="ED5EBD5A">
      <w:start w:val="1"/>
      <w:numFmt w:val="decimal"/>
      <w:lvlText w:val="%1."/>
      <w:lvlJc w:val="left"/>
      <w:pPr>
        <w:ind w:left="720" w:hanging="360"/>
      </w:pPr>
      <w:rPr>
        <w:rFonts w:hint="default"/>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22CC27C9"/>
    <w:multiLevelType w:val="multilevel"/>
    <w:tmpl w:val="3D30BCF0"/>
    <w:styleLink w:val="Elencocorrente35"/>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3" w15:restartNumberingAfterBreak="0">
    <w:nsid w:val="25CC32ED"/>
    <w:multiLevelType w:val="hybridMultilevel"/>
    <w:tmpl w:val="96D4BD14"/>
    <w:styleLink w:val="AHRCReportHeadings"/>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2709380B"/>
    <w:multiLevelType w:val="hybridMultilevel"/>
    <w:tmpl w:val="8A9C25E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5" w15:restartNumberingAfterBreak="0">
    <w:nsid w:val="2A414BAB"/>
    <w:multiLevelType w:val="multilevel"/>
    <w:tmpl w:val="3EB40EA4"/>
    <w:styleLink w:val="Elencocorrente24"/>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6" w15:restartNumberingAfterBreak="0">
    <w:nsid w:val="2BD42419"/>
    <w:multiLevelType w:val="multilevel"/>
    <w:tmpl w:val="B2200EB6"/>
    <w:styleLink w:val="Elencocorrente2"/>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7" w15:restartNumberingAfterBreak="0">
    <w:nsid w:val="32C72B49"/>
    <w:multiLevelType w:val="multilevel"/>
    <w:tmpl w:val="0AB28C9C"/>
    <w:styleLink w:val="Elencocorrente53"/>
    <w:lvl w:ilvl="0">
      <w:start w:val="1"/>
      <w:numFmt w:val="decimal"/>
      <w:lvlText w:val="%1"/>
      <w:lvlJc w:val="left"/>
      <w:pPr>
        <w:ind w:left="360" w:hanging="360"/>
      </w:pPr>
      <w:rPr>
        <w:rFonts w:ascii="Open Sans" w:hAnsi="Open Sans" w:hint="default"/>
        <w:b/>
        <w:i w:val="0"/>
        <w:color w:val="auto"/>
        <w:sz w:val="36"/>
      </w:rPr>
    </w:lvl>
    <w:lvl w:ilvl="1">
      <w:start w:val="1"/>
      <w:numFmt w:val="decimal"/>
      <w:lvlText w:val="%1.%2"/>
      <w:lvlJc w:val="left"/>
      <w:pPr>
        <w:ind w:left="567" w:hanging="567"/>
      </w:pPr>
      <w:rPr>
        <w:rFonts w:hint="default"/>
      </w:rPr>
    </w:lvl>
    <w:lvl w:ilvl="2">
      <w:start w:val="1"/>
      <w:numFmt w:val="lowerLetter"/>
      <w:lvlText w:val="(%3)"/>
      <w:lvlJc w:val="left"/>
      <w:pPr>
        <w:ind w:left="357" w:hanging="357"/>
      </w:pPr>
      <w:rPr>
        <w:rFonts w:ascii="Open Sans" w:hAnsi="Open Sans" w:hint="default"/>
        <w:b w:val="0"/>
        <w:i w:val="0"/>
        <w:sz w:val="24"/>
      </w:rPr>
    </w:lvl>
    <w:lvl w:ilvl="3">
      <w:start w:val="1"/>
      <w:numFmt w:val="lowerRoman"/>
      <w:lvlText w:val="(%4)"/>
      <w:lvlJc w:val="left"/>
      <w:pPr>
        <w:ind w:left="357" w:hanging="357"/>
      </w:pPr>
      <w:rPr>
        <w:rFonts w:ascii="Open Sans" w:hAnsi="Open Sans" w:hint="default"/>
        <w:i w:val="0"/>
        <w:iCs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33521F6B"/>
    <w:multiLevelType w:val="hybridMultilevel"/>
    <w:tmpl w:val="05946BB8"/>
    <w:styleLink w:val="1ai"/>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35122325"/>
    <w:multiLevelType w:val="multilevel"/>
    <w:tmpl w:val="4FF4926A"/>
    <w:styleLink w:val="Elencocorrente18"/>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40" w15:restartNumberingAfterBreak="0">
    <w:nsid w:val="35FF23AF"/>
    <w:multiLevelType w:val="multilevel"/>
    <w:tmpl w:val="50089F08"/>
    <w:styleLink w:val="Elencocorrente34"/>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41" w15:restartNumberingAfterBreak="0">
    <w:nsid w:val="386C4BB6"/>
    <w:multiLevelType w:val="multilevel"/>
    <w:tmpl w:val="C62C1916"/>
    <w:styleLink w:val="Elencocorrente41"/>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42" w15:restartNumberingAfterBreak="0">
    <w:nsid w:val="3A2E2A8F"/>
    <w:multiLevelType w:val="multilevel"/>
    <w:tmpl w:val="A8EC05C4"/>
    <w:styleLink w:val="Elencocorrente37"/>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43" w15:restartNumberingAfterBreak="0">
    <w:nsid w:val="3B7B0F05"/>
    <w:multiLevelType w:val="multilevel"/>
    <w:tmpl w:val="48E013EA"/>
    <w:styleLink w:val="Elencocorrente25"/>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44" w15:restartNumberingAfterBreak="0">
    <w:nsid w:val="3B7D5750"/>
    <w:multiLevelType w:val="multilevel"/>
    <w:tmpl w:val="08EE0450"/>
    <w:styleLink w:val="Elencocorrente20"/>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45" w15:restartNumberingAfterBreak="0">
    <w:nsid w:val="3B991D6C"/>
    <w:multiLevelType w:val="multilevel"/>
    <w:tmpl w:val="38965434"/>
    <w:styleLink w:val="Elencocorrente13"/>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46" w15:restartNumberingAfterBreak="0">
    <w:nsid w:val="3C455B91"/>
    <w:multiLevelType w:val="multilevel"/>
    <w:tmpl w:val="18BEB8F4"/>
    <w:styleLink w:val="Elencocorrente3"/>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47" w15:restartNumberingAfterBreak="0">
    <w:nsid w:val="3CB23033"/>
    <w:multiLevelType w:val="multilevel"/>
    <w:tmpl w:val="5CD2370E"/>
    <w:styleLink w:val="Elencocorrente55"/>
    <w:lvl w:ilvl="0">
      <w:start w:val="1"/>
      <w:numFmt w:val="decimal"/>
      <w:lvlText w:val="%1."/>
      <w:lvlJc w:val="left"/>
      <w:pPr>
        <w:ind w:left="644"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3D7F0485"/>
    <w:multiLevelType w:val="multilevel"/>
    <w:tmpl w:val="AC502F08"/>
    <w:styleLink w:val="Elencocorrente62"/>
    <w:lvl w:ilvl="0">
      <w:start w:val="1"/>
      <w:numFmt w:val="decimal"/>
      <w:lvlText w:val="%1"/>
      <w:lvlJc w:val="left"/>
      <w:pPr>
        <w:ind w:left="360" w:hanging="360"/>
      </w:pPr>
      <w:rPr>
        <w:rFonts w:ascii="Open Sans" w:hAnsi="Open Sans" w:hint="default"/>
        <w:b/>
        <w:i w:val="0"/>
        <w:color w:val="002060"/>
        <w:sz w:val="36"/>
      </w:rPr>
    </w:lvl>
    <w:lvl w:ilvl="1">
      <w:start w:val="1"/>
      <w:numFmt w:val="decimal"/>
      <w:lvlText w:val="%1.%2"/>
      <w:lvlJc w:val="left"/>
      <w:pPr>
        <w:ind w:left="567" w:hanging="567"/>
      </w:pPr>
      <w:rPr>
        <w:rFonts w:hint="default"/>
      </w:rPr>
    </w:lvl>
    <w:lvl w:ilvl="2">
      <w:start w:val="1"/>
      <w:numFmt w:val="lowerLetter"/>
      <w:lvlText w:val="(%3)"/>
      <w:lvlJc w:val="left"/>
      <w:pPr>
        <w:ind w:left="357" w:hanging="357"/>
      </w:pPr>
      <w:rPr>
        <w:rFonts w:ascii="Open Sans" w:hAnsi="Open Sans" w:hint="default"/>
        <w:b w:val="0"/>
        <w:i w:val="0"/>
        <w:sz w:val="24"/>
      </w:rPr>
    </w:lvl>
    <w:lvl w:ilvl="3">
      <w:start w:val="1"/>
      <w:numFmt w:val="lowerRoman"/>
      <w:lvlText w:val="(%4)"/>
      <w:lvlJc w:val="left"/>
      <w:pPr>
        <w:ind w:left="357" w:hanging="357"/>
      </w:pPr>
      <w:rPr>
        <w:rFonts w:ascii="Open Sans" w:hAnsi="Open Sans" w:hint="default"/>
        <w:b w:val="0"/>
        <w:i w:val="0"/>
        <w:iCs w:val="0"/>
        <w:sz w:val="24"/>
        <w:u w:val="non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 w15:restartNumberingAfterBreak="0">
    <w:nsid w:val="3FF727EE"/>
    <w:multiLevelType w:val="multilevel"/>
    <w:tmpl w:val="60204500"/>
    <w:styleLink w:val="Elencocorrente44"/>
    <w:lvl w:ilvl="0">
      <w:start w:val="1"/>
      <w:numFmt w:val="decimal"/>
      <w:lvlText w:val="%1"/>
      <w:lvlJc w:val="left"/>
      <w:pPr>
        <w:ind w:left="360" w:hanging="360"/>
      </w:pPr>
      <w:rPr>
        <w:rFonts w:ascii="Open Sans" w:hAnsi="Open Sans" w:hint="default"/>
        <w:b/>
        <w:i w:val="0"/>
        <w:color w:val="auto"/>
        <w:sz w:val="36"/>
      </w:rPr>
    </w:lvl>
    <w:lvl w:ilvl="1">
      <w:start w:val="1"/>
      <w:numFmt w:val="decimal"/>
      <w:lvlText w:val="%1.%2"/>
      <w:lvlJc w:val="left"/>
      <w:pPr>
        <w:ind w:left="720" w:hanging="360"/>
      </w:pPr>
      <w:rPr>
        <w:rFonts w:hint="default"/>
      </w:rPr>
    </w:lvl>
    <w:lvl w:ilvl="2">
      <w:start w:val="1"/>
      <w:numFmt w:val="lowerLetter"/>
      <w:lvlText w:val="(%3)"/>
      <w:lvlJc w:val="left"/>
      <w:pPr>
        <w:ind w:left="1080" w:hanging="360"/>
      </w:pPr>
      <w:rPr>
        <w:rFonts w:ascii="Open Sans" w:hAnsi="Open Sans" w:hint="default"/>
        <w:b w:val="0"/>
        <w:i w:val="0"/>
        <w:sz w:val="24"/>
      </w:rPr>
    </w:lvl>
    <w:lvl w:ilvl="3">
      <w:start w:val="1"/>
      <w:numFmt w:val="lowerRoman"/>
      <w:lvlText w:val="(%4)"/>
      <w:lvlJc w:val="left"/>
      <w:pPr>
        <w:ind w:left="851" w:hanging="851"/>
      </w:pPr>
      <w:rPr>
        <w:rFonts w:ascii="Open Sans" w:hAnsi="Open Sans" w:hint="default"/>
        <w:i w:val="0"/>
        <w:iCs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15:restartNumberingAfterBreak="0">
    <w:nsid w:val="438D3910"/>
    <w:multiLevelType w:val="multilevel"/>
    <w:tmpl w:val="53CC15D2"/>
    <w:styleLink w:val="Elencocorrente65"/>
    <w:lvl w:ilvl="0">
      <w:start w:val="1"/>
      <w:numFmt w:val="decimal"/>
      <w:lvlText w:val="%1"/>
      <w:lvlJc w:val="left"/>
      <w:pPr>
        <w:ind w:left="360" w:hanging="360"/>
      </w:pPr>
      <w:rPr>
        <w:rFonts w:ascii="Open Sans" w:hAnsi="Open Sans" w:hint="default"/>
        <w:b/>
        <w:i w:val="0"/>
        <w:color w:val="002060"/>
        <w:sz w:val="36"/>
      </w:rPr>
    </w:lvl>
    <w:lvl w:ilvl="1">
      <w:start w:val="1"/>
      <w:numFmt w:val="decimal"/>
      <w:lvlText w:val="%1.%2"/>
      <w:lvlJc w:val="left"/>
      <w:pPr>
        <w:ind w:left="567" w:hanging="567"/>
      </w:pPr>
      <w:rPr>
        <w:rFonts w:hint="default"/>
        <w:color w:val="002060"/>
      </w:rPr>
    </w:lvl>
    <w:lvl w:ilvl="2">
      <w:start w:val="1"/>
      <w:numFmt w:val="lowerLetter"/>
      <w:lvlText w:val="(%3)"/>
      <w:lvlJc w:val="left"/>
      <w:pPr>
        <w:ind w:left="357" w:hanging="357"/>
      </w:pPr>
      <w:rPr>
        <w:rFonts w:ascii="Open Sans" w:hAnsi="Open Sans" w:hint="default"/>
        <w:b/>
        <w:i w:val="0"/>
        <w:color w:val="002060"/>
        <w:sz w:val="24"/>
      </w:rPr>
    </w:lvl>
    <w:lvl w:ilvl="3">
      <w:start w:val="1"/>
      <w:numFmt w:val="lowerRoman"/>
      <w:lvlText w:val="(%4)"/>
      <w:lvlJc w:val="left"/>
      <w:pPr>
        <w:ind w:left="357" w:hanging="357"/>
      </w:pPr>
      <w:rPr>
        <w:rFonts w:ascii="Open Sans" w:hAnsi="Open Sans" w:hint="default"/>
        <w:b w:val="0"/>
        <w:i w:val="0"/>
        <w:iCs w:val="0"/>
        <w:sz w:val="24"/>
        <w:u w:val="non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 w15:restartNumberingAfterBreak="0">
    <w:nsid w:val="45505678"/>
    <w:multiLevelType w:val="hybridMultilevel"/>
    <w:tmpl w:val="B36A6666"/>
    <w:lvl w:ilvl="0" w:tplc="EF0EADB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46061A25"/>
    <w:multiLevelType w:val="multilevel"/>
    <w:tmpl w:val="F56CFACC"/>
    <w:styleLink w:val="Elencocorrente14"/>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53" w15:restartNumberingAfterBreak="0">
    <w:nsid w:val="472B76DE"/>
    <w:multiLevelType w:val="multilevel"/>
    <w:tmpl w:val="9C782DB2"/>
    <w:styleLink w:val="Elencocorrente4"/>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54" w15:restartNumberingAfterBreak="0">
    <w:nsid w:val="49AE5229"/>
    <w:multiLevelType w:val="multilevel"/>
    <w:tmpl w:val="B2200EB6"/>
    <w:styleLink w:val="Elencocorrente1"/>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55" w15:restartNumberingAfterBreak="0">
    <w:nsid w:val="4A6D0ACB"/>
    <w:multiLevelType w:val="multilevel"/>
    <w:tmpl w:val="DED0869A"/>
    <w:lvl w:ilvl="0">
      <w:start w:val="1"/>
      <w:numFmt w:val="decimal"/>
      <w:pStyle w:val="Appendix"/>
      <w:suff w:val="space"/>
      <w:lvlText w:val="Appendix %1:"/>
      <w:lvlJc w:val="left"/>
      <w:pPr>
        <w:ind w:left="0" w:firstLine="0"/>
      </w:pPr>
      <w:rPr>
        <w:rFonts w:hint="default"/>
      </w:rPr>
    </w:lvl>
    <w:lvl w:ilvl="1">
      <w:start w:val="1"/>
      <w:numFmt w:val="decimal"/>
      <w:pStyle w:val="AppendixSub-headings1"/>
      <w:lvlText w:val="%1.%2"/>
      <w:lvlJc w:val="left"/>
      <w:pPr>
        <w:ind w:left="851" w:hanging="851"/>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56" w15:restartNumberingAfterBreak="0">
    <w:nsid w:val="4C407FA4"/>
    <w:multiLevelType w:val="multilevel"/>
    <w:tmpl w:val="0840BA22"/>
    <w:styleLink w:val="Elencocorrente19"/>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57" w15:restartNumberingAfterBreak="0">
    <w:nsid w:val="4D3B1ED8"/>
    <w:multiLevelType w:val="multilevel"/>
    <w:tmpl w:val="71A4FF88"/>
    <w:styleLink w:val="Elencocorrente32"/>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58" w15:restartNumberingAfterBreak="0">
    <w:nsid w:val="4E183AD0"/>
    <w:multiLevelType w:val="multilevel"/>
    <w:tmpl w:val="27F2C4E4"/>
    <w:styleLink w:val="Elencocorrente46"/>
    <w:lvl w:ilvl="0">
      <w:start w:val="1"/>
      <w:numFmt w:val="decimal"/>
      <w:lvlText w:val="Appendix %1:"/>
      <w:lvlJc w:val="left"/>
      <w:pPr>
        <w:ind w:left="644" w:hanging="360"/>
      </w:pPr>
    </w:lvl>
    <w:lvl w:ilvl="1">
      <w:start w:val="1"/>
      <w:numFmt w:val="decimal"/>
      <w:lvlText w:val="%1.%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59" w15:restartNumberingAfterBreak="0">
    <w:nsid w:val="4E2E07C9"/>
    <w:multiLevelType w:val="hybridMultilevel"/>
    <w:tmpl w:val="0494DA08"/>
    <w:lvl w:ilvl="0" w:tplc="0C090001">
      <w:start w:val="1"/>
      <w:numFmt w:val="bullet"/>
      <w:lvlText w:val=""/>
      <w:lvlJc w:val="left"/>
      <w:pPr>
        <w:ind w:left="723" w:hanging="360"/>
      </w:pPr>
      <w:rPr>
        <w:rFonts w:ascii="Symbol" w:hAnsi="Symbol" w:hint="default"/>
      </w:rPr>
    </w:lvl>
    <w:lvl w:ilvl="1" w:tplc="0C090003" w:tentative="1">
      <w:start w:val="1"/>
      <w:numFmt w:val="bullet"/>
      <w:lvlText w:val="o"/>
      <w:lvlJc w:val="left"/>
      <w:pPr>
        <w:ind w:left="1443" w:hanging="360"/>
      </w:pPr>
      <w:rPr>
        <w:rFonts w:ascii="Courier New" w:hAnsi="Courier New" w:cs="Courier New" w:hint="default"/>
      </w:rPr>
    </w:lvl>
    <w:lvl w:ilvl="2" w:tplc="0C090005" w:tentative="1">
      <w:start w:val="1"/>
      <w:numFmt w:val="bullet"/>
      <w:lvlText w:val=""/>
      <w:lvlJc w:val="left"/>
      <w:pPr>
        <w:ind w:left="2163" w:hanging="360"/>
      </w:pPr>
      <w:rPr>
        <w:rFonts w:ascii="Wingdings" w:hAnsi="Wingdings" w:hint="default"/>
      </w:rPr>
    </w:lvl>
    <w:lvl w:ilvl="3" w:tplc="0C090001" w:tentative="1">
      <w:start w:val="1"/>
      <w:numFmt w:val="bullet"/>
      <w:lvlText w:val=""/>
      <w:lvlJc w:val="left"/>
      <w:pPr>
        <w:ind w:left="2883" w:hanging="360"/>
      </w:pPr>
      <w:rPr>
        <w:rFonts w:ascii="Symbol" w:hAnsi="Symbol" w:hint="default"/>
      </w:rPr>
    </w:lvl>
    <w:lvl w:ilvl="4" w:tplc="0C090003" w:tentative="1">
      <w:start w:val="1"/>
      <w:numFmt w:val="bullet"/>
      <w:lvlText w:val="o"/>
      <w:lvlJc w:val="left"/>
      <w:pPr>
        <w:ind w:left="3603" w:hanging="360"/>
      </w:pPr>
      <w:rPr>
        <w:rFonts w:ascii="Courier New" w:hAnsi="Courier New" w:cs="Courier New" w:hint="default"/>
      </w:rPr>
    </w:lvl>
    <w:lvl w:ilvl="5" w:tplc="0C090005" w:tentative="1">
      <w:start w:val="1"/>
      <w:numFmt w:val="bullet"/>
      <w:lvlText w:val=""/>
      <w:lvlJc w:val="left"/>
      <w:pPr>
        <w:ind w:left="4323" w:hanging="360"/>
      </w:pPr>
      <w:rPr>
        <w:rFonts w:ascii="Wingdings" w:hAnsi="Wingdings" w:hint="default"/>
      </w:rPr>
    </w:lvl>
    <w:lvl w:ilvl="6" w:tplc="0C090001" w:tentative="1">
      <w:start w:val="1"/>
      <w:numFmt w:val="bullet"/>
      <w:lvlText w:val=""/>
      <w:lvlJc w:val="left"/>
      <w:pPr>
        <w:ind w:left="5043" w:hanging="360"/>
      </w:pPr>
      <w:rPr>
        <w:rFonts w:ascii="Symbol" w:hAnsi="Symbol" w:hint="default"/>
      </w:rPr>
    </w:lvl>
    <w:lvl w:ilvl="7" w:tplc="0C090003" w:tentative="1">
      <w:start w:val="1"/>
      <w:numFmt w:val="bullet"/>
      <w:lvlText w:val="o"/>
      <w:lvlJc w:val="left"/>
      <w:pPr>
        <w:ind w:left="5763" w:hanging="360"/>
      </w:pPr>
      <w:rPr>
        <w:rFonts w:ascii="Courier New" w:hAnsi="Courier New" w:cs="Courier New" w:hint="default"/>
      </w:rPr>
    </w:lvl>
    <w:lvl w:ilvl="8" w:tplc="0C090005" w:tentative="1">
      <w:start w:val="1"/>
      <w:numFmt w:val="bullet"/>
      <w:lvlText w:val=""/>
      <w:lvlJc w:val="left"/>
      <w:pPr>
        <w:ind w:left="6483" w:hanging="360"/>
      </w:pPr>
      <w:rPr>
        <w:rFonts w:ascii="Wingdings" w:hAnsi="Wingdings" w:hint="default"/>
      </w:rPr>
    </w:lvl>
  </w:abstractNum>
  <w:abstractNum w:abstractNumId="60" w15:restartNumberingAfterBreak="0">
    <w:nsid w:val="4E4322A8"/>
    <w:multiLevelType w:val="hybridMultilevel"/>
    <w:tmpl w:val="C714EC36"/>
    <w:styleLink w:val="111111"/>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4EAB390D"/>
    <w:multiLevelType w:val="multilevel"/>
    <w:tmpl w:val="F398D768"/>
    <w:styleLink w:val="Elencocorrente36"/>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62" w15:restartNumberingAfterBreak="0">
    <w:nsid w:val="4FFE02B2"/>
    <w:multiLevelType w:val="multilevel"/>
    <w:tmpl w:val="BD6EC14C"/>
    <w:styleLink w:val="Elencocorrente23"/>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63" w15:restartNumberingAfterBreak="0">
    <w:nsid w:val="51A86A13"/>
    <w:multiLevelType w:val="multilevel"/>
    <w:tmpl w:val="CB2A8E98"/>
    <w:styleLink w:val="Elencocorrente5"/>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64" w15:restartNumberingAfterBreak="0">
    <w:nsid w:val="54B747A2"/>
    <w:multiLevelType w:val="multilevel"/>
    <w:tmpl w:val="E9560C50"/>
    <w:styleLink w:val="Elencocorrente22"/>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65" w15:restartNumberingAfterBreak="0">
    <w:nsid w:val="558054FE"/>
    <w:multiLevelType w:val="multilevel"/>
    <w:tmpl w:val="12989F6E"/>
    <w:styleLink w:val="Elencocorrente39"/>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66" w15:restartNumberingAfterBreak="0">
    <w:nsid w:val="563C0641"/>
    <w:multiLevelType w:val="multilevel"/>
    <w:tmpl w:val="39086DF8"/>
    <w:styleLink w:val="Elencocorrente11"/>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67" w15:restartNumberingAfterBreak="0">
    <w:nsid w:val="5A63512C"/>
    <w:multiLevelType w:val="multilevel"/>
    <w:tmpl w:val="221E23CA"/>
    <w:styleLink w:val="Elencocorrente60"/>
    <w:lvl w:ilvl="0">
      <w:start w:val="1"/>
      <w:numFmt w:val="decimal"/>
      <w:lvlText w:val="%1"/>
      <w:lvlJc w:val="left"/>
      <w:pPr>
        <w:ind w:left="360" w:hanging="360"/>
      </w:pPr>
      <w:rPr>
        <w:rFonts w:ascii="Open Sans" w:hAnsi="Open Sans" w:hint="default"/>
        <w:b/>
        <w:i w:val="0"/>
        <w:color w:val="auto"/>
        <w:sz w:val="36"/>
      </w:rPr>
    </w:lvl>
    <w:lvl w:ilvl="1">
      <w:start w:val="1"/>
      <w:numFmt w:val="decimal"/>
      <w:lvlText w:val="%1.%2"/>
      <w:lvlJc w:val="left"/>
      <w:pPr>
        <w:ind w:left="567" w:hanging="567"/>
      </w:pPr>
      <w:rPr>
        <w:rFonts w:hint="default"/>
      </w:rPr>
    </w:lvl>
    <w:lvl w:ilvl="2">
      <w:start w:val="1"/>
      <w:numFmt w:val="lowerLetter"/>
      <w:lvlText w:val="(%3)"/>
      <w:lvlJc w:val="left"/>
      <w:pPr>
        <w:ind w:left="357" w:hanging="357"/>
      </w:pPr>
      <w:rPr>
        <w:rFonts w:ascii="Open Sans" w:hAnsi="Open Sans" w:hint="default"/>
        <w:b w:val="0"/>
        <w:i w:val="0"/>
        <w:sz w:val="24"/>
      </w:rPr>
    </w:lvl>
    <w:lvl w:ilvl="3">
      <w:start w:val="1"/>
      <w:numFmt w:val="lowerRoman"/>
      <w:lvlText w:val="(%4)"/>
      <w:lvlJc w:val="left"/>
      <w:pPr>
        <w:ind w:left="357" w:hanging="357"/>
      </w:pPr>
      <w:rPr>
        <w:rFonts w:ascii="Open Sans" w:hAnsi="Open Sans" w:hint="default"/>
        <w:b w:val="0"/>
        <w:i/>
        <w:iCs w:val="0"/>
        <w:sz w:val="24"/>
        <w:u w:val="non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 w15:restartNumberingAfterBreak="0">
    <w:nsid w:val="5B02338F"/>
    <w:multiLevelType w:val="multilevel"/>
    <w:tmpl w:val="29A05F6E"/>
    <w:styleLink w:val="Elencocorrente58"/>
    <w:lvl w:ilvl="0">
      <w:start w:val="1"/>
      <w:numFmt w:val="decimal"/>
      <w:lvlText w:val="%1."/>
      <w:lvlJc w:val="left"/>
      <w:pPr>
        <w:ind w:left="644"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5EBC1FC0"/>
    <w:multiLevelType w:val="multilevel"/>
    <w:tmpl w:val="626ADADC"/>
    <w:styleLink w:val="Elencocorrente52"/>
    <w:lvl w:ilvl="0">
      <w:start w:val="1"/>
      <w:numFmt w:val="decimal"/>
      <w:lvlText w:val="%1"/>
      <w:lvlJc w:val="left"/>
      <w:pPr>
        <w:ind w:left="360" w:hanging="360"/>
      </w:pPr>
      <w:rPr>
        <w:rFonts w:ascii="Open Sans" w:hAnsi="Open Sans" w:hint="default"/>
        <w:b/>
        <w:i w:val="0"/>
        <w:color w:val="auto"/>
        <w:sz w:val="36"/>
      </w:rPr>
    </w:lvl>
    <w:lvl w:ilvl="1">
      <w:start w:val="1"/>
      <w:numFmt w:val="decimal"/>
      <w:lvlText w:val="%1.%2"/>
      <w:lvlJc w:val="left"/>
      <w:pPr>
        <w:ind w:left="567" w:hanging="567"/>
      </w:pPr>
      <w:rPr>
        <w:rFonts w:hint="default"/>
      </w:rPr>
    </w:lvl>
    <w:lvl w:ilvl="2">
      <w:start w:val="1"/>
      <w:numFmt w:val="lowerLetter"/>
      <w:lvlText w:val="(%3)"/>
      <w:lvlJc w:val="left"/>
      <w:pPr>
        <w:ind w:left="357" w:hanging="357"/>
      </w:pPr>
      <w:rPr>
        <w:rFonts w:ascii="Open Sans" w:hAnsi="Open Sans" w:hint="default"/>
        <w:b w:val="0"/>
        <w:i w:val="0"/>
        <w:sz w:val="24"/>
      </w:rPr>
    </w:lvl>
    <w:lvl w:ilvl="3">
      <w:start w:val="1"/>
      <w:numFmt w:val="lowerRoman"/>
      <w:lvlText w:val="(%4)"/>
      <w:lvlJc w:val="left"/>
      <w:pPr>
        <w:ind w:left="851" w:hanging="851"/>
      </w:pPr>
      <w:rPr>
        <w:rFonts w:ascii="Open Sans" w:hAnsi="Open Sans" w:hint="default"/>
        <w:i w:val="0"/>
        <w:iCs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 w15:restartNumberingAfterBreak="0">
    <w:nsid w:val="61CE6099"/>
    <w:multiLevelType w:val="multilevel"/>
    <w:tmpl w:val="149E628C"/>
    <w:styleLink w:val="Elencocorrente12"/>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71" w15:restartNumberingAfterBreak="0">
    <w:nsid w:val="64EB4F7A"/>
    <w:multiLevelType w:val="multilevel"/>
    <w:tmpl w:val="32E28E8A"/>
    <w:styleLink w:val="Elencocorrente49"/>
    <w:lvl w:ilvl="0">
      <w:start w:val="1"/>
      <w:numFmt w:val="decimal"/>
      <w:lvlText w:val="%1"/>
      <w:lvlJc w:val="left"/>
      <w:pPr>
        <w:ind w:left="360" w:hanging="360"/>
      </w:pPr>
      <w:rPr>
        <w:rFonts w:ascii="Open Sans" w:hAnsi="Open Sans" w:hint="default"/>
        <w:b/>
        <w:i w:val="0"/>
        <w:color w:val="auto"/>
        <w:sz w:val="36"/>
      </w:rPr>
    </w:lvl>
    <w:lvl w:ilvl="1">
      <w:start w:val="1"/>
      <w:numFmt w:val="decimal"/>
      <w:lvlText w:val="%1.%2"/>
      <w:lvlJc w:val="left"/>
      <w:pPr>
        <w:ind w:left="851" w:hanging="851"/>
      </w:pPr>
      <w:rPr>
        <w:rFonts w:hint="default"/>
      </w:rPr>
    </w:lvl>
    <w:lvl w:ilvl="2">
      <w:start w:val="1"/>
      <w:numFmt w:val="lowerLetter"/>
      <w:lvlText w:val="(%3)"/>
      <w:lvlJc w:val="left"/>
      <w:pPr>
        <w:ind w:left="851" w:hanging="851"/>
      </w:pPr>
      <w:rPr>
        <w:rFonts w:ascii="Open Sans" w:hAnsi="Open Sans" w:hint="default"/>
        <w:b w:val="0"/>
        <w:i w:val="0"/>
        <w:sz w:val="24"/>
      </w:rPr>
    </w:lvl>
    <w:lvl w:ilvl="3">
      <w:start w:val="1"/>
      <w:numFmt w:val="lowerRoman"/>
      <w:lvlText w:val="(%4)"/>
      <w:lvlJc w:val="left"/>
      <w:pPr>
        <w:ind w:left="851" w:hanging="851"/>
      </w:pPr>
      <w:rPr>
        <w:rFonts w:ascii="Open Sans" w:hAnsi="Open Sans" w:hint="default"/>
        <w:i w:val="0"/>
        <w:iCs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 w15:restartNumberingAfterBreak="0">
    <w:nsid w:val="65D03A4D"/>
    <w:multiLevelType w:val="multilevel"/>
    <w:tmpl w:val="ECB210F0"/>
    <w:styleLink w:val="Elencocorrente26"/>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73" w15:restartNumberingAfterBreak="0">
    <w:nsid w:val="666B7109"/>
    <w:multiLevelType w:val="multilevel"/>
    <w:tmpl w:val="DCCC2916"/>
    <w:styleLink w:val="Elencocorrente51"/>
    <w:lvl w:ilvl="0">
      <w:start w:val="1"/>
      <w:numFmt w:val="decimal"/>
      <w:lvlText w:val="%1"/>
      <w:lvlJc w:val="left"/>
      <w:pPr>
        <w:ind w:left="360" w:hanging="360"/>
      </w:pPr>
      <w:rPr>
        <w:rFonts w:ascii="Open Sans" w:hAnsi="Open Sans" w:hint="default"/>
        <w:b/>
        <w:i w:val="0"/>
        <w:color w:val="auto"/>
        <w:sz w:val="36"/>
      </w:rPr>
    </w:lvl>
    <w:lvl w:ilvl="1">
      <w:start w:val="1"/>
      <w:numFmt w:val="decimal"/>
      <w:lvlText w:val="%1.%2"/>
      <w:lvlJc w:val="left"/>
      <w:pPr>
        <w:ind w:left="567" w:hanging="567"/>
      </w:pPr>
      <w:rPr>
        <w:rFonts w:hint="default"/>
      </w:rPr>
    </w:lvl>
    <w:lvl w:ilvl="2">
      <w:start w:val="1"/>
      <w:numFmt w:val="lowerLetter"/>
      <w:lvlText w:val="(%3)"/>
      <w:lvlJc w:val="left"/>
      <w:pPr>
        <w:ind w:left="851" w:hanging="851"/>
      </w:pPr>
      <w:rPr>
        <w:rFonts w:ascii="Open Sans" w:hAnsi="Open Sans" w:hint="default"/>
        <w:b w:val="0"/>
        <w:i w:val="0"/>
        <w:sz w:val="24"/>
      </w:rPr>
    </w:lvl>
    <w:lvl w:ilvl="3">
      <w:start w:val="1"/>
      <w:numFmt w:val="lowerRoman"/>
      <w:lvlText w:val="(%4)"/>
      <w:lvlJc w:val="left"/>
      <w:pPr>
        <w:ind w:left="851" w:hanging="851"/>
      </w:pPr>
      <w:rPr>
        <w:rFonts w:ascii="Open Sans" w:hAnsi="Open Sans" w:hint="default"/>
        <w:i w:val="0"/>
        <w:iCs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 w15:restartNumberingAfterBreak="0">
    <w:nsid w:val="67FA3DBD"/>
    <w:multiLevelType w:val="multilevel"/>
    <w:tmpl w:val="147636CA"/>
    <w:styleLink w:val="Elencocorrente29"/>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75" w15:restartNumberingAfterBreak="0">
    <w:nsid w:val="6AB73C41"/>
    <w:multiLevelType w:val="hybridMultilevel"/>
    <w:tmpl w:val="8B92F21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6" w15:restartNumberingAfterBreak="0">
    <w:nsid w:val="6B3114BB"/>
    <w:multiLevelType w:val="multilevel"/>
    <w:tmpl w:val="A9F45ECE"/>
    <w:styleLink w:val="Elencocorrente21"/>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77" w15:restartNumberingAfterBreak="0">
    <w:nsid w:val="6E8D783C"/>
    <w:multiLevelType w:val="hybridMultilevel"/>
    <w:tmpl w:val="59D266D8"/>
    <w:lvl w:ilvl="0" w:tplc="A0F21688">
      <w:start w:val="1"/>
      <w:numFmt w:val="decimal"/>
      <w:pStyle w:val="ListNumber3"/>
      <w:lvlText w:val="%1."/>
      <w:lvlJc w:val="left"/>
      <w:pPr>
        <w:ind w:left="357" w:hanging="73"/>
      </w:pPr>
      <w:rPr>
        <w:rFonts w:hint="default"/>
      </w:rPr>
    </w:lvl>
    <w:lvl w:ilvl="1" w:tplc="04100019" w:tentative="1">
      <w:start w:val="1"/>
      <w:numFmt w:val="lowerLetter"/>
      <w:lvlText w:val="%2."/>
      <w:lvlJc w:val="left"/>
      <w:pPr>
        <w:ind w:left="1724" w:hanging="360"/>
      </w:pPr>
    </w:lvl>
    <w:lvl w:ilvl="2" w:tplc="0410001B" w:tentative="1">
      <w:start w:val="1"/>
      <w:numFmt w:val="lowerRoman"/>
      <w:lvlText w:val="%3."/>
      <w:lvlJc w:val="right"/>
      <w:pPr>
        <w:ind w:left="2444" w:hanging="180"/>
      </w:pPr>
    </w:lvl>
    <w:lvl w:ilvl="3" w:tplc="0410000F" w:tentative="1">
      <w:start w:val="1"/>
      <w:numFmt w:val="decimal"/>
      <w:lvlText w:val="%4."/>
      <w:lvlJc w:val="left"/>
      <w:pPr>
        <w:ind w:left="3164" w:hanging="360"/>
      </w:pPr>
    </w:lvl>
    <w:lvl w:ilvl="4" w:tplc="04100019" w:tentative="1">
      <w:start w:val="1"/>
      <w:numFmt w:val="lowerLetter"/>
      <w:lvlText w:val="%5."/>
      <w:lvlJc w:val="left"/>
      <w:pPr>
        <w:ind w:left="3884" w:hanging="360"/>
      </w:pPr>
    </w:lvl>
    <w:lvl w:ilvl="5" w:tplc="0410001B" w:tentative="1">
      <w:start w:val="1"/>
      <w:numFmt w:val="lowerRoman"/>
      <w:lvlText w:val="%6."/>
      <w:lvlJc w:val="right"/>
      <w:pPr>
        <w:ind w:left="4604" w:hanging="180"/>
      </w:pPr>
    </w:lvl>
    <w:lvl w:ilvl="6" w:tplc="0410000F" w:tentative="1">
      <w:start w:val="1"/>
      <w:numFmt w:val="decimal"/>
      <w:lvlText w:val="%7."/>
      <w:lvlJc w:val="left"/>
      <w:pPr>
        <w:ind w:left="5324" w:hanging="360"/>
      </w:pPr>
    </w:lvl>
    <w:lvl w:ilvl="7" w:tplc="04100019" w:tentative="1">
      <w:start w:val="1"/>
      <w:numFmt w:val="lowerLetter"/>
      <w:lvlText w:val="%8."/>
      <w:lvlJc w:val="left"/>
      <w:pPr>
        <w:ind w:left="6044" w:hanging="360"/>
      </w:pPr>
    </w:lvl>
    <w:lvl w:ilvl="8" w:tplc="0410001B" w:tentative="1">
      <w:start w:val="1"/>
      <w:numFmt w:val="lowerRoman"/>
      <w:lvlText w:val="%9."/>
      <w:lvlJc w:val="right"/>
      <w:pPr>
        <w:ind w:left="6764" w:hanging="180"/>
      </w:pPr>
    </w:lvl>
  </w:abstractNum>
  <w:abstractNum w:abstractNumId="78" w15:restartNumberingAfterBreak="0">
    <w:nsid w:val="6FC76AE0"/>
    <w:multiLevelType w:val="multilevel"/>
    <w:tmpl w:val="A0D207EC"/>
    <w:styleLink w:val="Elencocorrente64"/>
    <w:lvl w:ilvl="0">
      <w:start w:val="1"/>
      <w:numFmt w:val="decimal"/>
      <w:lvlText w:val="%1"/>
      <w:lvlJc w:val="left"/>
      <w:pPr>
        <w:ind w:left="360" w:hanging="360"/>
      </w:pPr>
      <w:rPr>
        <w:rFonts w:ascii="Open Sans" w:hAnsi="Open Sans" w:hint="default"/>
        <w:b/>
        <w:i w:val="0"/>
        <w:color w:val="002060"/>
        <w:sz w:val="36"/>
      </w:rPr>
    </w:lvl>
    <w:lvl w:ilvl="1">
      <w:start w:val="1"/>
      <w:numFmt w:val="decimal"/>
      <w:lvlText w:val="%1.%2"/>
      <w:lvlJc w:val="left"/>
      <w:pPr>
        <w:ind w:left="567" w:hanging="567"/>
      </w:pPr>
      <w:rPr>
        <w:rFonts w:hint="default"/>
        <w:color w:val="002060"/>
      </w:rPr>
    </w:lvl>
    <w:lvl w:ilvl="2">
      <w:start w:val="1"/>
      <w:numFmt w:val="lowerLetter"/>
      <w:lvlText w:val="(%3)"/>
      <w:lvlJc w:val="left"/>
      <w:pPr>
        <w:ind w:left="357" w:hanging="357"/>
      </w:pPr>
      <w:rPr>
        <w:rFonts w:ascii="Open Sans" w:hAnsi="Open Sans" w:hint="default"/>
        <w:b w:val="0"/>
        <w:i w:val="0"/>
        <w:color w:val="002060"/>
        <w:sz w:val="24"/>
      </w:rPr>
    </w:lvl>
    <w:lvl w:ilvl="3">
      <w:start w:val="1"/>
      <w:numFmt w:val="lowerRoman"/>
      <w:lvlText w:val="(%4)"/>
      <w:lvlJc w:val="left"/>
      <w:pPr>
        <w:ind w:left="357" w:hanging="357"/>
      </w:pPr>
      <w:rPr>
        <w:rFonts w:ascii="Open Sans" w:hAnsi="Open Sans" w:hint="default"/>
        <w:b w:val="0"/>
        <w:i w:val="0"/>
        <w:iCs w:val="0"/>
        <w:sz w:val="24"/>
        <w:u w:val="non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 w15:restartNumberingAfterBreak="0">
    <w:nsid w:val="71AB7923"/>
    <w:multiLevelType w:val="multilevel"/>
    <w:tmpl w:val="32E28E8A"/>
    <w:styleLink w:val="Elencocorrente50"/>
    <w:lvl w:ilvl="0">
      <w:start w:val="1"/>
      <w:numFmt w:val="decimal"/>
      <w:lvlText w:val="%1"/>
      <w:lvlJc w:val="left"/>
      <w:pPr>
        <w:ind w:left="360" w:hanging="360"/>
      </w:pPr>
      <w:rPr>
        <w:rFonts w:ascii="Open Sans" w:hAnsi="Open Sans" w:hint="default"/>
        <w:b/>
        <w:i w:val="0"/>
        <w:color w:val="auto"/>
        <w:sz w:val="36"/>
      </w:rPr>
    </w:lvl>
    <w:lvl w:ilvl="1">
      <w:start w:val="1"/>
      <w:numFmt w:val="decimal"/>
      <w:lvlText w:val="%1.%2"/>
      <w:lvlJc w:val="left"/>
      <w:pPr>
        <w:ind w:left="851" w:hanging="851"/>
      </w:pPr>
      <w:rPr>
        <w:rFonts w:hint="default"/>
      </w:rPr>
    </w:lvl>
    <w:lvl w:ilvl="2">
      <w:start w:val="1"/>
      <w:numFmt w:val="lowerLetter"/>
      <w:lvlText w:val="(%3)"/>
      <w:lvlJc w:val="left"/>
      <w:pPr>
        <w:ind w:left="851" w:hanging="851"/>
      </w:pPr>
      <w:rPr>
        <w:rFonts w:ascii="Open Sans" w:hAnsi="Open Sans" w:hint="default"/>
        <w:b w:val="0"/>
        <w:i w:val="0"/>
        <w:sz w:val="24"/>
      </w:rPr>
    </w:lvl>
    <w:lvl w:ilvl="3">
      <w:start w:val="1"/>
      <w:numFmt w:val="lowerRoman"/>
      <w:lvlText w:val="(%4)"/>
      <w:lvlJc w:val="left"/>
      <w:pPr>
        <w:ind w:left="851" w:hanging="851"/>
      </w:pPr>
      <w:rPr>
        <w:rFonts w:ascii="Open Sans" w:hAnsi="Open Sans" w:hint="default"/>
        <w:i w:val="0"/>
        <w:iCs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 w15:restartNumberingAfterBreak="0">
    <w:nsid w:val="72271031"/>
    <w:multiLevelType w:val="multilevel"/>
    <w:tmpl w:val="8850D318"/>
    <w:styleLink w:val="Elencocorrente56"/>
    <w:lvl w:ilvl="0">
      <w:start w:val="1"/>
      <w:numFmt w:val="decimal"/>
      <w:lvlText w:val="%1."/>
      <w:lvlJc w:val="left"/>
      <w:pPr>
        <w:ind w:left="644"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745652FE"/>
    <w:multiLevelType w:val="multilevel"/>
    <w:tmpl w:val="288021BE"/>
    <w:styleLink w:val="Elencocorrente7"/>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82" w15:restartNumberingAfterBreak="0">
    <w:nsid w:val="75E36163"/>
    <w:multiLevelType w:val="hybridMultilevel"/>
    <w:tmpl w:val="89EA56D8"/>
    <w:styleLink w:val="Style1"/>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77B23E3C"/>
    <w:multiLevelType w:val="multilevel"/>
    <w:tmpl w:val="BB7865A0"/>
    <w:lvl w:ilvl="0">
      <w:start w:val="1"/>
      <w:numFmt w:val="decimal"/>
      <w:pStyle w:val="AHRCHeading1"/>
      <w:lvlText w:val="%1"/>
      <w:lvlJc w:val="left"/>
      <w:pPr>
        <w:ind w:left="360" w:hanging="360"/>
      </w:pPr>
      <w:rPr>
        <w:rFonts w:ascii="Open Sans" w:hAnsi="Open Sans" w:hint="default"/>
        <w:b/>
        <w:i w:val="0"/>
        <w:color w:val="002060"/>
        <w:sz w:val="36"/>
      </w:rPr>
    </w:lvl>
    <w:lvl w:ilvl="1">
      <w:start w:val="1"/>
      <w:numFmt w:val="decimal"/>
      <w:pStyle w:val="AHRCHeading2"/>
      <w:lvlText w:val="%1.%2"/>
      <w:lvlJc w:val="left"/>
      <w:pPr>
        <w:ind w:left="567" w:hanging="567"/>
      </w:pPr>
      <w:rPr>
        <w:rFonts w:hint="default"/>
        <w:color w:val="002060"/>
      </w:rPr>
    </w:lvl>
    <w:lvl w:ilvl="2">
      <w:start w:val="1"/>
      <w:numFmt w:val="lowerLetter"/>
      <w:pStyle w:val="AHRCHeading3"/>
      <w:lvlText w:val="(%3)"/>
      <w:lvlJc w:val="left"/>
      <w:pPr>
        <w:ind w:left="357" w:hanging="357"/>
      </w:pPr>
      <w:rPr>
        <w:rFonts w:ascii="Open Sans" w:hAnsi="Open Sans" w:hint="default"/>
        <w:b/>
        <w:i w:val="0"/>
        <w:color w:val="002060"/>
        <w:sz w:val="24"/>
      </w:rPr>
    </w:lvl>
    <w:lvl w:ilvl="3">
      <w:start w:val="1"/>
      <w:numFmt w:val="lowerRoman"/>
      <w:pStyle w:val="AHRCHeading4"/>
      <w:lvlText w:val="(%4)"/>
      <w:lvlJc w:val="left"/>
      <w:pPr>
        <w:ind w:left="357" w:hanging="357"/>
      </w:pPr>
      <w:rPr>
        <w:rFonts w:ascii="Open Sans" w:hAnsi="Open Sans" w:hint="default"/>
        <w:b w:val="0"/>
        <w:i/>
        <w:iCs w:val="0"/>
        <w:sz w:val="24"/>
        <w:u w:val="non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 w15:restartNumberingAfterBreak="0">
    <w:nsid w:val="79627C3E"/>
    <w:multiLevelType w:val="multilevel"/>
    <w:tmpl w:val="61C676F4"/>
    <w:styleLink w:val="Elencocorrente59"/>
    <w:lvl w:ilvl="0">
      <w:start w:val="1"/>
      <w:numFmt w:val="decimal"/>
      <w:lvlText w:val="%1."/>
      <w:lvlJc w:val="left"/>
      <w:pPr>
        <w:ind w:left="644"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79F4592C"/>
    <w:multiLevelType w:val="multilevel"/>
    <w:tmpl w:val="A5622FA6"/>
    <w:styleLink w:val="Elencocorrente42"/>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86" w15:restartNumberingAfterBreak="0">
    <w:nsid w:val="7A387DFD"/>
    <w:multiLevelType w:val="multilevel"/>
    <w:tmpl w:val="B52E5E50"/>
    <w:styleLink w:val="Elencocorrente31"/>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87" w15:restartNumberingAfterBreak="0">
    <w:nsid w:val="7C690BBC"/>
    <w:multiLevelType w:val="multilevel"/>
    <w:tmpl w:val="52F6FCC8"/>
    <w:styleLink w:val="Elencocorrente8"/>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88" w15:restartNumberingAfterBreak="0">
    <w:nsid w:val="7C952C31"/>
    <w:multiLevelType w:val="multilevel"/>
    <w:tmpl w:val="A3046B78"/>
    <w:styleLink w:val="Elencocorrente57"/>
    <w:lvl w:ilvl="0">
      <w:start w:val="1"/>
      <w:numFmt w:val="decimal"/>
      <w:lvlText w:val="%1."/>
      <w:lvlJc w:val="left"/>
      <w:pPr>
        <w:ind w:left="644"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7CAB0E60"/>
    <w:multiLevelType w:val="multilevel"/>
    <w:tmpl w:val="8B107F0E"/>
    <w:styleLink w:val="Elencocorrente66"/>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90" w15:restartNumberingAfterBreak="0">
    <w:nsid w:val="7EC94A5D"/>
    <w:multiLevelType w:val="multilevel"/>
    <w:tmpl w:val="F53A3574"/>
    <w:styleLink w:val="Elencocorrente33"/>
    <w:lvl w:ilvl="0">
      <w:start w:val="1"/>
      <w:numFmt w:val="decimal"/>
      <w:lvlText w:val="%1."/>
      <w:lvlJc w:val="left"/>
      <w:pPr>
        <w:ind w:left="357" w:hanging="73"/>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num w:numId="1">
    <w:abstractNumId w:val="7"/>
  </w:num>
  <w:num w:numId="2">
    <w:abstractNumId w:val="6"/>
  </w:num>
  <w:num w:numId="3">
    <w:abstractNumId w:val="5"/>
  </w:num>
  <w:num w:numId="4">
    <w:abstractNumId w:val="4"/>
  </w:num>
  <w:num w:numId="5">
    <w:abstractNumId w:val="3"/>
  </w:num>
  <w:num w:numId="6">
    <w:abstractNumId w:val="1"/>
  </w:num>
  <w:num w:numId="7">
    <w:abstractNumId w:val="0"/>
  </w:num>
  <w:num w:numId="8">
    <w:abstractNumId w:val="2"/>
  </w:num>
  <w:num w:numId="9">
    <w:abstractNumId w:val="26"/>
  </w:num>
  <w:num w:numId="10">
    <w:abstractNumId w:val="59"/>
  </w:num>
  <w:num w:numId="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3"/>
  </w:num>
  <w:num w:numId="13">
    <w:abstractNumId w:val="55"/>
  </w:num>
  <w:num w:numId="14">
    <w:abstractNumId w:val="51"/>
  </w:num>
  <w:num w:numId="15">
    <w:abstractNumId w:val="8"/>
    <w:lvlOverride w:ilvl="0">
      <w:lvl w:ilvl="0">
        <w:start w:val="1"/>
        <w:numFmt w:val="bullet"/>
        <w:pStyle w:val="Dash"/>
        <w:lvlText w:val=""/>
        <w:legacy w:legacy="1" w:legacySpace="0" w:legacyIndent="397"/>
        <w:lvlJc w:val="left"/>
        <w:pPr>
          <w:ind w:left="681" w:hanging="397"/>
        </w:pPr>
        <w:rPr>
          <w:rFonts w:ascii="Symbol" w:hAnsi="Symbol" w:hint="default"/>
          <w:sz w:val="24"/>
        </w:rPr>
      </w:lvl>
    </w:lvlOverride>
  </w:num>
  <w:num w:numId="16">
    <w:abstractNumId w:val="34"/>
  </w:num>
  <w:num w:numId="17">
    <w:abstractNumId w:val="11"/>
  </w:num>
  <w:num w:numId="18">
    <w:abstractNumId w:val="23"/>
  </w:num>
  <w:num w:numId="19">
    <w:abstractNumId w:val="33"/>
  </w:num>
  <w:num w:numId="20">
    <w:abstractNumId w:val="38"/>
  </w:num>
  <w:num w:numId="21">
    <w:abstractNumId w:val="82"/>
  </w:num>
  <w:num w:numId="22">
    <w:abstractNumId w:val="60"/>
  </w:num>
  <w:num w:numId="23">
    <w:abstractNumId w:val="31"/>
  </w:num>
  <w:num w:numId="24">
    <w:abstractNumId w:val="2"/>
    <w:lvlOverride w:ilvl="0">
      <w:startOverride w:val="1"/>
    </w:lvlOverride>
  </w:num>
  <w:num w:numId="25">
    <w:abstractNumId w:val="2"/>
    <w:lvlOverride w:ilvl="0">
      <w:startOverride w:val="1"/>
    </w:lvlOverride>
  </w:num>
  <w:num w:numId="26">
    <w:abstractNumId w:val="77"/>
  </w:num>
  <w:num w:numId="27">
    <w:abstractNumId w:val="54"/>
  </w:num>
  <w:num w:numId="28">
    <w:abstractNumId w:val="36"/>
  </w:num>
  <w:num w:numId="29">
    <w:abstractNumId w:val="77"/>
    <w:lvlOverride w:ilvl="0">
      <w:startOverride w:val="1"/>
    </w:lvlOverride>
  </w:num>
  <w:num w:numId="30">
    <w:abstractNumId w:val="46"/>
  </w:num>
  <w:num w:numId="31">
    <w:abstractNumId w:val="53"/>
  </w:num>
  <w:num w:numId="32">
    <w:abstractNumId w:val="77"/>
    <w:lvlOverride w:ilvl="0">
      <w:startOverride w:val="1"/>
    </w:lvlOverride>
  </w:num>
  <w:num w:numId="33">
    <w:abstractNumId w:val="63"/>
  </w:num>
  <w:num w:numId="34">
    <w:abstractNumId w:val="77"/>
    <w:lvlOverride w:ilvl="0">
      <w:startOverride w:val="1"/>
    </w:lvlOverride>
  </w:num>
  <w:num w:numId="35">
    <w:abstractNumId w:val="9"/>
  </w:num>
  <w:num w:numId="36">
    <w:abstractNumId w:val="77"/>
    <w:lvlOverride w:ilvl="0">
      <w:startOverride w:val="1"/>
    </w:lvlOverride>
  </w:num>
  <w:num w:numId="37">
    <w:abstractNumId w:val="81"/>
  </w:num>
  <w:num w:numId="38">
    <w:abstractNumId w:val="77"/>
    <w:lvlOverride w:ilvl="0">
      <w:startOverride w:val="1"/>
    </w:lvlOverride>
  </w:num>
  <w:num w:numId="39">
    <w:abstractNumId w:val="87"/>
  </w:num>
  <w:num w:numId="40">
    <w:abstractNumId w:val="77"/>
    <w:lvlOverride w:ilvl="0">
      <w:startOverride w:val="1"/>
    </w:lvlOverride>
  </w:num>
  <w:num w:numId="41">
    <w:abstractNumId w:val="27"/>
  </w:num>
  <w:num w:numId="42">
    <w:abstractNumId w:val="77"/>
    <w:lvlOverride w:ilvl="0">
      <w:startOverride w:val="1"/>
    </w:lvlOverride>
  </w:num>
  <w:num w:numId="43">
    <w:abstractNumId w:val="20"/>
  </w:num>
  <w:num w:numId="44">
    <w:abstractNumId w:val="77"/>
    <w:lvlOverride w:ilvl="0">
      <w:startOverride w:val="1"/>
    </w:lvlOverride>
  </w:num>
  <w:num w:numId="45">
    <w:abstractNumId w:val="66"/>
  </w:num>
  <w:num w:numId="46">
    <w:abstractNumId w:val="77"/>
    <w:lvlOverride w:ilvl="0">
      <w:startOverride w:val="1"/>
    </w:lvlOverride>
  </w:num>
  <w:num w:numId="47">
    <w:abstractNumId w:val="70"/>
  </w:num>
  <w:num w:numId="48">
    <w:abstractNumId w:val="77"/>
    <w:lvlOverride w:ilvl="0">
      <w:startOverride w:val="1"/>
    </w:lvlOverride>
  </w:num>
  <w:num w:numId="49">
    <w:abstractNumId w:val="45"/>
  </w:num>
  <w:num w:numId="50">
    <w:abstractNumId w:val="77"/>
    <w:lvlOverride w:ilvl="0">
      <w:startOverride w:val="1"/>
    </w:lvlOverride>
  </w:num>
  <w:num w:numId="51">
    <w:abstractNumId w:val="52"/>
  </w:num>
  <w:num w:numId="52">
    <w:abstractNumId w:val="77"/>
    <w:lvlOverride w:ilvl="0">
      <w:startOverride w:val="1"/>
    </w:lvlOverride>
  </w:num>
  <w:num w:numId="53">
    <w:abstractNumId w:val="29"/>
  </w:num>
  <w:num w:numId="54">
    <w:abstractNumId w:val="77"/>
    <w:lvlOverride w:ilvl="0">
      <w:startOverride w:val="1"/>
    </w:lvlOverride>
  </w:num>
  <w:num w:numId="55">
    <w:abstractNumId w:val="10"/>
  </w:num>
  <w:num w:numId="56">
    <w:abstractNumId w:val="77"/>
    <w:lvlOverride w:ilvl="0">
      <w:startOverride w:val="1"/>
    </w:lvlOverride>
  </w:num>
  <w:num w:numId="57">
    <w:abstractNumId w:val="12"/>
  </w:num>
  <w:num w:numId="58">
    <w:abstractNumId w:val="77"/>
    <w:lvlOverride w:ilvl="0">
      <w:startOverride w:val="1"/>
    </w:lvlOverride>
  </w:num>
  <w:num w:numId="59">
    <w:abstractNumId w:val="39"/>
  </w:num>
  <w:num w:numId="60">
    <w:abstractNumId w:val="77"/>
    <w:lvlOverride w:ilvl="0">
      <w:startOverride w:val="1"/>
    </w:lvlOverride>
  </w:num>
  <w:num w:numId="61">
    <w:abstractNumId w:val="56"/>
  </w:num>
  <w:num w:numId="62">
    <w:abstractNumId w:val="77"/>
    <w:lvlOverride w:ilvl="0">
      <w:startOverride w:val="1"/>
    </w:lvlOverride>
  </w:num>
  <w:num w:numId="63">
    <w:abstractNumId w:val="44"/>
  </w:num>
  <w:num w:numId="64">
    <w:abstractNumId w:val="77"/>
    <w:lvlOverride w:ilvl="0">
      <w:startOverride w:val="1"/>
    </w:lvlOverride>
  </w:num>
  <w:num w:numId="65">
    <w:abstractNumId w:val="76"/>
  </w:num>
  <w:num w:numId="66">
    <w:abstractNumId w:val="77"/>
    <w:lvlOverride w:ilvl="0">
      <w:startOverride w:val="1"/>
    </w:lvlOverride>
  </w:num>
  <w:num w:numId="67">
    <w:abstractNumId w:val="64"/>
  </w:num>
  <w:num w:numId="68">
    <w:abstractNumId w:val="77"/>
    <w:lvlOverride w:ilvl="0">
      <w:startOverride w:val="1"/>
    </w:lvlOverride>
  </w:num>
  <w:num w:numId="69">
    <w:abstractNumId w:val="62"/>
  </w:num>
  <w:num w:numId="70">
    <w:abstractNumId w:val="77"/>
    <w:lvlOverride w:ilvl="0">
      <w:startOverride w:val="1"/>
    </w:lvlOverride>
  </w:num>
  <w:num w:numId="71">
    <w:abstractNumId w:val="35"/>
  </w:num>
  <w:num w:numId="72">
    <w:abstractNumId w:val="77"/>
    <w:lvlOverride w:ilvl="0">
      <w:startOverride w:val="1"/>
    </w:lvlOverride>
  </w:num>
  <w:num w:numId="73">
    <w:abstractNumId w:val="43"/>
  </w:num>
  <w:num w:numId="74">
    <w:abstractNumId w:val="77"/>
    <w:lvlOverride w:ilvl="0">
      <w:startOverride w:val="1"/>
    </w:lvlOverride>
  </w:num>
  <w:num w:numId="75">
    <w:abstractNumId w:val="72"/>
  </w:num>
  <w:num w:numId="76">
    <w:abstractNumId w:val="77"/>
    <w:lvlOverride w:ilvl="0">
      <w:startOverride w:val="1"/>
    </w:lvlOverride>
  </w:num>
  <w:num w:numId="77">
    <w:abstractNumId w:val="15"/>
  </w:num>
  <w:num w:numId="78">
    <w:abstractNumId w:val="77"/>
    <w:lvlOverride w:ilvl="0">
      <w:startOverride w:val="1"/>
    </w:lvlOverride>
  </w:num>
  <w:num w:numId="79">
    <w:abstractNumId w:val="21"/>
  </w:num>
  <w:num w:numId="80">
    <w:abstractNumId w:val="77"/>
    <w:lvlOverride w:ilvl="0">
      <w:startOverride w:val="1"/>
    </w:lvlOverride>
  </w:num>
  <w:num w:numId="81">
    <w:abstractNumId w:val="74"/>
  </w:num>
  <w:num w:numId="82">
    <w:abstractNumId w:val="77"/>
    <w:lvlOverride w:ilvl="0">
      <w:startOverride w:val="1"/>
    </w:lvlOverride>
  </w:num>
  <w:num w:numId="83">
    <w:abstractNumId w:val="28"/>
  </w:num>
  <w:num w:numId="84">
    <w:abstractNumId w:val="77"/>
    <w:lvlOverride w:ilvl="0">
      <w:startOverride w:val="1"/>
    </w:lvlOverride>
  </w:num>
  <w:num w:numId="85">
    <w:abstractNumId w:val="86"/>
  </w:num>
  <w:num w:numId="86">
    <w:abstractNumId w:val="77"/>
    <w:lvlOverride w:ilvl="0">
      <w:startOverride w:val="1"/>
    </w:lvlOverride>
  </w:num>
  <w:num w:numId="87">
    <w:abstractNumId w:val="57"/>
  </w:num>
  <w:num w:numId="88">
    <w:abstractNumId w:val="77"/>
    <w:lvlOverride w:ilvl="0">
      <w:startOverride w:val="1"/>
    </w:lvlOverride>
  </w:num>
  <w:num w:numId="89">
    <w:abstractNumId w:val="90"/>
  </w:num>
  <w:num w:numId="90">
    <w:abstractNumId w:val="77"/>
    <w:lvlOverride w:ilvl="0">
      <w:startOverride w:val="1"/>
    </w:lvlOverride>
  </w:num>
  <w:num w:numId="91">
    <w:abstractNumId w:val="40"/>
  </w:num>
  <w:num w:numId="92">
    <w:abstractNumId w:val="77"/>
    <w:lvlOverride w:ilvl="0">
      <w:startOverride w:val="1"/>
    </w:lvlOverride>
  </w:num>
  <w:num w:numId="93">
    <w:abstractNumId w:val="32"/>
  </w:num>
  <w:num w:numId="94">
    <w:abstractNumId w:val="77"/>
    <w:lvlOverride w:ilvl="0">
      <w:startOverride w:val="1"/>
    </w:lvlOverride>
  </w:num>
  <w:num w:numId="95">
    <w:abstractNumId w:val="61"/>
  </w:num>
  <w:num w:numId="96">
    <w:abstractNumId w:val="77"/>
    <w:lvlOverride w:ilvl="0">
      <w:startOverride w:val="1"/>
    </w:lvlOverride>
  </w:num>
  <w:num w:numId="97">
    <w:abstractNumId w:val="42"/>
  </w:num>
  <w:num w:numId="98">
    <w:abstractNumId w:val="77"/>
    <w:lvlOverride w:ilvl="0">
      <w:startOverride w:val="1"/>
    </w:lvlOverride>
  </w:num>
  <w:num w:numId="99">
    <w:abstractNumId w:val="19"/>
  </w:num>
  <w:num w:numId="100">
    <w:abstractNumId w:val="77"/>
    <w:lvlOverride w:ilvl="0">
      <w:startOverride w:val="1"/>
    </w:lvlOverride>
  </w:num>
  <w:num w:numId="101">
    <w:abstractNumId w:val="65"/>
  </w:num>
  <w:num w:numId="102">
    <w:abstractNumId w:val="77"/>
    <w:lvlOverride w:ilvl="0">
      <w:startOverride w:val="1"/>
    </w:lvlOverride>
  </w:num>
  <w:num w:numId="103">
    <w:abstractNumId w:val="17"/>
  </w:num>
  <w:num w:numId="104">
    <w:abstractNumId w:val="77"/>
    <w:lvlOverride w:ilvl="0">
      <w:startOverride w:val="1"/>
    </w:lvlOverride>
  </w:num>
  <w:num w:numId="105">
    <w:abstractNumId w:val="41"/>
  </w:num>
  <w:num w:numId="106">
    <w:abstractNumId w:val="77"/>
    <w:lvlOverride w:ilvl="0">
      <w:startOverride w:val="1"/>
    </w:lvlOverride>
  </w:num>
  <w:num w:numId="107">
    <w:abstractNumId w:val="85"/>
  </w:num>
  <w:num w:numId="108">
    <w:abstractNumId w:val="77"/>
    <w:lvlOverride w:ilvl="0">
      <w:startOverride w:val="1"/>
    </w:lvlOverride>
  </w:num>
  <w:num w:numId="109">
    <w:abstractNumId w:val="24"/>
  </w:num>
  <w:num w:numId="110">
    <w:abstractNumId w:val="49"/>
  </w:num>
  <w:num w:numId="111">
    <w:abstractNumId w:val="16"/>
  </w:num>
  <w:num w:numId="112">
    <w:abstractNumId w:val="2"/>
    <w:lvlOverride w:ilvl="0">
      <w:startOverride w:val="1"/>
    </w:lvlOverride>
  </w:num>
  <w:num w:numId="113">
    <w:abstractNumId w:val="58"/>
  </w:num>
  <w:num w:numId="114">
    <w:abstractNumId w:val="22"/>
  </w:num>
  <w:num w:numId="115">
    <w:abstractNumId w:val="25"/>
  </w:num>
  <w:num w:numId="116">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71"/>
  </w:num>
  <w:num w:numId="118">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79"/>
  </w:num>
  <w:num w:numId="120">
    <w:abstractNumId w:val="73"/>
  </w:num>
  <w:num w:numId="121">
    <w:abstractNumId w:val="69"/>
  </w:num>
  <w:num w:numId="122">
    <w:abstractNumId w:val="37"/>
  </w:num>
  <w:num w:numId="123">
    <w:abstractNumId w:val="2"/>
    <w:lvlOverride w:ilvl="0">
      <w:startOverride w:val="1"/>
    </w:lvlOverride>
  </w:num>
  <w:num w:numId="124">
    <w:abstractNumId w:val="2"/>
    <w:lvlOverride w:ilvl="0">
      <w:startOverride w:val="1"/>
    </w:lvlOverride>
  </w:num>
  <w:num w:numId="125">
    <w:abstractNumId w:val="14"/>
  </w:num>
  <w:num w:numId="126">
    <w:abstractNumId w:val="26"/>
    <w:lvlOverride w:ilvl="0">
      <w:startOverride w:val="1"/>
    </w:lvlOverride>
  </w:num>
  <w:num w:numId="127">
    <w:abstractNumId w:val="47"/>
  </w:num>
  <w:num w:numId="128">
    <w:abstractNumId w:val="26"/>
    <w:lvlOverride w:ilvl="0">
      <w:startOverride w:val="1"/>
    </w:lvlOverride>
  </w:num>
  <w:num w:numId="129">
    <w:abstractNumId w:val="80"/>
  </w:num>
  <w:num w:numId="130">
    <w:abstractNumId w:val="26"/>
    <w:lvlOverride w:ilvl="0">
      <w:startOverride w:val="1"/>
    </w:lvlOverride>
  </w:num>
  <w:num w:numId="131">
    <w:abstractNumId w:val="88"/>
  </w:num>
  <w:num w:numId="132">
    <w:abstractNumId w:val="26"/>
    <w:lvlOverride w:ilvl="0">
      <w:startOverride w:val="1"/>
    </w:lvlOverride>
  </w:num>
  <w:num w:numId="133">
    <w:abstractNumId w:val="68"/>
  </w:num>
  <w:num w:numId="134">
    <w:abstractNumId w:val="26"/>
    <w:lvlOverride w:ilvl="0">
      <w:startOverride w:val="1"/>
    </w:lvlOverride>
  </w:num>
  <w:num w:numId="135">
    <w:abstractNumId w:val="84"/>
  </w:num>
  <w:num w:numId="136">
    <w:abstractNumId w:val="26"/>
    <w:lvlOverride w:ilvl="0">
      <w:startOverride w:val="1"/>
    </w:lvlOverride>
  </w:num>
  <w:num w:numId="137">
    <w:abstractNumId w:val="67"/>
  </w:num>
  <w:num w:numId="138">
    <w:abstractNumId w:val="13"/>
  </w:num>
  <w:num w:numId="139">
    <w:abstractNumId w:val="48"/>
  </w:num>
  <w:num w:numId="140">
    <w:abstractNumId w:val="30"/>
  </w:num>
  <w:num w:numId="141">
    <w:abstractNumId w:val="78"/>
  </w:num>
  <w:num w:numId="142">
    <w:abstractNumId w:val="50"/>
  </w:num>
  <w:num w:numId="143">
    <w:abstractNumId w:val="75"/>
  </w:num>
  <w:num w:numId="144">
    <w:abstractNumId w:val="89"/>
  </w:num>
  <w:num w:numId="145">
    <w:abstractNumId w:val="77"/>
    <w:lvlOverride w:ilvl="0">
      <w:startOverride w:val="1"/>
    </w:lvlOverride>
  </w:num>
  <w:numIdMacAtCleanup w:val="1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3"/>
  <w:proofState w:spelling="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ocumentProtection w:edit="trackedChanges" w:formatting="1" w:enforcement="0"/>
  <w:defaultTabStop w:val="720"/>
  <w:hyphenationZone w:val="283"/>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29D4"/>
    <w:rsid w:val="0000026B"/>
    <w:rsid w:val="00000308"/>
    <w:rsid w:val="00000315"/>
    <w:rsid w:val="00000564"/>
    <w:rsid w:val="00000B89"/>
    <w:rsid w:val="00000D4E"/>
    <w:rsid w:val="0000107D"/>
    <w:rsid w:val="000010FA"/>
    <w:rsid w:val="00001309"/>
    <w:rsid w:val="000014B2"/>
    <w:rsid w:val="000015EC"/>
    <w:rsid w:val="00001702"/>
    <w:rsid w:val="000018F5"/>
    <w:rsid w:val="000019F4"/>
    <w:rsid w:val="00001B1E"/>
    <w:rsid w:val="00001C2B"/>
    <w:rsid w:val="00001D77"/>
    <w:rsid w:val="00001DC1"/>
    <w:rsid w:val="000021D8"/>
    <w:rsid w:val="000021E1"/>
    <w:rsid w:val="000022EC"/>
    <w:rsid w:val="0000236F"/>
    <w:rsid w:val="00002426"/>
    <w:rsid w:val="00002492"/>
    <w:rsid w:val="00002741"/>
    <w:rsid w:val="00002F62"/>
    <w:rsid w:val="00002F8B"/>
    <w:rsid w:val="00002FE1"/>
    <w:rsid w:val="0000316C"/>
    <w:rsid w:val="000031CD"/>
    <w:rsid w:val="0000321B"/>
    <w:rsid w:val="00003257"/>
    <w:rsid w:val="0000335C"/>
    <w:rsid w:val="0000341B"/>
    <w:rsid w:val="00003434"/>
    <w:rsid w:val="000034D7"/>
    <w:rsid w:val="0000352E"/>
    <w:rsid w:val="00003652"/>
    <w:rsid w:val="000037AF"/>
    <w:rsid w:val="00003840"/>
    <w:rsid w:val="00003A01"/>
    <w:rsid w:val="00003C1A"/>
    <w:rsid w:val="00003C98"/>
    <w:rsid w:val="00003D4D"/>
    <w:rsid w:val="00003E45"/>
    <w:rsid w:val="00003EA5"/>
    <w:rsid w:val="00003ED2"/>
    <w:rsid w:val="00003F3D"/>
    <w:rsid w:val="0000407F"/>
    <w:rsid w:val="00004102"/>
    <w:rsid w:val="0000411A"/>
    <w:rsid w:val="0000415C"/>
    <w:rsid w:val="0000453A"/>
    <w:rsid w:val="00004783"/>
    <w:rsid w:val="00004A0F"/>
    <w:rsid w:val="00004AFA"/>
    <w:rsid w:val="00004E74"/>
    <w:rsid w:val="00004F25"/>
    <w:rsid w:val="00004FC9"/>
    <w:rsid w:val="00005053"/>
    <w:rsid w:val="000052F7"/>
    <w:rsid w:val="000053BC"/>
    <w:rsid w:val="000054DB"/>
    <w:rsid w:val="00005568"/>
    <w:rsid w:val="0000590E"/>
    <w:rsid w:val="00005956"/>
    <w:rsid w:val="00005A5C"/>
    <w:rsid w:val="00005B11"/>
    <w:rsid w:val="00005B5F"/>
    <w:rsid w:val="00005E8D"/>
    <w:rsid w:val="0000605D"/>
    <w:rsid w:val="000060BC"/>
    <w:rsid w:val="00006194"/>
    <w:rsid w:val="00006331"/>
    <w:rsid w:val="0000637C"/>
    <w:rsid w:val="00006609"/>
    <w:rsid w:val="00006934"/>
    <w:rsid w:val="00006E6D"/>
    <w:rsid w:val="00006EF2"/>
    <w:rsid w:val="00006FDD"/>
    <w:rsid w:val="00006FDF"/>
    <w:rsid w:val="00007107"/>
    <w:rsid w:val="000072AD"/>
    <w:rsid w:val="000072C2"/>
    <w:rsid w:val="000074A2"/>
    <w:rsid w:val="000075C9"/>
    <w:rsid w:val="00007C46"/>
    <w:rsid w:val="00007C8D"/>
    <w:rsid w:val="00007E47"/>
    <w:rsid w:val="0001009A"/>
    <w:rsid w:val="00010297"/>
    <w:rsid w:val="000102D2"/>
    <w:rsid w:val="0001056A"/>
    <w:rsid w:val="000105D2"/>
    <w:rsid w:val="00010A13"/>
    <w:rsid w:val="00010AE0"/>
    <w:rsid w:val="00010C5B"/>
    <w:rsid w:val="00010C6B"/>
    <w:rsid w:val="00010C79"/>
    <w:rsid w:val="00010CCA"/>
    <w:rsid w:val="00010D14"/>
    <w:rsid w:val="0001112E"/>
    <w:rsid w:val="0001118E"/>
    <w:rsid w:val="0001119A"/>
    <w:rsid w:val="0001136E"/>
    <w:rsid w:val="00011687"/>
    <w:rsid w:val="00011689"/>
    <w:rsid w:val="00011723"/>
    <w:rsid w:val="00011D49"/>
    <w:rsid w:val="00011ED6"/>
    <w:rsid w:val="00011F01"/>
    <w:rsid w:val="0001201D"/>
    <w:rsid w:val="00012348"/>
    <w:rsid w:val="0001239F"/>
    <w:rsid w:val="000124C2"/>
    <w:rsid w:val="00012503"/>
    <w:rsid w:val="0001295F"/>
    <w:rsid w:val="000129E1"/>
    <w:rsid w:val="00012BDC"/>
    <w:rsid w:val="00012C8E"/>
    <w:rsid w:val="00012CE0"/>
    <w:rsid w:val="00012DB3"/>
    <w:rsid w:val="00012E2A"/>
    <w:rsid w:val="00012E3C"/>
    <w:rsid w:val="00012FCF"/>
    <w:rsid w:val="000131F8"/>
    <w:rsid w:val="00013244"/>
    <w:rsid w:val="00013323"/>
    <w:rsid w:val="000133CF"/>
    <w:rsid w:val="0001358E"/>
    <w:rsid w:val="000138CB"/>
    <w:rsid w:val="00013945"/>
    <w:rsid w:val="00013A5D"/>
    <w:rsid w:val="00013C0B"/>
    <w:rsid w:val="00013D27"/>
    <w:rsid w:val="00013D6C"/>
    <w:rsid w:val="00013E01"/>
    <w:rsid w:val="0001438C"/>
    <w:rsid w:val="00014660"/>
    <w:rsid w:val="000148F0"/>
    <w:rsid w:val="00014A58"/>
    <w:rsid w:val="00014B47"/>
    <w:rsid w:val="00014B58"/>
    <w:rsid w:val="00014BF9"/>
    <w:rsid w:val="0001505C"/>
    <w:rsid w:val="000150AE"/>
    <w:rsid w:val="000150BA"/>
    <w:rsid w:val="000150E2"/>
    <w:rsid w:val="000150F2"/>
    <w:rsid w:val="0001517B"/>
    <w:rsid w:val="000152D4"/>
    <w:rsid w:val="000153D4"/>
    <w:rsid w:val="000155B5"/>
    <w:rsid w:val="00015658"/>
    <w:rsid w:val="000157CE"/>
    <w:rsid w:val="0001582A"/>
    <w:rsid w:val="00015835"/>
    <w:rsid w:val="00015A13"/>
    <w:rsid w:val="00015A84"/>
    <w:rsid w:val="00015BD1"/>
    <w:rsid w:val="00015D45"/>
    <w:rsid w:val="00015E98"/>
    <w:rsid w:val="00015F0B"/>
    <w:rsid w:val="00015F13"/>
    <w:rsid w:val="00016050"/>
    <w:rsid w:val="00016170"/>
    <w:rsid w:val="000161C2"/>
    <w:rsid w:val="00016219"/>
    <w:rsid w:val="00016326"/>
    <w:rsid w:val="00016482"/>
    <w:rsid w:val="00016490"/>
    <w:rsid w:val="000164D7"/>
    <w:rsid w:val="00016572"/>
    <w:rsid w:val="00016603"/>
    <w:rsid w:val="00016860"/>
    <w:rsid w:val="00016973"/>
    <w:rsid w:val="00016AC1"/>
    <w:rsid w:val="00016B75"/>
    <w:rsid w:val="00016B9F"/>
    <w:rsid w:val="00016BF6"/>
    <w:rsid w:val="00016D30"/>
    <w:rsid w:val="00016E39"/>
    <w:rsid w:val="00016E98"/>
    <w:rsid w:val="00016FCD"/>
    <w:rsid w:val="000171F5"/>
    <w:rsid w:val="0001725E"/>
    <w:rsid w:val="0001740B"/>
    <w:rsid w:val="000174D6"/>
    <w:rsid w:val="000178C3"/>
    <w:rsid w:val="000178FF"/>
    <w:rsid w:val="00017917"/>
    <w:rsid w:val="00017B8A"/>
    <w:rsid w:val="00017C26"/>
    <w:rsid w:val="00017D1C"/>
    <w:rsid w:val="00017E00"/>
    <w:rsid w:val="00017F8F"/>
    <w:rsid w:val="000201B3"/>
    <w:rsid w:val="000203D2"/>
    <w:rsid w:val="0002064A"/>
    <w:rsid w:val="00020655"/>
    <w:rsid w:val="000207B7"/>
    <w:rsid w:val="00020BC4"/>
    <w:rsid w:val="00020C15"/>
    <w:rsid w:val="00020C6D"/>
    <w:rsid w:val="00020CB0"/>
    <w:rsid w:val="00020D47"/>
    <w:rsid w:val="00020DDF"/>
    <w:rsid w:val="00020F9B"/>
    <w:rsid w:val="000213C9"/>
    <w:rsid w:val="000214F7"/>
    <w:rsid w:val="0002177D"/>
    <w:rsid w:val="000218E8"/>
    <w:rsid w:val="000219F0"/>
    <w:rsid w:val="00021BAF"/>
    <w:rsid w:val="00021DA8"/>
    <w:rsid w:val="00021DD7"/>
    <w:rsid w:val="00021EEA"/>
    <w:rsid w:val="00022086"/>
    <w:rsid w:val="00022211"/>
    <w:rsid w:val="0002234B"/>
    <w:rsid w:val="0002252E"/>
    <w:rsid w:val="0002264E"/>
    <w:rsid w:val="0002278E"/>
    <w:rsid w:val="000227E9"/>
    <w:rsid w:val="00022854"/>
    <w:rsid w:val="00022B69"/>
    <w:rsid w:val="00022D42"/>
    <w:rsid w:val="00022E68"/>
    <w:rsid w:val="00022F0B"/>
    <w:rsid w:val="00022F1A"/>
    <w:rsid w:val="0002301D"/>
    <w:rsid w:val="00023064"/>
    <w:rsid w:val="00023191"/>
    <w:rsid w:val="00023386"/>
    <w:rsid w:val="000233B1"/>
    <w:rsid w:val="0002342A"/>
    <w:rsid w:val="00023485"/>
    <w:rsid w:val="0002352A"/>
    <w:rsid w:val="000235D9"/>
    <w:rsid w:val="0002361F"/>
    <w:rsid w:val="0002362F"/>
    <w:rsid w:val="0002396E"/>
    <w:rsid w:val="0002397A"/>
    <w:rsid w:val="00023BF6"/>
    <w:rsid w:val="00023C81"/>
    <w:rsid w:val="00023D9B"/>
    <w:rsid w:val="0002407C"/>
    <w:rsid w:val="000242CE"/>
    <w:rsid w:val="000243A8"/>
    <w:rsid w:val="0002440A"/>
    <w:rsid w:val="00024577"/>
    <w:rsid w:val="00024694"/>
    <w:rsid w:val="0002476A"/>
    <w:rsid w:val="00024793"/>
    <w:rsid w:val="00024A09"/>
    <w:rsid w:val="000250C3"/>
    <w:rsid w:val="0002513B"/>
    <w:rsid w:val="0002525B"/>
    <w:rsid w:val="000253D9"/>
    <w:rsid w:val="0002545E"/>
    <w:rsid w:val="0002555B"/>
    <w:rsid w:val="000256A9"/>
    <w:rsid w:val="0002594B"/>
    <w:rsid w:val="00025B3C"/>
    <w:rsid w:val="00025CBA"/>
    <w:rsid w:val="00025CC3"/>
    <w:rsid w:val="00026370"/>
    <w:rsid w:val="0002641C"/>
    <w:rsid w:val="00026C07"/>
    <w:rsid w:val="00026ED2"/>
    <w:rsid w:val="000271E8"/>
    <w:rsid w:val="000271FE"/>
    <w:rsid w:val="0002728C"/>
    <w:rsid w:val="000273FB"/>
    <w:rsid w:val="000276BD"/>
    <w:rsid w:val="00027833"/>
    <w:rsid w:val="00027C59"/>
    <w:rsid w:val="00027DF3"/>
    <w:rsid w:val="00027DF5"/>
    <w:rsid w:val="0003001F"/>
    <w:rsid w:val="00030041"/>
    <w:rsid w:val="0003005D"/>
    <w:rsid w:val="000306E6"/>
    <w:rsid w:val="000308DB"/>
    <w:rsid w:val="000309CA"/>
    <w:rsid w:val="00030CED"/>
    <w:rsid w:val="00031413"/>
    <w:rsid w:val="00031524"/>
    <w:rsid w:val="00031588"/>
    <w:rsid w:val="00031596"/>
    <w:rsid w:val="000315EA"/>
    <w:rsid w:val="0003184D"/>
    <w:rsid w:val="0003185E"/>
    <w:rsid w:val="0003193F"/>
    <w:rsid w:val="00031AFB"/>
    <w:rsid w:val="00031B53"/>
    <w:rsid w:val="00031CCB"/>
    <w:rsid w:val="00031F95"/>
    <w:rsid w:val="00031FD8"/>
    <w:rsid w:val="00031FE4"/>
    <w:rsid w:val="0003222C"/>
    <w:rsid w:val="000324A2"/>
    <w:rsid w:val="000324C1"/>
    <w:rsid w:val="000325A2"/>
    <w:rsid w:val="00032765"/>
    <w:rsid w:val="000328AE"/>
    <w:rsid w:val="000328D8"/>
    <w:rsid w:val="00032A58"/>
    <w:rsid w:val="00032D9C"/>
    <w:rsid w:val="00032F3C"/>
    <w:rsid w:val="000331F5"/>
    <w:rsid w:val="000339CB"/>
    <w:rsid w:val="00033D8B"/>
    <w:rsid w:val="00034113"/>
    <w:rsid w:val="00034144"/>
    <w:rsid w:val="00034288"/>
    <w:rsid w:val="000346A1"/>
    <w:rsid w:val="0003474B"/>
    <w:rsid w:val="00034901"/>
    <w:rsid w:val="0003494E"/>
    <w:rsid w:val="00034A46"/>
    <w:rsid w:val="00034C3A"/>
    <w:rsid w:val="00034CAE"/>
    <w:rsid w:val="00034D23"/>
    <w:rsid w:val="00034D8B"/>
    <w:rsid w:val="00034DE5"/>
    <w:rsid w:val="00034F50"/>
    <w:rsid w:val="0003506A"/>
    <w:rsid w:val="000350E4"/>
    <w:rsid w:val="000352E5"/>
    <w:rsid w:val="000353B1"/>
    <w:rsid w:val="000354F1"/>
    <w:rsid w:val="000355C4"/>
    <w:rsid w:val="000355C6"/>
    <w:rsid w:val="000356D6"/>
    <w:rsid w:val="000358BF"/>
    <w:rsid w:val="00035B65"/>
    <w:rsid w:val="00035BF4"/>
    <w:rsid w:val="00035D2D"/>
    <w:rsid w:val="00035F38"/>
    <w:rsid w:val="00035F96"/>
    <w:rsid w:val="00035FB0"/>
    <w:rsid w:val="00035FB9"/>
    <w:rsid w:val="0003633B"/>
    <w:rsid w:val="0003636E"/>
    <w:rsid w:val="0003653E"/>
    <w:rsid w:val="000366C8"/>
    <w:rsid w:val="000367C8"/>
    <w:rsid w:val="0003692E"/>
    <w:rsid w:val="00036AFD"/>
    <w:rsid w:val="00036B12"/>
    <w:rsid w:val="00036BE4"/>
    <w:rsid w:val="00036CEB"/>
    <w:rsid w:val="00036D13"/>
    <w:rsid w:val="00036E20"/>
    <w:rsid w:val="00036F5A"/>
    <w:rsid w:val="00036F6F"/>
    <w:rsid w:val="0003706A"/>
    <w:rsid w:val="0003710B"/>
    <w:rsid w:val="00037314"/>
    <w:rsid w:val="00037384"/>
    <w:rsid w:val="000374E4"/>
    <w:rsid w:val="0003777E"/>
    <w:rsid w:val="000377CB"/>
    <w:rsid w:val="000378CE"/>
    <w:rsid w:val="00037996"/>
    <w:rsid w:val="00037A95"/>
    <w:rsid w:val="0004012C"/>
    <w:rsid w:val="00040161"/>
    <w:rsid w:val="0004022D"/>
    <w:rsid w:val="00040308"/>
    <w:rsid w:val="00040319"/>
    <w:rsid w:val="00040349"/>
    <w:rsid w:val="00040663"/>
    <w:rsid w:val="000407F9"/>
    <w:rsid w:val="00040907"/>
    <w:rsid w:val="00040960"/>
    <w:rsid w:val="00040967"/>
    <w:rsid w:val="0004097A"/>
    <w:rsid w:val="000409BF"/>
    <w:rsid w:val="00040A09"/>
    <w:rsid w:val="00040A7A"/>
    <w:rsid w:val="00040B29"/>
    <w:rsid w:val="00040B6D"/>
    <w:rsid w:val="00040BA4"/>
    <w:rsid w:val="00040BC7"/>
    <w:rsid w:val="00040E14"/>
    <w:rsid w:val="00040F74"/>
    <w:rsid w:val="00040FE9"/>
    <w:rsid w:val="000410C1"/>
    <w:rsid w:val="00041363"/>
    <w:rsid w:val="0004153B"/>
    <w:rsid w:val="00041613"/>
    <w:rsid w:val="000419A2"/>
    <w:rsid w:val="00041A93"/>
    <w:rsid w:val="00041B2B"/>
    <w:rsid w:val="00042185"/>
    <w:rsid w:val="000421CC"/>
    <w:rsid w:val="000421FD"/>
    <w:rsid w:val="000422B4"/>
    <w:rsid w:val="0004231C"/>
    <w:rsid w:val="0004249B"/>
    <w:rsid w:val="000424EC"/>
    <w:rsid w:val="00042530"/>
    <w:rsid w:val="00042597"/>
    <w:rsid w:val="0004284A"/>
    <w:rsid w:val="00042AFC"/>
    <w:rsid w:val="00042B48"/>
    <w:rsid w:val="00042B51"/>
    <w:rsid w:val="00042CD0"/>
    <w:rsid w:val="00042F93"/>
    <w:rsid w:val="00042FC3"/>
    <w:rsid w:val="000430B8"/>
    <w:rsid w:val="0004312E"/>
    <w:rsid w:val="00043182"/>
    <w:rsid w:val="000433D8"/>
    <w:rsid w:val="00043B91"/>
    <w:rsid w:val="00043C65"/>
    <w:rsid w:val="00043CCB"/>
    <w:rsid w:val="00043D4D"/>
    <w:rsid w:val="00044268"/>
    <w:rsid w:val="00044819"/>
    <w:rsid w:val="00044869"/>
    <w:rsid w:val="00044919"/>
    <w:rsid w:val="0004494A"/>
    <w:rsid w:val="000449C5"/>
    <w:rsid w:val="00044A68"/>
    <w:rsid w:val="00044BDB"/>
    <w:rsid w:val="00044C0D"/>
    <w:rsid w:val="00044C5F"/>
    <w:rsid w:val="00044E01"/>
    <w:rsid w:val="00044E3C"/>
    <w:rsid w:val="00044E7E"/>
    <w:rsid w:val="00044E83"/>
    <w:rsid w:val="000450C7"/>
    <w:rsid w:val="000452CB"/>
    <w:rsid w:val="000453D7"/>
    <w:rsid w:val="00045712"/>
    <w:rsid w:val="00045904"/>
    <w:rsid w:val="00045A36"/>
    <w:rsid w:val="00045A51"/>
    <w:rsid w:val="00045C4B"/>
    <w:rsid w:val="00046076"/>
    <w:rsid w:val="00046335"/>
    <w:rsid w:val="0004639D"/>
    <w:rsid w:val="000465F1"/>
    <w:rsid w:val="0004680C"/>
    <w:rsid w:val="00046C32"/>
    <w:rsid w:val="00046D3E"/>
    <w:rsid w:val="00046E70"/>
    <w:rsid w:val="000470D6"/>
    <w:rsid w:val="00047103"/>
    <w:rsid w:val="0004717B"/>
    <w:rsid w:val="000473CB"/>
    <w:rsid w:val="000474FD"/>
    <w:rsid w:val="000476A5"/>
    <w:rsid w:val="00047782"/>
    <w:rsid w:val="0004779D"/>
    <w:rsid w:val="00047963"/>
    <w:rsid w:val="00047A95"/>
    <w:rsid w:val="00047AE3"/>
    <w:rsid w:val="00047CF0"/>
    <w:rsid w:val="00047D47"/>
    <w:rsid w:val="00047D5D"/>
    <w:rsid w:val="00047D63"/>
    <w:rsid w:val="000501C6"/>
    <w:rsid w:val="00050231"/>
    <w:rsid w:val="00050370"/>
    <w:rsid w:val="000503D2"/>
    <w:rsid w:val="0005099F"/>
    <w:rsid w:val="000509DD"/>
    <w:rsid w:val="00050DFB"/>
    <w:rsid w:val="00050F34"/>
    <w:rsid w:val="000511DF"/>
    <w:rsid w:val="0005120E"/>
    <w:rsid w:val="00051356"/>
    <w:rsid w:val="0005146B"/>
    <w:rsid w:val="00051519"/>
    <w:rsid w:val="000515C4"/>
    <w:rsid w:val="00051664"/>
    <w:rsid w:val="000517A5"/>
    <w:rsid w:val="000518F8"/>
    <w:rsid w:val="00051927"/>
    <w:rsid w:val="00051A48"/>
    <w:rsid w:val="00051B27"/>
    <w:rsid w:val="00051B68"/>
    <w:rsid w:val="00051D13"/>
    <w:rsid w:val="00051EA5"/>
    <w:rsid w:val="000521AD"/>
    <w:rsid w:val="00052388"/>
    <w:rsid w:val="000523ED"/>
    <w:rsid w:val="0005242A"/>
    <w:rsid w:val="00052445"/>
    <w:rsid w:val="0005253D"/>
    <w:rsid w:val="00052744"/>
    <w:rsid w:val="000529AB"/>
    <w:rsid w:val="00052B8C"/>
    <w:rsid w:val="00052BBB"/>
    <w:rsid w:val="00052BE1"/>
    <w:rsid w:val="00052C46"/>
    <w:rsid w:val="00052FD0"/>
    <w:rsid w:val="0005308A"/>
    <w:rsid w:val="00053106"/>
    <w:rsid w:val="000531BB"/>
    <w:rsid w:val="000531D6"/>
    <w:rsid w:val="00053459"/>
    <w:rsid w:val="000534AC"/>
    <w:rsid w:val="0005354D"/>
    <w:rsid w:val="00053636"/>
    <w:rsid w:val="0005383B"/>
    <w:rsid w:val="00053B18"/>
    <w:rsid w:val="00053C75"/>
    <w:rsid w:val="00053DA1"/>
    <w:rsid w:val="00053F28"/>
    <w:rsid w:val="00053F39"/>
    <w:rsid w:val="00053FE4"/>
    <w:rsid w:val="00054072"/>
    <w:rsid w:val="000540C5"/>
    <w:rsid w:val="00054507"/>
    <w:rsid w:val="00054602"/>
    <w:rsid w:val="00054607"/>
    <w:rsid w:val="00054683"/>
    <w:rsid w:val="000546C8"/>
    <w:rsid w:val="000546E3"/>
    <w:rsid w:val="00054A18"/>
    <w:rsid w:val="00054B0E"/>
    <w:rsid w:val="00054DF9"/>
    <w:rsid w:val="0005509C"/>
    <w:rsid w:val="000551C8"/>
    <w:rsid w:val="000552CD"/>
    <w:rsid w:val="000552D3"/>
    <w:rsid w:val="0005548E"/>
    <w:rsid w:val="000559BE"/>
    <w:rsid w:val="00055C09"/>
    <w:rsid w:val="00055C28"/>
    <w:rsid w:val="00055CBC"/>
    <w:rsid w:val="00055D74"/>
    <w:rsid w:val="00055DC3"/>
    <w:rsid w:val="00055F65"/>
    <w:rsid w:val="00055F7F"/>
    <w:rsid w:val="00056048"/>
    <w:rsid w:val="00056059"/>
    <w:rsid w:val="00056448"/>
    <w:rsid w:val="000565EB"/>
    <w:rsid w:val="000566C0"/>
    <w:rsid w:val="00056812"/>
    <w:rsid w:val="00056916"/>
    <w:rsid w:val="0005696D"/>
    <w:rsid w:val="00056A75"/>
    <w:rsid w:val="00056ACB"/>
    <w:rsid w:val="00056CA4"/>
    <w:rsid w:val="00056DC1"/>
    <w:rsid w:val="00056F78"/>
    <w:rsid w:val="00057060"/>
    <w:rsid w:val="00057120"/>
    <w:rsid w:val="0005714C"/>
    <w:rsid w:val="000574DE"/>
    <w:rsid w:val="000574FC"/>
    <w:rsid w:val="0005776D"/>
    <w:rsid w:val="00057822"/>
    <w:rsid w:val="000579B1"/>
    <w:rsid w:val="00057C1B"/>
    <w:rsid w:val="00057ECD"/>
    <w:rsid w:val="00057FAB"/>
    <w:rsid w:val="00060067"/>
    <w:rsid w:val="000600A6"/>
    <w:rsid w:val="000602C0"/>
    <w:rsid w:val="00060379"/>
    <w:rsid w:val="000604AA"/>
    <w:rsid w:val="000605D9"/>
    <w:rsid w:val="00060665"/>
    <w:rsid w:val="00060A65"/>
    <w:rsid w:val="00060A9D"/>
    <w:rsid w:val="00060B55"/>
    <w:rsid w:val="00060E44"/>
    <w:rsid w:val="0006100B"/>
    <w:rsid w:val="00061037"/>
    <w:rsid w:val="00061079"/>
    <w:rsid w:val="000610FA"/>
    <w:rsid w:val="0006111C"/>
    <w:rsid w:val="00061232"/>
    <w:rsid w:val="00061343"/>
    <w:rsid w:val="0006135C"/>
    <w:rsid w:val="00061369"/>
    <w:rsid w:val="00061407"/>
    <w:rsid w:val="000614B8"/>
    <w:rsid w:val="00061642"/>
    <w:rsid w:val="0006175C"/>
    <w:rsid w:val="00061812"/>
    <w:rsid w:val="00061C3D"/>
    <w:rsid w:val="00061C6C"/>
    <w:rsid w:val="00061CF0"/>
    <w:rsid w:val="00061E80"/>
    <w:rsid w:val="00062269"/>
    <w:rsid w:val="0006234D"/>
    <w:rsid w:val="0006277F"/>
    <w:rsid w:val="000629AD"/>
    <w:rsid w:val="00062D7C"/>
    <w:rsid w:val="00062DA9"/>
    <w:rsid w:val="00062EEA"/>
    <w:rsid w:val="00063132"/>
    <w:rsid w:val="0006338D"/>
    <w:rsid w:val="00063539"/>
    <w:rsid w:val="00063760"/>
    <w:rsid w:val="00063870"/>
    <w:rsid w:val="00063BDD"/>
    <w:rsid w:val="00063D69"/>
    <w:rsid w:val="00063DCB"/>
    <w:rsid w:val="00063F26"/>
    <w:rsid w:val="00064045"/>
    <w:rsid w:val="0006412D"/>
    <w:rsid w:val="0006422B"/>
    <w:rsid w:val="000644B4"/>
    <w:rsid w:val="0006450A"/>
    <w:rsid w:val="000647C2"/>
    <w:rsid w:val="000649B4"/>
    <w:rsid w:val="00064A5E"/>
    <w:rsid w:val="00064C2D"/>
    <w:rsid w:val="00064CD9"/>
    <w:rsid w:val="00064CDD"/>
    <w:rsid w:val="00064CE3"/>
    <w:rsid w:val="000650A1"/>
    <w:rsid w:val="00065119"/>
    <w:rsid w:val="0006513B"/>
    <w:rsid w:val="0006524A"/>
    <w:rsid w:val="000652B4"/>
    <w:rsid w:val="0006530F"/>
    <w:rsid w:val="0006536F"/>
    <w:rsid w:val="00065473"/>
    <w:rsid w:val="000657A8"/>
    <w:rsid w:val="00065969"/>
    <w:rsid w:val="00065982"/>
    <w:rsid w:val="00065BD8"/>
    <w:rsid w:val="00065EEA"/>
    <w:rsid w:val="00065F7C"/>
    <w:rsid w:val="00066023"/>
    <w:rsid w:val="0006647E"/>
    <w:rsid w:val="00066739"/>
    <w:rsid w:val="00066AED"/>
    <w:rsid w:val="00066C68"/>
    <w:rsid w:val="00067320"/>
    <w:rsid w:val="00067398"/>
    <w:rsid w:val="00067456"/>
    <w:rsid w:val="00067994"/>
    <w:rsid w:val="000679F4"/>
    <w:rsid w:val="00067BF8"/>
    <w:rsid w:val="00067D11"/>
    <w:rsid w:val="00067D2C"/>
    <w:rsid w:val="00067FCF"/>
    <w:rsid w:val="00070153"/>
    <w:rsid w:val="00070216"/>
    <w:rsid w:val="00070217"/>
    <w:rsid w:val="0007039C"/>
    <w:rsid w:val="00070408"/>
    <w:rsid w:val="000704F2"/>
    <w:rsid w:val="000704F5"/>
    <w:rsid w:val="0007098F"/>
    <w:rsid w:val="00070A1A"/>
    <w:rsid w:val="00070BE7"/>
    <w:rsid w:val="00070D2E"/>
    <w:rsid w:val="00071031"/>
    <w:rsid w:val="000712DA"/>
    <w:rsid w:val="00071478"/>
    <w:rsid w:val="00071543"/>
    <w:rsid w:val="0007198A"/>
    <w:rsid w:val="00071ADE"/>
    <w:rsid w:val="00071D0D"/>
    <w:rsid w:val="00071E1C"/>
    <w:rsid w:val="00071EE8"/>
    <w:rsid w:val="000720F3"/>
    <w:rsid w:val="000723EE"/>
    <w:rsid w:val="000724CC"/>
    <w:rsid w:val="00072531"/>
    <w:rsid w:val="000726AD"/>
    <w:rsid w:val="00072758"/>
    <w:rsid w:val="00072792"/>
    <w:rsid w:val="000727A2"/>
    <w:rsid w:val="00072CC2"/>
    <w:rsid w:val="00072EDA"/>
    <w:rsid w:val="00072F91"/>
    <w:rsid w:val="0007312C"/>
    <w:rsid w:val="00073139"/>
    <w:rsid w:val="00073191"/>
    <w:rsid w:val="00073308"/>
    <w:rsid w:val="00073352"/>
    <w:rsid w:val="00073405"/>
    <w:rsid w:val="000734C6"/>
    <w:rsid w:val="000736B7"/>
    <w:rsid w:val="000737E2"/>
    <w:rsid w:val="000738B2"/>
    <w:rsid w:val="0007390B"/>
    <w:rsid w:val="0007396D"/>
    <w:rsid w:val="00073992"/>
    <w:rsid w:val="00073994"/>
    <w:rsid w:val="00073B75"/>
    <w:rsid w:val="00073C97"/>
    <w:rsid w:val="00073DDF"/>
    <w:rsid w:val="00073E1A"/>
    <w:rsid w:val="00073F96"/>
    <w:rsid w:val="00074020"/>
    <w:rsid w:val="0007406F"/>
    <w:rsid w:val="0007410B"/>
    <w:rsid w:val="000741CE"/>
    <w:rsid w:val="000741FA"/>
    <w:rsid w:val="00074230"/>
    <w:rsid w:val="000742F7"/>
    <w:rsid w:val="00074453"/>
    <w:rsid w:val="00074485"/>
    <w:rsid w:val="000744FD"/>
    <w:rsid w:val="00074689"/>
    <w:rsid w:val="00074B05"/>
    <w:rsid w:val="00074B48"/>
    <w:rsid w:val="00074C1D"/>
    <w:rsid w:val="00074DFA"/>
    <w:rsid w:val="00074EE5"/>
    <w:rsid w:val="00074F3C"/>
    <w:rsid w:val="0007506A"/>
    <w:rsid w:val="000751B1"/>
    <w:rsid w:val="000751E9"/>
    <w:rsid w:val="000752AE"/>
    <w:rsid w:val="000753D5"/>
    <w:rsid w:val="00075467"/>
    <w:rsid w:val="0007554E"/>
    <w:rsid w:val="00075571"/>
    <w:rsid w:val="000755D0"/>
    <w:rsid w:val="00075733"/>
    <w:rsid w:val="00075814"/>
    <w:rsid w:val="00075A3E"/>
    <w:rsid w:val="00075BBD"/>
    <w:rsid w:val="00075C16"/>
    <w:rsid w:val="00075C44"/>
    <w:rsid w:val="00075D91"/>
    <w:rsid w:val="00075E98"/>
    <w:rsid w:val="00075F54"/>
    <w:rsid w:val="00075F70"/>
    <w:rsid w:val="00076005"/>
    <w:rsid w:val="0007602E"/>
    <w:rsid w:val="000764A8"/>
    <w:rsid w:val="0007667E"/>
    <w:rsid w:val="0007681A"/>
    <w:rsid w:val="00076906"/>
    <w:rsid w:val="00076BB9"/>
    <w:rsid w:val="00076FF8"/>
    <w:rsid w:val="00077050"/>
    <w:rsid w:val="0007753D"/>
    <w:rsid w:val="00077919"/>
    <w:rsid w:val="00077A30"/>
    <w:rsid w:val="00077C41"/>
    <w:rsid w:val="00077D38"/>
    <w:rsid w:val="00077DE2"/>
    <w:rsid w:val="00080088"/>
    <w:rsid w:val="000800B7"/>
    <w:rsid w:val="000800BB"/>
    <w:rsid w:val="000801C7"/>
    <w:rsid w:val="00080278"/>
    <w:rsid w:val="000803B1"/>
    <w:rsid w:val="00080524"/>
    <w:rsid w:val="00080588"/>
    <w:rsid w:val="000806EC"/>
    <w:rsid w:val="0008073B"/>
    <w:rsid w:val="000808D1"/>
    <w:rsid w:val="00080979"/>
    <w:rsid w:val="00080A67"/>
    <w:rsid w:val="00080B0F"/>
    <w:rsid w:val="00080CA2"/>
    <w:rsid w:val="00080D42"/>
    <w:rsid w:val="000811B8"/>
    <w:rsid w:val="000811E4"/>
    <w:rsid w:val="00081326"/>
    <w:rsid w:val="0008155B"/>
    <w:rsid w:val="0008160B"/>
    <w:rsid w:val="00081665"/>
    <w:rsid w:val="00081EE7"/>
    <w:rsid w:val="00081EFA"/>
    <w:rsid w:val="000820CC"/>
    <w:rsid w:val="000822C3"/>
    <w:rsid w:val="000824E1"/>
    <w:rsid w:val="0008261A"/>
    <w:rsid w:val="00082849"/>
    <w:rsid w:val="000829C4"/>
    <w:rsid w:val="00082BB1"/>
    <w:rsid w:val="00082D8D"/>
    <w:rsid w:val="00083266"/>
    <w:rsid w:val="0008361A"/>
    <w:rsid w:val="000836E1"/>
    <w:rsid w:val="00083978"/>
    <w:rsid w:val="00083A02"/>
    <w:rsid w:val="00083B69"/>
    <w:rsid w:val="00083BCB"/>
    <w:rsid w:val="00083BD4"/>
    <w:rsid w:val="00083C40"/>
    <w:rsid w:val="00083D56"/>
    <w:rsid w:val="00083F36"/>
    <w:rsid w:val="00083FB8"/>
    <w:rsid w:val="000840C3"/>
    <w:rsid w:val="000840ED"/>
    <w:rsid w:val="000841C1"/>
    <w:rsid w:val="0008434F"/>
    <w:rsid w:val="000845FB"/>
    <w:rsid w:val="00084771"/>
    <w:rsid w:val="00084847"/>
    <w:rsid w:val="00084935"/>
    <w:rsid w:val="00084BD5"/>
    <w:rsid w:val="00084BF2"/>
    <w:rsid w:val="00084C5F"/>
    <w:rsid w:val="00084E1F"/>
    <w:rsid w:val="00084E5A"/>
    <w:rsid w:val="0008508F"/>
    <w:rsid w:val="000850A8"/>
    <w:rsid w:val="00085271"/>
    <w:rsid w:val="00085480"/>
    <w:rsid w:val="00085821"/>
    <w:rsid w:val="00085842"/>
    <w:rsid w:val="000858A3"/>
    <w:rsid w:val="000859F9"/>
    <w:rsid w:val="00085BE8"/>
    <w:rsid w:val="00085DC3"/>
    <w:rsid w:val="00085DCC"/>
    <w:rsid w:val="00085E53"/>
    <w:rsid w:val="00085E90"/>
    <w:rsid w:val="000860EB"/>
    <w:rsid w:val="00086152"/>
    <w:rsid w:val="00086441"/>
    <w:rsid w:val="00086760"/>
    <w:rsid w:val="00086C73"/>
    <w:rsid w:val="00086DBA"/>
    <w:rsid w:val="00086DF6"/>
    <w:rsid w:val="00086E78"/>
    <w:rsid w:val="00086E92"/>
    <w:rsid w:val="00087014"/>
    <w:rsid w:val="00087108"/>
    <w:rsid w:val="0008715D"/>
    <w:rsid w:val="000871B6"/>
    <w:rsid w:val="000871DF"/>
    <w:rsid w:val="00087249"/>
    <w:rsid w:val="000873C5"/>
    <w:rsid w:val="000875C4"/>
    <w:rsid w:val="00087631"/>
    <w:rsid w:val="000876BC"/>
    <w:rsid w:val="00087738"/>
    <w:rsid w:val="00087AD6"/>
    <w:rsid w:val="00087B08"/>
    <w:rsid w:val="00087B4B"/>
    <w:rsid w:val="00087B53"/>
    <w:rsid w:val="00087CA1"/>
    <w:rsid w:val="00087E1A"/>
    <w:rsid w:val="00087F05"/>
    <w:rsid w:val="00087F4A"/>
    <w:rsid w:val="0009000E"/>
    <w:rsid w:val="00090402"/>
    <w:rsid w:val="0009052D"/>
    <w:rsid w:val="000905CA"/>
    <w:rsid w:val="0009093E"/>
    <w:rsid w:val="00090A19"/>
    <w:rsid w:val="00090CD6"/>
    <w:rsid w:val="00090DA7"/>
    <w:rsid w:val="00090E07"/>
    <w:rsid w:val="00090F95"/>
    <w:rsid w:val="00090FAB"/>
    <w:rsid w:val="00091027"/>
    <w:rsid w:val="0009105B"/>
    <w:rsid w:val="0009123F"/>
    <w:rsid w:val="0009149A"/>
    <w:rsid w:val="00091733"/>
    <w:rsid w:val="00091A2F"/>
    <w:rsid w:val="00091A7F"/>
    <w:rsid w:val="00091BD6"/>
    <w:rsid w:val="00091D37"/>
    <w:rsid w:val="00091DC5"/>
    <w:rsid w:val="00091FCF"/>
    <w:rsid w:val="000920F3"/>
    <w:rsid w:val="000921D4"/>
    <w:rsid w:val="0009234C"/>
    <w:rsid w:val="0009244D"/>
    <w:rsid w:val="0009244F"/>
    <w:rsid w:val="0009250E"/>
    <w:rsid w:val="000925F0"/>
    <w:rsid w:val="000925FB"/>
    <w:rsid w:val="00092606"/>
    <w:rsid w:val="00092787"/>
    <w:rsid w:val="00092850"/>
    <w:rsid w:val="00092868"/>
    <w:rsid w:val="000928C6"/>
    <w:rsid w:val="00092B9E"/>
    <w:rsid w:val="00092D92"/>
    <w:rsid w:val="0009318D"/>
    <w:rsid w:val="0009326A"/>
    <w:rsid w:val="000934C0"/>
    <w:rsid w:val="000939D4"/>
    <w:rsid w:val="000939F3"/>
    <w:rsid w:val="00093DFB"/>
    <w:rsid w:val="00093F36"/>
    <w:rsid w:val="0009414D"/>
    <w:rsid w:val="00094274"/>
    <w:rsid w:val="000943BF"/>
    <w:rsid w:val="00094590"/>
    <w:rsid w:val="00094603"/>
    <w:rsid w:val="0009480D"/>
    <w:rsid w:val="000948F8"/>
    <w:rsid w:val="000949F1"/>
    <w:rsid w:val="00094C59"/>
    <w:rsid w:val="00094CE5"/>
    <w:rsid w:val="00094D91"/>
    <w:rsid w:val="00094DA5"/>
    <w:rsid w:val="00094DBF"/>
    <w:rsid w:val="00094FE7"/>
    <w:rsid w:val="000951E2"/>
    <w:rsid w:val="000953C4"/>
    <w:rsid w:val="00095453"/>
    <w:rsid w:val="0009569F"/>
    <w:rsid w:val="00095820"/>
    <w:rsid w:val="0009594F"/>
    <w:rsid w:val="00095994"/>
    <w:rsid w:val="000959AA"/>
    <w:rsid w:val="00095A8C"/>
    <w:rsid w:val="00095BB3"/>
    <w:rsid w:val="00095C08"/>
    <w:rsid w:val="00095D2A"/>
    <w:rsid w:val="00096681"/>
    <w:rsid w:val="000966C3"/>
    <w:rsid w:val="00096797"/>
    <w:rsid w:val="000968F0"/>
    <w:rsid w:val="00096A1F"/>
    <w:rsid w:val="00096A37"/>
    <w:rsid w:val="00096EF5"/>
    <w:rsid w:val="00096F15"/>
    <w:rsid w:val="000970AB"/>
    <w:rsid w:val="000971A3"/>
    <w:rsid w:val="00097313"/>
    <w:rsid w:val="00097797"/>
    <w:rsid w:val="00097B99"/>
    <w:rsid w:val="00097BFD"/>
    <w:rsid w:val="00097D64"/>
    <w:rsid w:val="000A00A0"/>
    <w:rsid w:val="000A0105"/>
    <w:rsid w:val="000A0291"/>
    <w:rsid w:val="000A03A6"/>
    <w:rsid w:val="000A0581"/>
    <w:rsid w:val="000A065A"/>
    <w:rsid w:val="000A066D"/>
    <w:rsid w:val="000A068E"/>
    <w:rsid w:val="000A06CF"/>
    <w:rsid w:val="000A06EA"/>
    <w:rsid w:val="000A0701"/>
    <w:rsid w:val="000A0793"/>
    <w:rsid w:val="000A085B"/>
    <w:rsid w:val="000A09DB"/>
    <w:rsid w:val="000A0B61"/>
    <w:rsid w:val="000A0D5B"/>
    <w:rsid w:val="000A0D69"/>
    <w:rsid w:val="000A0ED0"/>
    <w:rsid w:val="000A18A7"/>
    <w:rsid w:val="000A19D6"/>
    <w:rsid w:val="000A1CCD"/>
    <w:rsid w:val="000A1DB8"/>
    <w:rsid w:val="000A2328"/>
    <w:rsid w:val="000A25F4"/>
    <w:rsid w:val="000A2657"/>
    <w:rsid w:val="000A2684"/>
    <w:rsid w:val="000A2781"/>
    <w:rsid w:val="000A29AC"/>
    <w:rsid w:val="000A29DC"/>
    <w:rsid w:val="000A2B17"/>
    <w:rsid w:val="000A2CA7"/>
    <w:rsid w:val="000A2DFD"/>
    <w:rsid w:val="000A2E2C"/>
    <w:rsid w:val="000A2EBB"/>
    <w:rsid w:val="000A32A6"/>
    <w:rsid w:val="000A3531"/>
    <w:rsid w:val="000A3671"/>
    <w:rsid w:val="000A36D6"/>
    <w:rsid w:val="000A372A"/>
    <w:rsid w:val="000A3A74"/>
    <w:rsid w:val="000A3BB1"/>
    <w:rsid w:val="000A3BC7"/>
    <w:rsid w:val="000A3DD9"/>
    <w:rsid w:val="000A3DE8"/>
    <w:rsid w:val="000A3E55"/>
    <w:rsid w:val="000A3E9F"/>
    <w:rsid w:val="000A3ED0"/>
    <w:rsid w:val="000A404D"/>
    <w:rsid w:val="000A4345"/>
    <w:rsid w:val="000A44B4"/>
    <w:rsid w:val="000A45E3"/>
    <w:rsid w:val="000A47BA"/>
    <w:rsid w:val="000A480A"/>
    <w:rsid w:val="000A48AC"/>
    <w:rsid w:val="000A49DA"/>
    <w:rsid w:val="000A4AA2"/>
    <w:rsid w:val="000A4BE1"/>
    <w:rsid w:val="000A4C7F"/>
    <w:rsid w:val="000A4F85"/>
    <w:rsid w:val="000A5024"/>
    <w:rsid w:val="000A5197"/>
    <w:rsid w:val="000A520E"/>
    <w:rsid w:val="000A53AE"/>
    <w:rsid w:val="000A57EB"/>
    <w:rsid w:val="000A59E3"/>
    <w:rsid w:val="000A5A2A"/>
    <w:rsid w:val="000A5A61"/>
    <w:rsid w:val="000A5C94"/>
    <w:rsid w:val="000A5D53"/>
    <w:rsid w:val="000A5DA5"/>
    <w:rsid w:val="000A5E66"/>
    <w:rsid w:val="000A5E6E"/>
    <w:rsid w:val="000A5F0F"/>
    <w:rsid w:val="000A6162"/>
    <w:rsid w:val="000A626B"/>
    <w:rsid w:val="000A62EC"/>
    <w:rsid w:val="000A63F6"/>
    <w:rsid w:val="000A6551"/>
    <w:rsid w:val="000A67A9"/>
    <w:rsid w:val="000A6A09"/>
    <w:rsid w:val="000A6AC1"/>
    <w:rsid w:val="000A6ACF"/>
    <w:rsid w:val="000A6E27"/>
    <w:rsid w:val="000A6E66"/>
    <w:rsid w:val="000A7457"/>
    <w:rsid w:val="000A7773"/>
    <w:rsid w:val="000A7C83"/>
    <w:rsid w:val="000A7D64"/>
    <w:rsid w:val="000A7E24"/>
    <w:rsid w:val="000A7F5D"/>
    <w:rsid w:val="000AF6CE"/>
    <w:rsid w:val="000B0076"/>
    <w:rsid w:val="000B0090"/>
    <w:rsid w:val="000B0318"/>
    <w:rsid w:val="000B0500"/>
    <w:rsid w:val="000B0603"/>
    <w:rsid w:val="000B077C"/>
    <w:rsid w:val="000B07B6"/>
    <w:rsid w:val="000B0A46"/>
    <w:rsid w:val="000B0A5D"/>
    <w:rsid w:val="000B0AE4"/>
    <w:rsid w:val="000B0F2E"/>
    <w:rsid w:val="000B0F3A"/>
    <w:rsid w:val="000B0FE6"/>
    <w:rsid w:val="000B1060"/>
    <w:rsid w:val="000B1085"/>
    <w:rsid w:val="000B10A7"/>
    <w:rsid w:val="000B151B"/>
    <w:rsid w:val="000B19E8"/>
    <w:rsid w:val="000B1C46"/>
    <w:rsid w:val="000B1CFC"/>
    <w:rsid w:val="000B1E7D"/>
    <w:rsid w:val="000B1E8B"/>
    <w:rsid w:val="000B1E92"/>
    <w:rsid w:val="000B1EAD"/>
    <w:rsid w:val="000B1EBA"/>
    <w:rsid w:val="000B1FF2"/>
    <w:rsid w:val="000B2452"/>
    <w:rsid w:val="000B260C"/>
    <w:rsid w:val="000B2712"/>
    <w:rsid w:val="000B2A6C"/>
    <w:rsid w:val="000B2A87"/>
    <w:rsid w:val="000B2BC2"/>
    <w:rsid w:val="000B2D5D"/>
    <w:rsid w:val="000B2FB9"/>
    <w:rsid w:val="000B3061"/>
    <w:rsid w:val="000B3068"/>
    <w:rsid w:val="000B30B7"/>
    <w:rsid w:val="000B31C2"/>
    <w:rsid w:val="000B330A"/>
    <w:rsid w:val="000B33C5"/>
    <w:rsid w:val="000B355A"/>
    <w:rsid w:val="000B35BE"/>
    <w:rsid w:val="000B375C"/>
    <w:rsid w:val="000B382B"/>
    <w:rsid w:val="000B3900"/>
    <w:rsid w:val="000B3A93"/>
    <w:rsid w:val="000B3D25"/>
    <w:rsid w:val="000B3D62"/>
    <w:rsid w:val="000B3DC3"/>
    <w:rsid w:val="000B3E0D"/>
    <w:rsid w:val="000B3EBD"/>
    <w:rsid w:val="000B3EED"/>
    <w:rsid w:val="000B409B"/>
    <w:rsid w:val="000B41DD"/>
    <w:rsid w:val="000B4951"/>
    <w:rsid w:val="000B49BE"/>
    <w:rsid w:val="000B4A5C"/>
    <w:rsid w:val="000B4A89"/>
    <w:rsid w:val="000B4AA6"/>
    <w:rsid w:val="000B4C4D"/>
    <w:rsid w:val="000B4D42"/>
    <w:rsid w:val="000B4DF1"/>
    <w:rsid w:val="000B5121"/>
    <w:rsid w:val="000B51CE"/>
    <w:rsid w:val="000B53B4"/>
    <w:rsid w:val="000B58C0"/>
    <w:rsid w:val="000B58CA"/>
    <w:rsid w:val="000B5AEE"/>
    <w:rsid w:val="000B5B68"/>
    <w:rsid w:val="000B5DED"/>
    <w:rsid w:val="000B5F4B"/>
    <w:rsid w:val="000B60B9"/>
    <w:rsid w:val="000B620B"/>
    <w:rsid w:val="000B6290"/>
    <w:rsid w:val="000B6538"/>
    <w:rsid w:val="000B66A4"/>
    <w:rsid w:val="000B67E8"/>
    <w:rsid w:val="000B6837"/>
    <w:rsid w:val="000B6C2F"/>
    <w:rsid w:val="000B6E15"/>
    <w:rsid w:val="000B6E37"/>
    <w:rsid w:val="000B7095"/>
    <w:rsid w:val="000B720C"/>
    <w:rsid w:val="000B7340"/>
    <w:rsid w:val="000B73A6"/>
    <w:rsid w:val="000B767E"/>
    <w:rsid w:val="000B76AE"/>
    <w:rsid w:val="000B76CF"/>
    <w:rsid w:val="000B77CD"/>
    <w:rsid w:val="000B79BF"/>
    <w:rsid w:val="000B7A08"/>
    <w:rsid w:val="000B7C74"/>
    <w:rsid w:val="000B7DA3"/>
    <w:rsid w:val="000B7DF7"/>
    <w:rsid w:val="000C00AF"/>
    <w:rsid w:val="000C0181"/>
    <w:rsid w:val="000C041D"/>
    <w:rsid w:val="000C05DA"/>
    <w:rsid w:val="000C05FD"/>
    <w:rsid w:val="000C064C"/>
    <w:rsid w:val="000C06A6"/>
    <w:rsid w:val="000C0823"/>
    <w:rsid w:val="000C08FF"/>
    <w:rsid w:val="000C0C70"/>
    <w:rsid w:val="000C111B"/>
    <w:rsid w:val="000C11E2"/>
    <w:rsid w:val="000C128F"/>
    <w:rsid w:val="000C12EE"/>
    <w:rsid w:val="000C144D"/>
    <w:rsid w:val="000C15A7"/>
    <w:rsid w:val="000C1868"/>
    <w:rsid w:val="000C1B0F"/>
    <w:rsid w:val="000C1B5F"/>
    <w:rsid w:val="000C1E0E"/>
    <w:rsid w:val="000C20D5"/>
    <w:rsid w:val="000C215F"/>
    <w:rsid w:val="000C298B"/>
    <w:rsid w:val="000C2B4C"/>
    <w:rsid w:val="000C2C31"/>
    <w:rsid w:val="000C2C58"/>
    <w:rsid w:val="000C2D5F"/>
    <w:rsid w:val="000C2F9C"/>
    <w:rsid w:val="000C2FC8"/>
    <w:rsid w:val="000C305F"/>
    <w:rsid w:val="000C30B5"/>
    <w:rsid w:val="000C37E9"/>
    <w:rsid w:val="000C3B82"/>
    <w:rsid w:val="000C45BA"/>
    <w:rsid w:val="000C4734"/>
    <w:rsid w:val="000C4A56"/>
    <w:rsid w:val="000C4A9B"/>
    <w:rsid w:val="000C4B67"/>
    <w:rsid w:val="000C4E6D"/>
    <w:rsid w:val="000C5583"/>
    <w:rsid w:val="000C5608"/>
    <w:rsid w:val="000C57B7"/>
    <w:rsid w:val="000C5849"/>
    <w:rsid w:val="000C58D4"/>
    <w:rsid w:val="000C5A01"/>
    <w:rsid w:val="000C5A48"/>
    <w:rsid w:val="000C5C6A"/>
    <w:rsid w:val="000C5DA6"/>
    <w:rsid w:val="000C5DF8"/>
    <w:rsid w:val="000C5FEE"/>
    <w:rsid w:val="000C6037"/>
    <w:rsid w:val="000C6068"/>
    <w:rsid w:val="000C60E4"/>
    <w:rsid w:val="000C61AF"/>
    <w:rsid w:val="000C626C"/>
    <w:rsid w:val="000C6409"/>
    <w:rsid w:val="000C64E8"/>
    <w:rsid w:val="000C6573"/>
    <w:rsid w:val="000C6574"/>
    <w:rsid w:val="000C675A"/>
    <w:rsid w:val="000C68F3"/>
    <w:rsid w:val="000C6D85"/>
    <w:rsid w:val="000C6E53"/>
    <w:rsid w:val="000C6ED8"/>
    <w:rsid w:val="000C7101"/>
    <w:rsid w:val="000C72F5"/>
    <w:rsid w:val="000C73CE"/>
    <w:rsid w:val="000C7735"/>
    <w:rsid w:val="000C78CC"/>
    <w:rsid w:val="000C7CF5"/>
    <w:rsid w:val="000C7E1A"/>
    <w:rsid w:val="000D0029"/>
    <w:rsid w:val="000D00F3"/>
    <w:rsid w:val="000D02EB"/>
    <w:rsid w:val="000D02FB"/>
    <w:rsid w:val="000D03C2"/>
    <w:rsid w:val="000D0459"/>
    <w:rsid w:val="000D059E"/>
    <w:rsid w:val="000D05ED"/>
    <w:rsid w:val="000D07A2"/>
    <w:rsid w:val="000D0832"/>
    <w:rsid w:val="000D0A13"/>
    <w:rsid w:val="000D0B65"/>
    <w:rsid w:val="000D0D08"/>
    <w:rsid w:val="000D0FA6"/>
    <w:rsid w:val="000D0FB9"/>
    <w:rsid w:val="000D1099"/>
    <w:rsid w:val="000D10FC"/>
    <w:rsid w:val="000D11C8"/>
    <w:rsid w:val="000D1274"/>
    <w:rsid w:val="000D128A"/>
    <w:rsid w:val="000D1499"/>
    <w:rsid w:val="000D14AB"/>
    <w:rsid w:val="000D1511"/>
    <w:rsid w:val="000D16FE"/>
    <w:rsid w:val="000D1726"/>
    <w:rsid w:val="000D1BAB"/>
    <w:rsid w:val="000D1CCE"/>
    <w:rsid w:val="000D1E2F"/>
    <w:rsid w:val="000D1E43"/>
    <w:rsid w:val="000D204C"/>
    <w:rsid w:val="000D2154"/>
    <w:rsid w:val="000D21AA"/>
    <w:rsid w:val="000D2254"/>
    <w:rsid w:val="000D2446"/>
    <w:rsid w:val="000D27AB"/>
    <w:rsid w:val="000D28B2"/>
    <w:rsid w:val="000D2994"/>
    <w:rsid w:val="000D29D5"/>
    <w:rsid w:val="000D2A06"/>
    <w:rsid w:val="000D2A13"/>
    <w:rsid w:val="000D2A97"/>
    <w:rsid w:val="000D2B15"/>
    <w:rsid w:val="000D2CCE"/>
    <w:rsid w:val="000D2F2F"/>
    <w:rsid w:val="000D303B"/>
    <w:rsid w:val="000D319D"/>
    <w:rsid w:val="000D3296"/>
    <w:rsid w:val="000D32C6"/>
    <w:rsid w:val="000D33E2"/>
    <w:rsid w:val="000D36E8"/>
    <w:rsid w:val="000D3730"/>
    <w:rsid w:val="000D3E1E"/>
    <w:rsid w:val="000D4013"/>
    <w:rsid w:val="000D4197"/>
    <w:rsid w:val="000D425E"/>
    <w:rsid w:val="000D4376"/>
    <w:rsid w:val="000D4479"/>
    <w:rsid w:val="000D4801"/>
    <w:rsid w:val="000D4D1F"/>
    <w:rsid w:val="000D4D82"/>
    <w:rsid w:val="000D4E9F"/>
    <w:rsid w:val="000D516B"/>
    <w:rsid w:val="000D5353"/>
    <w:rsid w:val="000D55EA"/>
    <w:rsid w:val="000D5781"/>
    <w:rsid w:val="000D5890"/>
    <w:rsid w:val="000D5A0E"/>
    <w:rsid w:val="000D5B6C"/>
    <w:rsid w:val="000D5B70"/>
    <w:rsid w:val="000D5CB7"/>
    <w:rsid w:val="000D5D0E"/>
    <w:rsid w:val="000D5DAF"/>
    <w:rsid w:val="000D5E6D"/>
    <w:rsid w:val="000D5F6C"/>
    <w:rsid w:val="000D6185"/>
    <w:rsid w:val="000D6356"/>
    <w:rsid w:val="000D648E"/>
    <w:rsid w:val="000D6726"/>
    <w:rsid w:val="000D69D7"/>
    <w:rsid w:val="000D6D43"/>
    <w:rsid w:val="000D6D77"/>
    <w:rsid w:val="000D6DBB"/>
    <w:rsid w:val="000D6F7C"/>
    <w:rsid w:val="000D7241"/>
    <w:rsid w:val="000D72B3"/>
    <w:rsid w:val="000D72CB"/>
    <w:rsid w:val="000D74F5"/>
    <w:rsid w:val="000D7545"/>
    <w:rsid w:val="000D7681"/>
    <w:rsid w:val="000D7765"/>
    <w:rsid w:val="000D7798"/>
    <w:rsid w:val="000D780E"/>
    <w:rsid w:val="000D7896"/>
    <w:rsid w:val="000D7915"/>
    <w:rsid w:val="000D7A17"/>
    <w:rsid w:val="000D7A1A"/>
    <w:rsid w:val="000D7B08"/>
    <w:rsid w:val="000D7C86"/>
    <w:rsid w:val="000D7CB4"/>
    <w:rsid w:val="000D7D25"/>
    <w:rsid w:val="000E0192"/>
    <w:rsid w:val="000E0A00"/>
    <w:rsid w:val="000E0AD6"/>
    <w:rsid w:val="000E0BFB"/>
    <w:rsid w:val="000E0CD6"/>
    <w:rsid w:val="000E0CE7"/>
    <w:rsid w:val="000E0D10"/>
    <w:rsid w:val="000E0DE8"/>
    <w:rsid w:val="000E0EC4"/>
    <w:rsid w:val="000E0F2C"/>
    <w:rsid w:val="000E113F"/>
    <w:rsid w:val="000E1233"/>
    <w:rsid w:val="000E130A"/>
    <w:rsid w:val="000E16EE"/>
    <w:rsid w:val="000E1950"/>
    <w:rsid w:val="000E199C"/>
    <w:rsid w:val="000E1AAB"/>
    <w:rsid w:val="000E1FC5"/>
    <w:rsid w:val="000E2123"/>
    <w:rsid w:val="000E216D"/>
    <w:rsid w:val="000E2261"/>
    <w:rsid w:val="000E244B"/>
    <w:rsid w:val="000E263A"/>
    <w:rsid w:val="000E26DE"/>
    <w:rsid w:val="000E2A30"/>
    <w:rsid w:val="000E2C54"/>
    <w:rsid w:val="000E2E4A"/>
    <w:rsid w:val="000E2EBA"/>
    <w:rsid w:val="000E2FFC"/>
    <w:rsid w:val="000E32C8"/>
    <w:rsid w:val="000E3377"/>
    <w:rsid w:val="000E33CD"/>
    <w:rsid w:val="000E360C"/>
    <w:rsid w:val="000E370E"/>
    <w:rsid w:val="000E3752"/>
    <w:rsid w:val="000E3974"/>
    <w:rsid w:val="000E3C95"/>
    <w:rsid w:val="000E3CB0"/>
    <w:rsid w:val="000E3E3D"/>
    <w:rsid w:val="000E3F7F"/>
    <w:rsid w:val="000E3FA1"/>
    <w:rsid w:val="000E4099"/>
    <w:rsid w:val="000E42F9"/>
    <w:rsid w:val="000E4378"/>
    <w:rsid w:val="000E43DC"/>
    <w:rsid w:val="000E4414"/>
    <w:rsid w:val="000E459A"/>
    <w:rsid w:val="000E46EB"/>
    <w:rsid w:val="000E4806"/>
    <w:rsid w:val="000E4C00"/>
    <w:rsid w:val="000E510A"/>
    <w:rsid w:val="000E5233"/>
    <w:rsid w:val="000E5562"/>
    <w:rsid w:val="000E5625"/>
    <w:rsid w:val="000E56EC"/>
    <w:rsid w:val="000E5A9B"/>
    <w:rsid w:val="000E5B32"/>
    <w:rsid w:val="000E5F5D"/>
    <w:rsid w:val="000E603C"/>
    <w:rsid w:val="000E6124"/>
    <w:rsid w:val="000E6190"/>
    <w:rsid w:val="000E6504"/>
    <w:rsid w:val="000E653D"/>
    <w:rsid w:val="000E687B"/>
    <w:rsid w:val="000E6946"/>
    <w:rsid w:val="000E6BAA"/>
    <w:rsid w:val="000E6DB7"/>
    <w:rsid w:val="000E6DF2"/>
    <w:rsid w:val="000E6E6A"/>
    <w:rsid w:val="000E6EFC"/>
    <w:rsid w:val="000E714F"/>
    <w:rsid w:val="000E746B"/>
    <w:rsid w:val="000E7537"/>
    <w:rsid w:val="000E7848"/>
    <w:rsid w:val="000E7889"/>
    <w:rsid w:val="000E78A8"/>
    <w:rsid w:val="000E78BD"/>
    <w:rsid w:val="000E7B30"/>
    <w:rsid w:val="000E7CCF"/>
    <w:rsid w:val="000E7D5B"/>
    <w:rsid w:val="000E7EFC"/>
    <w:rsid w:val="000E7F11"/>
    <w:rsid w:val="000F0002"/>
    <w:rsid w:val="000F0437"/>
    <w:rsid w:val="000F0569"/>
    <w:rsid w:val="000F0631"/>
    <w:rsid w:val="000F09B6"/>
    <w:rsid w:val="000F0B32"/>
    <w:rsid w:val="000F0BBE"/>
    <w:rsid w:val="000F0DB3"/>
    <w:rsid w:val="000F135C"/>
    <w:rsid w:val="000F13DE"/>
    <w:rsid w:val="000F1553"/>
    <w:rsid w:val="000F15F1"/>
    <w:rsid w:val="000F16B1"/>
    <w:rsid w:val="000F16C8"/>
    <w:rsid w:val="000F1897"/>
    <w:rsid w:val="000F1EB0"/>
    <w:rsid w:val="000F2029"/>
    <w:rsid w:val="000F2106"/>
    <w:rsid w:val="000F2209"/>
    <w:rsid w:val="000F22EA"/>
    <w:rsid w:val="000F23D0"/>
    <w:rsid w:val="000F242C"/>
    <w:rsid w:val="000F25A0"/>
    <w:rsid w:val="000F27E6"/>
    <w:rsid w:val="000F2914"/>
    <w:rsid w:val="000F299F"/>
    <w:rsid w:val="000F29E3"/>
    <w:rsid w:val="000F2AC2"/>
    <w:rsid w:val="000F2CFA"/>
    <w:rsid w:val="000F2F73"/>
    <w:rsid w:val="000F3129"/>
    <w:rsid w:val="000F32DD"/>
    <w:rsid w:val="000F34E5"/>
    <w:rsid w:val="000F3586"/>
    <w:rsid w:val="000F3621"/>
    <w:rsid w:val="000F3689"/>
    <w:rsid w:val="000F377F"/>
    <w:rsid w:val="000F3B6C"/>
    <w:rsid w:val="000F3D4F"/>
    <w:rsid w:val="000F3FB0"/>
    <w:rsid w:val="000F4045"/>
    <w:rsid w:val="000F42AA"/>
    <w:rsid w:val="000F4473"/>
    <w:rsid w:val="000F452C"/>
    <w:rsid w:val="000F4B08"/>
    <w:rsid w:val="000F4BB8"/>
    <w:rsid w:val="000F4BD9"/>
    <w:rsid w:val="000F4C79"/>
    <w:rsid w:val="000F51E2"/>
    <w:rsid w:val="000F5229"/>
    <w:rsid w:val="000F529F"/>
    <w:rsid w:val="000F5521"/>
    <w:rsid w:val="000F56EB"/>
    <w:rsid w:val="000F5821"/>
    <w:rsid w:val="000F5AB4"/>
    <w:rsid w:val="000F5D5D"/>
    <w:rsid w:val="000F5D9A"/>
    <w:rsid w:val="000F61EB"/>
    <w:rsid w:val="000F63C8"/>
    <w:rsid w:val="000F644E"/>
    <w:rsid w:val="000F65E2"/>
    <w:rsid w:val="000F677A"/>
    <w:rsid w:val="000F6790"/>
    <w:rsid w:val="000F6881"/>
    <w:rsid w:val="000F6B5C"/>
    <w:rsid w:val="000F6E4E"/>
    <w:rsid w:val="000F6EB2"/>
    <w:rsid w:val="000F6FE4"/>
    <w:rsid w:val="000F71BA"/>
    <w:rsid w:val="000F73AB"/>
    <w:rsid w:val="000F76C7"/>
    <w:rsid w:val="000F7746"/>
    <w:rsid w:val="000F778A"/>
    <w:rsid w:val="000F78FA"/>
    <w:rsid w:val="000F7DA5"/>
    <w:rsid w:val="000F7E64"/>
    <w:rsid w:val="000F7EA1"/>
    <w:rsid w:val="000F7F82"/>
    <w:rsid w:val="00100258"/>
    <w:rsid w:val="0010029F"/>
    <w:rsid w:val="001002E2"/>
    <w:rsid w:val="00100413"/>
    <w:rsid w:val="001005BB"/>
    <w:rsid w:val="0010068C"/>
    <w:rsid w:val="001006C6"/>
    <w:rsid w:val="001007BA"/>
    <w:rsid w:val="00100851"/>
    <w:rsid w:val="001009AD"/>
    <w:rsid w:val="00100C01"/>
    <w:rsid w:val="00100D88"/>
    <w:rsid w:val="00100EC8"/>
    <w:rsid w:val="00100FF2"/>
    <w:rsid w:val="0010101B"/>
    <w:rsid w:val="001010CA"/>
    <w:rsid w:val="00101264"/>
    <w:rsid w:val="001013B7"/>
    <w:rsid w:val="00101433"/>
    <w:rsid w:val="001014C5"/>
    <w:rsid w:val="00101679"/>
    <w:rsid w:val="001017A0"/>
    <w:rsid w:val="001018F9"/>
    <w:rsid w:val="00101ADC"/>
    <w:rsid w:val="00101B9F"/>
    <w:rsid w:val="00101D2A"/>
    <w:rsid w:val="00101D49"/>
    <w:rsid w:val="00101FCA"/>
    <w:rsid w:val="00101FE6"/>
    <w:rsid w:val="0010221D"/>
    <w:rsid w:val="00102435"/>
    <w:rsid w:val="0010276F"/>
    <w:rsid w:val="001028EC"/>
    <w:rsid w:val="001029E5"/>
    <w:rsid w:val="00102BF7"/>
    <w:rsid w:val="00102D25"/>
    <w:rsid w:val="00102E14"/>
    <w:rsid w:val="00102F7D"/>
    <w:rsid w:val="00103090"/>
    <w:rsid w:val="0010317C"/>
    <w:rsid w:val="0010326D"/>
    <w:rsid w:val="0010332D"/>
    <w:rsid w:val="001033C7"/>
    <w:rsid w:val="00103401"/>
    <w:rsid w:val="001036C0"/>
    <w:rsid w:val="00103721"/>
    <w:rsid w:val="00103736"/>
    <w:rsid w:val="00103B76"/>
    <w:rsid w:val="00103BC6"/>
    <w:rsid w:val="00103BCF"/>
    <w:rsid w:val="00103D7F"/>
    <w:rsid w:val="00103EE1"/>
    <w:rsid w:val="00103F07"/>
    <w:rsid w:val="00103F13"/>
    <w:rsid w:val="0010410D"/>
    <w:rsid w:val="00104125"/>
    <w:rsid w:val="001041C7"/>
    <w:rsid w:val="00104281"/>
    <w:rsid w:val="00104714"/>
    <w:rsid w:val="00104939"/>
    <w:rsid w:val="00104ABB"/>
    <w:rsid w:val="00105044"/>
    <w:rsid w:val="001054AD"/>
    <w:rsid w:val="0010552E"/>
    <w:rsid w:val="0010569D"/>
    <w:rsid w:val="00105819"/>
    <w:rsid w:val="001058CD"/>
    <w:rsid w:val="00105932"/>
    <w:rsid w:val="00105B8D"/>
    <w:rsid w:val="00105CAB"/>
    <w:rsid w:val="00105D7A"/>
    <w:rsid w:val="00105D9C"/>
    <w:rsid w:val="00105DCE"/>
    <w:rsid w:val="00105E43"/>
    <w:rsid w:val="00105F8B"/>
    <w:rsid w:val="001060C8"/>
    <w:rsid w:val="001061D0"/>
    <w:rsid w:val="00106358"/>
    <w:rsid w:val="0010638C"/>
    <w:rsid w:val="001063EB"/>
    <w:rsid w:val="00106991"/>
    <w:rsid w:val="00106A88"/>
    <w:rsid w:val="00106AA6"/>
    <w:rsid w:val="00106ABC"/>
    <w:rsid w:val="00106F0A"/>
    <w:rsid w:val="00106F37"/>
    <w:rsid w:val="00106F58"/>
    <w:rsid w:val="00107097"/>
    <w:rsid w:val="001070B4"/>
    <w:rsid w:val="001072EE"/>
    <w:rsid w:val="00107578"/>
    <w:rsid w:val="0010768B"/>
    <w:rsid w:val="00107A79"/>
    <w:rsid w:val="00107A8E"/>
    <w:rsid w:val="00107C25"/>
    <w:rsid w:val="00107ED4"/>
    <w:rsid w:val="00107FF2"/>
    <w:rsid w:val="0011046C"/>
    <w:rsid w:val="001104A8"/>
    <w:rsid w:val="00110939"/>
    <w:rsid w:val="001109E3"/>
    <w:rsid w:val="001109F5"/>
    <w:rsid w:val="00110B45"/>
    <w:rsid w:val="00110B7E"/>
    <w:rsid w:val="00110BE6"/>
    <w:rsid w:val="00110C93"/>
    <w:rsid w:val="001112FF"/>
    <w:rsid w:val="001113AA"/>
    <w:rsid w:val="001113DF"/>
    <w:rsid w:val="001113ED"/>
    <w:rsid w:val="00111403"/>
    <w:rsid w:val="00111752"/>
    <w:rsid w:val="001117FA"/>
    <w:rsid w:val="00111878"/>
    <w:rsid w:val="00111A4F"/>
    <w:rsid w:val="00111A99"/>
    <w:rsid w:val="00111D51"/>
    <w:rsid w:val="00111F5A"/>
    <w:rsid w:val="00111FC7"/>
    <w:rsid w:val="0011212A"/>
    <w:rsid w:val="00112174"/>
    <w:rsid w:val="0011222F"/>
    <w:rsid w:val="00112296"/>
    <w:rsid w:val="001122AB"/>
    <w:rsid w:val="0011231A"/>
    <w:rsid w:val="00112812"/>
    <w:rsid w:val="0011299D"/>
    <w:rsid w:val="00112B3A"/>
    <w:rsid w:val="00112D9D"/>
    <w:rsid w:val="00112DDF"/>
    <w:rsid w:val="00112E38"/>
    <w:rsid w:val="00112EF5"/>
    <w:rsid w:val="00112F37"/>
    <w:rsid w:val="001133E5"/>
    <w:rsid w:val="00113461"/>
    <w:rsid w:val="0011379D"/>
    <w:rsid w:val="001137DB"/>
    <w:rsid w:val="00113878"/>
    <w:rsid w:val="00113A66"/>
    <w:rsid w:val="00113AAA"/>
    <w:rsid w:val="00113C63"/>
    <w:rsid w:val="00113CAF"/>
    <w:rsid w:val="00113D5B"/>
    <w:rsid w:val="00113DE0"/>
    <w:rsid w:val="00114096"/>
    <w:rsid w:val="001140BF"/>
    <w:rsid w:val="00114141"/>
    <w:rsid w:val="0011432B"/>
    <w:rsid w:val="001143CE"/>
    <w:rsid w:val="001144B5"/>
    <w:rsid w:val="00114532"/>
    <w:rsid w:val="001145E3"/>
    <w:rsid w:val="0011468E"/>
    <w:rsid w:val="00114755"/>
    <w:rsid w:val="00114C4D"/>
    <w:rsid w:val="00114C74"/>
    <w:rsid w:val="00115051"/>
    <w:rsid w:val="0011507A"/>
    <w:rsid w:val="00115156"/>
    <w:rsid w:val="0011527C"/>
    <w:rsid w:val="00115349"/>
    <w:rsid w:val="0011540F"/>
    <w:rsid w:val="001154BC"/>
    <w:rsid w:val="001157C4"/>
    <w:rsid w:val="0011586E"/>
    <w:rsid w:val="00115917"/>
    <w:rsid w:val="00115B40"/>
    <w:rsid w:val="00115E0D"/>
    <w:rsid w:val="001160D8"/>
    <w:rsid w:val="0011612A"/>
    <w:rsid w:val="0011637B"/>
    <w:rsid w:val="001165A0"/>
    <w:rsid w:val="00116659"/>
    <w:rsid w:val="0011671B"/>
    <w:rsid w:val="0011685F"/>
    <w:rsid w:val="00116953"/>
    <w:rsid w:val="00116A66"/>
    <w:rsid w:val="00116B9F"/>
    <w:rsid w:val="00116C15"/>
    <w:rsid w:val="00116DB9"/>
    <w:rsid w:val="00116F20"/>
    <w:rsid w:val="00116FEF"/>
    <w:rsid w:val="00117058"/>
    <w:rsid w:val="001173D0"/>
    <w:rsid w:val="00117418"/>
    <w:rsid w:val="00117597"/>
    <w:rsid w:val="00117650"/>
    <w:rsid w:val="001176DF"/>
    <w:rsid w:val="0011772F"/>
    <w:rsid w:val="001177BF"/>
    <w:rsid w:val="00117821"/>
    <w:rsid w:val="00117871"/>
    <w:rsid w:val="00117893"/>
    <w:rsid w:val="00117929"/>
    <w:rsid w:val="001179C4"/>
    <w:rsid w:val="00117B00"/>
    <w:rsid w:val="00117BC8"/>
    <w:rsid w:val="00117CC0"/>
    <w:rsid w:val="00117CF3"/>
    <w:rsid w:val="00117DEF"/>
    <w:rsid w:val="00117E06"/>
    <w:rsid w:val="00117F2D"/>
    <w:rsid w:val="001200EC"/>
    <w:rsid w:val="0012012E"/>
    <w:rsid w:val="0012018F"/>
    <w:rsid w:val="001202C7"/>
    <w:rsid w:val="00120355"/>
    <w:rsid w:val="001206A2"/>
    <w:rsid w:val="00120852"/>
    <w:rsid w:val="001209C0"/>
    <w:rsid w:val="001209FD"/>
    <w:rsid w:val="00120A38"/>
    <w:rsid w:val="00120A45"/>
    <w:rsid w:val="00120A74"/>
    <w:rsid w:val="00120AB5"/>
    <w:rsid w:val="00120ABF"/>
    <w:rsid w:val="00120CD6"/>
    <w:rsid w:val="00121177"/>
    <w:rsid w:val="00121273"/>
    <w:rsid w:val="00121275"/>
    <w:rsid w:val="001212F3"/>
    <w:rsid w:val="00121373"/>
    <w:rsid w:val="0012163D"/>
    <w:rsid w:val="001217D6"/>
    <w:rsid w:val="00121986"/>
    <w:rsid w:val="00121C54"/>
    <w:rsid w:val="00121F3A"/>
    <w:rsid w:val="001222B5"/>
    <w:rsid w:val="001222BE"/>
    <w:rsid w:val="00122314"/>
    <w:rsid w:val="00122324"/>
    <w:rsid w:val="00122325"/>
    <w:rsid w:val="001226CD"/>
    <w:rsid w:val="0012281D"/>
    <w:rsid w:val="0012289E"/>
    <w:rsid w:val="00122B77"/>
    <w:rsid w:val="00122B9A"/>
    <w:rsid w:val="00122D52"/>
    <w:rsid w:val="00122DB3"/>
    <w:rsid w:val="00123158"/>
    <w:rsid w:val="00123168"/>
    <w:rsid w:val="001232DE"/>
    <w:rsid w:val="00123399"/>
    <w:rsid w:val="001233F9"/>
    <w:rsid w:val="00123424"/>
    <w:rsid w:val="00123427"/>
    <w:rsid w:val="001234AF"/>
    <w:rsid w:val="00123585"/>
    <w:rsid w:val="00123634"/>
    <w:rsid w:val="00123BDD"/>
    <w:rsid w:val="00123EE2"/>
    <w:rsid w:val="001240F4"/>
    <w:rsid w:val="00124258"/>
    <w:rsid w:val="001243F3"/>
    <w:rsid w:val="001244A8"/>
    <w:rsid w:val="001244D9"/>
    <w:rsid w:val="001248CB"/>
    <w:rsid w:val="001249C4"/>
    <w:rsid w:val="00124A67"/>
    <w:rsid w:val="00124AF3"/>
    <w:rsid w:val="00124BA3"/>
    <w:rsid w:val="00124D06"/>
    <w:rsid w:val="00124E92"/>
    <w:rsid w:val="0012522F"/>
    <w:rsid w:val="00125296"/>
    <w:rsid w:val="00125298"/>
    <w:rsid w:val="001257DC"/>
    <w:rsid w:val="0012590D"/>
    <w:rsid w:val="0012597C"/>
    <w:rsid w:val="00125A74"/>
    <w:rsid w:val="00125B07"/>
    <w:rsid w:val="00125B44"/>
    <w:rsid w:val="00125ECF"/>
    <w:rsid w:val="00125EF4"/>
    <w:rsid w:val="00125F3C"/>
    <w:rsid w:val="00125F77"/>
    <w:rsid w:val="00126176"/>
    <w:rsid w:val="001261EF"/>
    <w:rsid w:val="00126268"/>
    <w:rsid w:val="0012650A"/>
    <w:rsid w:val="001265B3"/>
    <w:rsid w:val="00126618"/>
    <w:rsid w:val="001268A0"/>
    <w:rsid w:val="00126AC6"/>
    <w:rsid w:val="00126D51"/>
    <w:rsid w:val="00126F2D"/>
    <w:rsid w:val="001270DF"/>
    <w:rsid w:val="0012722D"/>
    <w:rsid w:val="00127264"/>
    <w:rsid w:val="001272DA"/>
    <w:rsid w:val="00127417"/>
    <w:rsid w:val="0012786F"/>
    <w:rsid w:val="00127C2B"/>
    <w:rsid w:val="00127C78"/>
    <w:rsid w:val="00127CCD"/>
    <w:rsid w:val="00127ECE"/>
    <w:rsid w:val="00127FD0"/>
    <w:rsid w:val="00130257"/>
    <w:rsid w:val="001302E7"/>
    <w:rsid w:val="001302F2"/>
    <w:rsid w:val="001305B8"/>
    <w:rsid w:val="001305BC"/>
    <w:rsid w:val="0013078C"/>
    <w:rsid w:val="00130839"/>
    <w:rsid w:val="0013097D"/>
    <w:rsid w:val="00130AF4"/>
    <w:rsid w:val="00130E7B"/>
    <w:rsid w:val="001314D2"/>
    <w:rsid w:val="00131695"/>
    <w:rsid w:val="001319E2"/>
    <w:rsid w:val="00131A9F"/>
    <w:rsid w:val="00131C08"/>
    <w:rsid w:val="0013215B"/>
    <w:rsid w:val="001321C5"/>
    <w:rsid w:val="001322B7"/>
    <w:rsid w:val="001324C8"/>
    <w:rsid w:val="001324E6"/>
    <w:rsid w:val="00132570"/>
    <w:rsid w:val="00132784"/>
    <w:rsid w:val="001328D0"/>
    <w:rsid w:val="00132910"/>
    <w:rsid w:val="00132B8A"/>
    <w:rsid w:val="00132DDA"/>
    <w:rsid w:val="00132FF0"/>
    <w:rsid w:val="001330B2"/>
    <w:rsid w:val="001330F9"/>
    <w:rsid w:val="001330FF"/>
    <w:rsid w:val="0013324E"/>
    <w:rsid w:val="00133630"/>
    <w:rsid w:val="00133851"/>
    <w:rsid w:val="00133961"/>
    <w:rsid w:val="0013397C"/>
    <w:rsid w:val="00133B9C"/>
    <w:rsid w:val="00133DBF"/>
    <w:rsid w:val="00133DD8"/>
    <w:rsid w:val="00133E99"/>
    <w:rsid w:val="00133F33"/>
    <w:rsid w:val="001342FD"/>
    <w:rsid w:val="001346D6"/>
    <w:rsid w:val="00134774"/>
    <w:rsid w:val="001347DD"/>
    <w:rsid w:val="00134A77"/>
    <w:rsid w:val="00134C35"/>
    <w:rsid w:val="00134E17"/>
    <w:rsid w:val="00135318"/>
    <w:rsid w:val="00135530"/>
    <w:rsid w:val="0013572A"/>
    <w:rsid w:val="00135835"/>
    <w:rsid w:val="001358A5"/>
    <w:rsid w:val="00135A1B"/>
    <w:rsid w:val="00135C56"/>
    <w:rsid w:val="00135D0D"/>
    <w:rsid w:val="00135DA8"/>
    <w:rsid w:val="00135DB5"/>
    <w:rsid w:val="0013611F"/>
    <w:rsid w:val="00136429"/>
    <w:rsid w:val="001366E7"/>
    <w:rsid w:val="00136780"/>
    <w:rsid w:val="00136960"/>
    <w:rsid w:val="00136B92"/>
    <w:rsid w:val="00136BED"/>
    <w:rsid w:val="00136CEA"/>
    <w:rsid w:val="0013702C"/>
    <w:rsid w:val="001371F5"/>
    <w:rsid w:val="0013726A"/>
    <w:rsid w:val="001372AB"/>
    <w:rsid w:val="001372AE"/>
    <w:rsid w:val="0013734A"/>
    <w:rsid w:val="00137438"/>
    <w:rsid w:val="001374BD"/>
    <w:rsid w:val="001374FA"/>
    <w:rsid w:val="0013767C"/>
    <w:rsid w:val="00137746"/>
    <w:rsid w:val="0013796E"/>
    <w:rsid w:val="00137A51"/>
    <w:rsid w:val="00137D5B"/>
    <w:rsid w:val="00137E78"/>
    <w:rsid w:val="00137F60"/>
    <w:rsid w:val="00140057"/>
    <w:rsid w:val="00140274"/>
    <w:rsid w:val="001402FA"/>
    <w:rsid w:val="001403B6"/>
    <w:rsid w:val="001403BD"/>
    <w:rsid w:val="001403E1"/>
    <w:rsid w:val="00140584"/>
    <w:rsid w:val="001405AB"/>
    <w:rsid w:val="001405DB"/>
    <w:rsid w:val="00140617"/>
    <w:rsid w:val="00140707"/>
    <w:rsid w:val="00140854"/>
    <w:rsid w:val="001408D1"/>
    <w:rsid w:val="00140A0D"/>
    <w:rsid w:val="00140B42"/>
    <w:rsid w:val="00140BAF"/>
    <w:rsid w:val="00140BC4"/>
    <w:rsid w:val="00140C77"/>
    <w:rsid w:val="00140DDE"/>
    <w:rsid w:val="00140EB7"/>
    <w:rsid w:val="00140F12"/>
    <w:rsid w:val="00141099"/>
    <w:rsid w:val="001412F8"/>
    <w:rsid w:val="001413B0"/>
    <w:rsid w:val="00141770"/>
    <w:rsid w:val="00141927"/>
    <w:rsid w:val="0014195D"/>
    <w:rsid w:val="00141979"/>
    <w:rsid w:val="00141B70"/>
    <w:rsid w:val="00141C43"/>
    <w:rsid w:val="00141C7B"/>
    <w:rsid w:val="00141D62"/>
    <w:rsid w:val="00141FE4"/>
    <w:rsid w:val="00142196"/>
    <w:rsid w:val="0014256E"/>
    <w:rsid w:val="00142A11"/>
    <w:rsid w:val="00142B6D"/>
    <w:rsid w:val="00142C2A"/>
    <w:rsid w:val="00142E5D"/>
    <w:rsid w:val="001430C0"/>
    <w:rsid w:val="00143461"/>
    <w:rsid w:val="0014348E"/>
    <w:rsid w:val="0014350F"/>
    <w:rsid w:val="001436EC"/>
    <w:rsid w:val="00143805"/>
    <w:rsid w:val="0014382D"/>
    <w:rsid w:val="00143872"/>
    <w:rsid w:val="001439AC"/>
    <w:rsid w:val="001439EA"/>
    <w:rsid w:val="00143BA4"/>
    <w:rsid w:val="00143BEC"/>
    <w:rsid w:val="00143D35"/>
    <w:rsid w:val="00143E0F"/>
    <w:rsid w:val="00144081"/>
    <w:rsid w:val="001440BF"/>
    <w:rsid w:val="0014413C"/>
    <w:rsid w:val="00144149"/>
    <w:rsid w:val="001442B4"/>
    <w:rsid w:val="001442E8"/>
    <w:rsid w:val="0014431B"/>
    <w:rsid w:val="0014460C"/>
    <w:rsid w:val="00144863"/>
    <w:rsid w:val="001448D0"/>
    <w:rsid w:val="00144960"/>
    <w:rsid w:val="00144C72"/>
    <w:rsid w:val="00144CA4"/>
    <w:rsid w:val="00144CA7"/>
    <w:rsid w:val="00144CE9"/>
    <w:rsid w:val="00144FC7"/>
    <w:rsid w:val="00145417"/>
    <w:rsid w:val="0014547F"/>
    <w:rsid w:val="001454FC"/>
    <w:rsid w:val="001456C2"/>
    <w:rsid w:val="00145705"/>
    <w:rsid w:val="001457FE"/>
    <w:rsid w:val="00145A4D"/>
    <w:rsid w:val="00145A54"/>
    <w:rsid w:val="00145AA0"/>
    <w:rsid w:val="00145F72"/>
    <w:rsid w:val="00145FA3"/>
    <w:rsid w:val="00146015"/>
    <w:rsid w:val="00146420"/>
    <w:rsid w:val="001465E4"/>
    <w:rsid w:val="001467FE"/>
    <w:rsid w:val="00146857"/>
    <w:rsid w:val="00146973"/>
    <w:rsid w:val="00146A7A"/>
    <w:rsid w:val="00146BA3"/>
    <w:rsid w:val="00146F45"/>
    <w:rsid w:val="00147037"/>
    <w:rsid w:val="001470D2"/>
    <w:rsid w:val="00147254"/>
    <w:rsid w:val="001473F5"/>
    <w:rsid w:val="001475A6"/>
    <w:rsid w:val="0014767B"/>
    <w:rsid w:val="001476A1"/>
    <w:rsid w:val="00147C02"/>
    <w:rsid w:val="00147E77"/>
    <w:rsid w:val="00147E79"/>
    <w:rsid w:val="00147F1B"/>
    <w:rsid w:val="00147F49"/>
    <w:rsid w:val="00150137"/>
    <w:rsid w:val="0015023F"/>
    <w:rsid w:val="001509C8"/>
    <w:rsid w:val="00150A0B"/>
    <w:rsid w:val="00150CC6"/>
    <w:rsid w:val="00150D15"/>
    <w:rsid w:val="00151005"/>
    <w:rsid w:val="001511B8"/>
    <w:rsid w:val="00151263"/>
    <w:rsid w:val="00151498"/>
    <w:rsid w:val="001514C4"/>
    <w:rsid w:val="0015186F"/>
    <w:rsid w:val="001518BB"/>
    <w:rsid w:val="00151BD5"/>
    <w:rsid w:val="00151DA9"/>
    <w:rsid w:val="00151E53"/>
    <w:rsid w:val="00151F3D"/>
    <w:rsid w:val="00152256"/>
    <w:rsid w:val="0015239E"/>
    <w:rsid w:val="00152698"/>
    <w:rsid w:val="001527AD"/>
    <w:rsid w:val="001527BA"/>
    <w:rsid w:val="0015290F"/>
    <w:rsid w:val="00152A5D"/>
    <w:rsid w:val="00152AA7"/>
    <w:rsid w:val="00152C27"/>
    <w:rsid w:val="00152E31"/>
    <w:rsid w:val="00152EA5"/>
    <w:rsid w:val="001532CF"/>
    <w:rsid w:val="00153625"/>
    <w:rsid w:val="00153749"/>
    <w:rsid w:val="001537C1"/>
    <w:rsid w:val="00153C16"/>
    <w:rsid w:val="00153C6D"/>
    <w:rsid w:val="00153CC0"/>
    <w:rsid w:val="00153DC0"/>
    <w:rsid w:val="00153E02"/>
    <w:rsid w:val="00153F22"/>
    <w:rsid w:val="0015401D"/>
    <w:rsid w:val="0015417F"/>
    <w:rsid w:val="00154287"/>
    <w:rsid w:val="001544C5"/>
    <w:rsid w:val="001545E2"/>
    <w:rsid w:val="00154778"/>
    <w:rsid w:val="001547A5"/>
    <w:rsid w:val="0015482D"/>
    <w:rsid w:val="0015489E"/>
    <w:rsid w:val="00154960"/>
    <w:rsid w:val="00154980"/>
    <w:rsid w:val="001549C9"/>
    <w:rsid w:val="001549CD"/>
    <w:rsid w:val="00154B77"/>
    <w:rsid w:val="00154C0E"/>
    <w:rsid w:val="00154DAF"/>
    <w:rsid w:val="001551FB"/>
    <w:rsid w:val="001552A1"/>
    <w:rsid w:val="00155323"/>
    <w:rsid w:val="001553C3"/>
    <w:rsid w:val="001553D9"/>
    <w:rsid w:val="00155424"/>
    <w:rsid w:val="0015551C"/>
    <w:rsid w:val="0015555D"/>
    <w:rsid w:val="001555A3"/>
    <w:rsid w:val="0015568A"/>
    <w:rsid w:val="0015577E"/>
    <w:rsid w:val="00155818"/>
    <w:rsid w:val="00155E00"/>
    <w:rsid w:val="0015633D"/>
    <w:rsid w:val="001563EA"/>
    <w:rsid w:val="00156444"/>
    <w:rsid w:val="00156707"/>
    <w:rsid w:val="001567A1"/>
    <w:rsid w:val="001568A2"/>
    <w:rsid w:val="00156924"/>
    <w:rsid w:val="00156AB3"/>
    <w:rsid w:val="00156B56"/>
    <w:rsid w:val="00156C17"/>
    <w:rsid w:val="00156D44"/>
    <w:rsid w:val="00156E95"/>
    <w:rsid w:val="00157004"/>
    <w:rsid w:val="001570CC"/>
    <w:rsid w:val="001570CE"/>
    <w:rsid w:val="0015712C"/>
    <w:rsid w:val="0015715A"/>
    <w:rsid w:val="001572A1"/>
    <w:rsid w:val="001572C1"/>
    <w:rsid w:val="001572F0"/>
    <w:rsid w:val="00157311"/>
    <w:rsid w:val="00157349"/>
    <w:rsid w:val="001573F0"/>
    <w:rsid w:val="0015763E"/>
    <w:rsid w:val="001577E6"/>
    <w:rsid w:val="00157955"/>
    <w:rsid w:val="001579FF"/>
    <w:rsid w:val="00157A07"/>
    <w:rsid w:val="00157A9E"/>
    <w:rsid w:val="00157C2F"/>
    <w:rsid w:val="00157CE9"/>
    <w:rsid w:val="00157D9E"/>
    <w:rsid w:val="0016007C"/>
    <w:rsid w:val="001601C7"/>
    <w:rsid w:val="0016025B"/>
    <w:rsid w:val="0016038E"/>
    <w:rsid w:val="001603F3"/>
    <w:rsid w:val="00160714"/>
    <w:rsid w:val="001609CD"/>
    <w:rsid w:val="00160A2E"/>
    <w:rsid w:val="00160A4E"/>
    <w:rsid w:val="00160C92"/>
    <w:rsid w:val="00160D38"/>
    <w:rsid w:val="00160E05"/>
    <w:rsid w:val="00160E80"/>
    <w:rsid w:val="0016107C"/>
    <w:rsid w:val="001610DF"/>
    <w:rsid w:val="00161277"/>
    <w:rsid w:val="0016131D"/>
    <w:rsid w:val="001613B1"/>
    <w:rsid w:val="00161446"/>
    <w:rsid w:val="00161487"/>
    <w:rsid w:val="001615B7"/>
    <w:rsid w:val="00161649"/>
    <w:rsid w:val="0016175F"/>
    <w:rsid w:val="00161893"/>
    <w:rsid w:val="00161961"/>
    <w:rsid w:val="001619EA"/>
    <w:rsid w:val="00161C6D"/>
    <w:rsid w:val="00161D40"/>
    <w:rsid w:val="00161F2C"/>
    <w:rsid w:val="0016212C"/>
    <w:rsid w:val="00162196"/>
    <w:rsid w:val="00162213"/>
    <w:rsid w:val="001622D4"/>
    <w:rsid w:val="001622E7"/>
    <w:rsid w:val="00162319"/>
    <w:rsid w:val="00162344"/>
    <w:rsid w:val="001625FE"/>
    <w:rsid w:val="0016266F"/>
    <w:rsid w:val="00162711"/>
    <w:rsid w:val="00162A8D"/>
    <w:rsid w:val="00162C63"/>
    <w:rsid w:val="00162E9F"/>
    <w:rsid w:val="00162EAF"/>
    <w:rsid w:val="00162EF0"/>
    <w:rsid w:val="0016315A"/>
    <w:rsid w:val="0016318D"/>
    <w:rsid w:val="0016326B"/>
    <w:rsid w:val="00163335"/>
    <w:rsid w:val="0016337A"/>
    <w:rsid w:val="0016357F"/>
    <w:rsid w:val="0016358F"/>
    <w:rsid w:val="001637B7"/>
    <w:rsid w:val="00163862"/>
    <w:rsid w:val="001638AC"/>
    <w:rsid w:val="001639C2"/>
    <w:rsid w:val="00163CA7"/>
    <w:rsid w:val="00163D0B"/>
    <w:rsid w:val="00163D4F"/>
    <w:rsid w:val="00163DB6"/>
    <w:rsid w:val="00163E7D"/>
    <w:rsid w:val="001641B9"/>
    <w:rsid w:val="00164648"/>
    <w:rsid w:val="0016489E"/>
    <w:rsid w:val="00164A05"/>
    <w:rsid w:val="00164B09"/>
    <w:rsid w:val="00164BDB"/>
    <w:rsid w:val="00164CD2"/>
    <w:rsid w:val="00164CEC"/>
    <w:rsid w:val="00164DCD"/>
    <w:rsid w:val="001650A2"/>
    <w:rsid w:val="001651C7"/>
    <w:rsid w:val="001651E2"/>
    <w:rsid w:val="00165260"/>
    <w:rsid w:val="00165486"/>
    <w:rsid w:val="001654A6"/>
    <w:rsid w:val="001654C1"/>
    <w:rsid w:val="00165516"/>
    <w:rsid w:val="0016564A"/>
    <w:rsid w:val="001656A5"/>
    <w:rsid w:val="00165821"/>
    <w:rsid w:val="0016591A"/>
    <w:rsid w:val="001659CB"/>
    <w:rsid w:val="00165ADD"/>
    <w:rsid w:val="00165B2C"/>
    <w:rsid w:val="00165CFE"/>
    <w:rsid w:val="00165E3C"/>
    <w:rsid w:val="00165F45"/>
    <w:rsid w:val="001660DE"/>
    <w:rsid w:val="00166238"/>
    <w:rsid w:val="001664F5"/>
    <w:rsid w:val="00166833"/>
    <w:rsid w:val="00166A0E"/>
    <w:rsid w:val="00166A3E"/>
    <w:rsid w:val="00166CB4"/>
    <w:rsid w:val="00166D76"/>
    <w:rsid w:val="00166DB5"/>
    <w:rsid w:val="00166FCC"/>
    <w:rsid w:val="00167031"/>
    <w:rsid w:val="001670D8"/>
    <w:rsid w:val="00167441"/>
    <w:rsid w:val="00167629"/>
    <w:rsid w:val="001676B3"/>
    <w:rsid w:val="00167815"/>
    <w:rsid w:val="001678DC"/>
    <w:rsid w:val="001679A5"/>
    <w:rsid w:val="00167A17"/>
    <w:rsid w:val="00167A5A"/>
    <w:rsid w:val="00167AD0"/>
    <w:rsid w:val="00167E94"/>
    <w:rsid w:val="00167FD0"/>
    <w:rsid w:val="00170053"/>
    <w:rsid w:val="0017019A"/>
    <w:rsid w:val="001701E9"/>
    <w:rsid w:val="00170260"/>
    <w:rsid w:val="0017032C"/>
    <w:rsid w:val="001703AC"/>
    <w:rsid w:val="0017055A"/>
    <w:rsid w:val="0017057A"/>
    <w:rsid w:val="00170686"/>
    <w:rsid w:val="001707BA"/>
    <w:rsid w:val="0017089C"/>
    <w:rsid w:val="001708CD"/>
    <w:rsid w:val="00170E17"/>
    <w:rsid w:val="00170EDE"/>
    <w:rsid w:val="00170EF7"/>
    <w:rsid w:val="00170F1A"/>
    <w:rsid w:val="00170F42"/>
    <w:rsid w:val="00170F7F"/>
    <w:rsid w:val="001710A7"/>
    <w:rsid w:val="00171218"/>
    <w:rsid w:val="00171668"/>
    <w:rsid w:val="001716CF"/>
    <w:rsid w:val="00171824"/>
    <w:rsid w:val="00171836"/>
    <w:rsid w:val="00171858"/>
    <w:rsid w:val="001718AE"/>
    <w:rsid w:val="001718E9"/>
    <w:rsid w:val="00171AE1"/>
    <w:rsid w:val="00171BB6"/>
    <w:rsid w:val="00171C33"/>
    <w:rsid w:val="00171C6E"/>
    <w:rsid w:val="00171FE5"/>
    <w:rsid w:val="00172018"/>
    <w:rsid w:val="00172126"/>
    <w:rsid w:val="00172193"/>
    <w:rsid w:val="001729E0"/>
    <w:rsid w:val="00172BF2"/>
    <w:rsid w:val="00172CE1"/>
    <w:rsid w:val="00172D85"/>
    <w:rsid w:val="00172DD7"/>
    <w:rsid w:val="00172F13"/>
    <w:rsid w:val="0017304B"/>
    <w:rsid w:val="0017316F"/>
    <w:rsid w:val="001733C4"/>
    <w:rsid w:val="00173584"/>
    <w:rsid w:val="0017379A"/>
    <w:rsid w:val="001737C2"/>
    <w:rsid w:val="001739A1"/>
    <w:rsid w:val="00173E26"/>
    <w:rsid w:val="00173E7C"/>
    <w:rsid w:val="00173EEB"/>
    <w:rsid w:val="00173F7E"/>
    <w:rsid w:val="00173FB5"/>
    <w:rsid w:val="0017423A"/>
    <w:rsid w:val="001742AC"/>
    <w:rsid w:val="00174485"/>
    <w:rsid w:val="001746D7"/>
    <w:rsid w:val="0017497D"/>
    <w:rsid w:val="00174BED"/>
    <w:rsid w:val="00174CA1"/>
    <w:rsid w:val="00174CA9"/>
    <w:rsid w:val="00174D9A"/>
    <w:rsid w:val="00174EE9"/>
    <w:rsid w:val="001751FA"/>
    <w:rsid w:val="0017560B"/>
    <w:rsid w:val="00175866"/>
    <w:rsid w:val="001758A5"/>
    <w:rsid w:val="00175C3A"/>
    <w:rsid w:val="00175C57"/>
    <w:rsid w:val="00175D99"/>
    <w:rsid w:val="00175DB5"/>
    <w:rsid w:val="00175F57"/>
    <w:rsid w:val="00175FA0"/>
    <w:rsid w:val="0017641E"/>
    <w:rsid w:val="00176469"/>
    <w:rsid w:val="00176AC5"/>
    <w:rsid w:val="00176C6D"/>
    <w:rsid w:val="00176E14"/>
    <w:rsid w:val="00176E1C"/>
    <w:rsid w:val="00176E38"/>
    <w:rsid w:val="00176E68"/>
    <w:rsid w:val="00176EA2"/>
    <w:rsid w:val="0017704A"/>
    <w:rsid w:val="00177065"/>
    <w:rsid w:val="0017736E"/>
    <w:rsid w:val="001774B1"/>
    <w:rsid w:val="001775E4"/>
    <w:rsid w:val="001775F4"/>
    <w:rsid w:val="00177767"/>
    <w:rsid w:val="0017777A"/>
    <w:rsid w:val="00177C4E"/>
    <w:rsid w:val="00177E21"/>
    <w:rsid w:val="00177FB6"/>
    <w:rsid w:val="00180116"/>
    <w:rsid w:val="00180122"/>
    <w:rsid w:val="001802CB"/>
    <w:rsid w:val="001803E3"/>
    <w:rsid w:val="00180479"/>
    <w:rsid w:val="001804B1"/>
    <w:rsid w:val="00180622"/>
    <w:rsid w:val="001807D5"/>
    <w:rsid w:val="00180B0C"/>
    <w:rsid w:val="00180E70"/>
    <w:rsid w:val="00180EB1"/>
    <w:rsid w:val="00180EB2"/>
    <w:rsid w:val="00180F7C"/>
    <w:rsid w:val="0018100E"/>
    <w:rsid w:val="00181059"/>
    <w:rsid w:val="0018118B"/>
    <w:rsid w:val="001812CF"/>
    <w:rsid w:val="0018139E"/>
    <w:rsid w:val="0018159F"/>
    <w:rsid w:val="0018163A"/>
    <w:rsid w:val="00181653"/>
    <w:rsid w:val="0018180F"/>
    <w:rsid w:val="001818B0"/>
    <w:rsid w:val="00181AA8"/>
    <w:rsid w:val="00181C4C"/>
    <w:rsid w:val="00181CC2"/>
    <w:rsid w:val="00181D2C"/>
    <w:rsid w:val="00181D6B"/>
    <w:rsid w:val="00181FB7"/>
    <w:rsid w:val="00182009"/>
    <w:rsid w:val="0018225A"/>
    <w:rsid w:val="00182459"/>
    <w:rsid w:val="0018247D"/>
    <w:rsid w:val="0018249E"/>
    <w:rsid w:val="001824EA"/>
    <w:rsid w:val="001826A5"/>
    <w:rsid w:val="00182726"/>
    <w:rsid w:val="00182864"/>
    <w:rsid w:val="001828CA"/>
    <w:rsid w:val="00182A3F"/>
    <w:rsid w:val="00182CBB"/>
    <w:rsid w:val="00182D86"/>
    <w:rsid w:val="00183051"/>
    <w:rsid w:val="00183456"/>
    <w:rsid w:val="00183510"/>
    <w:rsid w:val="001835B7"/>
    <w:rsid w:val="001835BC"/>
    <w:rsid w:val="00183629"/>
    <w:rsid w:val="001839D6"/>
    <w:rsid w:val="00183B42"/>
    <w:rsid w:val="00183B8D"/>
    <w:rsid w:val="00183BD5"/>
    <w:rsid w:val="00183DDB"/>
    <w:rsid w:val="00183EDA"/>
    <w:rsid w:val="00183EE5"/>
    <w:rsid w:val="001841D2"/>
    <w:rsid w:val="00184366"/>
    <w:rsid w:val="00184500"/>
    <w:rsid w:val="00184789"/>
    <w:rsid w:val="00184A9C"/>
    <w:rsid w:val="00184D6F"/>
    <w:rsid w:val="00184DA7"/>
    <w:rsid w:val="001850D0"/>
    <w:rsid w:val="001854FC"/>
    <w:rsid w:val="0018559C"/>
    <w:rsid w:val="00185779"/>
    <w:rsid w:val="00185A61"/>
    <w:rsid w:val="00185BFB"/>
    <w:rsid w:val="00185F65"/>
    <w:rsid w:val="0018611E"/>
    <w:rsid w:val="0018624F"/>
    <w:rsid w:val="0018630F"/>
    <w:rsid w:val="00186483"/>
    <w:rsid w:val="0018663F"/>
    <w:rsid w:val="00186867"/>
    <w:rsid w:val="001869C9"/>
    <w:rsid w:val="00186ADD"/>
    <w:rsid w:val="00186B68"/>
    <w:rsid w:val="00186BCF"/>
    <w:rsid w:val="00186DB4"/>
    <w:rsid w:val="00187097"/>
    <w:rsid w:val="001870D3"/>
    <w:rsid w:val="001873D6"/>
    <w:rsid w:val="001874DA"/>
    <w:rsid w:val="001875A9"/>
    <w:rsid w:val="00187867"/>
    <w:rsid w:val="001878D8"/>
    <w:rsid w:val="00187936"/>
    <w:rsid w:val="00187B5C"/>
    <w:rsid w:val="00187C45"/>
    <w:rsid w:val="00187D89"/>
    <w:rsid w:val="00187D95"/>
    <w:rsid w:val="00187DE6"/>
    <w:rsid w:val="00187EE8"/>
    <w:rsid w:val="001900DD"/>
    <w:rsid w:val="001902BB"/>
    <w:rsid w:val="00190431"/>
    <w:rsid w:val="00190976"/>
    <w:rsid w:val="00190B04"/>
    <w:rsid w:val="00190D46"/>
    <w:rsid w:val="00190EF1"/>
    <w:rsid w:val="001910C0"/>
    <w:rsid w:val="00191145"/>
    <w:rsid w:val="001911FA"/>
    <w:rsid w:val="00191221"/>
    <w:rsid w:val="00191253"/>
    <w:rsid w:val="0019125B"/>
    <w:rsid w:val="001913DD"/>
    <w:rsid w:val="00191666"/>
    <w:rsid w:val="00191BCC"/>
    <w:rsid w:val="00191EAE"/>
    <w:rsid w:val="001920C3"/>
    <w:rsid w:val="001921B8"/>
    <w:rsid w:val="00192292"/>
    <w:rsid w:val="001925CC"/>
    <w:rsid w:val="001929F5"/>
    <w:rsid w:val="00193377"/>
    <w:rsid w:val="00193393"/>
    <w:rsid w:val="001934F3"/>
    <w:rsid w:val="001936AF"/>
    <w:rsid w:val="001938DA"/>
    <w:rsid w:val="00193950"/>
    <w:rsid w:val="001939A7"/>
    <w:rsid w:val="00193CB1"/>
    <w:rsid w:val="00193E1B"/>
    <w:rsid w:val="00193F4B"/>
    <w:rsid w:val="00193F8A"/>
    <w:rsid w:val="00194025"/>
    <w:rsid w:val="00194377"/>
    <w:rsid w:val="001944CA"/>
    <w:rsid w:val="00194736"/>
    <w:rsid w:val="00194744"/>
    <w:rsid w:val="00194791"/>
    <w:rsid w:val="00194946"/>
    <w:rsid w:val="00194A55"/>
    <w:rsid w:val="00194ABE"/>
    <w:rsid w:val="001950BF"/>
    <w:rsid w:val="001954A2"/>
    <w:rsid w:val="0019567C"/>
    <w:rsid w:val="001957C6"/>
    <w:rsid w:val="00195923"/>
    <w:rsid w:val="00195A22"/>
    <w:rsid w:val="00195B56"/>
    <w:rsid w:val="00195BB9"/>
    <w:rsid w:val="00195DA5"/>
    <w:rsid w:val="00195EDE"/>
    <w:rsid w:val="00195F59"/>
    <w:rsid w:val="001960E0"/>
    <w:rsid w:val="001960F8"/>
    <w:rsid w:val="00196115"/>
    <w:rsid w:val="0019628A"/>
    <w:rsid w:val="00196418"/>
    <w:rsid w:val="00196AB4"/>
    <w:rsid w:val="00196B47"/>
    <w:rsid w:val="00196E69"/>
    <w:rsid w:val="00196ED8"/>
    <w:rsid w:val="00196F48"/>
    <w:rsid w:val="001971C0"/>
    <w:rsid w:val="001972B1"/>
    <w:rsid w:val="001974FE"/>
    <w:rsid w:val="001975F9"/>
    <w:rsid w:val="001976F2"/>
    <w:rsid w:val="00197730"/>
    <w:rsid w:val="0019785F"/>
    <w:rsid w:val="00197FFE"/>
    <w:rsid w:val="001A00E8"/>
    <w:rsid w:val="001A01FC"/>
    <w:rsid w:val="001A02B6"/>
    <w:rsid w:val="001A039C"/>
    <w:rsid w:val="001A05D3"/>
    <w:rsid w:val="001A079A"/>
    <w:rsid w:val="001A0963"/>
    <w:rsid w:val="001A0C38"/>
    <w:rsid w:val="001A0C9F"/>
    <w:rsid w:val="001A0DB6"/>
    <w:rsid w:val="001A0EF1"/>
    <w:rsid w:val="001A0F8A"/>
    <w:rsid w:val="001A1022"/>
    <w:rsid w:val="001A108F"/>
    <w:rsid w:val="001A11BD"/>
    <w:rsid w:val="001A14F7"/>
    <w:rsid w:val="001A1832"/>
    <w:rsid w:val="001A1D58"/>
    <w:rsid w:val="001A1DF3"/>
    <w:rsid w:val="001A1F28"/>
    <w:rsid w:val="001A1F60"/>
    <w:rsid w:val="001A206E"/>
    <w:rsid w:val="001A211E"/>
    <w:rsid w:val="001A2125"/>
    <w:rsid w:val="001A2219"/>
    <w:rsid w:val="001A2737"/>
    <w:rsid w:val="001A276A"/>
    <w:rsid w:val="001A28A7"/>
    <w:rsid w:val="001A2950"/>
    <w:rsid w:val="001A2984"/>
    <w:rsid w:val="001A2AE5"/>
    <w:rsid w:val="001A2C98"/>
    <w:rsid w:val="001A2E90"/>
    <w:rsid w:val="001A2E9F"/>
    <w:rsid w:val="001A306A"/>
    <w:rsid w:val="001A314A"/>
    <w:rsid w:val="001A3322"/>
    <w:rsid w:val="001A34B5"/>
    <w:rsid w:val="001A356C"/>
    <w:rsid w:val="001A361A"/>
    <w:rsid w:val="001A36C4"/>
    <w:rsid w:val="001A3967"/>
    <w:rsid w:val="001A3B75"/>
    <w:rsid w:val="001A3DEB"/>
    <w:rsid w:val="001A3E6B"/>
    <w:rsid w:val="001A4768"/>
    <w:rsid w:val="001A47FD"/>
    <w:rsid w:val="001A4937"/>
    <w:rsid w:val="001A49C9"/>
    <w:rsid w:val="001A4A30"/>
    <w:rsid w:val="001A4AB8"/>
    <w:rsid w:val="001A4B0B"/>
    <w:rsid w:val="001A4D7D"/>
    <w:rsid w:val="001A523F"/>
    <w:rsid w:val="001A542E"/>
    <w:rsid w:val="001A5454"/>
    <w:rsid w:val="001A54FB"/>
    <w:rsid w:val="001A5581"/>
    <w:rsid w:val="001A563C"/>
    <w:rsid w:val="001A5650"/>
    <w:rsid w:val="001A5692"/>
    <w:rsid w:val="001A5971"/>
    <w:rsid w:val="001A5D82"/>
    <w:rsid w:val="001A5EBE"/>
    <w:rsid w:val="001A5FC5"/>
    <w:rsid w:val="001A6238"/>
    <w:rsid w:val="001A6439"/>
    <w:rsid w:val="001A645D"/>
    <w:rsid w:val="001A6742"/>
    <w:rsid w:val="001A6909"/>
    <w:rsid w:val="001A6BA6"/>
    <w:rsid w:val="001A6D6C"/>
    <w:rsid w:val="001A6E52"/>
    <w:rsid w:val="001A6E63"/>
    <w:rsid w:val="001A7080"/>
    <w:rsid w:val="001A70F4"/>
    <w:rsid w:val="001A7529"/>
    <w:rsid w:val="001A76BC"/>
    <w:rsid w:val="001A76C8"/>
    <w:rsid w:val="001A78B4"/>
    <w:rsid w:val="001A7A0A"/>
    <w:rsid w:val="001A7AE6"/>
    <w:rsid w:val="001A7BC1"/>
    <w:rsid w:val="001A7D12"/>
    <w:rsid w:val="001B001B"/>
    <w:rsid w:val="001B0032"/>
    <w:rsid w:val="001B01A7"/>
    <w:rsid w:val="001B0353"/>
    <w:rsid w:val="001B03E4"/>
    <w:rsid w:val="001B042A"/>
    <w:rsid w:val="001B05B7"/>
    <w:rsid w:val="001B0663"/>
    <w:rsid w:val="001B06FD"/>
    <w:rsid w:val="001B0877"/>
    <w:rsid w:val="001B0880"/>
    <w:rsid w:val="001B09AC"/>
    <w:rsid w:val="001B0BC0"/>
    <w:rsid w:val="001B0BF1"/>
    <w:rsid w:val="001B0FC3"/>
    <w:rsid w:val="001B100E"/>
    <w:rsid w:val="001B10B1"/>
    <w:rsid w:val="001B1399"/>
    <w:rsid w:val="001B1562"/>
    <w:rsid w:val="001B1757"/>
    <w:rsid w:val="001B186A"/>
    <w:rsid w:val="001B19AE"/>
    <w:rsid w:val="001B1C90"/>
    <w:rsid w:val="001B1D2C"/>
    <w:rsid w:val="001B1DBD"/>
    <w:rsid w:val="001B1EA9"/>
    <w:rsid w:val="001B1F8A"/>
    <w:rsid w:val="001B2007"/>
    <w:rsid w:val="001B2041"/>
    <w:rsid w:val="001B2346"/>
    <w:rsid w:val="001B2431"/>
    <w:rsid w:val="001B279B"/>
    <w:rsid w:val="001B28D0"/>
    <w:rsid w:val="001B29BB"/>
    <w:rsid w:val="001B2AA4"/>
    <w:rsid w:val="001B2B3E"/>
    <w:rsid w:val="001B2B97"/>
    <w:rsid w:val="001B2D7E"/>
    <w:rsid w:val="001B313A"/>
    <w:rsid w:val="001B3140"/>
    <w:rsid w:val="001B323C"/>
    <w:rsid w:val="001B32F3"/>
    <w:rsid w:val="001B3407"/>
    <w:rsid w:val="001B341C"/>
    <w:rsid w:val="001B3435"/>
    <w:rsid w:val="001B36CF"/>
    <w:rsid w:val="001B38AF"/>
    <w:rsid w:val="001B3974"/>
    <w:rsid w:val="001B3F3F"/>
    <w:rsid w:val="001B40FE"/>
    <w:rsid w:val="001B4234"/>
    <w:rsid w:val="001B43FB"/>
    <w:rsid w:val="001B444D"/>
    <w:rsid w:val="001B4772"/>
    <w:rsid w:val="001B4829"/>
    <w:rsid w:val="001B4918"/>
    <w:rsid w:val="001B4974"/>
    <w:rsid w:val="001B4B14"/>
    <w:rsid w:val="001B4B30"/>
    <w:rsid w:val="001B4D4E"/>
    <w:rsid w:val="001B4F84"/>
    <w:rsid w:val="001B522E"/>
    <w:rsid w:val="001B526C"/>
    <w:rsid w:val="001B53DE"/>
    <w:rsid w:val="001B5545"/>
    <w:rsid w:val="001B5552"/>
    <w:rsid w:val="001B5928"/>
    <w:rsid w:val="001B5954"/>
    <w:rsid w:val="001B5BF0"/>
    <w:rsid w:val="001B5D01"/>
    <w:rsid w:val="001B5D9F"/>
    <w:rsid w:val="001B5F3E"/>
    <w:rsid w:val="001B6044"/>
    <w:rsid w:val="001B6177"/>
    <w:rsid w:val="001B61C0"/>
    <w:rsid w:val="001B61E6"/>
    <w:rsid w:val="001B6207"/>
    <w:rsid w:val="001B6217"/>
    <w:rsid w:val="001B6330"/>
    <w:rsid w:val="001B6480"/>
    <w:rsid w:val="001B649C"/>
    <w:rsid w:val="001B6571"/>
    <w:rsid w:val="001B65A4"/>
    <w:rsid w:val="001B66FA"/>
    <w:rsid w:val="001B6770"/>
    <w:rsid w:val="001B6E47"/>
    <w:rsid w:val="001B7536"/>
    <w:rsid w:val="001B75D3"/>
    <w:rsid w:val="001B7724"/>
    <w:rsid w:val="001B7944"/>
    <w:rsid w:val="001B7B66"/>
    <w:rsid w:val="001B7F18"/>
    <w:rsid w:val="001B7F49"/>
    <w:rsid w:val="001C001E"/>
    <w:rsid w:val="001C0080"/>
    <w:rsid w:val="001C008B"/>
    <w:rsid w:val="001C0987"/>
    <w:rsid w:val="001C0A86"/>
    <w:rsid w:val="001C0D0D"/>
    <w:rsid w:val="001C0D99"/>
    <w:rsid w:val="001C0DCD"/>
    <w:rsid w:val="001C0EEE"/>
    <w:rsid w:val="001C0FA0"/>
    <w:rsid w:val="001C10D7"/>
    <w:rsid w:val="001C11F9"/>
    <w:rsid w:val="001C122E"/>
    <w:rsid w:val="001C12F7"/>
    <w:rsid w:val="001C1566"/>
    <w:rsid w:val="001C1ABE"/>
    <w:rsid w:val="001C1BBF"/>
    <w:rsid w:val="001C1D4A"/>
    <w:rsid w:val="001C1F8B"/>
    <w:rsid w:val="001C23AF"/>
    <w:rsid w:val="001C24D1"/>
    <w:rsid w:val="001C27EB"/>
    <w:rsid w:val="001C2A70"/>
    <w:rsid w:val="001C2D63"/>
    <w:rsid w:val="001C2D93"/>
    <w:rsid w:val="001C2DB0"/>
    <w:rsid w:val="001C2DEC"/>
    <w:rsid w:val="001C2E07"/>
    <w:rsid w:val="001C2E52"/>
    <w:rsid w:val="001C2E57"/>
    <w:rsid w:val="001C2F05"/>
    <w:rsid w:val="001C34D3"/>
    <w:rsid w:val="001C3577"/>
    <w:rsid w:val="001C3A71"/>
    <w:rsid w:val="001C3EC1"/>
    <w:rsid w:val="001C3F3A"/>
    <w:rsid w:val="001C40FA"/>
    <w:rsid w:val="001C4225"/>
    <w:rsid w:val="001C4228"/>
    <w:rsid w:val="001C45C1"/>
    <w:rsid w:val="001C473A"/>
    <w:rsid w:val="001C4817"/>
    <w:rsid w:val="001C483E"/>
    <w:rsid w:val="001C49FA"/>
    <w:rsid w:val="001C4A11"/>
    <w:rsid w:val="001C4A19"/>
    <w:rsid w:val="001C4B50"/>
    <w:rsid w:val="001C4CFF"/>
    <w:rsid w:val="001C4DBC"/>
    <w:rsid w:val="001C4FC0"/>
    <w:rsid w:val="001C501E"/>
    <w:rsid w:val="001C526E"/>
    <w:rsid w:val="001C53BC"/>
    <w:rsid w:val="001C5907"/>
    <w:rsid w:val="001C5B83"/>
    <w:rsid w:val="001C5BC7"/>
    <w:rsid w:val="001C5C45"/>
    <w:rsid w:val="001C5E49"/>
    <w:rsid w:val="001C5F24"/>
    <w:rsid w:val="001C5FF5"/>
    <w:rsid w:val="001C6103"/>
    <w:rsid w:val="001C6585"/>
    <w:rsid w:val="001C6916"/>
    <w:rsid w:val="001C6BA2"/>
    <w:rsid w:val="001C6E14"/>
    <w:rsid w:val="001C7083"/>
    <w:rsid w:val="001C718B"/>
    <w:rsid w:val="001C7406"/>
    <w:rsid w:val="001C7444"/>
    <w:rsid w:val="001C74DC"/>
    <w:rsid w:val="001C76CA"/>
    <w:rsid w:val="001C76E4"/>
    <w:rsid w:val="001C76F2"/>
    <w:rsid w:val="001C7894"/>
    <w:rsid w:val="001C78B2"/>
    <w:rsid w:val="001C7A84"/>
    <w:rsid w:val="001C7E2B"/>
    <w:rsid w:val="001C7F37"/>
    <w:rsid w:val="001C7F7A"/>
    <w:rsid w:val="001C7FDA"/>
    <w:rsid w:val="001D0021"/>
    <w:rsid w:val="001D0226"/>
    <w:rsid w:val="001D0285"/>
    <w:rsid w:val="001D06F5"/>
    <w:rsid w:val="001D0785"/>
    <w:rsid w:val="001D0788"/>
    <w:rsid w:val="001D0858"/>
    <w:rsid w:val="001D0867"/>
    <w:rsid w:val="001D097D"/>
    <w:rsid w:val="001D0A58"/>
    <w:rsid w:val="001D0D10"/>
    <w:rsid w:val="001D0F7E"/>
    <w:rsid w:val="001D1053"/>
    <w:rsid w:val="001D10BE"/>
    <w:rsid w:val="001D10FD"/>
    <w:rsid w:val="001D120E"/>
    <w:rsid w:val="001D1265"/>
    <w:rsid w:val="001D1276"/>
    <w:rsid w:val="001D1425"/>
    <w:rsid w:val="001D1514"/>
    <w:rsid w:val="001D1A32"/>
    <w:rsid w:val="001D1AB4"/>
    <w:rsid w:val="001D1B80"/>
    <w:rsid w:val="001D1BD2"/>
    <w:rsid w:val="001D1BE9"/>
    <w:rsid w:val="001D1C92"/>
    <w:rsid w:val="001D1D8E"/>
    <w:rsid w:val="001D1F51"/>
    <w:rsid w:val="001D1F9C"/>
    <w:rsid w:val="001D2006"/>
    <w:rsid w:val="001D2351"/>
    <w:rsid w:val="001D2656"/>
    <w:rsid w:val="001D2735"/>
    <w:rsid w:val="001D27EF"/>
    <w:rsid w:val="001D27F6"/>
    <w:rsid w:val="001D2A5F"/>
    <w:rsid w:val="001D2C4B"/>
    <w:rsid w:val="001D2E8C"/>
    <w:rsid w:val="001D2ECA"/>
    <w:rsid w:val="001D2F41"/>
    <w:rsid w:val="001D2F59"/>
    <w:rsid w:val="001D33A1"/>
    <w:rsid w:val="001D3476"/>
    <w:rsid w:val="001D3505"/>
    <w:rsid w:val="001D39F6"/>
    <w:rsid w:val="001D3B8A"/>
    <w:rsid w:val="001D3C98"/>
    <w:rsid w:val="001D3E8F"/>
    <w:rsid w:val="001D40B7"/>
    <w:rsid w:val="001D410C"/>
    <w:rsid w:val="001D4198"/>
    <w:rsid w:val="001D4290"/>
    <w:rsid w:val="001D436E"/>
    <w:rsid w:val="001D4607"/>
    <w:rsid w:val="001D4B46"/>
    <w:rsid w:val="001D4D05"/>
    <w:rsid w:val="001D4E05"/>
    <w:rsid w:val="001D4F81"/>
    <w:rsid w:val="001D50AB"/>
    <w:rsid w:val="001D5144"/>
    <w:rsid w:val="001D52CE"/>
    <w:rsid w:val="001D52D2"/>
    <w:rsid w:val="001D54F4"/>
    <w:rsid w:val="001D560E"/>
    <w:rsid w:val="001D569E"/>
    <w:rsid w:val="001D58E8"/>
    <w:rsid w:val="001D598A"/>
    <w:rsid w:val="001D599D"/>
    <w:rsid w:val="001D5B24"/>
    <w:rsid w:val="001D5B7F"/>
    <w:rsid w:val="001D5C57"/>
    <w:rsid w:val="001D5C7D"/>
    <w:rsid w:val="001D5CEE"/>
    <w:rsid w:val="001D5E2A"/>
    <w:rsid w:val="001D5F00"/>
    <w:rsid w:val="001D5FE6"/>
    <w:rsid w:val="001D6294"/>
    <w:rsid w:val="001D62D6"/>
    <w:rsid w:val="001D6375"/>
    <w:rsid w:val="001D6380"/>
    <w:rsid w:val="001D6491"/>
    <w:rsid w:val="001D66A7"/>
    <w:rsid w:val="001D6BC2"/>
    <w:rsid w:val="001D6BD4"/>
    <w:rsid w:val="001D6C4E"/>
    <w:rsid w:val="001D6E22"/>
    <w:rsid w:val="001D6E32"/>
    <w:rsid w:val="001D6FE9"/>
    <w:rsid w:val="001D7155"/>
    <w:rsid w:val="001D71D5"/>
    <w:rsid w:val="001D72C2"/>
    <w:rsid w:val="001D732D"/>
    <w:rsid w:val="001D75AC"/>
    <w:rsid w:val="001D7884"/>
    <w:rsid w:val="001D7A50"/>
    <w:rsid w:val="001D7B39"/>
    <w:rsid w:val="001D7B3D"/>
    <w:rsid w:val="001D7CC4"/>
    <w:rsid w:val="001D7D03"/>
    <w:rsid w:val="001D7EE8"/>
    <w:rsid w:val="001D7F98"/>
    <w:rsid w:val="001E00BE"/>
    <w:rsid w:val="001E014D"/>
    <w:rsid w:val="001E0391"/>
    <w:rsid w:val="001E0439"/>
    <w:rsid w:val="001E04E7"/>
    <w:rsid w:val="001E0628"/>
    <w:rsid w:val="001E06B5"/>
    <w:rsid w:val="001E0842"/>
    <w:rsid w:val="001E0968"/>
    <w:rsid w:val="001E0A32"/>
    <w:rsid w:val="001E0BC2"/>
    <w:rsid w:val="001E0BEC"/>
    <w:rsid w:val="001E0BFF"/>
    <w:rsid w:val="001E0CBB"/>
    <w:rsid w:val="001E0D7A"/>
    <w:rsid w:val="001E0E7B"/>
    <w:rsid w:val="001E100F"/>
    <w:rsid w:val="001E1240"/>
    <w:rsid w:val="001E1346"/>
    <w:rsid w:val="001E1409"/>
    <w:rsid w:val="001E144F"/>
    <w:rsid w:val="001E16CB"/>
    <w:rsid w:val="001E1835"/>
    <w:rsid w:val="001E1A70"/>
    <w:rsid w:val="001E1AA5"/>
    <w:rsid w:val="001E1CBC"/>
    <w:rsid w:val="001E1CDA"/>
    <w:rsid w:val="001E1D97"/>
    <w:rsid w:val="001E1DDC"/>
    <w:rsid w:val="001E1E78"/>
    <w:rsid w:val="001E2107"/>
    <w:rsid w:val="001E223E"/>
    <w:rsid w:val="001E225C"/>
    <w:rsid w:val="001E2296"/>
    <w:rsid w:val="001E22A0"/>
    <w:rsid w:val="001E22E7"/>
    <w:rsid w:val="001E233C"/>
    <w:rsid w:val="001E24A5"/>
    <w:rsid w:val="001E2510"/>
    <w:rsid w:val="001E2555"/>
    <w:rsid w:val="001E26B3"/>
    <w:rsid w:val="001E2704"/>
    <w:rsid w:val="001E28AC"/>
    <w:rsid w:val="001E29D7"/>
    <w:rsid w:val="001E2F26"/>
    <w:rsid w:val="001E3009"/>
    <w:rsid w:val="001E3052"/>
    <w:rsid w:val="001E3130"/>
    <w:rsid w:val="001E31ED"/>
    <w:rsid w:val="001E3307"/>
    <w:rsid w:val="001E339D"/>
    <w:rsid w:val="001E34C0"/>
    <w:rsid w:val="001E3B83"/>
    <w:rsid w:val="001E3D63"/>
    <w:rsid w:val="001E3E19"/>
    <w:rsid w:val="001E406E"/>
    <w:rsid w:val="001E40F2"/>
    <w:rsid w:val="001E414C"/>
    <w:rsid w:val="001E4285"/>
    <w:rsid w:val="001E436E"/>
    <w:rsid w:val="001E43C3"/>
    <w:rsid w:val="001E43D5"/>
    <w:rsid w:val="001E44DC"/>
    <w:rsid w:val="001E45BA"/>
    <w:rsid w:val="001E4655"/>
    <w:rsid w:val="001E47D6"/>
    <w:rsid w:val="001E4959"/>
    <w:rsid w:val="001E4A7A"/>
    <w:rsid w:val="001E4CB9"/>
    <w:rsid w:val="001E4E16"/>
    <w:rsid w:val="001E4EA4"/>
    <w:rsid w:val="001E4ED6"/>
    <w:rsid w:val="001E502D"/>
    <w:rsid w:val="001E5065"/>
    <w:rsid w:val="001E5170"/>
    <w:rsid w:val="001E5194"/>
    <w:rsid w:val="001E534F"/>
    <w:rsid w:val="001E54C5"/>
    <w:rsid w:val="001E55BC"/>
    <w:rsid w:val="001E562D"/>
    <w:rsid w:val="001E5676"/>
    <w:rsid w:val="001E5957"/>
    <w:rsid w:val="001E5BB4"/>
    <w:rsid w:val="001E5BD6"/>
    <w:rsid w:val="001E5C85"/>
    <w:rsid w:val="001E5DDF"/>
    <w:rsid w:val="001E5E87"/>
    <w:rsid w:val="001E5EDB"/>
    <w:rsid w:val="001E5FB4"/>
    <w:rsid w:val="001E600B"/>
    <w:rsid w:val="001E60B9"/>
    <w:rsid w:val="001E60CB"/>
    <w:rsid w:val="001E613D"/>
    <w:rsid w:val="001E63F9"/>
    <w:rsid w:val="001E65A8"/>
    <w:rsid w:val="001E668E"/>
    <w:rsid w:val="001E6736"/>
    <w:rsid w:val="001E6AD5"/>
    <w:rsid w:val="001E6AF9"/>
    <w:rsid w:val="001E6B9D"/>
    <w:rsid w:val="001E6D79"/>
    <w:rsid w:val="001E6EDC"/>
    <w:rsid w:val="001E70BD"/>
    <w:rsid w:val="001E718A"/>
    <w:rsid w:val="001E7349"/>
    <w:rsid w:val="001E73DA"/>
    <w:rsid w:val="001E73E7"/>
    <w:rsid w:val="001E74DB"/>
    <w:rsid w:val="001E7584"/>
    <w:rsid w:val="001E75E4"/>
    <w:rsid w:val="001E77A0"/>
    <w:rsid w:val="001E7889"/>
    <w:rsid w:val="001E7A41"/>
    <w:rsid w:val="001E7C95"/>
    <w:rsid w:val="001E7D3A"/>
    <w:rsid w:val="001E7D5F"/>
    <w:rsid w:val="001F0025"/>
    <w:rsid w:val="001F02F8"/>
    <w:rsid w:val="001F0432"/>
    <w:rsid w:val="001F0549"/>
    <w:rsid w:val="001F075C"/>
    <w:rsid w:val="001F076D"/>
    <w:rsid w:val="001F09D8"/>
    <w:rsid w:val="001F0DF0"/>
    <w:rsid w:val="001F0E63"/>
    <w:rsid w:val="001F0F2C"/>
    <w:rsid w:val="001F0FD1"/>
    <w:rsid w:val="001F104D"/>
    <w:rsid w:val="001F1081"/>
    <w:rsid w:val="001F12C8"/>
    <w:rsid w:val="001F1305"/>
    <w:rsid w:val="001F13E1"/>
    <w:rsid w:val="001F14B8"/>
    <w:rsid w:val="001F1AB9"/>
    <w:rsid w:val="001F1BBC"/>
    <w:rsid w:val="001F1F30"/>
    <w:rsid w:val="001F219A"/>
    <w:rsid w:val="001F2273"/>
    <w:rsid w:val="001F229C"/>
    <w:rsid w:val="001F2502"/>
    <w:rsid w:val="001F274A"/>
    <w:rsid w:val="001F283B"/>
    <w:rsid w:val="001F287C"/>
    <w:rsid w:val="001F287F"/>
    <w:rsid w:val="001F28BB"/>
    <w:rsid w:val="001F28F5"/>
    <w:rsid w:val="001F2A8A"/>
    <w:rsid w:val="001F2BBB"/>
    <w:rsid w:val="001F2C18"/>
    <w:rsid w:val="001F2C1D"/>
    <w:rsid w:val="001F2D7B"/>
    <w:rsid w:val="001F311E"/>
    <w:rsid w:val="001F338F"/>
    <w:rsid w:val="001F35DB"/>
    <w:rsid w:val="001F3862"/>
    <w:rsid w:val="001F3B97"/>
    <w:rsid w:val="001F3BDB"/>
    <w:rsid w:val="001F3BF4"/>
    <w:rsid w:val="001F3EA5"/>
    <w:rsid w:val="001F407F"/>
    <w:rsid w:val="001F4090"/>
    <w:rsid w:val="001F4226"/>
    <w:rsid w:val="001F45BC"/>
    <w:rsid w:val="001F485A"/>
    <w:rsid w:val="001F4895"/>
    <w:rsid w:val="001F4B20"/>
    <w:rsid w:val="001F4D70"/>
    <w:rsid w:val="001F4DAB"/>
    <w:rsid w:val="001F4FE1"/>
    <w:rsid w:val="001F5048"/>
    <w:rsid w:val="001F51B5"/>
    <w:rsid w:val="001F51D5"/>
    <w:rsid w:val="001F52B8"/>
    <w:rsid w:val="001F52FD"/>
    <w:rsid w:val="001F53A0"/>
    <w:rsid w:val="001F548D"/>
    <w:rsid w:val="001F55E7"/>
    <w:rsid w:val="001F57BE"/>
    <w:rsid w:val="001F580F"/>
    <w:rsid w:val="001F5AA9"/>
    <w:rsid w:val="001F5AAB"/>
    <w:rsid w:val="001F5C64"/>
    <w:rsid w:val="001F5D0A"/>
    <w:rsid w:val="001F5ECB"/>
    <w:rsid w:val="001F602E"/>
    <w:rsid w:val="001F61F0"/>
    <w:rsid w:val="001F62A3"/>
    <w:rsid w:val="001F62CC"/>
    <w:rsid w:val="001F668F"/>
    <w:rsid w:val="001F6BD6"/>
    <w:rsid w:val="001F6D42"/>
    <w:rsid w:val="001F6D5E"/>
    <w:rsid w:val="001F6D88"/>
    <w:rsid w:val="001F6E23"/>
    <w:rsid w:val="001F6EAB"/>
    <w:rsid w:val="001F70F0"/>
    <w:rsid w:val="001F71CD"/>
    <w:rsid w:val="001F7411"/>
    <w:rsid w:val="001F74CD"/>
    <w:rsid w:val="001F768F"/>
    <w:rsid w:val="001F76EC"/>
    <w:rsid w:val="001F78E4"/>
    <w:rsid w:val="001F7C33"/>
    <w:rsid w:val="001F7D72"/>
    <w:rsid w:val="001F7D7C"/>
    <w:rsid w:val="001F7D8F"/>
    <w:rsid w:val="001F7D98"/>
    <w:rsid w:val="0020025B"/>
    <w:rsid w:val="0020045C"/>
    <w:rsid w:val="002004FB"/>
    <w:rsid w:val="00200518"/>
    <w:rsid w:val="0020064A"/>
    <w:rsid w:val="00200677"/>
    <w:rsid w:val="00200678"/>
    <w:rsid w:val="00200696"/>
    <w:rsid w:val="0020071A"/>
    <w:rsid w:val="00200849"/>
    <w:rsid w:val="00200876"/>
    <w:rsid w:val="002008AB"/>
    <w:rsid w:val="00200BBA"/>
    <w:rsid w:val="00200BD8"/>
    <w:rsid w:val="00200C4D"/>
    <w:rsid w:val="00200EDB"/>
    <w:rsid w:val="00201145"/>
    <w:rsid w:val="002011D3"/>
    <w:rsid w:val="002011D5"/>
    <w:rsid w:val="002012DA"/>
    <w:rsid w:val="002012F7"/>
    <w:rsid w:val="002015AA"/>
    <w:rsid w:val="002015E3"/>
    <w:rsid w:val="00201687"/>
    <w:rsid w:val="00201851"/>
    <w:rsid w:val="00201AA0"/>
    <w:rsid w:val="00201AE1"/>
    <w:rsid w:val="00201B18"/>
    <w:rsid w:val="00201C04"/>
    <w:rsid w:val="00201CE9"/>
    <w:rsid w:val="00201F02"/>
    <w:rsid w:val="0020218B"/>
    <w:rsid w:val="002022ED"/>
    <w:rsid w:val="00202367"/>
    <w:rsid w:val="0020278C"/>
    <w:rsid w:val="002027F6"/>
    <w:rsid w:val="002029B1"/>
    <w:rsid w:val="00202B84"/>
    <w:rsid w:val="00202B85"/>
    <w:rsid w:val="00202C2F"/>
    <w:rsid w:val="00202DC4"/>
    <w:rsid w:val="00202EC6"/>
    <w:rsid w:val="00202EE1"/>
    <w:rsid w:val="00202F4B"/>
    <w:rsid w:val="00202FA0"/>
    <w:rsid w:val="002030F9"/>
    <w:rsid w:val="00203110"/>
    <w:rsid w:val="00203261"/>
    <w:rsid w:val="002032AD"/>
    <w:rsid w:val="00203398"/>
    <w:rsid w:val="002035A0"/>
    <w:rsid w:val="00203739"/>
    <w:rsid w:val="0020375D"/>
    <w:rsid w:val="00203955"/>
    <w:rsid w:val="00203A5D"/>
    <w:rsid w:val="00203AA2"/>
    <w:rsid w:val="00203AFB"/>
    <w:rsid w:val="00203B0E"/>
    <w:rsid w:val="00204124"/>
    <w:rsid w:val="002041EC"/>
    <w:rsid w:val="002042C4"/>
    <w:rsid w:val="00204455"/>
    <w:rsid w:val="0020475B"/>
    <w:rsid w:val="002047D4"/>
    <w:rsid w:val="002047E9"/>
    <w:rsid w:val="002047EA"/>
    <w:rsid w:val="0020498F"/>
    <w:rsid w:val="00204C19"/>
    <w:rsid w:val="00204D18"/>
    <w:rsid w:val="00204E6D"/>
    <w:rsid w:val="00204FCD"/>
    <w:rsid w:val="00204FFF"/>
    <w:rsid w:val="002052D7"/>
    <w:rsid w:val="002055B3"/>
    <w:rsid w:val="0020576C"/>
    <w:rsid w:val="00205798"/>
    <w:rsid w:val="00205892"/>
    <w:rsid w:val="00206095"/>
    <w:rsid w:val="0020610D"/>
    <w:rsid w:val="002063C3"/>
    <w:rsid w:val="00206414"/>
    <w:rsid w:val="002064EE"/>
    <w:rsid w:val="00206583"/>
    <w:rsid w:val="002068EB"/>
    <w:rsid w:val="00206B45"/>
    <w:rsid w:val="00206C23"/>
    <w:rsid w:val="00206DC6"/>
    <w:rsid w:val="00206EF2"/>
    <w:rsid w:val="00206F0F"/>
    <w:rsid w:val="00207215"/>
    <w:rsid w:val="002072EF"/>
    <w:rsid w:val="00207347"/>
    <w:rsid w:val="002073DD"/>
    <w:rsid w:val="00207425"/>
    <w:rsid w:val="00207456"/>
    <w:rsid w:val="00207693"/>
    <w:rsid w:val="0020773C"/>
    <w:rsid w:val="00207796"/>
    <w:rsid w:val="002077CE"/>
    <w:rsid w:val="00207AAB"/>
    <w:rsid w:val="00207B24"/>
    <w:rsid w:val="00207E0D"/>
    <w:rsid w:val="00207E92"/>
    <w:rsid w:val="00207FD1"/>
    <w:rsid w:val="0021004D"/>
    <w:rsid w:val="0021007F"/>
    <w:rsid w:val="0021010C"/>
    <w:rsid w:val="00210244"/>
    <w:rsid w:val="00210592"/>
    <w:rsid w:val="00210597"/>
    <w:rsid w:val="002105BC"/>
    <w:rsid w:val="0021067A"/>
    <w:rsid w:val="002106A0"/>
    <w:rsid w:val="002108F1"/>
    <w:rsid w:val="00210941"/>
    <w:rsid w:val="00210CFD"/>
    <w:rsid w:val="00210DAE"/>
    <w:rsid w:val="00210F6B"/>
    <w:rsid w:val="00210F70"/>
    <w:rsid w:val="00211057"/>
    <w:rsid w:val="002110A4"/>
    <w:rsid w:val="002110E3"/>
    <w:rsid w:val="002112CE"/>
    <w:rsid w:val="00211631"/>
    <w:rsid w:val="00211815"/>
    <w:rsid w:val="002118B0"/>
    <w:rsid w:val="00211A82"/>
    <w:rsid w:val="00211B57"/>
    <w:rsid w:val="00211C1B"/>
    <w:rsid w:val="00211CBF"/>
    <w:rsid w:val="00211CCE"/>
    <w:rsid w:val="00211DE7"/>
    <w:rsid w:val="00211EA8"/>
    <w:rsid w:val="00211F32"/>
    <w:rsid w:val="002123E0"/>
    <w:rsid w:val="0021240B"/>
    <w:rsid w:val="0021252C"/>
    <w:rsid w:val="002127DC"/>
    <w:rsid w:val="0021298F"/>
    <w:rsid w:val="00212E0C"/>
    <w:rsid w:val="00212FF7"/>
    <w:rsid w:val="00213007"/>
    <w:rsid w:val="0021300C"/>
    <w:rsid w:val="0021315E"/>
    <w:rsid w:val="00213383"/>
    <w:rsid w:val="002134B6"/>
    <w:rsid w:val="002136D6"/>
    <w:rsid w:val="00213700"/>
    <w:rsid w:val="00213AF7"/>
    <w:rsid w:val="00213CC7"/>
    <w:rsid w:val="00213CC9"/>
    <w:rsid w:val="00213F44"/>
    <w:rsid w:val="00213FB3"/>
    <w:rsid w:val="00214074"/>
    <w:rsid w:val="0021408F"/>
    <w:rsid w:val="00214133"/>
    <w:rsid w:val="002141DB"/>
    <w:rsid w:val="002142AE"/>
    <w:rsid w:val="002142ED"/>
    <w:rsid w:val="00214353"/>
    <w:rsid w:val="0021442D"/>
    <w:rsid w:val="0021453A"/>
    <w:rsid w:val="002145F0"/>
    <w:rsid w:val="002148D3"/>
    <w:rsid w:val="0021495D"/>
    <w:rsid w:val="002149E2"/>
    <w:rsid w:val="00214C01"/>
    <w:rsid w:val="00214C89"/>
    <w:rsid w:val="00214CDA"/>
    <w:rsid w:val="00214DB2"/>
    <w:rsid w:val="00214F26"/>
    <w:rsid w:val="00214FE2"/>
    <w:rsid w:val="00215383"/>
    <w:rsid w:val="002158B2"/>
    <w:rsid w:val="002159A1"/>
    <w:rsid w:val="00215ED7"/>
    <w:rsid w:val="00216065"/>
    <w:rsid w:val="0021609C"/>
    <w:rsid w:val="002160BF"/>
    <w:rsid w:val="0021616F"/>
    <w:rsid w:val="002161A6"/>
    <w:rsid w:val="00216236"/>
    <w:rsid w:val="002163AA"/>
    <w:rsid w:val="002165EE"/>
    <w:rsid w:val="00216692"/>
    <w:rsid w:val="0021669F"/>
    <w:rsid w:val="00216840"/>
    <w:rsid w:val="00216878"/>
    <w:rsid w:val="00216B10"/>
    <w:rsid w:val="00217036"/>
    <w:rsid w:val="0021711A"/>
    <w:rsid w:val="00217282"/>
    <w:rsid w:val="00217677"/>
    <w:rsid w:val="00217844"/>
    <w:rsid w:val="0021785D"/>
    <w:rsid w:val="0021791A"/>
    <w:rsid w:val="00217AA6"/>
    <w:rsid w:val="00217AF4"/>
    <w:rsid w:val="00217C00"/>
    <w:rsid w:val="00217C88"/>
    <w:rsid w:val="00217E31"/>
    <w:rsid w:val="00217E4E"/>
    <w:rsid w:val="0022023A"/>
    <w:rsid w:val="0022048F"/>
    <w:rsid w:val="00220897"/>
    <w:rsid w:val="002209EB"/>
    <w:rsid w:val="00220A0B"/>
    <w:rsid w:val="00220ADB"/>
    <w:rsid w:val="00220B57"/>
    <w:rsid w:val="00220EE4"/>
    <w:rsid w:val="00220FF4"/>
    <w:rsid w:val="0022103C"/>
    <w:rsid w:val="0022114F"/>
    <w:rsid w:val="002211D6"/>
    <w:rsid w:val="00221303"/>
    <w:rsid w:val="00221312"/>
    <w:rsid w:val="00221413"/>
    <w:rsid w:val="002216B7"/>
    <w:rsid w:val="002218A7"/>
    <w:rsid w:val="002218AF"/>
    <w:rsid w:val="00221947"/>
    <w:rsid w:val="00221A75"/>
    <w:rsid w:val="00221BF6"/>
    <w:rsid w:val="00221D36"/>
    <w:rsid w:val="0022208F"/>
    <w:rsid w:val="00222233"/>
    <w:rsid w:val="00222356"/>
    <w:rsid w:val="00222404"/>
    <w:rsid w:val="00222BB0"/>
    <w:rsid w:val="00222CDC"/>
    <w:rsid w:val="00222D40"/>
    <w:rsid w:val="00222DCC"/>
    <w:rsid w:val="00222F21"/>
    <w:rsid w:val="00222F8C"/>
    <w:rsid w:val="00222FC5"/>
    <w:rsid w:val="00222FEC"/>
    <w:rsid w:val="002230B8"/>
    <w:rsid w:val="002231E7"/>
    <w:rsid w:val="002231F1"/>
    <w:rsid w:val="002232E3"/>
    <w:rsid w:val="002234F7"/>
    <w:rsid w:val="00223697"/>
    <w:rsid w:val="00223781"/>
    <w:rsid w:val="00223A73"/>
    <w:rsid w:val="00223B2F"/>
    <w:rsid w:val="00223F53"/>
    <w:rsid w:val="00224265"/>
    <w:rsid w:val="00224635"/>
    <w:rsid w:val="002246BD"/>
    <w:rsid w:val="002247CB"/>
    <w:rsid w:val="002248FB"/>
    <w:rsid w:val="00224B2D"/>
    <w:rsid w:val="00224BF1"/>
    <w:rsid w:val="00224C90"/>
    <w:rsid w:val="00224CA4"/>
    <w:rsid w:val="00224E5C"/>
    <w:rsid w:val="00224EEC"/>
    <w:rsid w:val="002251FC"/>
    <w:rsid w:val="0022548B"/>
    <w:rsid w:val="002255C0"/>
    <w:rsid w:val="00225755"/>
    <w:rsid w:val="0022598D"/>
    <w:rsid w:val="00225CAB"/>
    <w:rsid w:val="00225D36"/>
    <w:rsid w:val="00225E85"/>
    <w:rsid w:val="00225FC5"/>
    <w:rsid w:val="002261DC"/>
    <w:rsid w:val="002263D2"/>
    <w:rsid w:val="0022682F"/>
    <w:rsid w:val="00226883"/>
    <w:rsid w:val="00226A99"/>
    <w:rsid w:val="00226E23"/>
    <w:rsid w:val="00226EAD"/>
    <w:rsid w:val="0022736F"/>
    <w:rsid w:val="00227380"/>
    <w:rsid w:val="00227387"/>
    <w:rsid w:val="0022761F"/>
    <w:rsid w:val="002276C4"/>
    <w:rsid w:val="00227714"/>
    <w:rsid w:val="0022792E"/>
    <w:rsid w:val="00227A3A"/>
    <w:rsid w:val="00227C18"/>
    <w:rsid w:val="00227ED5"/>
    <w:rsid w:val="00227F25"/>
    <w:rsid w:val="00227F41"/>
    <w:rsid w:val="00230198"/>
    <w:rsid w:val="00230265"/>
    <w:rsid w:val="002303B7"/>
    <w:rsid w:val="00230544"/>
    <w:rsid w:val="002305DB"/>
    <w:rsid w:val="002307D6"/>
    <w:rsid w:val="00230812"/>
    <w:rsid w:val="00230A84"/>
    <w:rsid w:val="00230AC4"/>
    <w:rsid w:val="00230C78"/>
    <w:rsid w:val="0023105D"/>
    <w:rsid w:val="00231069"/>
    <w:rsid w:val="00231151"/>
    <w:rsid w:val="00231380"/>
    <w:rsid w:val="0023148C"/>
    <w:rsid w:val="0023150B"/>
    <w:rsid w:val="0023177C"/>
    <w:rsid w:val="00231CE7"/>
    <w:rsid w:val="00231E9D"/>
    <w:rsid w:val="00231EAF"/>
    <w:rsid w:val="00231ED1"/>
    <w:rsid w:val="00231F89"/>
    <w:rsid w:val="0023208F"/>
    <w:rsid w:val="002320DA"/>
    <w:rsid w:val="002323A1"/>
    <w:rsid w:val="00232493"/>
    <w:rsid w:val="00232606"/>
    <w:rsid w:val="00232687"/>
    <w:rsid w:val="002326FF"/>
    <w:rsid w:val="0023276D"/>
    <w:rsid w:val="0023292A"/>
    <w:rsid w:val="00232942"/>
    <w:rsid w:val="002329AE"/>
    <w:rsid w:val="00232B91"/>
    <w:rsid w:val="00232F1E"/>
    <w:rsid w:val="002330B0"/>
    <w:rsid w:val="00233116"/>
    <w:rsid w:val="00233232"/>
    <w:rsid w:val="002332CF"/>
    <w:rsid w:val="002332E5"/>
    <w:rsid w:val="002333AD"/>
    <w:rsid w:val="00233569"/>
    <w:rsid w:val="0023367E"/>
    <w:rsid w:val="00233797"/>
    <w:rsid w:val="00233890"/>
    <w:rsid w:val="00233BF9"/>
    <w:rsid w:val="00233C63"/>
    <w:rsid w:val="00233DC6"/>
    <w:rsid w:val="00233F0B"/>
    <w:rsid w:val="002342E2"/>
    <w:rsid w:val="00234852"/>
    <w:rsid w:val="0023489A"/>
    <w:rsid w:val="00234AE6"/>
    <w:rsid w:val="00234CD2"/>
    <w:rsid w:val="00234DB8"/>
    <w:rsid w:val="00234E2F"/>
    <w:rsid w:val="00234E41"/>
    <w:rsid w:val="00234E74"/>
    <w:rsid w:val="00234EBD"/>
    <w:rsid w:val="00234EF9"/>
    <w:rsid w:val="00234FCA"/>
    <w:rsid w:val="0023513A"/>
    <w:rsid w:val="0023518F"/>
    <w:rsid w:val="002351F4"/>
    <w:rsid w:val="002352BF"/>
    <w:rsid w:val="00235307"/>
    <w:rsid w:val="00235373"/>
    <w:rsid w:val="00235541"/>
    <w:rsid w:val="00235671"/>
    <w:rsid w:val="00235A49"/>
    <w:rsid w:val="00235AC8"/>
    <w:rsid w:val="00235E31"/>
    <w:rsid w:val="00235FBC"/>
    <w:rsid w:val="002360E8"/>
    <w:rsid w:val="00236189"/>
    <w:rsid w:val="002365BA"/>
    <w:rsid w:val="00236699"/>
    <w:rsid w:val="00236733"/>
    <w:rsid w:val="00236844"/>
    <w:rsid w:val="002368E3"/>
    <w:rsid w:val="002369CF"/>
    <w:rsid w:val="002369EE"/>
    <w:rsid w:val="00236C67"/>
    <w:rsid w:val="00236ED3"/>
    <w:rsid w:val="002370B9"/>
    <w:rsid w:val="0023737E"/>
    <w:rsid w:val="0023745F"/>
    <w:rsid w:val="002374C8"/>
    <w:rsid w:val="0023767E"/>
    <w:rsid w:val="00237711"/>
    <w:rsid w:val="00237734"/>
    <w:rsid w:val="00237A8F"/>
    <w:rsid w:val="00237ADC"/>
    <w:rsid w:val="00237C23"/>
    <w:rsid w:val="00237DCA"/>
    <w:rsid w:val="00237DFB"/>
    <w:rsid w:val="00237F40"/>
    <w:rsid w:val="00237FC2"/>
    <w:rsid w:val="00237FD6"/>
    <w:rsid w:val="0024012A"/>
    <w:rsid w:val="00240174"/>
    <w:rsid w:val="002401E3"/>
    <w:rsid w:val="00240292"/>
    <w:rsid w:val="00240639"/>
    <w:rsid w:val="00240737"/>
    <w:rsid w:val="00240758"/>
    <w:rsid w:val="002407D0"/>
    <w:rsid w:val="00240894"/>
    <w:rsid w:val="00240B95"/>
    <w:rsid w:val="00240BBA"/>
    <w:rsid w:val="00240D95"/>
    <w:rsid w:val="0024150F"/>
    <w:rsid w:val="00241523"/>
    <w:rsid w:val="0024158A"/>
    <w:rsid w:val="002415B3"/>
    <w:rsid w:val="002419AD"/>
    <w:rsid w:val="00241A13"/>
    <w:rsid w:val="00241C29"/>
    <w:rsid w:val="00241D53"/>
    <w:rsid w:val="00241E4E"/>
    <w:rsid w:val="00241E78"/>
    <w:rsid w:val="00241FCA"/>
    <w:rsid w:val="0024207B"/>
    <w:rsid w:val="002421C7"/>
    <w:rsid w:val="002422ED"/>
    <w:rsid w:val="0024231A"/>
    <w:rsid w:val="002424D5"/>
    <w:rsid w:val="002425A3"/>
    <w:rsid w:val="00242624"/>
    <w:rsid w:val="002428D2"/>
    <w:rsid w:val="00242B18"/>
    <w:rsid w:val="00242D41"/>
    <w:rsid w:val="002431FB"/>
    <w:rsid w:val="002434E7"/>
    <w:rsid w:val="00243539"/>
    <w:rsid w:val="0024361D"/>
    <w:rsid w:val="0024382B"/>
    <w:rsid w:val="00243846"/>
    <w:rsid w:val="0024388F"/>
    <w:rsid w:val="002438CF"/>
    <w:rsid w:val="00243CD5"/>
    <w:rsid w:val="00243CD7"/>
    <w:rsid w:val="00243D41"/>
    <w:rsid w:val="00243E34"/>
    <w:rsid w:val="0024405B"/>
    <w:rsid w:val="00244319"/>
    <w:rsid w:val="0024463B"/>
    <w:rsid w:val="002446C7"/>
    <w:rsid w:val="00244798"/>
    <w:rsid w:val="00244B6B"/>
    <w:rsid w:val="00244BAF"/>
    <w:rsid w:val="00244CB2"/>
    <w:rsid w:val="00244E27"/>
    <w:rsid w:val="00244E35"/>
    <w:rsid w:val="00244E81"/>
    <w:rsid w:val="00244F89"/>
    <w:rsid w:val="00245069"/>
    <w:rsid w:val="00245102"/>
    <w:rsid w:val="00245184"/>
    <w:rsid w:val="002452B5"/>
    <w:rsid w:val="0024557E"/>
    <w:rsid w:val="002455B9"/>
    <w:rsid w:val="00245847"/>
    <w:rsid w:val="00245B6A"/>
    <w:rsid w:val="00245BE2"/>
    <w:rsid w:val="00245FC6"/>
    <w:rsid w:val="00246293"/>
    <w:rsid w:val="002466C5"/>
    <w:rsid w:val="002466ED"/>
    <w:rsid w:val="00246723"/>
    <w:rsid w:val="002469AB"/>
    <w:rsid w:val="00246A47"/>
    <w:rsid w:val="00246B12"/>
    <w:rsid w:val="00246B30"/>
    <w:rsid w:val="00246F1E"/>
    <w:rsid w:val="002471FD"/>
    <w:rsid w:val="002473F7"/>
    <w:rsid w:val="0024747A"/>
    <w:rsid w:val="002474D6"/>
    <w:rsid w:val="002477A9"/>
    <w:rsid w:val="002477C5"/>
    <w:rsid w:val="002477E9"/>
    <w:rsid w:val="00247805"/>
    <w:rsid w:val="00247A68"/>
    <w:rsid w:val="00247AB8"/>
    <w:rsid w:val="00247B60"/>
    <w:rsid w:val="00247B6E"/>
    <w:rsid w:val="00247C60"/>
    <w:rsid w:val="00247C87"/>
    <w:rsid w:val="00247ED1"/>
    <w:rsid w:val="002500FD"/>
    <w:rsid w:val="0025041F"/>
    <w:rsid w:val="002505A5"/>
    <w:rsid w:val="00250630"/>
    <w:rsid w:val="00250665"/>
    <w:rsid w:val="0025075C"/>
    <w:rsid w:val="0025077F"/>
    <w:rsid w:val="002507A8"/>
    <w:rsid w:val="00250800"/>
    <w:rsid w:val="0025099E"/>
    <w:rsid w:val="002509C6"/>
    <w:rsid w:val="00250ACF"/>
    <w:rsid w:val="00250C7D"/>
    <w:rsid w:val="00250D4E"/>
    <w:rsid w:val="00250D92"/>
    <w:rsid w:val="00250DBF"/>
    <w:rsid w:val="00250E1A"/>
    <w:rsid w:val="00250E4D"/>
    <w:rsid w:val="00250F3D"/>
    <w:rsid w:val="00251042"/>
    <w:rsid w:val="0025106D"/>
    <w:rsid w:val="002510A8"/>
    <w:rsid w:val="002515AE"/>
    <w:rsid w:val="0025176E"/>
    <w:rsid w:val="0025177E"/>
    <w:rsid w:val="00251828"/>
    <w:rsid w:val="00251C4C"/>
    <w:rsid w:val="00251C51"/>
    <w:rsid w:val="00251ECA"/>
    <w:rsid w:val="00251F83"/>
    <w:rsid w:val="002520B8"/>
    <w:rsid w:val="0025219E"/>
    <w:rsid w:val="0025220F"/>
    <w:rsid w:val="00252390"/>
    <w:rsid w:val="00252457"/>
    <w:rsid w:val="0025270D"/>
    <w:rsid w:val="0025287B"/>
    <w:rsid w:val="002529C9"/>
    <w:rsid w:val="00252A3D"/>
    <w:rsid w:val="00252C46"/>
    <w:rsid w:val="0025312E"/>
    <w:rsid w:val="002531B7"/>
    <w:rsid w:val="002537B4"/>
    <w:rsid w:val="0025393A"/>
    <w:rsid w:val="00253B64"/>
    <w:rsid w:val="00254159"/>
    <w:rsid w:val="002542A5"/>
    <w:rsid w:val="002546CA"/>
    <w:rsid w:val="00254708"/>
    <w:rsid w:val="00254ABB"/>
    <w:rsid w:val="00254AD8"/>
    <w:rsid w:val="00254C0B"/>
    <w:rsid w:val="00254C35"/>
    <w:rsid w:val="00254DEC"/>
    <w:rsid w:val="00254ECC"/>
    <w:rsid w:val="002551DB"/>
    <w:rsid w:val="00255359"/>
    <w:rsid w:val="0025539D"/>
    <w:rsid w:val="002554D7"/>
    <w:rsid w:val="00255730"/>
    <w:rsid w:val="00255802"/>
    <w:rsid w:val="00255951"/>
    <w:rsid w:val="002559CD"/>
    <w:rsid w:val="00255AB0"/>
    <w:rsid w:val="00255ABD"/>
    <w:rsid w:val="00255AFD"/>
    <w:rsid w:val="00255B46"/>
    <w:rsid w:val="00255CEF"/>
    <w:rsid w:val="00255DA2"/>
    <w:rsid w:val="00255DBD"/>
    <w:rsid w:val="00256147"/>
    <w:rsid w:val="00256344"/>
    <w:rsid w:val="00256345"/>
    <w:rsid w:val="0025639D"/>
    <w:rsid w:val="002563E2"/>
    <w:rsid w:val="00256ACE"/>
    <w:rsid w:val="00256D29"/>
    <w:rsid w:val="00257344"/>
    <w:rsid w:val="0025736E"/>
    <w:rsid w:val="002574B3"/>
    <w:rsid w:val="002574FB"/>
    <w:rsid w:val="00257545"/>
    <w:rsid w:val="002575EA"/>
    <w:rsid w:val="0025786F"/>
    <w:rsid w:val="002578DB"/>
    <w:rsid w:val="00257A60"/>
    <w:rsid w:val="00257AC5"/>
    <w:rsid w:val="00257EFC"/>
    <w:rsid w:val="00257F0F"/>
    <w:rsid w:val="0026010F"/>
    <w:rsid w:val="0026015C"/>
    <w:rsid w:val="00260211"/>
    <w:rsid w:val="00260278"/>
    <w:rsid w:val="00260429"/>
    <w:rsid w:val="0026048B"/>
    <w:rsid w:val="00260707"/>
    <w:rsid w:val="00260AC1"/>
    <w:rsid w:val="00260E45"/>
    <w:rsid w:val="0026112C"/>
    <w:rsid w:val="002611F7"/>
    <w:rsid w:val="00261766"/>
    <w:rsid w:val="0026190C"/>
    <w:rsid w:val="00261A12"/>
    <w:rsid w:val="00261E6E"/>
    <w:rsid w:val="002622D6"/>
    <w:rsid w:val="00262777"/>
    <w:rsid w:val="0026285A"/>
    <w:rsid w:val="0026294B"/>
    <w:rsid w:val="00262E64"/>
    <w:rsid w:val="00262FA8"/>
    <w:rsid w:val="00263053"/>
    <w:rsid w:val="0026309F"/>
    <w:rsid w:val="0026319E"/>
    <w:rsid w:val="002631CD"/>
    <w:rsid w:val="002632EA"/>
    <w:rsid w:val="00263399"/>
    <w:rsid w:val="00263503"/>
    <w:rsid w:val="00263915"/>
    <w:rsid w:val="0026392A"/>
    <w:rsid w:val="00263946"/>
    <w:rsid w:val="002639A3"/>
    <w:rsid w:val="00263A5D"/>
    <w:rsid w:val="00263B03"/>
    <w:rsid w:val="00263CE4"/>
    <w:rsid w:val="00263DE3"/>
    <w:rsid w:val="00263E61"/>
    <w:rsid w:val="00263EFE"/>
    <w:rsid w:val="00263FC5"/>
    <w:rsid w:val="0026422C"/>
    <w:rsid w:val="00264278"/>
    <w:rsid w:val="00264369"/>
    <w:rsid w:val="00264499"/>
    <w:rsid w:val="00264525"/>
    <w:rsid w:val="002645D4"/>
    <w:rsid w:val="00264718"/>
    <w:rsid w:val="00264843"/>
    <w:rsid w:val="00264A2B"/>
    <w:rsid w:val="00264A93"/>
    <w:rsid w:val="00264BD7"/>
    <w:rsid w:val="00264D40"/>
    <w:rsid w:val="00264E57"/>
    <w:rsid w:val="00264FBB"/>
    <w:rsid w:val="00265063"/>
    <w:rsid w:val="00265182"/>
    <w:rsid w:val="0026536C"/>
    <w:rsid w:val="002653CA"/>
    <w:rsid w:val="0026552B"/>
    <w:rsid w:val="002657BA"/>
    <w:rsid w:val="00265891"/>
    <w:rsid w:val="00265CA1"/>
    <w:rsid w:val="00265D32"/>
    <w:rsid w:val="00265E36"/>
    <w:rsid w:val="00266018"/>
    <w:rsid w:val="0026606A"/>
    <w:rsid w:val="002660AE"/>
    <w:rsid w:val="00266117"/>
    <w:rsid w:val="002662D5"/>
    <w:rsid w:val="0026633E"/>
    <w:rsid w:val="0026638E"/>
    <w:rsid w:val="002663F6"/>
    <w:rsid w:val="00266697"/>
    <w:rsid w:val="00266812"/>
    <w:rsid w:val="00266A73"/>
    <w:rsid w:val="00266B57"/>
    <w:rsid w:val="00266C06"/>
    <w:rsid w:val="00266C67"/>
    <w:rsid w:val="00266C7E"/>
    <w:rsid w:val="00266DB9"/>
    <w:rsid w:val="00266E6D"/>
    <w:rsid w:val="0026717A"/>
    <w:rsid w:val="002671E2"/>
    <w:rsid w:val="002671FC"/>
    <w:rsid w:val="00267261"/>
    <w:rsid w:val="00267341"/>
    <w:rsid w:val="0026736E"/>
    <w:rsid w:val="00267396"/>
    <w:rsid w:val="002674AA"/>
    <w:rsid w:val="002674C7"/>
    <w:rsid w:val="0026770A"/>
    <w:rsid w:val="00267725"/>
    <w:rsid w:val="0026776E"/>
    <w:rsid w:val="0026779D"/>
    <w:rsid w:val="00267952"/>
    <w:rsid w:val="002679A0"/>
    <w:rsid w:val="002679C6"/>
    <w:rsid w:val="00267A0D"/>
    <w:rsid w:val="00267C3F"/>
    <w:rsid w:val="00267D2F"/>
    <w:rsid w:val="00267F6D"/>
    <w:rsid w:val="00267F78"/>
    <w:rsid w:val="0027017C"/>
    <w:rsid w:val="00270384"/>
    <w:rsid w:val="002706AB"/>
    <w:rsid w:val="002709A7"/>
    <w:rsid w:val="00270A12"/>
    <w:rsid w:val="00270B70"/>
    <w:rsid w:val="00270CD8"/>
    <w:rsid w:val="00270F83"/>
    <w:rsid w:val="002710AB"/>
    <w:rsid w:val="002710B0"/>
    <w:rsid w:val="0027110C"/>
    <w:rsid w:val="0027130E"/>
    <w:rsid w:val="002713F4"/>
    <w:rsid w:val="002716F9"/>
    <w:rsid w:val="00271729"/>
    <w:rsid w:val="00271A4D"/>
    <w:rsid w:val="00271A91"/>
    <w:rsid w:val="00271BE1"/>
    <w:rsid w:val="00271C98"/>
    <w:rsid w:val="00271F56"/>
    <w:rsid w:val="00272170"/>
    <w:rsid w:val="00272611"/>
    <w:rsid w:val="00272674"/>
    <w:rsid w:val="00272747"/>
    <w:rsid w:val="00272823"/>
    <w:rsid w:val="00272899"/>
    <w:rsid w:val="0027294F"/>
    <w:rsid w:val="00272987"/>
    <w:rsid w:val="00272AA0"/>
    <w:rsid w:val="00272BD9"/>
    <w:rsid w:val="00272DF6"/>
    <w:rsid w:val="00272F1A"/>
    <w:rsid w:val="00272FC2"/>
    <w:rsid w:val="00273454"/>
    <w:rsid w:val="00273547"/>
    <w:rsid w:val="002739BA"/>
    <w:rsid w:val="00273BD9"/>
    <w:rsid w:val="00273CF9"/>
    <w:rsid w:val="00273E3B"/>
    <w:rsid w:val="00273F4A"/>
    <w:rsid w:val="002740F0"/>
    <w:rsid w:val="00274352"/>
    <w:rsid w:val="0027436F"/>
    <w:rsid w:val="0027439B"/>
    <w:rsid w:val="002743D6"/>
    <w:rsid w:val="0027447B"/>
    <w:rsid w:val="0027462D"/>
    <w:rsid w:val="002746D5"/>
    <w:rsid w:val="002747A0"/>
    <w:rsid w:val="002747EF"/>
    <w:rsid w:val="002748DA"/>
    <w:rsid w:val="00274983"/>
    <w:rsid w:val="00274A7D"/>
    <w:rsid w:val="00274EBA"/>
    <w:rsid w:val="00274ED7"/>
    <w:rsid w:val="00275258"/>
    <w:rsid w:val="0027531E"/>
    <w:rsid w:val="002756A7"/>
    <w:rsid w:val="002756C5"/>
    <w:rsid w:val="0027576E"/>
    <w:rsid w:val="0027578E"/>
    <w:rsid w:val="002758C3"/>
    <w:rsid w:val="00275A88"/>
    <w:rsid w:val="00275C6E"/>
    <w:rsid w:val="00275C70"/>
    <w:rsid w:val="00275CB6"/>
    <w:rsid w:val="00275EE6"/>
    <w:rsid w:val="00276415"/>
    <w:rsid w:val="00276511"/>
    <w:rsid w:val="00276796"/>
    <w:rsid w:val="0027683C"/>
    <w:rsid w:val="002768A8"/>
    <w:rsid w:val="002768EA"/>
    <w:rsid w:val="00276B19"/>
    <w:rsid w:val="00276C0A"/>
    <w:rsid w:val="00276EF0"/>
    <w:rsid w:val="00276F0C"/>
    <w:rsid w:val="0027734A"/>
    <w:rsid w:val="00277360"/>
    <w:rsid w:val="00277392"/>
    <w:rsid w:val="00277682"/>
    <w:rsid w:val="00277750"/>
    <w:rsid w:val="0027791F"/>
    <w:rsid w:val="00277947"/>
    <w:rsid w:val="00277949"/>
    <w:rsid w:val="00277F2B"/>
    <w:rsid w:val="00277F74"/>
    <w:rsid w:val="00277F83"/>
    <w:rsid w:val="00277F8C"/>
    <w:rsid w:val="00280083"/>
    <w:rsid w:val="00280098"/>
    <w:rsid w:val="002800D3"/>
    <w:rsid w:val="0028019E"/>
    <w:rsid w:val="002801AB"/>
    <w:rsid w:val="00280657"/>
    <w:rsid w:val="002806A0"/>
    <w:rsid w:val="00280742"/>
    <w:rsid w:val="0028074C"/>
    <w:rsid w:val="00280852"/>
    <w:rsid w:val="00280963"/>
    <w:rsid w:val="00280AEA"/>
    <w:rsid w:val="00280CAD"/>
    <w:rsid w:val="00280F61"/>
    <w:rsid w:val="002811DD"/>
    <w:rsid w:val="002812C0"/>
    <w:rsid w:val="002814C0"/>
    <w:rsid w:val="0028153D"/>
    <w:rsid w:val="002817B0"/>
    <w:rsid w:val="00281962"/>
    <w:rsid w:val="00281A13"/>
    <w:rsid w:val="00281A32"/>
    <w:rsid w:val="00281C0D"/>
    <w:rsid w:val="00281E6E"/>
    <w:rsid w:val="00281F80"/>
    <w:rsid w:val="00282029"/>
    <w:rsid w:val="002821D7"/>
    <w:rsid w:val="0028240F"/>
    <w:rsid w:val="002826D3"/>
    <w:rsid w:val="002828BE"/>
    <w:rsid w:val="0028299A"/>
    <w:rsid w:val="00282AA3"/>
    <w:rsid w:val="00282BC7"/>
    <w:rsid w:val="00282C34"/>
    <w:rsid w:val="00282C81"/>
    <w:rsid w:val="00282D6B"/>
    <w:rsid w:val="00282E7E"/>
    <w:rsid w:val="0028300E"/>
    <w:rsid w:val="0028306D"/>
    <w:rsid w:val="0028318C"/>
    <w:rsid w:val="002831B9"/>
    <w:rsid w:val="00283202"/>
    <w:rsid w:val="00283581"/>
    <w:rsid w:val="00283768"/>
    <w:rsid w:val="0028398A"/>
    <w:rsid w:val="002839C0"/>
    <w:rsid w:val="00283AB2"/>
    <w:rsid w:val="002845A6"/>
    <w:rsid w:val="002845F6"/>
    <w:rsid w:val="00284630"/>
    <w:rsid w:val="00284647"/>
    <w:rsid w:val="002848B9"/>
    <w:rsid w:val="00284D7E"/>
    <w:rsid w:val="00284F03"/>
    <w:rsid w:val="0028503C"/>
    <w:rsid w:val="0028506A"/>
    <w:rsid w:val="00285097"/>
    <w:rsid w:val="002850B0"/>
    <w:rsid w:val="0028525B"/>
    <w:rsid w:val="0028526E"/>
    <w:rsid w:val="002852BD"/>
    <w:rsid w:val="002852E2"/>
    <w:rsid w:val="0028540D"/>
    <w:rsid w:val="00285483"/>
    <w:rsid w:val="002855C9"/>
    <w:rsid w:val="0028591C"/>
    <w:rsid w:val="00285AA0"/>
    <w:rsid w:val="00285E0E"/>
    <w:rsid w:val="00285F49"/>
    <w:rsid w:val="002862F5"/>
    <w:rsid w:val="002863D7"/>
    <w:rsid w:val="0028642B"/>
    <w:rsid w:val="002864CD"/>
    <w:rsid w:val="0028662B"/>
    <w:rsid w:val="0028684C"/>
    <w:rsid w:val="002869EB"/>
    <w:rsid w:val="00286CB4"/>
    <w:rsid w:val="00286CC1"/>
    <w:rsid w:val="0028703B"/>
    <w:rsid w:val="00287137"/>
    <w:rsid w:val="002872DA"/>
    <w:rsid w:val="0028731E"/>
    <w:rsid w:val="002873B4"/>
    <w:rsid w:val="0028778D"/>
    <w:rsid w:val="0028785B"/>
    <w:rsid w:val="002879C3"/>
    <w:rsid w:val="00287B27"/>
    <w:rsid w:val="00287D6C"/>
    <w:rsid w:val="00287E18"/>
    <w:rsid w:val="00290034"/>
    <w:rsid w:val="00290191"/>
    <w:rsid w:val="002902AE"/>
    <w:rsid w:val="00290387"/>
    <w:rsid w:val="002906AB"/>
    <w:rsid w:val="00290730"/>
    <w:rsid w:val="00290823"/>
    <w:rsid w:val="00290982"/>
    <w:rsid w:val="0029099F"/>
    <w:rsid w:val="00290B80"/>
    <w:rsid w:val="0029117D"/>
    <w:rsid w:val="002911AB"/>
    <w:rsid w:val="002915C6"/>
    <w:rsid w:val="00291BA2"/>
    <w:rsid w:val="00291C51"/>
    <w:rsid w:val="00291D1A"/>
    <w:rsid w:val="00291DAE"/>
    <w:rsid w:val="00292008"/>
    <w:rsid w:val="002921AA"/>
    <w:rsid w:val="00292218"/>
    <w:rsid w:val="002923D3"/>
    <w:rsid w:val="00292443"/>
    <w:rsid w:val="0029261D"/>
    <w:rsid w:val="00292670"/>
    <w:rsid w:val="0029267B"/>
    <w:rsid w:val="00292944"/>
    <w:rsid w:val="00292AB5"/>
    <w:rsid w:val="00292C4B"/>
    <w:rsid w:val="00292C68"/>
    <w:rsid w:val="002931E9"/>
    <w:rsid w:val="002933F7"/>
    <w:rsid w:val="0029349E"/>
    <w:rsid w:val="0029394A"/>
    <w:rsid w:val="0029395E"/>
    <w:rsid w:val="0029395F"/>
    <w:rsid w:val="00293973"/>
    <w:rsid w:val="00293A49"/>
    <w:rsid w:val="00293A4A"/>
    <w:rsid w:val="00293A6F"/>
    <w:rsid w:val="00293BDB"/>
    <w:rsid w:val="00293DCA"/>
    <w:rsid w:val="002942A5"/>
    <w:rsid w:val="00294392"/>
    <w:rsid w:val="0029461B"/>
    <w:rsid w:val="0029465E"/>
    <w:rsid w:val="002947FA"/>
    <w:rsid w:val="002949D3"/>
    <w:rsid w:val="00294BB7"/>
    <w:rsid w:val="00294D19"/>
    <w:rsid w:val="00294E5F"/>
    <w:rsid w:val="002950A5"/>
    <w:rsid w:val="0029519F"/>
    <w:rsid w:val="0029539D"/>
    <w:rsid w:val="00295559"/>
    <w:rsid w:val="00295662"/>
    <w:rsid w:val="002956F9"/>
    <w:rsid w:val="00295B23"/>
    <w:rsid w:val="00295C7D"/>
    <w:rsid w:val="00295DC8"/>
    <w:rsid w:val="00295F03"/>
    <w:rsid w:val="00295FCB"/>
    <w:rsid w:val="00296046"/>
    <w:rsid w:val="002960D7"/>
    <w:rsid w:val="00296686"/>
    <w:rsid w:val="0029671C"/>
    <w:rsid w:val="00296945"/>
    <w:rsid w:val="00296B2E"/>
    <w:rsid w:val="00296C70"/>
    <w:rsid w:val="00296C79"/>
    <w:rsid w:val="00296DC0"/>
    <w:rsid w:val="00296DE7"/>
    <w:rsid w:val="00296F83"/>
    <w:rsid w:val="0029703E"/>
    <w:rsid w:val="002971B6"/>
    <w:rsid w:val="0029722D"/>
    <w:rsid w:val="00297467"/>
    <w:rsid w:val="002975F8"/>
    <w:rsid w:val="002976A1"/>
    <w:rsid w:val="00297720"/>
    <w:rsid w:val="00297781"/>
    <w:rsid w:val="002977F1"/>
    <w:rsid w:val="00297A0A"/>
    <w:rsid w:val="00297D1B"/>
    <w:rsid w:val="00297D59"/>
    <w:rsid w:val="00297E48"/>
    <w:rsid w:val="002A008C"/>
    <w:rsid w:val="002A0318"/>
    <w:rsid w:val="002A03FD"/>
    <w:rsid w:val="002A043D"/>
    <w:rsid w:val="002A049D"/>
    <w:rsid w:val="002A04D8"/>
    <w:rsid w:val="002A0582"/>
    <w:rsid w:val="002A07B5"/>
    <w:rsid w:val="002A0836"/>
    <w:rsid w:val="002A0970"/>
    <w:rsid w:val="002A09D5"/>
    <w:rsid w:val="002A0A16"/>
    <w:rsid w:val="002A0C91"/>
    <w:rsid w:val="002A0DE1"/>
    <w:rsid w:val="002A0E14"/>
    <w:rsid w:val="002A0E4E"/>
    <w:rsid w:val="002A0E64"/>
    <w:rsid w:val="002A0F3A"/>
    <w:rsid w:val="002A10F1"/>
    <w:rsid w:val="002A1178"/>
    <w:rsid w:val="002A14FD"/>
    <w:rsid w:val="002A1652"/>
    <w:rsid w:val="002A17A1"/>
    <w:rsid w:val="002A1AE4"/>
    <w:rsid w:val="002A1D51"/>
    <w:rsid w:val="002A1D83"/>
    <w:rsid w:val="002A1D85"/>
    <w:rsid w:val="002A1FCF"/>
    <w:rsid w:val="002A21DA"/>
    <w:rsid w:val="002A245E"/>
    <w:rsid w:val="002A24F2"/>
    <w:rsid w:val="002A2541"/>
    <w:rsid w:val="002A2578"/>
    <w:rsid w:val="002A27F5"/>
    <w:rsid w:val="002A2A17"/>
    <w:rsid w:val="002A2ADE"/>
    <w:rsid w:val="002A2B34"/>
    <w:rsid w:val="002A2BA7"/>
    <w:rsid w:val="002A2BB7"/>
    <w:rsid w:val="002A2F3A"/>
    <w:rsid w:val="002A3077"/>
    <w:rsid w:val="002A3110"/>
    <w:rsid w:val="002A33C4"/>
    <w:rsid w:val="002A37E6"/>
    <w:rsid w:val="002A37E8"/>
    <w:rsid w:val="002A3846"/>
    <w:rsid w:val="002A3856"/>
    <w:rsid w:val="002A38AB"/>
    <w:rsid w:val="002A39D1"/>
    <w:rsid w:val="002A3A93"/>
    <w:rsid w:val="002A3B80"/>
    <w:rsid w:val="002A3C0A"/>
    <w:rsid w:val="002A3D96"/>
    <w:rsid w:val="002A3E1B"/>
    <w:rsid w:val="002A3E20"/>
    <w:rsid w:val="002A3F43"/>
    <w:rsid w:val="002A3FA1"/>
    <w:rsid w:val="002A43C2"/>
    <w:rsid w:val="002A4411"/>
    <w:rsid w:val="002A45EF"/>
    <w:rsid w:val="002A4661"/>
    <w:rsid w:val="002A4AE6"/>
    <w:rsid w:val="002A4E19"/>
    <w:rsid w:val="002A4FE6"/>
    <w:rsid w:val="002A51F7"/>
    <w:rsid w:val="002A5238"/>
    <w:rsid w:val="002A53DF"/>
    <w:rsid w:val="002A5516"/>
    <w:rsid w:val="002A5964"/>
    <w:rsid w:val="002A6068"/>
    <w:rsid w:val="002A60CA"/>
    <w:rsid w:val="002A61AA"/>
    <w:rsid w:val="002A62CA"/>
    <w:rsid w:val="002A62CE"/>
    <w:rsid w:val="002A644D"/>
    <w:rsid w:val="002A64AF"/>
    <w:rsid w:val="002A66C7"/>
    <w:rsid w:val="002A67E7"/>
    <w:rsid w:val="002A68B2"/>
    <w:rsid w:val="002A6AA5"/>
    <w:rsid w:val="002A6BEA"/>
    <w:rsid w:val="002A6EF9"/>
    <w:rsid w:val="002A754A"/>
    <w:rsid w:val="002A7564"/>
    <w:rsid w:val="002A7ACB"/>
    <w:rsid w:val="002A7AFD"/>
    <w:rsid w:val="002A7B4C"/>
    <w:rsid w:val="002A7B93"/>
    <w:rsid w:val="002A7CE8"/>
    <w:rsid w:val="002A7DC4"/>
    <w:rsid w:val="002A7EB2"/>
    <w:rsid w:val="002A7F21"/>
    <w:rsid w:val="002B003B"/>
    <w:rsid w:val="002B00B0"/>
    <w:rsid w:val="002B00B9"/>
    <w:rsid w:val="002B02DD"/>
    <w:rsid w:val="002B03F6"/>
    <w:rsid w:val="002B0809"/>
    <w:rsid w:val="002B09F8"/>
    <w:rsid w:val="002B0AA7"/>
    <w:rsid w:val="002B0C48"/>
    <w:rsid w:val="002B0CC6"/>
    <w:rsid w:val="002B0EB5"/>
    <w:rsid w:val="002B1009"/>
    <w:rsid w:val="002B105D"/>
    <w:rsid w:val="002B1328"/>
    <w:rsid w:val="002B1442"/>
    <w:rsid w:val="002B157C"/>
    <w:rsid w:val="002B1B59"/>
    <w:rsid w:val="002B1B65"/>
    <w:rsid w:val="002B1C7F"/>
    <w:rsid w:val="002B1DF8"/>
    <w:rsid w:val="002B1E37"/>
    <w:rsid w:val="002B1FDB"/>
    <w:rsid w:val="002B1FED"/>
    <w:rsid w:val="002B20E5"/>
    <w:rsid w:val="002B2182"/>
    <w:rsid w:val="002B23A9"/>
    <w:rsid w:val="002B25BF"/>
    <w:rsid w:val="002B27D5"/>
    <w:rsid w:val="002B281B"/>
    <w:rsid w:val="002B288B"/>
    <w:rsid w:val="002B297B"/>
    <w:rsid w:val="002B2C61"/>
    <w:rsid w:val="002B2C62"/>
    <w:rsid w:val="002B2C72"/>
    <w:rsid w:val="002B2DCE"/>
    <w:rsid w:val="002B2F36"/>
    <w:rsid w:val="002B3172"/>
    <w:rsid w:val="002B3332"/>
    <w:rsid w:val="002B3628"/>
    <w:rsid w:val="002B399C"/>
    <w:rsid w:val="002B3A82"/>
    <w:rsid w:val="002B3B45"/>
    <w:rsid w:val="002B3B63"/>
    <w:rsid w:val="002B3B82"/>
    <w:rsid w:val="002B3E18"/>
    <w:rsid w:val="002B402A"/>
    <w:rsid w:val="002B4275"/>
    <w:rsid w:val="002B42D3"/>
    <w:rsid w:val="002B456D"/>
    <w:rsid w:val="002B461D"/>
    <w:rsid w:val="002B485C"/>
    <w:rsid w:val="002B4919"/>
    <w:rsid w:val="002B4AB2"/>
    <w:rsid w:val="002B4BAA"/>
    <w:rsid w:val="002B4DAC"/>
    <w:rsid w:val="002B5018"/>
    <w:rsid w:val="002B52F6"/>
    <w:rsid w:val="002B53D3"/>
    <w:rsid w:val="002B53D6"/>
    <w:rsid w:val="002B558E"/>
    <w:rsid w:val="002B5645"/>
    <w:rsid w:val="002B56D9"/>
    <w:rsid w:val="002B5726"/>
    <w:rsid w:val="002B574C"/>
    <w:rsid w:val="002B579B"/>
    <w:rsid w:val="002B5B22"/>
    <w:rsid w:val="002B5D65"/>
    <w:rsid w:val="002B60BA"/>
    <w:rsid w:val="002B6107"/>
    <w:rsid w:val="002B61AF"/>
    <w:rsid w:val="002B61CE"/>
    <w:rsid w:val="002B627E"/>
    <w:rsid w:val="002B636D"/>
    <w:rsid w:val="002B6370"/>
    <w:rsid w:val="002B6400"/>
    <w:rsid w:val="002B6427"/>
    <w:rsid w:val="002B65E9"/>
    <w:rsid w:val="002B6668"/>
    <w:rsid w:val="002B6696"/>
    <w:rsid w:val="002B692F"/>
    <w:rsid w:val="002B6B31"/>
    <w:rsid w:val="002B6D44"/>
    <w:rsid w:val="002B6FBF"/>
    <w:rsid w:val="002B6FD1"/>
    <w:rsid w:val="002B70B3"/>
    <w:rsid w:val="002B72AB"/>
    <w:rsid w:val="002B7339"/>
    <w:rsid w:val="002B743D"/>
    <w:rsid w:val="002B744D"/>
    <w:rsid w:val="002B74B8"/>
    <w:rsid w:val="002B74DA"/>
    <w:rsid w:val="002B74DB"/>
    <w:rsid w:val="002B76C8"/>
    <w:rsid w:val="002B7812"/>
    <w:rsid w:val="002B7883"/>
    <w:rsid w:val="002B79AB"/>
    <w:rsid w:val="002B7A57"/>
    <w:rsid w:val="002B7C87"/>
    <w:rsid w:val="002B7D35"/>
    <w:rsid w:val="002B7D49"/>
    <w:rsid w:val="002B7DAC"/>
    <w:rsid w:val="002B7E9B"/>
    <w:rsid w:val="002B7F9E"/>
    <w:rsid w:val="002C02DB"/>
    <w:rsid w:val="002C0375"/>
    <w:rsid w:val="002C0520"/>
    <w:rsid w:val="002C08B5"/>
    <w:rsid w:val="002C0B6F"/>
    <w:rsid w:val="002C0CB2"/>
    <w:rsid w:val="002C0CE2"/>
    <w:rsid w:val="002C0F87"/>
    <w:rsid w:val="002C0FE6"/>
    <w:rsid w:val="002C1039"/>
    <w:rsid w:val="002C12D4"/>
    <w:rsid w:val="002C168B"/>
    <w:rsid w:val="002C1866"/>
    <w:rsid w:val="002C1BB2"/>
    <w:rsid w:val="002C1D2E"/>
    <w:rsid w:val="002C1F72"/>
    <w:rsid w:val="002C1FD0"/>
    <w:rsid w:val="002C22F0"/>
    <w:rsid w:val="002C25F6"/>
    <w:rsid w:val="002C2622"/>
    <w:rsid w:val="002C269C"/>
    <w:rsid w:val="002C2715"/>
    <w:rsid w:val="002C290D"/>
    <w:rsid w:val="002C2A9B"/>
    <w:rsid w:val="002C341A"/>
    <w:rsid w:val="002C34A6"/>
    <w:rsid w:val="002C34EB"/>
    <w:rsid w:val="002C3631"/>
    <w:rsid w:val="002C37FD"/>
    <w:rsid w:val="002C3862"/>
    <w:rsid w:val="002C38A9"/>
    <w:rsid w:val="002C3934"/>
    <w:rsid w:val="002C3AEF"/>
    <w:rsid w:val="002C3E07"/>
    <w:rsid w:val="002C3EDC"/>
    <w:rsid w:val="002C3F29"/>
    <w:rsid w:val="002C42E9"/>
    <w:rsid w:val="002C445E"/>
    <w:rsid w:val="002C46A7"/>
    <w:rsid w:val="002C48A8"/>
    <w:rsid w:val="002C4925"/>
    <w:rsid w:val="002C493A"/>
    <w:rsid w:val="002C49F0"/>
    <w:rsid w:val="002C4A1B"/>
    <w:rsid w:val="002C4ACB"/>
    <w:rsid w:val="002C4E33"/>
    <w:rsid w:val="002C4FB7"/>
    <w:rsid w:val="002C51B1"/>
    <w:rsid w:val="002C588B"/>
    <w:rsid w:val="002C5943"/>
    <w:rsid w:val="002C5B0F"/>
    <w:rsid w:val="002C5D6E"/>
    <w:rsid w:val="002C5DF0"/>
    <w:rsid w:val="002C601B"/>
    <w:rsid w:val="002C615F"/>
    <w:rsid w:val="002C6193"/>
    <w:rsid w:val="002C6357"/>
    <w:rsid w:val="002C6386"/>
    <w:rsid w:val="002C63D1"/>
    <w:rsid w:val="002C64A0"/>
    <w:rsid w:val="002C658B"/>
    <w:rsid w:val="002C65E2"/>
    <w:rsid w:val="002C6706"/>
    <w:rsid w:val="002C6733"/>
    <w:rsid w:val="002C68C2"/>
    <w:rsid w:val="002C68D6"/>
    <w:rsid w:val="002C6A3A"/>
    <w:rsid w:val="002C6A8F"/>
    <w:rsid w:val="002C6C1C"/>
    <w:rsid w:val="002C6CF1"/>
    <w:rsid w:val="002C6D08"/>
    <w:rsid w:val="002C6E13"/>
    <w:rsid w:val="002C6EDE"/>
    <w:rsid w:val="002C6FD8"/>
    <w:rsid w:val="002C6FEA"/>
    <w:rsid w:val="002C7156"/>
    <w:rsid w:val="002C76C0"/>
    <w:rsid w:val="002C779F"/>
    <w:rsid w:val="002C78A2"/>
    <w:rsid w:val="002C7ACA"/>
    <w:rsid w:val="002C7AFE"/>
    <w:rsid w:val="002C7BA7"/>
    <w:rsid w:val="002C7CC8"/>
    <w:rsid w:val="002C7D6B"/>
    <w:rsid w:val="002D01FD"/>
    <w:rsid w:val="002D0254"/>
    <w:rsid w:val="002D0282"/>
    <w:rsid w:val="002D043A"/>
    <w:rsid w:val="002D05AD"/>
    <w:rsid w:val="002D06D9"/>
    <w:rsid w:val="002D07C5"/>
    <w:rsid w:val="002D0913"/>
    <w:rsid w:val="002D0933"/>
    <w:rsid w:val="002D09EE"/>
    <w:rsid w:val="002D0A63"/>
    <w:rsid w:val="002D1245"/>
    <w:rsid w:val="002D12EC"/>
    <w:rsid w:val="002D14E7"/>
    <w:rsid w:val="002D151F"/>
    <w:rsid w:val="002D16A1"/>
    <w:rsid w:val="002D182B"/>
    <w:rsid w:val="002D1895"/>
    <w:rsid w:val="002D1980"/>
    <w:rsid w:val="002D1AA7"/>
    <w:rsid w:val="002D1B65"/>
    <w:rsid w:val="002D1BC0"/>
    <w:rsid w:val="002D1D77"/>
    <w:rsid w:val="002D1F89"/>
    <w:rsid w:val="002D1FAA"/>
    <w:rsid w:val="002D204D"/>
    <w:rsid w:val="002D2090"/>
    <w:rsid w:val="002D211E"/>
    <w:rsid w:val="002D22AA"/>
    <w:rsid w:val="002D2345"/>
    <w:rsid w:val="002D2532"/>
    <w:rsid w:val="002D25A7"/>
    <w:rsid w:val="002D26DB"/>
    <w:rsid w:val="002D2779"/>
    <w:rsid w:val="002D27AD"/>
    <w:rsid w:val="002D2848"/>
    <w:rsid w:val="002D2893"/>
    <w:rsid w:val="002D2A7D"/>
    <w:rsid w:val="002D2C21"/>
    <w:rsid w:val="002D2F25"/>
    <w:rsid w:val="002D308D"/>
    <w:rsid w:val="002D33CD"/>
    <w:rsid w:val="002D342C"/>
    <w:rsid w:val="002D3784"/>
    <w:rsid w:val="002D37D9"/>
    <w:rsid w:val="002D37FA"/>
    <w:rsid w:val="002D39C4"/>
    <w:rsid w:val="002D3A90"/>
    <w:rsid w:val="002D3B95"/>
    <w:rsid w:val="002D3BFF"/>
    <w:rsid w:val="002D3CDA"/>
    <w:rsid w:val="002D3E3C"/>
    <w:rsid w:val="002D3F5F"/>
    <w:rsid w:val="002D4289"/>
    <w:rsid w:val="002D43A1"/>
    <w:rsid w:val="002D4589"/>
    <w:rsid w:val="002D4665"/>
    <w:rsid w:val="002D4710"/>
    <w:rsid w:val="002D471F"/>
    <w:rsid w:val="002D4915"/>
    <w:rsid w:val="002D492D"/>
    <w:rsid w:val="002D49B1"/>
    <w:rsid w:val="002D49D4"/>
    <w:rsid w:val="002D4B3D"/>
    <w:rsid w:val="002D4B3F"/>
    <w:rsid w:val="002D4D7F"/>
    <w:rsid w:val="002D4E67"/>
    <w:rsid w:val="002D4EE9"/>
    <w:rsid w:val="002D4FB8"/>
    <w:rsid w:val="002D503E"/>
    <w:rsid w:val="002D504B"/>
    <w:rsid w:val="002D5155"/>
    <w:rsid w:val="002D5379"/>
    <w:rsid w:val="002D5546"/>
    <w:rsid w:val="002D5559"/>
    <w:rsid w:val="002D56FF"/>
    <w:rsid w:val="002D583F"/>
    <w:rsid w:val="002D5855"/>
    <w:rsid w:val="002D5AE1"/>
    <w:rsid w:val="002D5C09"/>
    <w:rsid w:val="002D5E79"/>
    <w:rsid w:val="002D5EA3"/>
    <w:rsid w:val="002D6181"/>
    <w:rsid w:val="002D63A8"/>
    <w:rsid w:val="002D6589"/>
    <w:rsid w:val="002D6669"/>
    <w:rsid w:val="002D66CB"/>
    <w:rsid w:val="002D6717"/>
    <w:rsid w:val="002D683E"/>
    <w:rsid w:val="002D6900"/>
    <w:rsid w:val="002D698B"/>
    <w:rsid w:val="002D6B1D"/>
    <w:rsid w:val="002D6E75"/>
    <w:rsid w:val="002D7022"/>
    <w:rsid w:val="002D7405"/>
    <w:rsid w:val="002D7421"/>
    <w:rsid w:val="002D74CE"/>
    <w:rsid w:val="002D786D"/>
    <w:rsid w:val="002D78FF"/>
    <w:rsid w:val="002D7AD4"/>
    <w:rsid w:val="002D7C01"/>
    <w:rsid w:val="002D7D92"/>
    <w:rsid w:val="002D7E1E"/>
    <w:rsid w:val="002D7EFD"/>
    <w:rsid w:val="002D7F1E"/>
    <w:rsid w:val="002E00AB"/>
    <w:rsid w:val="002E00E6"/>
    <w:rsid w:val="002E0178"/>
    <w:rsid w:val="002E0189"/>
    <w:rsid w:val="002E023F"/>
    <w:rsid w:val="002E0273"/>
    <w:rsid w:val="002E0334"/>
    <w:rsid w:val="002E050E"/>
    <w:rsid w:val="002E0563"/>
    <w:rsid w:val="002E0692"/>
    <w:rsid w:val="002E07B9"/>
    <w:rsid w:val="002E081A"/>
    <w:rsid w:val="002E0A89"/>
    <w:rsid w:val="002E0F8A"/>
    <w:rsid w:val="002E1095"/>
    <w:rsid w:val="002E11D4"/>
    <w:rsid w:val="002E12FA"/>
    <w:rsid w:val="002E1A11"/>
    <w:rsid w:val="002E1CD5"/>
    <w:rsid w:val="002E1CEE"/>
    <w:rsid w:val="002E1E41"/>
    <w:rsid w:val="002E1E5C"/>
    <w:rsid w:val="002E1E62"/>
    <w:rsid w:val="002E1FA6"/>
    <w:rsid w:val="002E215E"/>
    <w:rsid w:val="002E2282"/>
    <w:rsid w:val="002E22C5"/>
    <w:rsid w:val="002E230F"/>
    <w:rsid w:val="002E24BD"/>
    <w:rsid w:val="002E2508"/>
    <w:rsid w:val="002E25AD"/>
    <w:rsid w:val="002E2609"/>
    <w:rsid w:val="002E26BA"/>
    <w:rsid w:val="002E26C9"/>
    <w:rsid w:val="002E2A40"/>
    <w:rsid w:val="002E2AA1"/>
    <w:rsid w:val="002E2AAA"/>
    <w:rsid w:val="002E2C45"/>
    <w:rsid w:val="002E2DEC"/>
    <w:rsid w:val="002E2F4D"/>
    <w:rsid w:val="002E2FDF"/>
    <w:rsid w:val="002E316E"/>
    <w:rsid w:val="002E31FA"/>
    <w:rsid w:val="002E3262"/>
    <w:rsid w:val="002E3349"/>
    <w:rsid w:val="002E361F"/>
    <w:rsid w:val="002E3732"/>
    <w:rsid w:val="002E3AE8"/>
    <w:rsid w:val="002E3C8F"/>
    <w:rsid w:val="002E3DB5"/>
    <w:rsid w:val="002E3E0B"/>
    <w:rsid w:val="002E3F05"/>
    <w:rsid w:val="002E40B7"/>
    <w:rsid w:val="002E45A6"/>
    <w:rsid w:val="002E4610"/>
    <w:rsid w:val="002E47A4"/>
    <w:rsid w:val="002E4B9B"/>
    <w:rsid w:val="002E4EDD"/>
    <w:rsid w:val="002E4F1B"/>
    <w:rsid w:val="002E510F"/>
    <w:rsid w:val="002E5124"/>
    <w:rsid w:val="002E5393"/>
    <w:rsid w:val="002E53EA"/>
    <w:rsid w:val="002E5457"/>
    <w:rsid w:val="002E5787"/>
    <w:rsid w:val="002E579B"/>
    <w:rsid w:val="002E5829"/>
    <w:rsid w:val="002E5A1B"/>
    <w:rsid w:val="002E5A69"/>
    <w:rsid w:val="002E5B1F"/>
    <w:rsid w:val="002E5C74"/>
    <w:rsid w:val="002E5DA9"/>
    <w:rsid w:val="002E5DF0"/>
    <w:rsid w:val="002E5E55"/>
    <w:rsid w:val="002E61B7"/>
    <w:rsid w:val="002E6224"/>
    <w:rsid w:val="002E6392"/>
    <w:rsid w:val="002E6456"/>
    <w:rsid w:val="002E654E"/>
    <w:rsid w:val="002E6579"/>
    <w:rsid w:val="002E6873"/>
    <w:rsid w:val="002E68FB"/>
    <w:rsid w:val="002E69C1"/>
    <w:rsid w:val="002E6B67"/>
    <w:rsid w:val="002E6DC7"/>
    <w:rsid w:val="002E6E23"/>
    <w:rsid w:val="002E6EF3"/>
    <w:rsid w:val="002E7130"/>
    <w:rsid w:val="002E7350"/>
    <w:rsid w:val="002E7354"/>
    <w:rsid w:val="002E7372"/>
    <w:rsid w:val="002E73CD"/>
    <w:rsid w:val="002E75CE"/>
    <w:rsid w:val="002E75DA"/>
    <w:rsid w:val="002E766C"/>
    <w:rsid w:val="002E78D5"/>
    <w:rsid w:val="002E79F4"/>
    <w:rsid w:val="002E7C36"/>
    <w:rsid w:val="002E7D41"/>
    <w:rsid w:val="002F0017"/>
    <w:rsid w:val="002F025A"/>
    <w:rsid w:val="002F026B"/>
    <w:rsid w:val="002F04CB"/>
    <w:rsid w:val="002F0533"/>
    <w:rsid w:val="002F069C"/>
    <w:rsid w:val="002F06F6"/>
    <w:rsid w:val="002F0730"/>
    <w:rsid w:val="002F088F"/>
    <w:rsid w:val="002F0A5F"/>
    <w:rsid w:val="002F0CCC"/>
    <w:rsid w:val="002F0F17"/>
    <w:rsid w:val="002F0FC8"/>
    <w:rsid w:val="002F1320"/>
    <w:rsid w:val="002F1649"/>
    <w:rsid w:val="002F1787"/>
    <w:rsid w:val="002F1AFA"/>
    <w:rsid w:val="002F1B9E"/>
    <w:rsid w:val="002F1C60"/>
    <w:rsid w:val="002F1C6F"/>
    <w:rsid w:val="002F1FC8"/>
    <w:rsid w:val="002F2098"/>
    <w:rsid w:val="002F20C8"/>
    <w:rsid w:val="002F224B"/>
    <w:rsid w:val="002F2422"/>
    <w:rsid w:val="002F2507"/>
    <w:rsid w:val="002F2A5C"/>
    <w:rsid w:val="002F2A98"/>
    <w:rsid w:val="002F2BF7"/>
    <w:rsid w:val="002F2E6A"/>
    <w:rsid w:val="002F2F3E"/>
    <w:rsid w:val="002F311F"/>
    <w:rsid w:val="002F32DB"/>
    <w:rsid w:val="002F3563"/>
    <w:rsid w:val="002F3618"/>
    <w:rsid w:val="002F382D"/>
    <w:rsid w:val="002F3965"/>
    <w:rsid w:val="002F3988"/>
    <w:rsid w:val="002F39A2"/>
    <w:rsid w:val="002F3CE2"/>
    <w:rsid w:val="002F3F87"/>
    <w:rsid w:val="002F408E"/>
    <w:rsid w:val="002F41FD"/>
    <w:rsid w:val="002F4385"/>
    <w:rsid w:val="002F464D"/>
    <w:rsid w:val="002F4B86"/>
    <w:rsid w:val="002F4CE1"/>
    <w:rsid w:val="002F4D3C"/>
    <w:rsid w:val="002F4FDA"/>
    <w:rsid w:val="002F524B"/>
    <w:rsid w:val="002F531B"/>
    <w:rsid w:val="002F54D1"/>
    <w:rsid w:val="002F579A"/>
    <w:rsid w:val="002F586F"/>
    <w:rsid w:val="002F5974"/>
    <w:rsid w:val="002F5995"/>
    <w:rsid w:val="002F5BB9"/>
    <w:rsid w:val="002F5E96"/>
    <w:rsid w:val="002F5EFC"/>
    <w:rsid w:val="002F60BF"/>
    <w:rsid w:val="002F60CB"/>
    <w:rsid w:val="002F619D"/>
    <w:rsid w:val="002F61AC"/>
    <w:rsid w:val="002F6239"/>
    <w:rsid w:val="002F6302"/>
    <w:rsid w:val="002F631C"/>
    <w:rsid w:val="002F6586"/>
    <w:rsid w:val="002F6D59"/>
    <w:rsid w:val="002F6E46"/>
    <w:rsid w:val="002F6E5B"/>
    <w:rsid w:val="002F6F37"/>
    <w:rsid w:val="002F70C1"/>
    <w:rsid w:val="002F70F1"/>
    <w:rsid w:val="002F76CE"/>
    <w:rsid w:val="002F7955"/>
    <w:rsid w:val="002F7B52"/>
    <w:rsid w:val="002F7D2B"/>
    <w:rsid w:val="002F7F4C"/>
    <w:rsid w:val="002F7F5A"/>
    <w:rsid w:val="00300023"/>
    <w:rsid w:val="00300073"/>
    <w:rsid w:val="003000FC"/>
    <w:rsid w:val="003001EA"/>
    <w:rsid w:val="00300306"/>
    <w:rsid w:val="00300498"/>
    <w:rsid w:val="0030053D"/>
    <w:rsid w:val="003005BE"/>
    <w:rsid w:val="003006CF"/>
    <w:rsid w:val="0030094F"/>
    <w:rsid w:val="00300B56"/>
    <w:rsid w:val="00300D85"/>
    <w:rsid w:val="00300D8A"/>
    <w:rsid w:val="00300E7C"/>
    <w:rsid w:val="00300F22"/>
    <w:rsid w:val="0030119C"/>
    <w:rsid w:val="003012A2"/>
    <w:rsid w:val="00301305"/>
    <w:rsid w:val="00301426"/>
    <w:rsid w:val="003016A5"/>
    <w:rsid w:val="003019E9"/>
    <w:rsid w:val="00301A39"/>
    <w:rsid w:val="00301A7E"/>
    <w:rsid w:val="00301E78"/>
    <w:rsid w:val="00301FC4"/>
    <w:rsid w:val="0030213F"/>
    <w:rsid w:val="003021EF"/>
    <w:rsid w:val="003021FE"/>
    <w:rsid w:val="00302333"/>
    <w:rsid w:val="003023CD"/>
    <w:rsid w:val="00302444"/>
    <w:rsid w:val="0030244A"/>
    <w:rsid w:val="0030262D"/>
    <w:rsid w:val="003026A0"/>
    <w:rsid w:val="003027A4"/>
    <w:rsid w:val="003028BD"/>
    <w:rsid w:val="003028D7"/>
    <w:rsid w:val="003028FE"/>
    <w:rsid w:val="003029F7"/>
    <w:rsid w:val="00302B70"/>
    <w:rsid w:val="00302CC1"/>
    <w:rsid w:val="00302DC3"/>
    <w:rsid w:val="00302E1D"/>
    <w:rsid w:val="00302F20"/>
    <w:rsid w:val="00303018"/>
    <w:rsid w:val="003030A5"/>
    <w:rsid w:val="003031C3"/>
    <w:rsid w:val="00303348"/>
    <w:rsid w:val="0030336A"/>
    <w:rsid w:val="00303481"/>
    <w:rsid w:val="00303546"/>
    <w:rsid w:val="003036DB"/>
    <w:rsid w:val="0030379B"/>
    <w:rsid w:val="003037AB"/>
    <w:rsid w:val="003037D1"/>
    <w:rsid w:val="00303917"/>
    <w:rsid w:val="003039B9"/>
    <w:rsid w:val="00303C8C"/>
    <w:rsid w:val="00303EAB"/>
    <w:rsid w:val="00304121"/>
    <w:rsid w:val="0030414E"/>
    <w:rsid w:val="003041A1"/>
    <w:rsid w:val="00304293"/>
    <w:rsid w:val="00304397"/>
    <w:rsid w:val="00304441"/>
    <w:rsid w:val="003044A2"/>
    <w:rsid w:val="0030471A"/>
    <w:rsid w:val="0030475A"/>
    <w:rsid w:val="00304A37"/>
    <w:rsid w:val="00304B79"/>
    <w:rsid w:val="00304D47"/>
    <w:rsid w:val="003051D9"/>
    <w:rsid w:val="003051EE"/>
    <w:rsid w:val="003052C7"/>
    <w:rsid w:val="003053CF"/>
    <w:rsid w:val="003054C7"/>
    <w:rsid w:val="003056B3"/>
    <w:rsid w:val="003056D6"/>
    <w:rsid w:val="00305AED"/>
    <w:rsid w:val="00305B85"/>
    <w:rsid w:val="00305D9E"/>
    <w:rsid w:val="00305E2E"/>
    <w:rsid w:val="00305FE3"/>
    <w:rsid w:val="00306020"/>
    <w:rsid w:val="003060ED"/>
    <w:rsid w:val="00306301"/>
    <w:rsid w:val="003064D8"/>
    <w:rsid w:val="003065FF"/>
    <w:rsid w:val="0030662C"/>
    <w:rsid w:val="00306677"/>
    <w:rsid w:val="00306732"/>
    <w:rsid w:val="00306A83"/>
    <w:rsid w:val="00306BB9"/>
    <w:rsid w:val="00306C72"/>
    <w:rsid w:val="00306DD9"/>
    <w:rsid w:val="00306E28"/>
    <w:rsid w:val="00306E44"/>
    <w:rsid w:val="003070D3"/>
    <w:rsid w:val="003071E7"/>
    <w:rsid w:val="003071F9"/>
    <w:rsid w:val="00307200"/>
    <w:rsid w:val="00307352"/>
    <w:rsid w:val="00307379"/>
    <w:rsid w:val="00307451"/>
    <w:rsid w:val="00307595"/>
    <w:rsid w:val="00307662"/>
    <w:rsid w:val="003077A9"/>
    <w:rsid w:val="003077DC"/>
    <w:rsid w:val="003077E5"/>
    <w:rsid w:val="0030790C"/>
    <w:rsid w:val="0030798F"/>
    <w:rsid w:val="00307A8F"/>
    <w:rsid w:val="00307DDB"/>
    <w:rsid w:val="0031040E"/>
    <w:rsid w:val="0031048D"/>
    <w:rsid w:val="00310548"/>
    <w:rsid w:val="003105B4"/>
    <w:rsid w:val="003105BC"/>
    <w:rsid w:val="003105DC"/>
    <w:rsid w:val="00310640"/>
    <w:rsid w:val="00310839"/>
    <w:rsid w:val="00310842"/>
    <w:rsid w:val="0031096A"/>
    <w:rsid w:val="003109B4"/>
    <w:rsid w:val="00310ABA"/>
    <w:rsid w:val="00310BD5"/>
    <w:rsid w:val="00310C97"/>
    <w:rsid w:val="00310E43"/>
    <w:rsid w:val="00310ED4"/>
    <w:rsid w:val="0031123A"/>
    <w:rsid w:val="003113EA"/>
    <w:rsid w:val="003114F6"/>
    <w:rsid w:val="0031189C"/>
    <w:rsid w:val="0031190E"/>
    <w:rsid w:val="003119B9"/>
    <w:rsid w:val="003119FB"/>
    <w:rsid w:val="00311A1B"/>
    <w:rsid w:val="00311BFC"/>
    <w:rsid w:val="00311D2A"/>
    <w:rsid w:val="00311E63"/>
    <w:rsid w:val="00311F4A"/>
    <w:rsid w:val="00311F4E"/>
    <w:rsid w:val="00312033"/>
    <w:rsid w:val="003120DE"/>
    <w:rsid w:val="00312139"/>
    <w:rsid w:val="003121EB"/>
    <w:rsid w:val="00312301"/>
    <w:rsid w:val="00312447"/>
    <w:rsid w:val="003124DF"/>
    <w:rsid w:val="003128D0"/>
    <w:rsid w:val="00312A13"/>
    <w:rsid w:val="00312C30"/>
    <w:rsid w:val="00312C32"/>
    <w:rsid w:val="00312D1D"/>
    <w:rsid w:val="00312E09"/>
    <w:rsid w:val="00312E32"/>
    <w:rsid w:val="00312E77"/>
    <w:rsid w:val="00312EBC"/>
    <w:rsid w:val="00312FCC"/>
    <w:rsid w:val="00312FF5"/>
    <w:rsid w:val="00313088"/>
    <w:rsid w:val="00313105"/>
    <w:rsid w:val="00313209"/>
    <w:rsid w:val="0031321B"/>
    <w:rsid w:val="00313795"/>
    <w:rsid w:val="00313839"/>
    <w:rsid w:val="003138CB"/>
    <w:rsid w:val="0031397A"/>
    <w:rsid w:val="00313A09"/>
    <w:rsid w:val="00313B05"/>
    <w:rsid w:val="00313EB5"/>
    <w:rsid w:val="0031408A"/>
    <w:rsid w:val="0031410B"/>
    <w:rsid w:val="00314202"/>
    <w:rsid w:val="003144D2"/>
    <w:rsid w:val="0031492A"/>
    <w:rsid w:val="0031493C"/>
    <w:rsid w:val="00314AB6"/>
    <w:rsid w:val="00314BAC"/>
    <w:rsid w:val="00314C68"/>
    <w:rsid w:val="00314C7B"/>
    <w:rsid w:val="00314DEC"/>
    <w:rsid w:val="00314F5A"/>
    <w:rsid w:val="00315356"/>
    <w:rsid w:val="003153E2"/>
    <w:rsid w:val="00315601"/>
    <w:rsid w:val="00315781"/>
    <w:rsid w:val="0031583F"/>
    <w:rsid w:val="003158F1"/>
    <w:rsid w:val="00315D94"/>
    <w:rsid w:val="00315E20"/>
    <w:rsid w:val="00315E3A"/>
    <w:rsid w:val="00315FDA"/>
    <w:rsid w:val="0031602F"/>
    <w:rsid w:val="0031621A"/>
    <w:rsid w:val="003162EA"/>
    <w:rsid w:val="00316336"/>
    <w:rsid w:val="00316346"/>
    <w:rsid w:val="00316A29"/>
    <w:rsid w:val="00316C1A"/>
    <w:rsid w:val="00316CA5"/>
    <w:rsid w:val="00316CC9"/>
    <w:rsid w:val="00316DF1"/>
    <w:rsid w:val="00316EDE"/>
    <w:rsid w:val="00316EE2"/>
    <w:rsid w:val="003172D6"/>
    <w:rsid w:val="003172DE"/>
    <w:rsid w:val="003172EA"/>
    <w:rsid w:val="003177A2"/>
    <w:rsid w:val="00317ABE"/>
    <w:rsid w:val="00317BEA"/>
    <w:rsid w:val="00317F4E"/>
    <w:rsid w:val="0031B0CF"/>
    <w:rsid w:val="003200BE"/>
    <w:rsid w:val="0032014C"/>
    <w:rsid w:val="00320268"/>
    <w:rsid w:val="0032034C"/>
    <w:rsid w:val="003204AE"/>
    <w:rsid w:val="003206E0"/>
    <w:rsid w:val="00320738"/>
    <w:rsid w:val="003207B4"/>
    <w:rsid w:val="0032097F"/>
    <w:rsid w:val="00320A88"/>
    <w:rsid w:val="00320DE2"/>
    <w:rsid w:val="00320F78"/>
    <w:rsid w:val="00320F9D"/>
    <w:rsid w:val="00321095"/>
    <w:rsid w:val="0032112B"/>
    <w:rsid w:val="003216E1"/>
    <w:rsid w:val="003217BB"/>
    <w:rsid w:val="003219DD"/>
    <w:rsid w:val="00321B61"/>
    <w:rsid w:val="00321C28"/>
    <w:rsid w:val="00321DE1"/>
    <w:rsid w:val="00321FFE"/>
    <w:rsid w:val="003224E0"/>
    <w:rsid w:val="00322547"/>
    <w:rsid w:val="003227F8"/>
    <w:rsid w:val="00322838"/>
    <w:rsid w:val="00322873"/>
    <w:rsid w:val="003229D8"/>
    <w:rsid w:val="00322B20"/>
    <w:rsid w:val="00322DBD"/>
    <w:rsid w:val="00322E79"/>
    <w:rsid w:val="00322FA6"/>
    <w:rsid w:val="00323021"/>
    <w:rsid w:val="0032332A"/>
    <w:rsid w:val="003234D5"/>
    <w:rsid w:val="003235DD"/>
    <w:rsid w:val="00323717"/>
    <w:rsid w:val="003237FF"/>
    <w:rsid w:val="0032393D"/>
    <w:rsid w:val="00323B34"/>
    <w:rsid w:val="00323C73"/>
    <w:rsid w:val="00323E4B"/>
    <w:rsid w:val="003243AE"/>
    <w:rsid w:val="00324407"/>
    <w:rsid w:val="003247AC"/>
    <w:rsid w:val="003248CA"/>
    <w:rsid w:val="003249E6"/>
    <w:rsid w:val="00324B27"/>
    <w:rsid w:val="00324B89"/>
    <w:rsid w:val="00324BA8"/>
    <w:rsid w:val="00324BD2"/>
    <w:rsid w:val="00324DE1"/>
    <w:rsid w:val="00324E7E"/>
    <w:rsid w:val="00325364"/>
    <w:rsid w:val="003253B4"/>
    <w:rsid w:val="003253BB"/>
    <w:rsid w:val="003253F7"/>
    <w:rsid w:val="003257C3"/>
    <w:rsid w:val="003259CB"/>
    <w:rsid w:val="00325A73"/>
    <w:rsid w:val="00325C20"/>
    <w:rsid w:val="00325D4D"/>
    <w:rsid w:val="00326111"/>
    <w:rsid w:val="003266CE"/>
    <w:rsid w:val="003267F1"/>
    <w:rsid w:val="003269BF"/>
    <w:rsid w:val="003269FC"/>
    <w:rsid w:val="00326A82"/>
    <w:rsid w:val="00326D13"/>
    <w:rsid w:val="00326E43"/>
    <w:rsid w:val="00326F35"/>
    <w:rsid w:val="00326FE3"/>
    <w:rsid w:val="003273CD"/>
    <w:rsid w:val="003276A9"/>
    <w:rsid w:val="00327853"/>
    <w:rsid w:val="0032789E"/>
    <w:rsid w:val="00327A36"/>
    <w:rsid w:val="00327A3F"/>
    <w:rsid w:val="00327CA2"/>
    <w:rsid w:val="00327CC1"/>
    <w:rsid w:val="00327EFD"/>
    <w:rsid w:val="00327FC7"/>
    <w:rsid w:val="00327FCA"/>
    <w:rsid w:val="003302CC"/>
    <w:rsid w:val="003302D0"/>
    <w:rsid w:val="003302E2"/>
    <w:rsid w:val="00330589"/>
    <w:rsid w:val="00330B32"/>
    <w:rsid w:val="00330CAB"/>
    <w:rsid w:val="00330D64"/>
    <w:rsid w:val="00330ED5"/>
    <w:rsid w:val="00330EDA"/>
    <w:rsid w:val="00330EF6"/>
    <w:rsid w:val="00330F74"/>
    <w:rsid w:val="00330FC8"/>
    <w:rsid w:val="00331141"/>
    <w:rsid w:val="00331212"/>
    <w:rsid w:val="00331424"/>
    <w:rsid w:val="00331553"/>
    <w:rsid w:val="00331556"/>
    <w:rsid w:val="003315AD"/>
    <w:rsid w:val="003317C2"/>
    <w:rsid w:val="00331ADC"/>
    <w:rsid w:val="00331C25"/>
    <w:rsid w:val="00331C53"/>
    <w:rsid w:val="00331D69"/>
    <w:rsid w:val="00331E11"/>
    <w:rsid w:val="00331F01"/>
    <w:rsid w:val="00332384"/>
    <w:rsid w:val="003326C0"/>
    <w:rsid w:val="003329A7"/>
    <w:rsid w:val="00332C03"/>
    <w:rsid w:val="00332CDF"/>
    <w:rsid w:val="00332DB7"/>
    <w:rsid w:val="00333072"/>
    <w:rsid w:val="00333204"/>
    <w:rsid w:val="00333385"/>
    <w:rsid w:val="003334BC"/>
    <w:rsid w:val="00333556"/>
    <w:rsid w:val="003337A8"/>
    <w:rsid w:val="00333819"/>
    <w:rsid w:val="0033381C"/>
    <w:rsid w:val="0033390A"/>
    <w:rsid w:val="00333F34"/>
    <w:rsid w:val="00333F9D"/>
    <w:rsid w:val="00334010"/>
    <w:rsid w:val="0033420D"/>
    <w:rsid w:val="00334221"/>
    <w:rsid w:val="00334288"/>
    <w:rsid w:val="00334322"/>
    <w:rsid w:val="003343F7"/>
    <w:rsid w:val="00334444"/>
    <w:rsid w:val="0033452E"/>
    <w:rsid w:val="00334592"/>
    <w:rsid w:val="003346B0"/>
    <w:rsid w:val="003348E1"/>
    <w:rsid w:val="0033492F"/>
    <w:rsid w:val="00334C76"/>
    <w:rsid w:val="00334E6E"/>
    <w:rsid w:val="00334F28"/>
    <w:rsid w:val="00335144"/>
    <w:rsid w:val="003351B1"/>
    <w:rsid w:val="003354D0"/>
    <w:rsid w:val="003359D1"/>
    <w:rsid w:val="00335A02"/>
    <w:rsid w:val="00335A92"/>
    <w:rsid w:val="00335DD6"/>
    <w:rsid w:val="003360C8"/>
    <w:rsid w:val="00336152"/>
    <w:rsid w:val="00336191"/>
    <w:rsid w:val="00336213"/>
    <w:rsid w:val="00336413"/>
    <w:rsid w:val="0033655D"/>
    <w:rsid w:val="003366CA"/>
    <w:rsid w:val="00336776"/>
    <w:rsid w:val="003367C3"/>
    <w:rsid w:val="0033687A"/>
    <w:rsid w:val="00336B6D"/>
    <w:rsid w:val="00336C04"/>
    <w:rsid w:val="00336C13"/>
    <w:rsid w:val="00336DAB"/>
    <w:rsid w:val="00336DE8"/>
    <w:rsid w:val="00336FEB"/>
    <w:rsid w:val="0033703A"/>
    <w:rsid w:val="003370B9"/>
    <w:rsid w:val="0033711B"/>
    <w:rsid w:val="00337289"/>
    <w:rsid w:val="003372E9"/>
    <w:rsid w:val="0033749F"/>
    <w:rsid w:val="00337544"/>
    <w:rsid w:val="003376DA"/>
    <w:rsid w:val="003378A8"/>
    <w:rsid w:val="00337A1E"/>
    <w:rsid w:val="00337C6C"/>
    <w:rsid w:val="00337C6F"/>
    <w:rsid w:val="00337D7C"/>
    <w:rsid w:val="003400EA"/>
    <w:rsid w:val="0034017A"/>
    <w:rsid w:val="00340216"/>
    <w:rsid w:val="00340240"/>
    <w:rsid w:val="003402B3"/>
    <w:rsid w:val="003402F4"/>
    <w:rsid w:val="003402FA"/>
    <w:rsid w:val="00340357"/>
    <w:rsid w:val="003404AA"/>
    <w:rsid w:val="00340669"/>
    <w:rsid w:val="003406BD"/>
    <w:rsid w:val="00340BC5"/>
    <w:rsid w:val="00340C24"/>
    <w:rsid w:val="00340CB0"/>
    <w:rsid w:val="00340D27"/>
    <w:rsid w:val="00340D38"/>
    <w:rsid w:val="00340E7D"/>
    <w:rsid w:val="00340F56"/>
    <w:rsid w:val="003411E7"/>
    <w:rsid w:val="003415E8"/>
    <w:rsid w:val="00341685"/>
    <w:rsid w:val="00341858"/>
    <w:rsid w:val="00341C2D"/>
    <w:rsid w:val="00341D00"/>
    <w:rsid w:val="00341F96"/>
    <w:rsid w:val="00342362"/>
    <w:rsid w:val="00342383"/>
    <w:rsid w:val="003423F4"/>
    <w:rsid w:val="00342793"/>
    <w:rsid w:val="0034293C"/>
    <w:rsid w:val="003429E7"/>
    <w:rsid w:val="00342B53"/>
    <w:rsid w:val="00342B81"/>
    <w:rsid w:val="00342BFC"/>
    <w:rsid w:val="00342C3B"/>
    <w:rsid w:val="00342D16"/>
    <w:rsid w:val="00342D1D"/>
    <w:rsid w:val="00342DCB"/>
    <w:rsid w:val="003433A7"/>
    <w:rsid w:val="003436A4"/>
    <w:rsid w:val="00343929"/>
    <w:rsid w:val="00343997"/>
    <w:rsid w:val="00343D8C"/>
    <w:rsid w:val="00344162"/>
    <w:rsid w:val="00344329"/>
    <w:rsid w:val="00344357"/>
    <w:rsid w:val="003444AC"/>
    <w:rsid w:val="003446F7"/>
    <w:rsid w:val="00344705"/>
    <w:rsid w:val="00344758"/>
    <w:rsid w:val="0034492F"/>
    <w:rsid w:val="003449DB"/>
    <w:rsid w:val="00344AA7"/>
    <w:rsid w:val="00344CAB"/>
    <w:rsid w:val="0034508F"/>
    <w:rsid w:val="00345165"/>
    <w:rsid w:val="0034537C"/>
    <w:rsid w:val="00345397"/>
    <w:rsid w:val="003454DE"/>
    <w:rsid w:val="0034559E"/>
    <w:rsid w:val="003455A5"/>
    <w:rsid w:val="003456A1"/>
    <w:rsid w:val="003456D3"/>
    <w:rsid w:val="0034578E"/>
    <w:rsid w:val="0034580B"/>
    <w:rsid w:val="003458C4"/>
    <w:rsid w:val="00345999"/>
    <w:rsid w:val="00345CAD"/>
    <w:rsid w:val="00345D5F"/>
    <w:rsid w:val="00345F81"/>
    <w:rsid w:val="00346007"/>
    <w:rsid w:val="003461F8"/>
    <w:rsid w:val="00346316"/>
    <w:rsid w:val="0034651D"/>
    <w:rsid w:val="00346765"/>
    <w:rsid w:val="0034677C"/>
    <w:rsid w:val="003468DF"/>
    <w:rsid w:val="003469B1"/>
    <w:rsid w:val="00346B75"/>
    <w:rsid w:val="00346C07"/>
    <w:rsid w:val="00346D3A"/>
    <w:rsid w:val="00346E1B"/>
    <w:rsid w:val="00346F95"/>
    <w:rsid w:val="0034705D"/>
    <w:rsid w:val="00347114"/>
    <w:rsid w:val="00347142"/>
    <w:rsid w:val="003471E0"/>
    <w:rsid w:val="00347282"/>
    <w:rsid w:val="003472D4"/>
    <w:rsid w:val="003473BB"/>
    <w:rsid w:val="00347454"/>
    <w:rsid w:val="003475BD"/>
    <w:rsid w:val="00347650"/>
    <w:rsid w:val="00347B23"/>
    <w:rsid w:val="00347C54"/>
    <w:rsid w:val="00347CDC"/>
    <w:rsid w:val="00347E92"/>
    <w:rsid w:val="00350185"/>
    <w:rsid w:val="00350191"/>
    <w:rsid w:val="0035028A"/>
    <w:rsid w:val="0035046A"/>
    <w:rsid w:val="00350503"/>
    <w:rsid w:val="00350665"/>
    <w:rsid w:val="0035075F"/>
    <w:rsid w:val="00350899"/>
    <w:rsid w:val="003508DF"/>
    <w:rsid w:val="00350AFB"/>
    <w:rsid w:val="00350B17"/>
    <w:rsid w:val="00350C27"/>
    <w:rsid w:val="00350D1B"/>
    <w:rsid w:val="00350EAA"/>
    <w:rsid w:val="0035128C"/>
    <w:rsid w:val="0035128E"/>
    <w:rsid w:val="003512F8"/>
    <w:rsid w:val="00351830"/>
    <w:rsid w:val="0035183A"/>
    <w:rsid w:val="0035184D"/>
    <w:rsid w:val="00351BB0"/>
    <w:rsid w:val="00351CDA"/>
    <w:rsid w:val="00351D6B"/>
    <w:rsid w:val="00351FA3"/>
    <w:rsid w:val="003523F3"/>
    <w:rsid w:val="00352491"/>
    <w:rsid w:val="003525D1"/>
    <w:rsid w:val="0035261D"/>
    <w:rsid w:val="00352750"/>
    <w:rsid w:val="00352DB3"/>
    <w:rsid w:val="00352E57"/>
    <w:rsid w:val="00352FAA"/>
    <w:rsid w:val="0035305C"/>
    <w:rsid w:val="00353233"/>
    <w:rsid w:val="00353324"/>
    <w:rsid w:val="00353472"/>
    <w:rsid w:val="0035348A"/>
    <w:rsid w:val="00353713"/>
    <w:rsid w:val="00353740"/>
    <w:rsid w:val="00353745"/>
    <w:rsid w:val="00353872"/>
    <w:rsid w:val="003539E1"/>
    <w:rsid w:val="00353ADA"/>
    <w:rsid w:val="00353D25"/>
    <w:rsid w:val="00353E92"/>
    <w:rsid w:val="00353E9D"/>
    <w:rsid w:val="00353F5F"/>
    <w:rsid w:val="00354169"/>
    <w:rsid w:val="003541AB"/>
    <w:rsid w:val="00354219"/>
    <w:rsid w:val="003542FA"/>
    <w:rsid w:val="0035433C"/>
    <w:rsid w:val="00354350"/>
    <w:rsid w:val="00354391"/>
    <w:rsid w:val="00354396"/>
    <w:rsid w:val="003543EF"/>
    <w:rsid w:val="00354559"/>
    <w:rsid w:val="00354660"/>
    <w:rsid w:val="00354703"/>
    <w:rsid w:val="0035479C"/>
    <w:rsid w:val="003547D2"/>
    <w:rsid w:val="003548B8"/>
    <w:rsid w:val="00354A20"/>
    <w:rsid w:val="00354A21"/>
    <w:rsid w:val="00354AF1"/>
    <w:rsid w:val="00354AFE"/>
    <w:rsid w:val="00354C83"/>
    <w:rsid w:val="00354C8B"/>
    <w:rsid w:val="00354CAA"/>
    <w:rsid w:val="00354D23"/>
    <w:rsid w:val="00354F59"/>
    <w:rsid w:val="0035513F"/>
    <w:rsid w:val="0035532F"/>
    <w:rsid w:val="00355355"/>
    <w:rsid w:val="0035557C"/>
    <w:rsid w:val="003556F9"/>
    <w:rsid w:val="0035570F"/>
    <w:rsid w:val="003558AE"/>
    <w:rsid w:val="003558EA"/>
    <w:rsid w:val="00355A92"/>
    <w:rsid w:val="00355CB1"/>
    <w:rsid w:val="00355E6F"/>
    <w:rsid w:val="00355F66"/>
    <w:rsid w:val="00356175"/>
    <w:rsid w:val="0035618C"/>
    <w:rsid w:val="003564A8"/>
    <w:rsid w:val="003565A8"/>
    <w:rsid w:val="003566EA"/>
    <w:rsid w:val="0035672C"/>
    <w:rsid w:val="0035692F"/>
    <w:rsid w:val="0035693B"/>
    <w:rsid w:val="00356C57"/>
    <w:rsid w:val="00356F9A"/>
    <w:rsid w:val="003572CF"/>
    <w:rsid w:val="0035737E"/>
    <w:rsid w:val="0035764F"/>
    <w:rsid w:val="0035777A"/>
    <w:rsid w:val="003578A7"/>
    <w:rsid w:val="0035790D"/>
    <w:rsid w:val="00357EDA"/>
    <w:rsid w:val="00360058"/>
    <w:rsid w:val="003600C8"/>
    <w:rsid w:val="00360172"/>
    <w:rsid w:val="00360324"/>
    <w:rsid w:val="003606D0"/>
    <w:rsid w:val="00360984"/>
    <w:rsid w:val="00360B07"/>
    <w:rsid w:val="00361039"/>
    <w:rsid w:val="003610A2"/>
    <w:rsid w:val="00361218"/>
    <w:rsid w:val="00361227"/>
    <w:rsid w:val="00361530"/>
    <w:rsid w:val="0036158B"/>
    <w:rsid w:val="00361692"/>
    <w:rsid w:val="00361780"/>
    <w:rsid w:val="0036188C"/>
    <w:rsid w:val="003618F7"/>
    <w:rsid w:val="00361944"/>
    <w:rsid w:val="00361CE8"/>
    <w:rsid w:val="00361D44"/>
    <w:rsid w:val="00361D8D"/>
    <w:rsid w:val="00361F9A"/>
    <w:rsid w:val="00361FED"/>
    <w:rsid w:val="0036200A"/>
    <w:rsid w:val="0036206E"/>
    <w:rsid w:val="00362086"/>
    <w:rsid w:val="003622A1"/>
    <w:rsid w:val="003622AB"/>
    <w:rsid w:val="00362338"/>
    <w:rsid w:val="00362453"/>
    <w:rsid w:val="00362761"/>
    <w:rsid w:val="003629A7"/>
    <w:rsid w:val="00362F0F"/>
    <w:rsid w:val="00362F36"/>
    <w:rsid w:val="0036303E"/>
    <w:rsid w:val="00363074"/>
    <w:rsid w:val="003630B7"/>
    <w:rsid w:val="00363114"/>
    <w:rsid w:val="00363117"/>
    <w:rsid w:val="00363244"/>
    <w:rsid w:val="0036367E"/>
    <w:rsid w:val="00363860"/>
    <w:rsid w:val="0036390F"/>
    <w:rsid w:val="00363BAA"/>
    <w:rsid w:val="00363F93"/>
    <w:rsid w:val="00363FB4"/>
    <w:rsid w:val="00364272"/>
    <w:rsid w:val="00364278"/>
    <w:rsid w:val="003643A0"/>
    <w:rsid w:val="003643E1"/>
    <w:rsid w:val="00364556"/>
    <w:rsid w:val="003645DB"/>
    <w:rsid w:val="00364889"/>
    <w:rsid w:val="003648E3"/>
    <w:rsid w:val="003649B3"/>
    <w:rsid w:val="00364AC7"/>
    <w:rsid w:val="00364BBD"/>
    <w:rsid w:val="00364CC1"/>
    <w:rsid w:val="00364FA4"/>
    <w:rsid w:val="00364FA7"/>
    <w:rsid w:val="00364FEE"/>
    <w:rsid w:val="00365089"/>
    <w:rsid w:val="0036530E"/>
    <w:rsid w:val="0036578D"/>
    <w:rsid w:val="003657AD"/>
    <w:rsid w:val="00365CB0"/>
    <w:rsid w:val="00365D5E"/>
    <w:rsid w:val="00365E38"/>
    <w:rsid w:val="00365FA5"/>
    <w:rsid w:val="003660D1"/>
    <w:rsid w:val="0036611F"/>
    <w:rsid w:val="0036613A"/>
    <w:rsid w:val="003664BA"/>
    <w:rsid w:val="00366B1C"/>
    <w:rsid w:val="00366D6C"/>
    <w:rsid w:val="00366DF4"/>
    <w:rsid w:val="003671A1"/>
    <w:rsid w:val="00367471"/>
    <w:rsid w:val="003674F9"/>
    <w:rsid w:val="00367780"/>
    <w:rsid w:val="00367CAC"/>
    <w:rsid w:val="00367F6D"/>
    <w:rsid w:val="00367FBA"/>
    <w:rsid w:val="003700BE"/>
    <w:rsid w:val="0037018E"/>
    <w:rsid w:val="003703E3"/>
    <w:rsid w:val="0037054B"/>
    <w:rsid w:val="0037082A"/>
    <w:rsid w:val="003708F6"/>
    <w:rsid w:val="003709B4"/>
    <w:rsid w:val="00370A44"/>
    <w:rsid w:val="003710AA"/>
    <w:rsid w:val="003711C8"/>
    <w:rsid w:val="003711E7"/>
    <w:rsid w:val="00371518"/>
    <w:rsid w:val="003715DF"/>
    <w:rsid w:val="0037182D"/>
    <w:rsid w:val="0037194F"/>
    <w:rsid w:val="00371962"/>
    <w:rsid w:val="00371A46"/>
    <w:rsid w:val="00371B07"/>
    <w:rsid w:val="00371B39"/>
    <w:rsid w:val="00371CFB"/>
    <w:rsid w:val="00371EC1"/>
    <w:rsid w:val="00371EEA"/>
    <w:rsid w:val="00372226"/>
    <w:rsid w:val="003724A9"/>
    <w:rsid w:val="003724FF"/>
    <w:rsid w:val="00372573"/>
    <w:rsid w:val="00372891"/>
    <w:rsid w:val="00372918"/>
    <w:rsid w:val="00372AE5"/>
    <w:rsid w:val="00372B4D"/>
    <w:rsid w:val="00372C11"/>
    <w:rsid w:val="00372C45"/>
    <w:rsid w:val="00372C79"/>
    <w:rsid w:val="00372DE9"/>
    <w:rsid w:val="00372F76"/>
    <w:rsid w:val="00373061"/>
    <w:rsid w:val="003730E2"/>
    <w:rsid w:val="0037343B"/>
    <w:rsid w:val="003734FE"/>
    <w:rsid w:val="003736E6"/>
    <w:rsid w:val="00373A14"/>
    <w:rsid w:val="00373A89"/>
    <w:rsid w:val="00373C1F"/>
    <w:rsid w:val="00373FCF"/>
    <w:rsid w:val="00373FDA"/>
    <w:rsid w:val="003741F4"/>
    <w:rsid w:val="003741FF"/>
    <w:rsid w:val="0037429C"/>
    <w:rsid w:val="0037433A"/>
    <w:rsid w:val="0037445A"/>
    <w:rsid w:val="00374626"/>
    <w:rsid w:val="00374660"/>
    <w:rsid w:val="00374873"/>
    <w:rsid w:val="00374B62"/>
    <w:rsid w:val="00374B79"/>
    <w:rsid w:val="00374CB7"/>
    <w:rsid w:val="00374D62"/>
    <w:rsid w:val="00374E89"/>
    <w:rsid w:val="00374E94"/>
    <w:rsid w:val="00374F25"/>
    <w:rsid w:val="0037506C"/>
    <w:rsid w:val="00375193"/>
    <w:rsid w:val="003752DA"/>
    <w:rsid w:val="003753EF"/>
    <w:rsid w:val="0037562C"/>
    <w:rsid w:val="00375711"/>
    <w:rsid w:val="00375795"/>
    <w:rsid w:val="0037588C"/>
    <w:rsid w:val="00375965"/>
    <w:rsid w:val="00375A60"/>
    <w:rsid w:val="00375B21"/>
    <w:rsid w:val="00375D53"/>
    <w:rsid w:val="00375E58"/>
    <w:rsid w:val="00375E6E"/>
    <w:rsid w:val="00376031"/>
    <w:rsid w:val="003760C9"/>
    <w:rsid w:val="003760EE"/>
    <w:rsid w:val="003762C5"/>
    <w:rsid w:val="0037661E"/>
    <w:rsid w:val="00376955"/>
    <w:rsid w:val="00376B89"/>
    <w:rsid w:val="00376BE3"/>
    <w:rsid w:val="00376C1A"/>
    <w:rsid w:val="00376DE6"/>
    <w:rsid w:val="00376E8D"/>
    <w:rsid w:val="003774CB"/>
    <w:rsid w:val="003776DB"/>
    <w:rsid w:val="00377AA3"/>
    <w:rsid w:val="00377C1B"/>
    <w:rsid w:val="00377D0B"/>
    <w:rsid w:val="00380025"/>
    <w:rsid w:val="003800A5"/>
    <w:rsid w:val="003803B8"/>
    <w:rsid w:val="0038057F"/>
    <w:rsid w:val="00380934"/>
    <w:rsid w:val="00380A55"/>
    <w:rsid w:val="00380A5D"/>
    <w:rsid w:val="00380D53"/>
    <w:rsid w:val="00380DF3"/>
    <w:rsid w:val="00380E56"/>
    <w:rsid w:val="00380E91"/>
    <w:rsid w:val="00380F42"/>
    <w:rsid w:val="00380FAC"/>
    <w:rsid w:val="0038117E"/>
    <w:rsid w:val="0038118E"/>
    <w:rsid w:val="00381452"/>
    <w:rsid w:val="003814E1"/>
    <w:rsid w:val="00381561"/>
    <w:rsid w:val="0038174F"/>
    <w:rsid w:val="003817B0"/>
    <w:rsid w:val="00381921"/>
    <w:rsid w:val="00381952"/>
    <w:rsid w:val="00381A30"/>
    <w:rsid w:val="00381AFE"/>
    <w:rsid w:val="00381BE0"/>
    <w:rsid w:val="00381D90"/>
    <w:rsid w:val="00381E2B"/>
    <w:rsid w:val="00381E3A"/>
    <w:rsid w:val="00381ED5"/>
    <w:rsid w:val="003820F3"/>
    <w:rsid w:val="00382196"/>
    <w:rsid w:val="003821E6"/>
    <w:rsid w:val="00382201"/>
    <w:rsid w:val="003822BE"/>
    <w:rsid w:val="003824C2"/>
    <w:rsid w:val="0038262A"/>
    <w:rsid w:val="003828C1"/>
    <w:rsid w:val="003828E4"/>
    <w:rsid w:val="00382A7C"/>
    <w:rsid w:val="00382D6E"/>
    <w:rsid w:val="00382D8D"/>
    <w:rsid w:val="00382E1E"/>
    <w:rsid w:val="00382E64"/>
    <w:rsid w:val="00382F54"/>
    <w:rsid w:val="00383329"/>
    <w:rsid w:val="003834F3"/>
    <w:rsid w:val="00383522"/>
    <w:rsid w:val="00383742"/>
    <w:rsid w:val="00383757"/>
    <w:rsid w:val="003838BB"/>
    <w:rsid w:val="003838E5"/>
    <w:rsid w:val="00383925"/>
    <w:rsid w:val="00383987"/>
    <w:rsid w:val="003839E8"/>
    <w:rsid w:val="00383A7A"/>
    <w:rsid w:val="00383A81"/>
    <w:rsid w:val="00383E55"/>
    <w:rsid w:val="00383FFB"/>
    <w:rsid w:val="00384226"/>
    <w:rsid w:val="00384284"/>
    <w:rsid w:val="003842CB"/>
    <w:rsid w:val="00384536"/>
    <w:rsid w:val="00384556"/>
    <w:rsid w:val="003849CD"/>
    <w:rsid w:val="00384D7E"/>
    <w:rsid w:val="00384EA6"/>
    <w:rsid w:val="00384FCC"/>
    <w:rsid w:val="00385002"/>
    <w:rsid w:val="0038508E"/>
    <w:rsid w:val="0038521C"/>
    <w:rsid w:val="003853AC"/>
    <w:rsid w:val="003855D8"/>
    <w:rsid w:val="00385830"/>
    <w:rsid w:val="003859EB"/>
    <w:rsid w:val="00385AE9"/>
    <w:rsid w:val="00385C3D"/>
    <w:rsid w:val="00385D2E"/>
    <w:rsid w:val="00386300"/>
    <w:rsid w:val="00386316"/>
    <w:rsid w:val="00386405"/>
    <w:rsid w:val="00386765"/>
    <w:rsid w:val="0038677C"/>
    <w:rsid w:val="00386963"/>
    <w:rsid w:val="00386A17"/>
    <w:rsid w:val="00386AD7"/>
    <w:rsid w:val="00386B62"/>
    <w:rsid w:val="00386C9C"/>
    <w:rsid w:val="00386E1C"/>
    <w:rsid w:val="00386E78"/>
    <w:rsid w:val="0038706E"/>
    <w:rsid w:val="003870E6"/>
    <w:rsid w:val="00387573"/>
    <w:rsid w:val="0038758E"/>
    <w:rsid w:val="003875D1"/>
    <w:rsid w:val="0038776E"/>
    <w:rsid w:val="00387791"/>
    <w:rsid w:val="00387A39"/>
    <w:rsid w:val="00387BCD"/>
    <w:rsid w:val="00387E01"/>
    <w:rsid w:val="00387ECD"/>
    <w:rsid w:val="0039004C"/>
    <w:rsid w:val="0039006E"/>
    <w:rsid w:val="0039028B"/>
    <w:rsid w:val="003902B2"/>
    <w:rsid w:val="00390503"/>
    <w:rsid w:val="003905BD"/>
    <w:rsid w:val="00390691"/>
    <w:rsid w:val="003906F2"/>
    <w:rsid w:val="003907F2"/>
    <w:rsid w:val="00390818"/>
    <w:rsid w:val="003909B5"/>
    <w:rsid w:val="00390BD1"/>
    <w:rsid w:val="00390EFC"/>
    <w:rsid w:val="00390F33"/>
    <w:rsid w:val="0039108C"/>
    <w:rsid w:val="0039121E"/>
    <w:rsid w:val="003912C2"/>
    <w:rsid w:val="0039157D"/>
    <w:rsid w:val="003917C4"/>
    <w:rsid w:val="0039190C"/>
    <w:rsid w:val="00391B31"/>
    <w:rsid w:val="00391CBB"/>
    <w:rsid w:val="00391CC3"/>
    <w:rsid w:val="00391D84"/>
    <w:rsid w:val="00391E40"/>
    <w:rsid w:val="00391EBF"/>
    <w:rsid w:val="00391ED1"/>
    <w:rsid w:val="00392098"/>
    <w:rsid w:val="00392287"/>
    <w:rsid w:val="00392317"/>
    <w:rsid w:val="00392361"/>
    <w:rsid w:val="00392447"/>
    <w:rsid w:val="0039262E"/>
    <w:rsid w:val="0039267D"/>
    <w:rsid w:val="00392694"/>
    <w:rsid w:val="00392798"/>
    <w:rsid w:val="00392893"/>
    <w:rsid w:val="00392915"/>
    <w:rsid w:val="00392B09"/>
    <w:rsid w:val="00392E3C"/>
    <w:rsid w:val="00392E83"/>
    <w:rsid w:val="00392F90"/>
    <w:rsid w:val="0039322C"/>
    <w:rsid w:val="0039348A"/>
    <w:rsid w:val="00393672"/>
    <w:rsid w:val="00393874"/>
    <w:rsid w:val="00393904"/>
    <w:rsid w:val="00393A8B"/>
    <w:rsid w:val="00393B31"/>
    <w:rsid w:val="00393BF8"/>
    <w:rsid w:val="00393FDC"/>
    <w:rsid w:val="00394055"/>
    <w:rsid w:val="003940D2"/>
    <w:rsid w:val="00394176"/>
    <w:rsid w:val="003941B6"/>
    <w:rsid w:val="003941FA"/>
    <w:rsid w:val="003943C7"/>
    <w:rsid w:val="0039448B"/>
    <w:rsid w:val="00394609"/>
    <w:rsid w:val="00394BC5"/>
    <w:rsid w:val="00394C05"/>
    <w:rsid w:val="00394C1E"/>
    <w:rsid w:val="00394C34"/>
    <w:rsid w:val="00394ECC"/>
    <w:rsid w:val="00395179"/>
    <w:rsid w:val="00395196"/>
    <w:rsid w:val="00395729"/>
    <w:rsid w:val="0039585B"/>
    <w:rsid w:val="00395B10"/>
    <w:rsid w:val="00395B2D"/>
    <w:rsid w:val="00395C13"/>
    <w:rsid w:val="00395CB9"/>
    <w:rsid w:val="00395E1D"/>
    <w:rsid w:val="00395F97"/>
    <w:rsid w:val="00395FDA"/>
    <w:rsid w:val="00396475"/>
    <w:rsid w:val="003967D1"/>
    <w:rsid w:val="00396960"/>
    <w:rsid w:val="00396A38"/>
    <w:rsid w:val="00396CAC"/>
    <w:rsid w:val="00396DEA"/>
    <w:rsid w:val="003974F0"/>
    <w:rsid w:val="00397563"/>
    <w:rsid w:val="0039767C"/>
    <w:rsid w:val="003977F5"/>
    <w:rsid w:val="00397A3B"/>
    <w:rsid w:val="00397B20"/>
    <w:rsid w:val="00397D1C"/>
    <w:rsid w:val="00399A38"/>
    <w:rsid w:val="003A0511"/>
    <w:rsid w:val="003A058A"/>
    <w:rsid w:val="003A071C"/>
    <w:rsid w:val="003A08B5"/>
    <w:rsid w:val="003A09C2"/>
    <w:rsid w:val="003A09CE"/>
    <w:rsid w:val="003A103B"/>
    <w:rsid w:val="003A11A6"/>
    <w:rsid w:val="003A1396"/>
    <w:rsid w:val="003A1542"/>
    <w:rsid w:val="003A168E"/>
    <w:rsid w:val="003A16AA"/>
    <w:rsid w:val="003A1824"/>
    <w:rsid w:val="003A186E"/>
    <w:rsid w:val="003A1934"/>
    <w:rsid w:val="003A1A0D"/>
    <w:rsid w:val="003A1A83"/>
    <w:rsid w:val="003A1B20"/>
    <w:rsid w:val="003A1D88"/>
    <w:rsid w:val="003A1DAD"/>
    <w:rsid w:val="003A1EFA"/>
    <w:rsid w:val="003A1F8F"/>
    <w:rsid w:val="003A1FBB"/>
    <w:rsid w:val="003A2283"/>
    <w:rsid w:val="003A24A9"/>
    <w:rsid w:val="003A294D"/>
    <w:rsid w:val="003A29CC"/>
    <w:rsid w:val="003A2AB7"/>
    <w:rsid w:val="003A2CC2"/>
    <w:rsid w:val="003A2DF3"/>
    <w:rsid w:val="003A2E2E"/>
    <w:rsid w:val="003A3099"/>
    <w:rsid w:val="003A3219"/>
    <w:rsid w:val="003A32CA"/>
    <w:rsid w:val="003A32E8"/>
    <w:rsid w:val="003A3353"/>
    <w:rsid w:val="003A3693"/>
    <w:rsid w:val="003A37C4"/>
    <w:rsid w:val="003A3A03"/>
    <w:rsid w:val="003A3BBF"/>
    <w:rsid w:val="003A3C4A"/>
    <w:rsid w:val="003A3CCE"/>
    <w:rsid w:val="003A3D4F"/>
    <w:rsid w:val="003A3F7D"/>
    <w:rsid w:val="003A4120"/>
    <w:rsid w:val="003A418F"/>
    <w:rsid w:val="003A41A0"/>
    <w:rsid w:val="003A42C4"/>
    <w:rsid w:val="003A42E9"/>
    <w:rsid w:val="003A439B"/>
    <w:rsid w:val="003A4508"/>
    <w:rsid w:val="003A47C3"/>
    <w:rsid w:val="003A486A"/>
    <w:rsid w:val="003A48B7"/>
    <w:rsid w:val="003A49E6"/>
    <w:rsid w:val="003A4A56"/>
    <w:rsid w:val="003A4B5C"/>
    <w:rsid w:val="003A4C28"/>
    <w:rsid w:val="003A4CEE"/>
    <w:rsid w:val="003A4D54"/>
    <w:rsid w:val="003A4F6D"/>
    <w:rsid w:val="003A5203"/>
    <w:rsid w:val="003A5460"/>
    <w:rsid w:val="003A5500"/>
    <w:rsid w:val="003A5733"/>
    <w:rsid w:val="003A58D2"/>
    <w:rsid w:val="003A591C"/>
    <w:rsid w:val="003A5A1B"/>
    <w:rsid w:val="003A5D3B"/>
    <w:rsid w:val="003A5FA1"/>
    <w:rsid w:val="003A6125"/>
    <w:rsid w:val="003A6171"/>
    <w:rsid w:val="003A6369"/>
    <w:rsid w:val="003A646C"/>
    <w:rsid w:val="003A6762"/>
    <w:rsid w:val="003A677B"/>
    <w:rsid w:val="003A6857"/>
    <w:rsid w:val="003A68ED"/>
    <w:rsid w:val="003A6997"/>
    <w:rsid w:val="003A6C06"/>
    <w:rsid w:val="003A6CFC"/>
    <w:rsid w:val="003A6E24"/>
    <w:rsid w:val="003A6F34"/>
    <w:rsid w:val="003A705D"/>
    <w:rsid w:val="003A7086"/>
    <w:rsid w:val="003A71E2"/>
    <w:rsid w:val="003A7204"/>
    <w:rsid w:val="003A7512"/>
    <w:rsid w:val="003A752E"/>
    <w:rsid w:val="003A76BF"/>
    <w:rsid w:val="003A7888"/>
    <w:rsid w:val="003A78C2"/>
    <w:rsid w:val="003A7939"/>
    <w:rsid w:val="003A7BD5"/>
    <w:rsid w:val="003A7CBE"/>
    <w:rsid w:val="003A7CC2"/>
    <w:rsid w:val="003B021D"/>
    <w:rsid w:val="003B02B4"/>
    <w:rsid w:val="003B048B"/>
    <w:rsid w:val="003B04C0"/>
    <w:rsid w:val="003B050E"/>
    <w:rsid w:val="003B0578"/>
    <w:rsid w:val="003B061B"/>
    <w:rsid w:val="003B0753"/>
    <w:rsid w:val="003B0756"/>
    <w:rsid w:val="003B0A3F"/>
    <w:rsid w:val="003B0ACD"/>
    <w:rsid w:val="003B0CB7"/>
    <w:rsid w:val="003B0E40"/>
    <w:rsid w:val="003B1511"/>
    <w:rsid w:val="003B159C"/>
    <w:rsid w:val="003B15AD"/>
    <w:rsid w:val="003B172C"/>
    <w:rsid w:val="003B188D"/>
    <w:rsid w:val="003B19AF"/>
    <w:rsid w:val="003B1A30"/>
    <w:rsid w:val="003B1A38"/>
    <w:rsid w:val="003B1A76"/>
    <w:rsid w:val="003B1CC5"/>
    <w:rsid w:val="003B1D08"/>
    <w:rsid w:val="003B1DC1"/>
    <w:rsid w:val="003B1DF6"/>
    <w:rsid w:val="003B1E0D"/>
    <w:rsid w:val="003B1F76"/>
    <w:rsid w:val="003B2279"/>
    <w:rsid w:val="003B231D"/>
    <w:rsid w:val="003B2349"/>
    <w:rsid w:val="003B291A"/>
    <w:rsid w:val="003B2951"/>
    <w:rsid w:val="003B2A5A"/>
    <w:rsid w:val="003B2B45"/>
    <w:rsid w:val="003B2BBD"/>
    <w:rsid w:val="003B2CA7"/>
    <w:rsid w:val="003B2D11"/>
    <w:rsid w:val="003B30A0"/>
    <w:rsid w:val="003B3189"/>
    <w:rsid w:val="003B363E"/>
    <w:rsid w:val="003B371F"/>
    <w:rsid w:val="003B37EC"/>
    <w:rsid w:val="003B3948"/>
    <w:rsid w:val="003B3ABC"/>
    <w:rsid w:val="003B3DFD"/>
    <w:rsid w:val="003B3E1E"/>
    <w:rsid w:val="003B3F3D"/>
    <w:rsid w:val="003B3F96"/>
    <w:rsid w:val="003B416A"/>
    <w:rsid w:val="003B41F7"/>
    <w:rsid w:val="003B42E9"/>
    <w:rsid w:val="003B4304"/>
    <w:rsid w:val="003B468C"/>
    <w:rsid w:val="003B4862"/>
    <w:rsid w:val="003B4899"/>
    <w:rsid w:val="003B48D6"/>
    <w:rsid w:val="003B49F3"/>
    <w:rsid w:val="003B4D93"/>
    <w:rsid w:val="003B4F46"/>
    <w:rsid w:val="003B501A"/>
    <w:rsid w:val="003B5066"/>
    <w:rsid w:val="003B5115"/>
    <w:rsid w:val="003B522F"/>
    <w:rsid w:val="003B54A9"/>
    <w:rsid w:val="003B5688"/>
    <w:rsid w:val="003B5A04"/>
    <w:rsid w:val="003B5AF8"/>
    <w:rsid w:val="003B5D7A"/>
    <w:rsid w:val="003B5DED"/>
    <w:rsid w:val="003B6022"/>
    <w:rsid w:val="003B604E"/>
    <w:rsid w:val="003B6207"/>
    <w:rsid w:val="003B6319"/>
    <w:rsid w:val="003B64B5"/>
    <w:rsid w:val="003B671B"/>
    <w:rsid w:val="003B6B19"/>
    <w:rsid w:val="003B6BF7"/>
    <w:rsid w:val="003B6C18"/>
    <w:rsid w:val="003B6C50"/>
    <w:rsid w:val="003B6C6C"/>
    <w:rsid w:val="003B721E"/>
    <w:rsid w:val="003B754A"/>
    <w:rsid w:val="003B75A2"/>
    <w:rsid w:val="003B7634"/>
    <w:rsid w:val="003B79DD"/>
    <w:rsid w:val="003B7A08"/>
    <w:rsid w:val="003B7ADE"/>
    <w:rsid w:val="003B7D46"/>
    <w:rsid w:val="003B7D93"/>
    <w:rsid w:val="003B7DBD"/>
    <w:rsid w:val="003C0256"/>
    <w:rsid w:val="003C0466"/>
    <w:rsid w:val="003C0951"/>
    <w:rsid w:val="003C096C"/>
    <w:rsid w:val="003C0979"/>
    <w:rsid w:val="003C0B70"/>
    <w:rsid w:val="003C0C44"/>
    <w:rsid w:val="003C0D0E"/>
    <w:rsid w:val="003C0D85"/>
    <w:rsid w:val="003C0DE2"/>
    <w:rsid w:val="003C0DFD"/>
    <w:rsid w:val="003C0EFB"/>
    <w:rsid w:val="003C125B"/>
    <w:rsid w:val="003C1456"/>
    <w:rsid w:val="003C15FB"/>
    <w:rsid w:val="003C17A5"/>
    <w:rsid w:val="003C18CE"/>
    <w:rsid w:val="003C192F"/>
    <w:rsid w:val="003C197D"/>
    <w:rsid w:val="003C19E0"/>
    <w:rsid w:val="003C1A0F"/>
    <w:rsid w:val="003C1BE6"/>
    <w:rsid w:val="003C1F59"/>
    <w:rsid w:val="003C1FAA"/>
    <w:rsid w:val="003C20D6"/>
    <w:rsid w:val="003C2366"/>
    <w:rsid w:val="003C2765"/>
    <w:rsid w:val="003C27DB"/>
    <w:rsid w:val="003C2B4A"/>
    <w:rsid w:val="003C2B71"/>
    <w:rsid w:val="003C2BD8"/>
    <w:rsid w:val="003C2C70"/>
    <w:rsid w:val="003C2F27"/>
    <w:rsid w:val="003C3670"/>
    <w:rsid w:val="003C36C3"/>
    <w:rsid w:val="003C36D2"/>
    <w:rsid w:val="003C37E7"/>
    <w:rsid w:val="003C388A"/>
    <w:rsid w:val="003C38DC"/>
    <w:rsid w:val="003C39AF"/>
    <w:rsid w:val="003C39D2"/>
    <w:rsid w:val="003C3B04"/>
    <w:rsid w:val="003C3CB5"/>
    <w:rsid w:val="003C3DAF"/>
    <w:rsid w:val="003C4388"/>
    <w:rsid w:val="003C45D7"/>
    <w:rsid w:val="003C46B8"/>
    <w:rsid w:val="003C47C5"/>
    <w:rsid w:val="003C4A4C"/>
    <w:rsid w:val="003C4B61"/>
    <w:rsid w:val="003C4CBC"/>
    <w:rsid w:val="003C531F"/>
    <w:rsid w:val="003C533F"/>
    <w:rsid w:val="003C5392"/>
    <w:rsid w:val="003C53F4"/>
    <w:rsid w:val="003C548B"/>
    <w:rsid w:val="003C54F4"/>
    <w:rsid w:val="003C5542"/>
    <w:rsid w:val="003C56A9"/>
    <w:rsid w:val="003C59CF"/>
    <w:rsid w:val="003C5A68"/>
    <w:rsid w:val="003C5C73"/>
    <w:rsid w:val="003C5CB8"/>
    <w:rsid w:val="003C5CFE"/>
    <w:rsid w:val="003C5D31"/>
    <w:rsid w:val="003C5F77"/>
    <w:rsid w:val="003C603E"/>
    <w:rsid w:val="003C606B"/>
    <w:rsid w:val="003C61E7"/>
    <w:rsid w:val="003C6768"/>
    <w:rsid w:val="003C67C4"/>
    <w:rsid w:val="003C68FB"/>
    <w:rsid w:val="003C6936"/>
    <w:rsid w:val="003C6A3A"/>
    <w:rsid w:val="003C6CBC"/>
    <w:rsid w:val="003C6F3A"/>
    <w:rsid w:val="003C6FB1"/>
    <w:rsid w:val="003C73EC"/>
    <w:rsid w:val="003C76CD"/>
    <w:rsid w:val="003C77DE"/>
    <w:rsid w:val="003C77E1"/>
    <w:rsid w:val="003C7956"/>
    <w:rsid w:val="003C7AA4"/>
    <w:rsid w:val="003C7F09"/>
    <w:rsid w:val="003C7F85"/>
    <w:rsid w:val="003D03DB"/>
    <w:rsid w:val="003D0563"/>
    <w:rsid w:val="003D05E1"/>
    <w:rsid w:val="003D05E5"/>
    <w:rsid w:val="003D06D2"/>
    <w:rsid w:val="003D0701"/>
    <w:rsid w:val="003D084B"/>
    <w:rsid w:val="003D0896"/>
    <w:rsid w:val="003D0A39"/>
    <w:rsid w:val="003D0B12"/>
    <w:rsid w:val="003D0C3E"/>
    <w:rsid w:val="003D0C9B"/>
    <w:rsid w:val="003D0CF8"/>
    <w:rsid w:val="003D0DFD"/>
    <w:rsid w:val="003D11CC"/>
    <w:rsid w:val="003D11EF"/>
    <w:rsid w:val="003D128C"/>
    <w:rsid w:val="003D162A"/>
    <w:rsid w:val="003D1678"/>
    <w:rsid w:val="003D168F"/>
    <w:rsid w:val="003D16F9"/>
    <w:rsid w:val="003D178A"/>
    <w:rsid w:val="003D18A9"/>
    <w:rsid w:val="003D18C1"/>
    <w:rsid w:val="003D195F"/>
    <w:rsid w:val="003D1C3A"/>
    <w:rsid w:val="003D1D13"/>
    <w:rsid w:val="003D1D5F"/>
    <w:rsid w:val="003D1D70"/>
    <w:rsid w:val="003D1FD3"/>
    <w:rsid w:val="003D22AF"/>
    <w:rsid w:val="003D2645"/>
    <w:rsid w:val="003D29BA"/>
    <w:rsid w:val="003D2AC2"/>
    <w:rsid w:val="003D2B6D"/>
    <w:rsid w:val="003D2BBA"/>
    <w:rsid w:val="003D2C42"/>
    <w:rsid w:val="003D2CA7"/>
    <w:rsid w:val="003D2E83"/>
    <w:rsid w:val="003D2F08"/>
    <w:rsid w:val="003D2F30"/>
    <w:rsid w:val="003D3003"/>
    <w:rsid w:val="003D36FE"/>
    <w:rsid w:val="003D3796"/>
    <w:rsid w:val="003D379B"/>
    <w:rsid w:val="003D37E5"/>
    <w:rsid w:val="003D38F1"/>
    <w:rsid w:val="003D3963"/>
    <w:rsid w:val="003D3BF8"/>
    <w:rsid w:val="003D3F46"/>
    <w:rsid w:val="003D3FBA"/>
    <w:rsid w:val="003D4024"/>
    <w:rsid w:val="003D40C3"/>
    <w:rsid w:val="003D418B"/>
    <w:rsid w:val="003D438E"/>
    <w:rsid w:val="003D469F"/>
    <w:rsid w:val="003D4872"/>
    <w:rsid w:val="003D4881"/>
    <w:rsid w:val="003D4A5B"/>
    <w:rsid w:val="003D4F09"/>
    <w:rsid w:val="003D4F4A"/>
    <w:rsid w:val="003D5067"/>
    <w:rsid w:val="003D519A"/>
    <w:rsid w:val="003D536E"/>
    <w:rsid w:val="003D544B"/>
    <w:rsid w:val="003D549E"/>
    <w:rsid w:val="003D54D6"/>
    <w:rsid w:val="003D57FA"/>
    <w:rsid w:val="003D58FF"/>
    <w:rsid w:val="003D597D"/>
    <w:rsid w:val="003D5A1A"/>
    <w:rsid w:val="003D5B2E"/>
    <w:rsid w:val="003D5CF6"/>
    <w:rsid w:val="003D5D0D"/>
    <w:rsid w:val="003D5DE8"/>
    <w:rsid w:val="003D5FB4"/>
    <w:rsid w:val="003D5FBD"/>
    <w:rsid w:val="003D601A"/>
    <w:rsid w:val="003D62C8"/>
    <w:rsid w:val="003D64D8"/>
    <w:rsid w:val="003D65C2"/>
    <w:rsid w:val="003D65C8"/>
    <w:rsid w:val="003D6670"/>
    <w:rsid w:val="003D66A1"/>
    <w:rsid w:val="003D675E"/>
    <w:rsid w:val="003D67AC"/>
    <w:rsid w:val="003D6A0F"/>
    <w:rsid w:val="003D6C70"/>
    <w:rsid w:val="003D6CDA"/>
    <w:rsid w:val="003D6EFB"/>
    <w:rsid w:val="003D708E"/>
    <w:rsid w:val="003D70EC"/>
    <w:rsid w:val="003D7217"/>
    <w:rsid w:val="003D7449"/>
    <w:rsid w:val="003D7450"/>
    <w:rsid w:val="003D7490"/>
    <w:rsid w:val="003D74A4"/>
    <w:rsid w:val="003D7610"/>
    <w:rsid w:val="003D79C9"/>
    <w:rsid w:val="003D7A27"/>
    <w:rsid w:val="003D7A6D"/>
    <w:rsid w:val="003D7BE1"/>
    <w:rsid w:val="003D7F44"/>
    <w:rsid w:val="003D7FF8"/>
    <w:rsid w:val="003E0187"/>
    <w:rsid w:val="003E0267"/>
    <w:rsid w:val="003E0477"/>
    <w:rsid w:val="003E0622"/>
    <w:rsid w:val="003E067A"/>
    <w:rsid w:val="003E07E7"/>
    <w:rsid w:val="003E0B96"/>
    <w:rsid w:val="003E0C00"/>
    <w:rsid w:val="003E0F21"/>
    <w:rsid w:val="003E115E"/>
    <w:rsid w:val="003E15FB"/>
    <w:rsid w:val="003E1757"/>
    <w:rsid w:val="003E17D5"/>
    <w:rsid w:val="003E1FD8"/>
    <w:rsid w:val="003E1FF2"/>
    <w:rsid w:val="003E2087"/>
    <w:rsid w:val="003E2369"/>
    <w:rsid w:val="003E241D"/>
    <w:rsid w:val="003E26FD"/>
    <w:rsid w:val="003E28F9"/>
    <w:rsid w:val="003E2943"/>
    <w:rsid w:val="003E2A3F"/>
    <w:rsid w:val="003E2A62"/>
    <w:rsid w:val="003E2CD3"/>
    <w:rsid w:val="003E2D94"/>
    <w:rsid w:val="003E31C1"/>
    <w:rsid w:val="003E32C3"/>
    <w:rsid w:val="003E3391"/>
    <w:rsid w:val="003E380F"/>
    <w:rsid w:val="003E38AF"/>
    <w:rsid w:val="003E3B94"/>
    <w:rsid w:val="003E3D28"/>
    <w:rsid w:val="003E3EC8"/>
    <w:rsid w:val="003E4067"/>
    <w:rsid w:val="003E4270"/>
    <w:rsid w:val="003E436C"/>
    <w:rsid w:val="003E4484"/>
    <w:rsid w:val="003E4508"/>
    <w:rsid w:val="003E469F"/>
    <w:rsid w:val="003E49C4"/>
    <w:rsid w:val="003E4B79"/>
    <w:rsid w:val="003E4CDF"/>
    <w:rsid w:val="003E4D3A"/>
    <w:rsid w:val="003E50D5"/>
    <w:rsid w:val="003E517C"/>
    <w:rsid w:val="003E519E"/>
    <w:rsid w:val="003E5232"/>
    <w:rsid w:val="003E52DB"/>
    <w:rsid w:val="003E5417"/>
    <w:rsid w:val="003E5841"/>
    <w:rsid w:val="003E590A"/>
    <w:rsid w:val="003E5937"/>
    <w:rsid w:val="003E5ADF"/>
    <w:rsid w:val="003E5B2A"/>
    <w:rsid w:val="003E5BBC"/>
    <w:rsid w:val="003E5BBD"/>
    <w:rsid w:val="003E5C5C"/>
    <w:rsid w:val="003E5DEF"/>
    <w:rsid w:val="003E6088"/>
    <w:rsid w:val="003E6166"/>
    <w:rsid w:val="003E6274"/>
    <w:rsid w:val="003E638B"/>
    <w:rsid w:val="003E64E4"/>
    <w:rsid w:val="003E65F1"/>
    <w:rsid w:val="003E662A"/>
    <w:rsid w:val="003E6631"/>
    <w:rsid w:val="003E664B"/>
    <w:rsid w:val="003E6787"/>
    <w:rsid w:val="003E6A51"/>
    <w:rsid w:val="003E6B60"/>
    <w:rsid w:val="003E6B8E"/>
    <w:rsid w:val="003E6BA0"/>
    <w:rsid w:val="003E6BA3"/>
    <w:rsid w:val="003E6BDA"/>
    <w:rsid w:val="003E6C6A"/>
    <w:rsid w:val="003E6E03"/>
    <w:rsid w:val="003E6F29"/>
    <w:rsid w:val="003E6F48"/>
    <w:rsid w:val="003E7058"/>
    <w:rsid w:val="003E7288"/>
    <w:rsid w:val="003E7380"/>
    <w:rsid w:val="003E772C"/>
    <w:rsid w:val="003E7735"/>
    <w:rsid w:val="003E7791"/>
    <w:rsid w:val="003E787F"/>
    <w:rsid w:val="003E7BCA"/>
    <w:rsid w:val="003E7DDC"/>
    <w:rsid w:val="003E7ED0"/>
    <w:rsid w:val="003E7F46"/>
    <w:rsid w:val="003EC43C"/>
    <w:rsid w:val="003F0024"/>
    <w:rsid w:val="003F002C"/>
    <w:rsid w:val="003F011C"/>
    <w:rsid w:val="003F01DD"/>
    <w:rsid w:val="003F02D7"/>
    <w:rsid w:val="003F06CE"/>
    <w:rsid w:val="003F08B7"/>
    <w:rsid w:val="003F0CC5"/>
    <w:rsid w:val="003F1056"/>
    <w:rsid w:val="003F1150"/>
    <w:rsid w:val="003F11AD"/>
    <w:rsid w:val="003F135A"/>
    <w:rsid w:val="003F1509"/>
    <w:rsid w:val="003F16BC"/>
    <w:rsid w:val="003F18C9"/>
    <w:rsid w:val="003F194B"/>
    <w:rsid w:val="003F1A5F"/>
    <w:rsid w:val="003F1F32"/>
    <w:rsid w:val="003F1F75"/>
    <w:rsid w:val="003F1FC8"/>
    <w:rsid w:val="003F209A"/>
    <w:rsid w:val="003F21A0"/>
    <w:rsid w:val="003F21E4"/>
    <w:rsid w:val="003F25A3"/>
    <w:rsid w:val="003F26CF"/>
    <w:rsid w:val="003F2B8E"/>
    <w:rsid w:val="003F2EC1"/>
    <w:rsid w:val="003F30BB"/>
    <w:rsid w:val="003F30C7"/>
    <w:rsid w:val="003F3257"/>
    <w:rsid w:val="003F3794"/>
    <w:rsid w:val="003F37C0"/>
    <w:rsid w:val="003F3883"/>
    <w:rsid w:val="003F38E1"/>
    <w:rsid w:val="003F38EB"/>
    <w:rsid w:val="003F3996"/>
    <w:rsid w:val="003F39C0"/>
    <w:rsid w:val="003F3A23"/>
    <w:rsid w:val="003F3CA4"/>
    <w:rsid w:val="003F411F"/>
    <w:rsid w:val="003F420A"/>
    <w:rsid w:val="003F4377"/>
    <w:rsid w:val="003F46B4"/>
    <w:rsid w:val="003F46BD"/>
    <w:rsid w:val="003F4719"/>
    <w:rsid w:val="003F491D"/>
    <w:rsid w:val="003F497F"/>
    <w:rsid w:val="003F49F0"/>
    <w:rsid w:val="003F4A46"/>
    <w:rsid w:val="003F4B43"/>
    <w:rsid w:val="003F4B77"/>
    <w:rsid w:val="003F4C26"/>
    <w:rsid w:val="003F4D7A"/>
    <w:rsid w:val="003F4EB6"/>
    <w:rsid w:val="003F4F88"/>
    <w:rsid w:val="003F4FDC"/>
    <w:rsid w:val="003F505C"/>
    <w:rsid w:val="003F50FA"/>
    <w:rsid w:val="003F517A"/>
    <w:rsid w:val="003F5186"/>
    <w:rsid w:val="003F5229"/>
    <w:rsid w:val="003F57B6"/>
    <w:rsid w:val="003F5924"/>
    <w:rsid w:val="003F59C7"/>
    <w:rsid w:val="003F5B22"/>
    <w:rsid w:val="003F5B5F"/>
    <w:rsid w:val="003F5DC7"/>
    <w:rsid w:val="003F5F7D"/>
    <w:rsid w:val="003F5FB1"/>
    <w:rsid w:val="003F624C"/>
    <w:rsid w:val="003F62D1"/>
    <w:rsid w:val="003F63A4"/>
    <w:rsid w:val="003F648B"/>
    <w:rsid w:val="003F6618"/>
    <w:rsid w:val="003F66D7"/>
    <w:rsid w:val="003F66E5"/>
    <w:rsid w:val="003F677E"/>
    <w:rsid w:val="003F678A"/>
    <w:rsid w:val="003F6793"/>
    <w:rsid w:val="003F6835"/>
    <w:rsid w:val="003F6847"/>
    <w:rsid w:val="003F68CF"/>
    <w:rsid w:val="003F6920"/>
    <w:rsid w:val="003F694A"/>
    <w:rsid w:val="003F6A9E"/>
    <w:rsid w:val="003F6ABA"/>
    <w:rsid w:val="003F6F0C"/>
    <w:rsid w:val="003F6FFB"/>
    <w:rsid w:val="003F713E"/>
    <w:rsid w:val="003F7235"/>
    <w:rsid w:val="003F7275"/>
    <w:rsid w:val="003F72D8"/>
    <w:rsid w:val="003F738D"/>
    <w:rsid w:val="003F73F4"/>
    <w:rsid w:val="003F74D8"/>
    <w:rsid w:val="003F74DE"/>
    <w:rsid w:val="003F775C"/>
    <w:rsid w:val="003F7992"/>
    <w:rsid w:val="003F7F11"/>
    <w:rsid w:val="004000EF"/>
    <w:rsid w:val="00400123"/>
    <w:rsid w:val="00400440"/>
    <w:rsid w:val="004004B8"/>
    <w:rsid w:val="0040094E"/>
    <w:rsid w:val="00400B00"/>
    <w:rsid w:val="00400E81"/>
    <w:rsid w:val="00400F15"/>
    <w:rsid w:val="004010FB"/>
    <w:rsid w:val="0040122D"/>
    <w:rsid w:val="004013BC"/>
    <w:rsid w:val="0040157C"/>
    <w:rsid w:val="004015E3"/>
    <w:rsid w:val="00401847"/>
    <w:rsid w:val="00401853"/>
    <w:rsid w:val="004018E7"/>
    <w:rsid w:val="0040190E"/>
    <w:rsid w:val="00401BE8"/>
    <w:rsid w:val="00401F3C"/>
    <w:rsid w:val="00401FB7"/>
    <w:rsid w:val="004021DE"/>
    <w:rsid w:val="004024CA"/>
    <w:rsid w:val="00402520"/>
    <w:rsid w:val="0040252B"/>
    <w:rsid w:val="0040254F"/>
    <w:rsid w:val="004025F4"/>
    <w:rsid w:val="00402979"/>
    <w:rsid w:val="00402C4B"/>
    <w:rsid w:val="00402C62"/>
    <w:rsid w:val="00402E37"/>
    <w:rsid w:val="00402EA8"/>
    <w:rsid w:val="00402EB7"/>
    <w:rsid w:val="00402F21"/>
    <w:rsid w:val="00403051"/>
    <w:rsid w:val="00403243"/>
    <w:rsid w:val="00403299"/>
    <w:rsid w:val="004032CB"/>
    <w:rsid w:val="004034F1"/>
    <w:rsid w:val="00403612"/>
    <w:rsid w:val="00403A2A"/>
    <w:rsid w:val="00403B3A"/>
    <w:rsid w:val="00403E94"/>
    <w:rsid w:val="00403EA3"/>
    <w:rsid w:val="00403F80"/>
    <w:rsid w:val="004040AB"/>
    <w:rsid w:val="004042EE"/>
    <w:rsid w:val="004045D9"/>
    <w:rsid w:val="00404611"/>
    <w:rsid w:val="00404665"/>
    <w:rsid w:val="0040497E"/>
    <w:rsid w:val="00404A00"/>
    <w:rsid w:val="00404A72"/>
    <w:rsid w:val="00404FFE"/>
    <w:rsid w:val="00405217"/>
    <w:rsid w:val="00405430"/>
    <w:rsid w:val="0040559D"/>
    <w:rsid w:val="0040572A"/>
    <w:rsid w:val="00405802"/>
    <w:rsid w:val="0040588E"/>
    <w:rsid w:val="004058DA"/>
    <w:rsid w:val="00405995"/>
    <w:rsid w:val="004059E3"/>
    <w:rsid w:val="00405A61"/>
    <w:rsid w:val="00405CF7"/>
    <w:rsid w:val="00405D10"/>
    <w:rsid w:val="00405D8E"/>
    <w:rsid w:val="00405DDA"/>
    <w:rsid w:val="00405F19"/>
    <w:rsid w:val="00405F69"/>
    <w:rsid w:val="00406029"/>
    <w:rsid w:val="0040630C"/>
    <w:rsid w:val="004064DB"/>
    <w:rsid w:val="004068D1"/>
    <w:rsid w:val="00406970"/>
    <w:rsid w:val="00406C96"/>
    <w:rsid w:val="00406E18"/>
    <w:rsid w:val="00407094"/>
    <w:rsid w:val="0040736C"/>
    <w:rsid w:val="004074FE"/>
    <w:rsid w:val="004075F1"/>
    <w:rsid w:val="004076D0"/>
    <w:rsid w:val="004077E2"/>
    <w:rsid w:val="00407968"/>
    <w:rsid w:val="004079EF"/>
    <w:rsid w:val="00407C0C"/>
    <w:rsid w:val="00407C30"/>
    <w:rsid w:val="00407F03"/>
    <w:rsid w:val="0041018F"/>
    <w:rsid w:val="004104E8"/>
    <w:rsid w:val="00410518"/>
    <w:rsid w:val="00410730"/>
    <w:rsid w:val="0041075E"/>
    <w:rsid w:val="004107DB"/>
    <w:rsid w:val="004108BE"/>
    <w:rsid w:val="0041093A"/>
    <w:rsid w:val="00410A7D"/>
    <w:rsid w:val="00410BBC"/>
    <w:rsid w:val="00410CD4"/>
    <w:rsid w:val="00410F7B"/>
    <w:rsid w:val="00410FDA"/>
    <w:rsid w:val="00411102"/>
    <w:rsid w:val="00411228"/>
    <w:rsid w:val="00411365"/>
    <w:rsid w:val="00411A3D"/>
    <w:rsid w:val="00411B66"/>
    <w:rsid w:val="0041203E"/>
    <w:rsid w:val="00412127"/>
    <w:rsid w:val="004121EF"/>
    <w:rsid w:val="00412247"/>
    <w:rsid w:val="00412395"/>
    <w:rsid w:val="0041239C"/>
    <w:rsid w:val="0041251F"/>
    <w:rsid w:val="004125FE"/>
    <w:rsid w:val="0041264B"/>
    <w:rsid w:val="0041269E"/>
    <w:rsid w:val="0041277F"/>
    <w:rsid w:val="0041278E"/>
    <w:rsid w:val="00412A20"/>
    <w:rsid w:val="00412B02"/>
    <w:rsid w:val="00412F65"/>
    <w:rsid w:val="0041315D"/>
    <w:rsid w:val="00413208"/>
    <w:rsid w:val="004135C0"/>
    <w:rsid w:val="00413729"/>
    <w:rsid w:val="00413818"/>
    <w:rsid w:val="004139FB"/>
    <w:rsid w:val="00413BCF"/>
    <w:rsid w:val="00413DB4"/>
    <w:rsid w:val="00413DCF"/>
    <w:rsid w:val="004140E7"/>
    <w:rsid w:val="004142AC"/>
    <w:rsid w:val="004142F4"/>
    <w:rsid w:val="004143F4"/>
    <w:rsid w:val="00414458"/>
    <w:rsid w:val="00414594"/>
    <w:rsid w:val="004148BF"/>
    <w:rsid w:val="0041498F"/>
    <w:rsid w:val="00414C01"/>
    <w:rsid w:val="00414D27"/>
    <w:rsid w:val="00414E20"/>
    <w:rsid w:val="00414E23"/>
    <w:rsid w:val="0041508C"/>
    <w:rsid w:val="00415246"/>
    <w:rsid w:val="00415332"/>
    <w:rsid w:val="004153B1"/>
    <w:rsid w:val="0041551B"/>
    <w:rsid w:val="004156AD"/>
    <w:rsid w:val="00415726"/>
    <w:rsid w:val="00415748"/>
    <w:rsid w:val="0041575E"/>
    <w:rsid w:val="0041593B"/>
    <w:rsid w:val="00415AE8"/>
    <w:rsid w:val="00415E25"/>
    <w:rsid w:val="00415E9E"/>
    <w:rsid w:val="00416022"/>
    <w:rsid w:val="0041607A"/>
    <w:rsid w:val="0041616D"/>
    <w:rsid w:val="0041650C"/>
    <w:rsid w:val="00416A27"/>
    <w:rsid w:val="00416B48"/>
    <w:rsid w:val="00416BC4"/>
    <w:rsid w:val="00416DB3"/>
    <w:rsid w:val="00416E5D"/>
    <w:rsid w:val="00416EB7"/>
    <w:rsid w:val="004170A5"/>
    <w:rsid w:val="004170FC"/>
    <w:rsid w:val="0041756C"/>
    <w:rsid w:val="004176BB"/>
    <w:rsid w:val="004177D2"/>
    <w:rsid w:val="004178B6"/>
    <w:rsid w:val="0041795C"/>
    <w:rsid w:val="00417A8D"/>
    <w:rsid w:val="00417EEC"/>
    <w:rsid w:val="00420058"/>
    <w:rsid w:val="004201D9"/>
    <w:rsid w:val="00420353"/>
    <w:rsid w:val="0042060C"/>
    <w:rsid w:val="00420676"/>
    <w:rsid w:val="00420920"/>
    <w:rsid w:val="00420AF8"/>
    <w:rsid w:val="00420BEB"/>
    <w:rsid w:val="00420D3A"/>
    <w:rsid w:val="00420D4A"/>
    <w:rsid w:val="00420EEE"/>
    <w:rsid w:val="0042111D"/>
    <w:rsid w:val="0042129D"/>
    <w:rsid w:val="004213FC"/>
    <w:rsid w:val="004217BA"/>
    <w:rsid w:val="00421897"/>
    <w:rsid w:val="00421B54"/>
    <w:rsid w:val="00421B88"/>
    <w:rsid w:val="00421C97"/>
    <w:rsid w:val="00421D57"/>
    <w:rsid w:val="00421FB1"/>
    <w:rsid w:val="00422282"/>
    <w:rsid w:val="00422417"/>
    <w:rsid w:val="004225B2"/>
    <w:rsid w:val="0042284E"/>
    <w:rsid w:val="00422972"/>
    <w:rsid w:val="00422DA4"/>
    <w:rsid w:val="00422E82"/>
    <w:rsid w:val="004230B9"/>
    <w:rsid w:val="004232CD"/>
    <w:rsid w:val="004233A9"/>
    <w:rsid w:val="0042357D"/>
    <w:rsid w:val="00423659"/>
    <w:rsid w:val="00423805"/>
    <w:rsid w:val="00423846"/>
    <w:rsid w:val="004239B7"/>
    <w:rsid w:val="00423A4D"/>
    <w:rsid w:val="00423C21"/>
    <w:rsid w:val="00423DF7"/>
    <w:rsid w:val="00423F15"/>
    <w:rsid w:val="00423F7D"/>
    <w:rsid w:val="00423FC5"/>
    <w:rsid w:val="0042416E"/>
    <w:rsid w:val="00424233"/>
    <w:rsid w:val="00424521"/>
    <w:rsid w:val="004246DB"/>
    <w:rsid w:val="004247C0"/>
    <w:rsid w:val="00424899"/>
    <w:rsid w:val="004248D6"/>
    <w:rsid w:val="004249EF"/>
    <w:rsid w:val="00424D3B"/>
    <w:rsid w:val="00424DAF"/>
    <w:rsid w:val="00424EF3"/>
    <w:rsid w:val="00424F30"/>
    <w:rsid w:val="00425034"/>
    <w:rsid w:val="004250F9"/>
    <w:rsid w:val="0042559D"/>
    <w:rsid w:val="00425690"/>
    <w:rsid w:val="004258FC"/>
    <w:rsid w:val="0042594C"/>
    <w:rsid w:val="00425A3F"/>
    <w:rsid w:val="00425A7D"/>
    <w:rsid w:val="00425B83"/>
    <w:rsid w:val="00425F08"/>
    <w:rsid w:val="00426512"/>
    <w:rsid w:val="00426635"/>
    <w:rsid w:val="00426687"/>
    <w:rsid w:val="00426818"/>
    <w:rsid w:val="0042695B"/>
    <w:rsid w:val="004269D5"/>
    <w:rsid w:val="00426DA0"/>
    <w:rsid w:val="00426DB2"/>
    <w:rsid w:val="00426E78"/>
    <w:rsid w:val="00426F7E"/>
    <w:rsid w:val="00427035"/>
    <w:rsid w:val="004270E9"/>
    <w:rsid w:val="00427333"/>
    <w:rsid w:val="00427589"/>
    <w:rsid w:val="004278AE"/>
    <w:rsid w:val="004279CA"/>
    <w:rsid w:val="00427AAD"/>
    <w:rsid w:val="00427BEF"/>
    <w:rsid w:val="00427CAE"/>
    <w:rsid w:val="00427E18"/>
    <w:rsid w:val="00427EEC"/>
    <w:rsid w:val="00427F2C"/>
    <w:rsid w:val="00427FFE"/>
    <w:rsid w:val="00430082"/>
    <w:rsid w:val="00430203"/>
    <w:rsid w:val="00430315"/>
    <w:rsid w:val="0043033F"/>
    <w:rsid w:val="00430A33"/>
    <w:rsid w:val="00430A5D"/>
    <w:rsid w:val="00430AE1"/>
    <w:rsid w:val="00430C2D"/>
    <w:rsid w:val="00430C7C"/>
    <w:rsid w:val="00430DEF"/>
    <w:rsid w:val="00430EB5"/>
    <w:rsid w:val="00431121"/>
    <w:rsid w:val="004314F0"/>
    <w:rsid w:val="004315D7"/>
    <w:rsid w:val="004318C5"/>
    <w:rsid w:val="00431A31"/>
    <w:rsid w:val="00431B43"/>
    <w:rsid w:val="00431C30"/>
    <w:rsid w:val="0043202C"/>
    <w:rsid w:val="004320F8"/>
    <w:rsid w:val="004321C8"/>
    <w:rsid w:val="0043247A"/>
    <w:rsid w:val="00432549"/>
    <w:rsid w:val="004325C1"/>
    <w:rsid w:val="0043260A"/>
    <w:rsid w:val="004326E3"/>
    <w:rsid w:val="00432799"/>
    <w:rsid w:val="004327AF"/>
    <w:rsid w:val="0043285B"/>
    <w:rsid w:val="004328B7"/>
    <w:rsid w:val="00432A4F"/>
    <w:rsid w:val="00432C65"/>
    <w:rsid w:val="00432D6D"/>
    <w:rsid w:val="00433043"/>
    <w:rsid w:val="0043306F"/>
    <w:rsid w:val="0043310A"/>
    <w:rsid w:val="00433131"/>
    <w:rsid w:val="004333EB"/>
    <w:rsid w:val="00433481"/>
    <w:rsid w:val="00433508"/>
    <w:rsid w:val="00433585"/>
    <w:rsid w:val="00433939"/>
    <w:rsid w:val="00433AFE"/>
    <w:rsid w:val="00433B36"/>
    <w:rsid w:val="00433B45"/>
    <w:rsid w:val="004340E5"/>
    <w:rsid w:val="00434523"/>
    <w:rsid w:val="0043467A"/>
    <w:rsid w:val="004348D7"/>
    <w:rsid w:val="00434945"/>
    <w:rsid w:val="004349EA"/>
    <w:rsid w:val="004349F1"/>
    <w:rsid w:val="00434A0F"/>
    <w:rsid w:val="00434A8C"/>
    <w:rsid w:val="00434DB8"/>
    <w:rsid w:val="00434E92"/>
    <w:rsid w:val="00434FC7"/>
    <w:rsid w:val="00435188"/>
    <w:rsid w:val="00435346"/>
    <w:rsid w:val="004353B2"/>
    <w:rsid w:val="004353D3"/>
    <w:rsid w:val="00435504"/>
    <w:rsid w:val="00435911"/>
    <w:rsid w:val="00435BD1"/>
    <w:rsid w:val="00435C67"/>
    <w:rsid w:val="00435D53"/>
    <w:rsid w:val="00435D76"/>
    <w:rsid w:val="00435D8E"/>
    <w:rsid w:val="00435DBE"/>
    <w:rsid w:val="00435DF9"/>
    <w:rsid w:val="00435E29"/>
    <w:rsid w:val="00435F37"/>
    <w:rsid w:val="0043600C"/>
    <w:rsid w:val="00436048"/>
    <w:rsid w:val="00436081"/>
    <w:rsid w:val="00436458"/>
    <w:rsid w:val="004364C4"/>
    <w:rsid w:val="004368B5"/>
    <w:rsid w:val="00436AD1"/>
    <w:rsid w:val="00436ED6"/>
    <w:rsid w:val="00436FB5"/>
    <w:rsid w:val="00437018"/>
    <w:rsid w:val="00437091"/>
    <w:rsid w:val="0043716C"/>
    <w:rsid w:val="00437514"/>
    <w:rsid w:val="004375D1"/>
    <w:rsid w:val="00437811"/>
    <w:rsid w:val="004378C3"/>
    <w:rsid w:val="004378CA"/>
    <w:rsid w:val="00437AC0"/>
    <w:rsid w:val="00437B0D"/>
    <w:rsid w:val="00437B25"/>
    <w:rsid w:val="00437D3A"/>
    <w:rsid w:val="00437D72"/>
    <w:rsid w:val="00437E77"/>
    <w:rsid w:val="00437ED3"/>
    <w:rsid w:val="004403BA"/>
    <w:rsid w:val="00440403"/>
    <w:rsid w:val="00440443"/>
    <w:rsid w:val="00440573"/>
    <w:rsid w:val="004405BB"/>
    <w:rsid w:val="00440699"/>
    <w:rsid w:val="004406CA"/>
    <w:rsid w:val="00440821"/>
    <w:rsid w:val="004408D9"/>
    <w:rsid w:val="00440A3F"/>
    <w:rsid w:val="00440A52"/>
    <w:rsid w:val="00440AC0"/>
    <w:rsid w:val="00440D76"/>
    <w:rsid w:val="00440E48"/>
    <w:rsid w:val="00440F9C"/>
    <w:rsid w:val="00441282"/>
    <w:rsid w:val="00441532"/>
    <w:rsid w:val="00441587"/>
    <w:rsid w:val="00441662"/>
    <w:rsid w:val="004418F2"/>
    <w:rsid w:val="00441DFA"/>
    <w:rsid w:val="004420D2"/>
    <w:rsid w:val="00442323"/>
    <w:rsid w:val="00442407"/>
    <w:rsid w:val="00442419"/>
    <w:rsid w:val="00442625"/>
    <w:rsid w:val="00442671"/>
    <w:rsid w:val="0044279F"/>
    <w:rsid w:val="0044281E"/>
    <w:rsid w:val="0044292D"/>
    <w:rsid w:val="00442A05"/>
    <w:rsid w:val="00442BAB"/>
    <w:rsid w:val="00442CDC"/>
    <w:rsid w:val="00443098"/>
    <w:rsid w:val="0044313A"/>
    <w:rsid w:val="0044321E"/>
    <w:rsid w:val="004435E0"/>
    <w:rsid w:val="00443922"/>
    <w:rsid w:val="00443A5D"/>
    <w:rsid w:val="00443AD7"/>
    <w:rsid w:val="00444030"/>
    <w:rsid w:val="004442A5"/>
    <w:rsid w:val="00444826"/>
    <w:rsid w:val="004449C0"/>
    <w:rsid w:val="004449D1"/>
    <w:rsid w:val="00444A4F"/>
    <w:rsid w:val="00444BFA"/>
    <w:rsid w:val="00444EA3"/>
    <w:rsid w:val="0044521D"/>
    <w:rsid w:val="004452AF"/>
    <w:rsid w:val="004452EB"/>
    <w:rsid w:val="00445315"/>
    <w:rsid w:val="00445576"/>
    <w:rsid w:val="00445649"/>
    <w:rsid w:val="0044584B"/>
    <w:rsid w:val="00445982"/>
    <w:rsid w:val="00445B93"/>
    <w:rsid w:val="00445C0D"/>
    <w:rsid w:val="00445CB5"/>
    <w:rsid w:val="0044600E"/>
    <w:rsid w:val="004461C1"/>
    <w:rsid w:val="0044647A"/>
    <w:rsid w:val="00446633"/>
    <w:rsid w:val="00446811"/>
    <w:rsid w:val="00446849"/>
    <w:rsid w:val="0044697D"/>
    <w:rsid w:val="00446C78"/>
    <w:rsid w:val="00446F2F"/>
    <w:rsid w:val="00446F77"/>
    <w:rsid w:val="0044701B"/>
    <w:rsid w:val="004470E3"/>
    <w:rsid w:val="00447139"/>
    <w:rsid w:val="00447211"/>
    <w:rsid w:val="00447446"/>
    <w:rsid w:val="004479A2"/>
    <w:rsid w:val="00447B1F"/>
    <w:rsid w:val="00447B8E"/>
    <w:rsid w:val="00447CD2"/>
    <w:rsid w:val="00447E21"/>
    <w:rsid w:val="00447EDC"/>
    <w:rsid w:val="00450081"/>
    <w:rsid w:val="004501AC"/>
    <w:rsid w:val="00450221"/>
    <w:rsid w:val="00450331"/>
    <w:rsid w:val="00450380"/>
    <w:rsid w:val="0045068B"/>
    <w:rsid w:val="00450783"/>
    <w:rsid w:val="00450945"/>
    <w:rsid w:val="00450E42"/>
    <w:rsid w:val="00450F3C"/>
    <w:rsid w:val="00450F87"/>
    <w:rsid w:val="00450FB6"/>
    <w:rsid w:val="004510AA"/>
    <w:rsid w:val="0045129C"/>
    <w:rsid w:val="004512A9"/>
    <w:rsid w:val="00451391"/>
    <w:rsid w:val="0045142F"/>
    <w:rsid w:val="004516C4"/>
    <w:rsid w:val="00451748"/>
    <w:rsid w:val="004518BE"/>
    <w:rsid w:val="00451A37"/>
    <w:rsid w:val="00451BC1"/>
    <w:rsid w:val="00451C25"/>
    <w:rsid w:val="00451DDE"/>
    <w:rsid w:val="00451E73"/>
    <w:rsid w:val="00451FA5"/>
    <w:rsid w:val="004520F2"/>
    <w:rsid w:val="0045224C"/>
    <w:rsid w:val="004522B3"/>
    <w:rsid w:val="004523A2"/>
    <w:rsid w:val="004524F0"/>
    <w:rsid w:val="0045259E"/>
    <w:rsid w:val="00452B4E"/>
    <w:rsid w:val="00452C56"/>
    <w:rsid w:val="00452CB2"/>
    <w:rsid w:val="00452E02"/>
    <w:rsid w:val="00452FE3"/>
    <w:rsid w:val="00453104"/>
    <w:rsid w:val="0045320E"/>
    <w:rsid w:val="00453514"/>
    <w:rsid w:val="004537B3"/>
    <w:rsid w:val="004537B8"/>
    <w:rsid w:val="004539D2"/>
    <w:rsid w:val="004539FA"/>
    <w:rsid w:val="00453AD7"/>
    <w:rsid w:val="00453B07"/>
    <w:rsid w:val="00453B28"/>
    <w:rsid w:val="00453D07"/>
    <w:rsid w:val="004540CE"/>
    <w:rsid w:val="0045443C"/>
    <w:rsid w:val="00454498"/>
    <w:rsid w:val="00454619"/>
    <w:rsid w:val="00454652"/>
    <w:rsid w:val="00454663"/>
    <w:rsid w:val="004547D1"/>
    <w:rsid w:val="00454840"/>
    <w:rsid w:val="004548B9"/>
    <w:rsid w:val="00454BB7"/>
    <w:rsid w:val="00454BEF"/>
    <w:rsid w:val="00454C00"/>
    <w:rsid w:val="00454C0F"/>
    <w:rsid w:val="00454C7A"/>
    <w:rsid w:val="00454EA9"/>
    <w:rsid w:val="00454EDF"/>
    <w:rsid w:val="00454FB4"/>
    <w:rsid w:val="0045523D"/>
    <w:rsid w:val="004558A4"/>
    <w:rsid w:val="004559B5"/>
    <w:rsid w:val="00455AFB"/>
    <w:rsid w:val="00455C1E"/>
    <w:rsid w:val="00455C35"/>
    <w:rsid w:val="00455C46"/>
    <w:rsid w:val="00455CA6"/>
    <w:rsid w:val="00455E7C"/>
    <w:rsid w:val="00456014"/>
    <w:rsid w:val="00456036"/>
    <w:rsid w:val="004560AC"/>
    <w:rsid w:val="004564FA"/>
    <w:rsid w:val="0045660F"/>
    <w:rsid w:val="00456798"/>
    <w:rsid w:val="00456996"/>
    <w:rsid w:val="00456B91"/>
    <w:rsid w:val="00456C08"/>
    <w:rsid w:val="00456D52"/>
    <w:rsid w:val="00456D86"/>
    <w:rsid w:val="00456F6E"/>
    <w:rsid w:val="00456FEF"/>
    <w:rsid w:val="004571D7"/>
    <w:rsid w:val="00457702"/>
    <w:rsid w:val="0045782D"/>
    <w:rsid w:val="00457AEA"/>
    <w:rsid w:val="00457B2A"/>
    <w:rsid w:val="00457C6F"/>
    <w:rsid w:val="00457CFD"/>
    <w:rsid w:val="00457D32"/>
    <w:rsid w:val="00457D66"/>
    <w:rsid w:val="00457E1A"/>
    <w:rsid w:val="00457E41"/>
    <w:rsid w:val="00457F67"/>
    <w:rsid w:val="00457F8A"/>
    <w:rsid w:val="00460150"/>
    <w:rsid w:val="00460182"/>
    <w:rsid w:val="004604CE"/>
    <w:rsid w:val="0046052C"/>
    <w:rsid w:val="00460547"/>
    <w:rsid w:val="00460717"/>
    <w:rsid w:val="004608BB"/>
    <w:rsid w:val="004608F5"/>
    <w:rsid w:val="00460965"/>
    <w:rsid w:val="00460AD4"/>
    <w:rsid w:val="00460AFF"/>
    <w:rsid w:val="00460BD4"/>
    <w:rsid w:val="00460D5B"/>
    <w:rsid w:val="00460EBC"/>
    <w:rsid w:val="00460EE0"/>
    <w:rsid w:val="0046100A"/>
    <w:rsid w:val="00461067"/>
    <w:rsid w:val="00461345"/>
    <w:rsid w:val="004614FD"/>
    <w:rsid w:val="004615B6"/>
    <w:rsid w:val="00461600"/>
    <w:rsid w:val="00461A81"/>
    <w:rsid w:val="00461AB7"/>
    <w:rsid w:val="00461AD9"/>
    <w:rsid w:val="00461FA3"/>
    <w:rsid w:val="00462073"/>
    <w:rsid w:val="004620E1"/>
    <w:rsid w:val="00462201"/>
    <w:rsid w:val="00462402"/>
    <w:rsid w:val="0046247A"/>
    <w:rsid w:val="004625AD"/>
    <w:rsid w:val="0046287B"/>
    <w:rsid w:val="004629C7"/>
    <w:rsid w:val="00463273"/>
    <w:rsid w:val="004632A7"/>
    <w:rsid w:val="00463371"/>
    <w:rsid w:val="004633A8"/>
    <w:rsid w:val="0046341D"/>
    <w:rsid w:val="004634F4"/>
    <w:rsid w:val="00463739"/>
    <w:rsid w:val="004637BE"/>
    <w:rsid w:val="004639E1"/>
    <w:rsid w:val="00463B50"/>
    <w:rsid w:val="00463B96"/>
    <w:rsid w:val="00463CD0"/>
    <w:rsid w:val="00463D11"/>
    <w:rsid w:val="00463EE7"/>
    <w:rsid w:val="00464899"/>
    <w:rsid w:val="00464986"/>
    <w:rsid w:val="00464A07"/>
    <w:rsid w:val="00464FB7"/>
    <w:rsid w:val="0046505E"/>
    <w:rsid w:val="004658B8"/>
    <w:rsid w:val="004658F9"/>
    <w:rsid w:val="00465D52"/>
    <w:rsid w:val="00465E7A"/>
    <w:rsid w:val="00465E94"/>
    <w:rsid w:val="0046607A"/>
    <w:rsid w:val="004660E6"/>
    <w:rsid w:val="004661AD"/>
    <w:rsid w:val="0046653D"/>
    <w:rsid w:val="00466585"/>
    <w:rsid w:val="00466781"/>
    <w:rsid w:val="00466B57"/>
    <w:rsid w:val="00466BFA"/>
    <w:rsid w:val="00466C8E"/>
    <w:rsid w:val="00466F34"/>
    <w:rsid w:val="004670DA"/>
    <w:rsid w:val="00467123"/>
    <w:rsid w:val="004674B5"/>
    <w:rsid w:val="0046756B"/>
    <w:rsid w:val="0046756C"/>
    <w:rsid w:val="004677E5"/>
    <w:rsid w:val="00467823"/>
    <w:rsid w:val="00467B3C"/>
    <w:rsid w:val="00467B42"/>
    <w:rsid w:val="00467D83"/>
    <w:rsid w:val="00467E0F"/>
    <w:rsid w:val="00467E20"/>
    <w:rsid w:val="00467F2E"/>
    <w:rsid w:val="00467FAE"/>
    <w:rsid w:val="0047042C"/>
    <w:rsid w:val="0047048B"/>
    <w:rsid w:val="004705AF"/>
    <w:rsid w:val="004705E4"/>
    <w:rsid w:val="004705F4"/>
    <w:rsid w:val="004708AE"/>
    <w:rsid w:val="0047094F"/>
    <w:rsid w:val="00471070"/>
    <w:rsid w:val="00471140"/>
    <w:rsid w:val="00471158"/>
    <w:rsid w:val="004711CB"/>
    <w:rsid w:val="004712FB"/>
    <w:rsid w:val="00471A91"/>
    <w:rsid w:val="00471B8B"/>
    <w:rsid w:val="00471BB7"/>
    <w:rsid w:val="00471C4D"/>
    <w:rsid w:val="00471C97"/>
    <w:rsid w:val="00471EA7"/>
    <w:rsid w:val="004722CD"/>
    <w:rsid w:val="0047252B"/>
    <w:rsid w:val="00472AB9"/>
    <w:rsid w:val="00472CD3"/>
    <w:rsid w:val="00472D91"/>
    <w:rsid w:val="00472DA7"/>
    <w:rsid w:val="00472E1A"/>
    <w:rsid w:val="00472EFF"/>
    <w:rsid w:val="00472F2B"/>
    <w:rsid w:val="00473025"/>
    <w:rsid w:val="00473248"/>
    <w:rsid w:val="00473277"/>
    <w:rsid w:val="004732BC"/>
    <w:rsid w:val="004732EB"/>
    <w:rsid w:val="0047368F"/>
    <w:rsid w:val="0047397E"/>
    <w:rsid w:val="00473C5E"/>
    <w:rsid w:val="00474063"/>
    <w:rsid w:val="00474069"/>
    <w:rsid w:val="004744BC"/>
    <w:rsid w:val="00474507"/>
    <w:rsid w:val="0047457C"/>
    <w:rsid w:val="00474623"/>
    <w:rsid w:val="004746B0"/>
    <w:rsid w:val="0047499F"/>
    <w:rsid w:val="00474D94"/>
    <w:rsid w:val="00474E3E"/>
    <w:rsid w:val="00474E58"/>
    <w:rsid w:val="00474FB4"/>
    <w:rsid w:val="00475083"/>
    <w:rsid w:val="00475323"/>
    <w:rsid w:val="0047538F"/>
    <w:rsid w:val="004753A8"/>
    <w:rsid w:val="004753E9"/>
    <w:rsid w:val="0047551F"/>
    <w:rsid w:val="0047579E"/>
    <w:rsid w:val="00475A91"/>
    <w:rsid w:val="00475CC4"/>
    <w:rsid w:val="00475D82"/>
    <w:rsid w:val="00475E98"/>
    <w:rsid w:val="00475F44"/>
    <w:rsid w:val="00475FC7"/>
    <w:rsid w:val="0047606A"/>
    <w:rsid w:val="0047618B"/>
    <w:rsid w:val="004761CD"/>
    <w:rsid w:val="004761F9"/>
    <w:rsid w:val="00476249"/>
    <w:rsid w:val="004763EF"/>
    <w:rsid w:val="004764D8"/>
    <w:rsid w:val="00476793"/>
    <w:rsid w:val="004767B7"/>
    <w:rsid w:val="00476A19"/>
    <w:rsid w:val="00476A6B"/>
    <w:rsid w:val="00476ACD"/>
    <w:rsid w:val="00476B25"/>
    <w:rsid w:val="00476B9C"/>
    <w:rsid w:val="00476C74"/>
    <w:rsid w:val="00476CFC"/>
    <w:rsid w:val="00476EB5"/>
    <w:rsid w:val="004770AE"/>
    <w:rsid w:val="004770CD"/>
    <w:rsid w:val="004770EA"/>
    <w:rsid w:val="00477349"/>
    <w:rsid w:val="0047738F"/>
    <w:rsid w:val="004773E0"/>
    <w:rsid w:val="004774F1"/>
    <w:rsid w:val="004775FD"/>
    <w:rsid w:val="00477738"/>
    <w:rsid w:val="00477C3D"/>
    <w:rsid w:val="00477E39"/>
    <w:rsid w:val="00477F40"/>
    <w:rsid w:val="0048003F"/>
    <w:rsid w:val="00480049"/>
    <w:rsid w:val="004801D1"/>
    <w:rsid w:val="004805A3"/>
    <w:rsid w:val="0048065D"/>
    <w:rsid w:val="004809D0"/>
    <w:rsid w:val="00480A75"/>
    <w:rsid w:val="00480AC8"/>
    <w:rsid w:val="00480BB9"/>
    <w:rsid w:val="00480D9A"/>
    <w:rsid w:val="00480F8E"/>
    <w:rsid w:val="00481040"/>
    <w:rsid w:val="00481098"/>
    <w:rsid w:val="00481215"/>
    <w:rsid w:val="0048152A"/>
    <w:rsid w:val="00481726"/>
    <w:rsid w:val="004817C9"/>
    <w:rsid w:val="004818BB"/>
    <w:rsid w:val="00481B2A"/>
    <w:rsid w:val="00481BF7"/>
    <w:rsid w:val="00481D73"/>
    <w:rsid w:val="00481F64"/>
    <w:rsid w:val="00481FEA"/>
    <w:rsid w:val="00482091"/>
    <w:rsid w:val="00482198"/>
    <w:rsid w:val="00482732"/>
    <w:rsid w:val="004827D5"/>
    <w:rsid w:val="00482928"/>
    <w:rsid w:val="00482A2E"/>
    <w:rsid w:val="00482A75"/>
    <w:rsid w:val="00482E4B"/>
    <w:rsid w:val="00482F60"/>
    <w:rsid w:val="00482F8A"/>
    <w:rsid w:val="004831D1"/>
    <w:rsid w:val="00483216"/>
    <w:rsid w:val="00483252"/>
    <w:rsid w:val="00483480"/>
    <w:rsid w:val="00483708"/>
    <w:rsid w:val="00483771"/>
    <w:rsid w:val="00483779"/>
    <w:rsid w:val="00483836"/>
    <w:rsid w:val="0048395C"/>
    <w:rsid w:val="00483B97"/>
    <w:rsid w:val="00483C30"/>
    <w:rsid w:val="00483E5A"/>
    <w:rsid w:val="00483F95"/>
    <w:rsid w:val="00484094"/>
    <w:rsid w:val="00484151"/>
    <w:rsid w:val="00484324"/>
    <w:rsid w:val="004846E5"/>
    <w:rsid w:val="00484A0F"/>
    <w:rsid w:val="00484C24"/>
    <w:rsid w:val="00484C75"/>
    <w:rsid w:val="00484F0A"/>
    <w:rsid w:val="00485098"/>
    <w:rsid w:val="0048518A"/>
    <w:rsid w:val="004852FB"/>
    <w:rsid w:val="00485539"/>
    <w:rsid w:val="004856B5"/>
    <w:rsid w:val="00485883"/>
    <w:rsid w:val="00485A9F"/>
    <w:rsid w:val="00485AC6"/>
    <w:rsid w:val="00485D64"/>
    <w:rsid w:val="00485F83"/>
    <w:rsid w:val="0048603A"/>
    <w:rsid w:val="00486285"/>
    <w:rsid w:val="0048659A"/>
    <w:rsid w:val="004865C1"/>
    <w:rsid w:val="004865CE"/>
    <w:rsid w:val="00486AC4"/>
    <w:rsid w:val="00486B33"/>
    <w:rsid w:val="00486E0B"/>
    <w:rsid w:val="0048703E"/>
    <w:rsid w:val="004870BC"/>
    <w:rsid w:val="004874FB"/>
    <w:rsid w:val="00487690"/>
    <w:rsid w:val="0048772E"/>
    <w:rsid w:val="0048775F"/>
    <w:rsid w:val="004878CC"/>
    <w:rsid w:val="0048791C"/>
    <w:rsid w:val="0048793B"/>
    <w:rsid w:val="00487956"/>
    <w:rsid w:val="00487BCF"/>
    <w:rsid w:val="00487FA6"/>
    <w:rsid w:val="004900BB"/>
    <w:rsid w:val="00490189"/>
    <w:rsid w:val="004901F2"/>
    <w:rsid w:val="00490292"/>
    <w:rsid w:val="00490318"/>
    <w:rsid w:val="00490348"/>
    <w:rsid w:val="004904B6"/>
    <w:rsid w:val="00490594"/>
    <w:rsid w:val="004905A7"/>
    <w:rsid w:val="0049067F"/>
    <w:rsid w:val="004906FA"/>
    <w:rsid w:val="00490744"/>
    <w:rsid w:val="0049083A"/>
    <w:rsid w:val="004908FA"/>
    <w:rsid w:val="00490A35"/>
    <w:rsid w:val="00490A87"/>
    <w:rsid w:val="00490AA9"/>
    <w:rsid w:val="00490D0F"/>
    <w:rsid w:val="00490DCC"/>
    <w:rsid w:val="00490E77"/>
    <w:rsid w:val="00490E9B"/>
    <w:rsid w:val="00490F13"/>
    <w:rsid w:val="00490F5C"/>
    <w:rsid w:val="00490F7A"/>
    <w:rsid w:val="00491126"/>
    <w:rsid w:val="004911AC"/>
    <w:rsid w:val="004916F3"/>
    <w:rsid w:val="004918D7"/>
    <w:rsid w:val="00491ABC"/>
    <w:rsid w:val="00491B3D"/>
    <w:rsid w:val="00491BC5"/>
    <w:rsid w:val="00491D19"/>
    <w:rsid w:val="00492037"/>
    <w:rsid w:val="00492065"/>
    <w:rsid w:val="00492117"/>
    <w:rsid w:val="0049215E"/>
    <w:rsid w:val="004921C7"/>
    <w:rsid w:val="004921FA"/>
    <w:rsid w:val="004924BB"/>
    <w:rsid w:val="004924F9"/>
    <w:rsid w:val="0049250B"/>
    <w:rsid w:val="004929ED"/>
    <w:rsid w:val="004929F6"/>
    <w:rsid w:val="00492DD0"/>
    <w:rsid w:val="0049309E"/>
    <w:rsid w:val="00493116"/>
    <w:rsid w:val="00493230"/>
    <w:rsid w:val="00493270"/>
    <w:rsid w:val="00493446"/>
    <w:rsid w:val="00493563"/>
    <w:rsid w:val="00493813"/>
    <w:rsid w:val="004938A7"/>
    <w:rsid w:val="00493ADA"/>
    <w:rsid w:val="00493AE8"/>
    <w:rsid w:val="00493C47"/>
    <w:rsid w:val="00493F7D"/>
    <w:rsid w:val="00494016"/>
    <w:rsid w:val="004940D5"/>
    <w:rsid w:val="004943C0"/>
    <w:rsid w:val="004947DC"/>
    <w:rsid w:val="004947F6"/>
    <w:rsid w:val="004949B2"/>
    <w:rsid w:val="00494A74"/>
    <w:rsid w:val="00494AAE"/>
    <w:rsid w:val="00494C44"/>
    <w:rsid w:val="004951A7"/>
    <w:rsid w:val="0049536D"/>
    <w:rsid w:val="00495574"/>
    <w:rsid w:val="004957EC"/>
    <w:rsid w:val="00495944"/>
    <w:rsid w:val="00495AE6"/>
    <w:rsid w:val="00495C04"/>
    <w:rsid w:val="00495FED"/>
    <w:rsid w:val="004961F4"/>
    <w:rsid w:val="004963CE"/>
    <w:rsid w:val="004965CF"/>
    <w:rsid w:val="00496701"/>
    <w:rsid w:val="004967BD"/>
    <w:rsid w:val="00496A38"/>
    <w:rsid w:val="00496D82"/>
    <w:rsid w:val="00496DEA"/>
    <w:rsid w:val="004971A7"/>
    <w:rsid w:val="0049726E"/>
    <w:rsid w:val="0049727C"/>
    <w:rsid w:val="004975BC"/>
    <w:rsid w:val="004975C6"/>
    <w:rsid w:val="004975CD"/>
    <w:rsid w:val="00497699"/>
    <w:rsid w:val="00497F68"/>
    <w:rsid w:val="00497FFA"/>
    <w:rsid w:val="00499D89"/>
    <w:rsid w:val="004A0049"/>
    <w:rsid w:val="004A026C"/>
    <w:rsid w:val="004A039D"/>
    <w:rsid w:val="004A0638"/>
    <w:rsid w:val="004A0883"/>
    <w:rsid w:val="004A0C47"/>
    <w:rsid w:val="004A0C4D"/>
    <w:rsid w:val="004A0DC6"/>
    <w:rsid w:val="004A0DEA"/>
    <w:rsid w:val="004A128D"/>
    <w:rsid w:val="004A13FD"/>
    <w:rsid w:val="004A148C"/>
    <w:rsid w:val="004A1569"/>
    <w:rsid w:val="004A15E3"/>
    <w:rsid w:val="004A187B"/>
    <w:rsid w:val="004A1AEE"/>
    <w:rsid w:val="004A1BD4"/>
    <w:rsid w:val="004A1D15"/>
    <w:rsid w:val="004A1D95"/>
    <w:rsid w:val="004A1DE7"/>
    <w:rsid w:val="004A1DFC"/>
    <w:rsid w:val="004A1F51"/>
    <w:rsid w:val="004A2040"/>
    <w:rsid w:val="004A2133"/>
    <w:rsid w:val="004A21D3"/>
    <w:rsid w:val="004A23EB"/>
    <w:rsid w:val="004A24A5"/>
    <w:rsid w:val="004A2513"/>
    <w:rsid w:val="004A293A"/>
    <w:rsid w:val="004A2C98"/>
    <w:rsid w:val="004A2D3C"/>
    <w:rsid w:val="004A3228"/>
    <w:rsid w:val="004A3502"/>
    <w:rsid w:val="004A381D"/>
    <w:rsid w:val="004A38E0"/>
    <w:rsid w:val="004A3F67"/>
    <w:rsid w:val="004A3F7B"/>
    <w:rsid w:val="004A4660"/>
    <w:rsid w:val="004A470C"/>
    <w:rsid w:val="004A476E"/>
    <w:rsid w:val="004A477F"/>
    <w:rsid w:val="004A47CA"/>
    <w:rsid w:val="004A48B6"/>
    <w:rsid w:val="004A4D3F"/>
    <w:rsid w:val="004A4D87"/>
    <w:rsid w:val="004A4DD2"/>
    <w:rsid w:val="004A4E6F"/>
    <w:rsid w:val="004A4F28"/>
    <w:rsid w:val="004A5113"/>
    <w:rsid w:val="004A5252"/>
    <w:rsid w:val="004A5373"/>
    <w:rsid w:val="004A541C"/>
    <w:rsid w:val="004A54FE"/>
    <w:rsid w:val="004A597E"/>
    <w:rsid w:val="004A59A3"/>
    <w:rsid w:val="004A5B07"/>
    <w:rsid w:val="004A5B15"/>
    <w:rsid w:val="004A5B64"/>
    <w:rsid w:val="004A5C34"/>
    <w:rsid w:val="004A5CCF"/>
    <w:rsid w:val="004A5D3F"/>
    <w:rsid w:val="004A62CD"/>
    <w:rsid w:val="004A64CE"/>
    <w:rsid w:val="004A6716"/>
    <w:rsid w:val="004A698A"/>
    <w:rsid w:val="004A69A5"/>
    <w:rsid w:val="004A6A54"/>
    <w:rsid w:val="004A6CFE"/>
    <w:rsid w:val="004A6D30"/>
    <w:rsid w:val="004A6FCB"/>
    <w:rsid w:val="004A6FFF"/>
    <w:rsid w:val="004A7088"/>
    <w:rsid w:val="004A7436"/>
    <w:rsid w:val="004A7517"/>
    <w:rsid w:val="004A763D"/>
    <w:rsid w:val="004A7753"/>
    <w:rsid w:val="004A77EB"/>
    <w:rsid w:val="004A793A"/>
    <w:rsid w:val="004A7960"/>
    <w:rsid w:val="004A7AD1"/>
    <w:rsid w:val="004A7C21"/>
    <w:rsid w:val="004B008A"/>
    <w:rsid w:val="004B0238"/>
    <w:rsid w:val="004B03FA"/>
    <w:rsid w:val="004B045B"/>
    <w:rsid w:val="004B0606"/>
    <w:rsid w:val="004B0C6C"/>
    <w:rsid w:val="004B1261"/>
    <w:rsid w:val="004B12B4"/>
    <w:rsid w:val="004B143F"/>
    <w:rsid w:val="004B1444"/>
    <w:rsid w:val="004B1723"/>
    <w:rsid w:val="004B1787"/>
    <w:rsid w:val="004B19FF"/>
    <w:rsid w:val="004B1C37"/>
    <w:rsid w:val="004B1DED"/>
    <w:rsid w:val="004B1FFA"/>
    <w:rsid w:val="004B20F3"/>
    <w:rsid w:val="004B2160"/>
    <w:rsid w:val="004B2252"/>
    <w:rsid w:val="004B22CF"/>
    <w:rsid w:val="004B27D2"/>
    <w:rsid w:val="004B2830"/>
    <w:rsid w:val="004B28B3"/>
    <w:rsid w:val="004B28CD"/>
    <w:rsid w:val="004B2976"/>
    <w:rsid w:val="004B2AA6"/>
    <w:rsid w:val="004B2B3C"/>
    <w:rsid w:val="004B2DCE"/>
    <w:rsid w:val="004B2FAF"/>
    <w:rsid w:val="004B3134"/>
    <w:rsid w:val="004B328C"/>
    <w:rsid w:val="004B33D3"/>
    <w:rsid w:val="004B35A8"/>
    <w:rsid w:val="004B362D"/>
    <w:rsid w:val="004B39CA"/>
    <w:rsid w:val="004B3A8F"/>
    <w:rsid w:val="004B3AD0"/>
    <w:rsid w:val="004B3B06"/>
    <w:rsid w:val="004B3BBB"/>
    <w:rsid w:val="004B3BE1"/>
    <w:rsid w:val="004B3D7F"/>
    <w:rsid w:val="004B3DD1"/>
    <w:rsid w:val="004B3E97"/>
    <w:rsid w:val="004B40FB"/>
    <w:rsid w:val="004B4110"/>
    <w:rsid w:val="004B4111"/>
    <w:rsid w:val="004B41BB"/>
    <w:rsid w:val="004B450F"/>
    <w:rsid w:val="004B45F4"/>
    <w:rsid w:val="004B4715"/>
    <w:rsid w:val="004B49D3"/>
    <w:rsid w:val="004B4E2D"/>
    <w:rsid w:val="004B4FDD"/>
    <w:rsid w:val="004B5025"/>
    <w:rsid w:val="004B5176"/>
    <w:rsid w:val="004B5272"/>
    <w:rsid w:val="004B53E1"/>
    <w:rsid w:val="004B5691"/>
    <w:rsid w:val="004B5835"/>
    <w:rsid w:val="004B58D0"/>
    <w:rsid w:val="004B5A6A"/>
    <w:rsid w:val="004B5B2A"/>
    <w:rsid w:val="004B5DA1"/>
    <w:rsid w:val="004B5F3F"/>
    <w:rsid w:val="004B6218"/>
    <w:rsid w:val="004B6247"/>
    <w:rsid w:val="004B62F4"/>
    <w:rsid w:val="004B684F"/>
    <w:rsid w:val="004B6C38"/>
    <w:rsid w:val="004B6D29"/>
    <w:rsid w:val="004B6EA3"/>
    <w:rsid w:val="004B709E"/>
    <w:rsid w:val="004B713D"/>
    <w:rsid w:val="004B76FC"/>
    <w:rsid w:val="004B77F1"/>
    <w:rsid w:val="004B780C"/>
    <w:rsid w:val="004B7CE4"/>
    <w:rsid w:val="004B7D50"/>
    <w:rsid w:val="004B7DA5"/>
    <w:rsid w:val="004B7E28"/>
    <w:rsid w:val="004B7E5E"/>
    <w:rsid w:val="004C0070"/>
    <w:rsid w:val="004C0214"/>
    <w:rsid w:val="004C0278"/>
    <w:rsid w:val="004C030D"/>
    <w:rsid w:val="004C051C"/>
    <w:rsid w:val="004C0558"/>
    <w:rsid w:val="004C07F2"/>
    <w:rsid w:val="004C085D"/>
    <w:rsid w:val="004C08AD"/>
    <w:rsid w:val="004C0B78"/>
    <w:rsid w:val="004C0B9E"/>
    <w:rsid w:val="004C0BEB"/>
    <w:rsid w:val="004C0CC5"/>
    <w:rsid w:val="004C0D66"/>
    <w:rsid w:val="004C0D98"/>
    <w:rsid w:val="004C0E2A"/>
    <w:rsid w:val="004C0E56"/>
    <w:rsid w:val="004C0E91"/>
    <w:rsid w:val="004C0FF1"/>
    <w:rsid w:val="004C10C5"/>
    <w:rsid w:val="004C1172"/>
    <w:rsid w:val="004C1299"/>
    <w:rsid w:val="004C12F5"/>
    <w:rsid w:val="004C14F8"/>
    <w:rsid w:val="004C15F0"/>
    <w:rsid w:val="004C1767"/>
    <w:rsid w:val="004C1B44"/>
    <w:rsid w:val="004C1BB7"/>
    <w:rsid w:val="004C1C22"/>
    <w:rsid w:val="004C1D1B"/>
    <w:rsid w:val="004C1E53"/>
    <w:rsid w:val="004C1E62"/>
    <w:rsid w:val="004C1E6F"/>
    <w:rsid w:val="004C2446"/>
    <w:rsid w:val="004C2523"/>
    <w:rsid w:val="004C261A"/>
    <w:rsid w:val="004C2623"/>
    <w:rsid w:val="004C2639"/>
    <w:rsid w:val="004C26BB"/>
    <w:rsid w:val="004C27E3"/>
    <w:rsid w:val="004C2885"/>
    <w:rsid w:val="004C2B02"/>
    <w:rsid w:val="004C2B49"/>
    <w:rsid w:val="004C3039"/>
    <w:rsid w:val="004C3118"/>
    <w:rsid w:val="004C3297"/>
    <w:rsid w:val="004C32BF"/>
    <w:rsid w:val="004C3464"/>
    <w:rsid w:val="004C37CD"/>
    <w:rsid w:val="004C3812"/>
    <w:rsid w:val="004C39DA"/>
    <w:rsid w:val="004C3A34"/>
    <w:rsid w:val="004C3B91"/>
    <w:rsid w:val="004C3C60"/>
    <w:rsid w:val="004C4242"/>
    <w:rsid w:val="004C43EA"/>
    <w:rsid w:val="004C46B7"/>
    <w:rsid w:val="004C4720"/>
    <w:rsid w:val="004C4CF2"/>
    <w:rsid w:val="004C4ED8"/>
    <w:rsid w:val="004C4FDF"/>
    <w:rsid w:val="004C51C0"/>
    <w:rsid w:val="004C53CD"/>
    <w:rsid w:val="004C5640"/>
    <w:rsid w:val="004C5704"/>
    <w:rsid w:val="004C5A3F"/>
    <w:rsid w:val="004C5A4B"/>
    <w:rsid w:val="004C5A53"/>
    <w:rsid w:val="004C5E4B"/>
    <w:rsid w:val="004C5ED5"/>
    <w:rsid w:val="004C6095"/>
    <w:rsid w:val="004C62BB"/>
    <w:rsid w:val="004C6375"/>
    <w:rsid w:val="004C6424"/>
    <w:rsid w:val="004C64A0"/>
    <w:rsid w:val="004C650F"/>
    <w:rsid w:val="004C655C"/>
    <w:rsid w:val="004C6738"/>
    <w:rsid w:val="004C68E8"/>
    <w:rsid w:val="004C6B46"/>
    <w:rsid w:val="004C6C17"/>
    <w:rsid w:val="004C6E56"/>
    <w:rsid w:val="004C6E83"/>
    <w:rsid w:val="004C6EB7"/>
    <w:rsid w:val="004C6EC1"/>
    <w:rsid w:val="004C7026"/>
    <w:rsid w:val="004C70D5"/>
    <w:rsid w:val="004C7150"/>
    <w:rsid w:val="004C71EC"/>
    <w:rsid w:val="004C7412"/>
    <w:rsid w:val="004C7561"/>
    <w:rsid w:val="004C758D"/>
    <w:rsid w:val="004C759E"/>
    <w:rsid w:val="004C75E7"/>
    <w:rsid w:val="004C79E4"/>
    <w:rsid w:val="004C7B35"/>
    <w:rsid w:val="004C7B57"/>
    <w:rsid w:val="004C7B8A"/>
    <w:rsid w:val="004C7C44"/>
    <w:rsid w:val="004C7D6F"/>
    <w:rsid w:val="004C7E47"/>
    <w:rsid w:val="004C7FB9"/>
    <w:rsid w:val="004C7FFD"/>
    <w:rsid w:val="004D0464"/>
    <w:rsid w:val="004D04B8"/>
    <w:rsid w:val="004D04BF"/>
    <w:rsid w:val="004D0848"/>
    <w:rsid w:val="004D0933"/>
    <w:rsid w:val="004D0A0F"/>
    <w:rsid w:val="004D0A2C"/>
    <w:rsid w:val="004D0D30"/>
    <w:rsid w:val="004D0D78"/>
    <w:rsid w:val="004D0E84"/>
    <w:rsid w:val="004D103A"/>
    <w:rsid w:val="004D10EE"/>
    <w:rsid w:val="004D14E7"/>
    <w:rsid w:val="004D1799"/>
    <w:rsid w:val="004D19FF"/>
    <w:rsid w:val="004D1BDC"/>
    <w:rsid w:val="004D1C99"/>
    <w:rsid w:val="004D2205"/>
    <w:rsid w:val="004D22E4"/>
    <w:rsid w:val="004D2396"/>
    <w:rsid w:val="004D2506"/>
    <w:rsid w:val="004D2618"/>
    <w:rsid w:val="004D2651"/>
    <w:rsid w:val="004D265C"/>
    <w:rsid w:val="004D296B"/>
    <w:rsid w:val="004D2A65"/>
    <w:rsid w:val="004D2CFE"/>
    <w:rsid w:val="004D2FF0"/>
    <w:rsid w:val="004D32B8"/>
    <w:rsid w:val="004D357A"/>
    <w:rsid w:val="004D3869"/>
    <w:rsid w:val="004D3AF1"/>
    <w:rsid w:val="004D3B0A"/>
    <w:rsid w:val="004D3BA8"/>
    <w:rsid w:val="004D3BC6"/>
    <w:rsid w:val="004D3DD8"/>
    <w:rsid w:val="004D3E18"/>
    <w:rsid w:val="004D3E3B"/>
    <w:rsid w:val="004D3E7A"/>
    <w:rsid w:val="004D40DB"/>
    <w:rsid w:val="004D411D"/>
    <w:rsid w:val="004D41F1"/>
    <w:rsid w:val="004D438D"/>
    <w:rsid w:val="004D43E5"/>
    <w:rsid w:val="004D46D1"/>
    <w:rsid w:val="004D46E0"/>
    <w:rsid w:val="004D46E5"/>
    <w:rsid w:val="004D4C8F"/>
    <w:rsid w:val="004D511A"/>
    <w:rsid w:val="004D51D7"/>
    <w:rsid w:val="004D52E6"/>
    <w:rsid w:val="004D5390"/>
    <w:rsid w:val="004D54CA"/>
    <w:rsid w:val="004D558C"/>
    <w:rsid w:val="004D5673"/>
    <w:rsid w:val="004D5886"/>
    <w:rsid w:val="004D592C"/>
    <w:rsid w:val="004D5CFA"/>
    <w:rsid w:val="004D5EA2"/>
    <w:rsid w:val="004D5F2D"/>
    <w:rsid w:val="004D5F4D"/>
    <w:rsid w:val="004D5FDC"/>
    <w:rsid w:val="004D602A"/>
    <w:rsid w:val="004D617D"/>
    <w:rsid w:val="004D6257"/>
    <w:rsid w:val="004D628A"/>
    <w:rsid w:val="004D63D5"/>
    <w:rsid w:val="004D64D1"/>
    <w:rsid w:val="004D65F2"/>
    <w:rsid w:val="004D67FD"/>
    <w:rsid w:val="004D6905"/>
    <w:rsid w:val="004D6A76"/>
    <w:rsid w:val="004D6B5F"/>
    <w:rsid w:val="004D6E00"/>
    <w:rsid w:val="004D6E9C"/>
    <w:rsid w:val="004D6ED0"/>
    <w:rsid w:val="004D6F6C"/>
    <w:rsid w:val="004D7152"/>
    <w:rsid w:val="004D73F5"/>
    <w:rsid w:val="004D74D6"/>
    <w:rsid w:val="004D752A"/>
    <w:rsid w:val="004D761D"/>
    <w:rsid w:val="004D7698"/>
    <w:rsid w:val="004D7AF6"/>
    <w:rsid w:val="004D7C1F"/>
    <w:rsid w:val="004D7C8F"/>
    <w:rsid w:val="004D7DC2"/>
    <w:rsid w:val="004D7E4D"/>
    <w:rsid w:val="004D7FEF"/>
    <w:rsid w:val="004E05D0"/>
    <w:rsid w:val="004E075D"/>
    <w:rsid w:val="004E0899"/>
    <w:rsid w:val="004E0DFF"/>
    <w:rsid w:val="004E0E08"/>
    <w:rsid w:val="004E0E85"/>
    <w:rsid w:val="004E1042"/>
    <w:rsid w:val="004E1073"/>
    <w:rsid w:val="004E10E0"/>
    <w:rsid w:val="004E115C"/>
    <w:rsid w:val="004E138B"/>
    <w:rsid w:val="004E16EA"/>
    <w:rsid w:val="004E1777"/>
    <w:rsid w:val="004E18A7"/>
    <w:rsid w:val="004E1A2D"/>
    <w:rsid w:val="004E1A43"/>
    <w:rsid w:val="004E1ACC"/>
    <w:rsid w:val="004E1CE4"/>
    <w:rsid w:val="004E1F24"/>
    <w:rsid w:val="004E203B"/>
    <w:rsid w:val="004E2069"/>
    <w:rsid w:val="004E216A"/>
    <w:rsid w:val="004E21EF"/>
    <w:rsid w:val="004E2215"/>
    <w:rsid w:val="004E22C8"/>
    <w:rsid w:val="004E24A7"/>
    <w:rsid w:val="004E2662"/>
    <w:rsid w:val="004E26F0"/>
    <w:rsid w:val="004E2BC4"/>
    <w:rsid w:val="004E2E15"/>
    <w:rsid w:val="004E2F42"/>
    <w:rsid w:val="004E3232"/>
    <w:rsid w:val="004E366B"/>
    <w:rsid w:val="004E374A"/>
    <w:rsid w:val="004E384E"/>
    <w:rsid w:val="004E3B48"/>
    <w:rsid w:val="004E3E00"/>
    <w:rsid w:val="004E3F19"/>
    <w:rsid w:val="004E40D0"/>
    <w:rsid w:val="004E41EA"/>
    <w:rsid w:val="004E42E0"/>
    <w:rsid w:val="004E436E"/>
    <w:rsid w:val="004E4390"/>
    <w:rsid w:val="004E458A"/>
    <w:rsid w:val="004E4629"/>
    <w:rsid w:val="004E4632"/>
    <w:rsid w:val="004E479D"/>
    <w:rsid w:val="004E47D5"/>
    <w:rsid w:val="004E48BA"/>
    <w:rsid w:val="004E48ED"/>
    <w:rsid w:val="004E4A87"/>
    <w:rsid w:val="004E4ABE"/>
    <w:rsid w:val="004E4AC8"/>
    <w:rsid w:val="004E4B23"/>
    <w:rsid w:val="004E4B99"/>
    <w:rsid w:val="004E4C01"/>
    <w:rsid w:val="004E4EFD"/>
    <w:rsid w:val="004E5162"/>
    <w:rsid w:val="004E5308"/>
    <w:rsid w:val="004E5407"/>
    <w:rsid w:val="004E54E1"/>
    <w:rsid w:val="004E5516"/>
    <w:rsid w:val="004E5580"/>
    <w:rsid w:val="004E55B4"/>
    <w:rsid w:val="004E57FF"/>
    <w:rsid w:val="004E58B5"/>
    <w:rsid w:val="004E58D1"/>
    <w:rsid w:val="004E5A45"/>
    <w:rsid w:val="004E5AED"/>
    <w:rsid w:val="004E5BD4"/>
    <w:rsid w:val="004E5C5B"/>
    <w:rsid w:val="004E5E6A"/>
    <w:rsid w:val="004E5EFC"/>
    <w:rsid w:val="004E6282"/>
    <w:rsid w:val="004E628C"/>
    <w:rsid w:val="004E62F1"/>
    <w:rsid w:val="004E6390"/>
    <w:rsid w:val="004E687F"/>
    <w:rsid w:val="004E693A"/>
    <w:rsid w:val="004E6B42"/>
    <w:rsid w:val="004E6CA0"/>
    <w:rsid w:val="004E6DA2"/>
    <w:rsid w:val="004E6DFF"/>
    <w:rsid w:val="004E6E80"/>
    <w:rsid w:val="004E6F9A"/>
    <w:rsid w:val="004E6FCE"/>
    <w:rsid w:val="004E7010"/>
    <w:rsid w:val="004E7238"/>
    <w:rsid w:val="004E7268"/>
    <w:rsid w:val="004E727D"/>
    <w:rsid w:val="004E732D"/>
    <w:rsid w:val="004E75E6"/>
    <w:rsid w:val="004E79C9"/>
    <w:rsid w:val="004E7B2A"/>
    <w:rsid w:val="004E7FF4"/>
    <w:rsid w:val="004F0189"/>
    <w:rsid w:val="004F018B"/>
    <w:rsid w:val="004F04D9"/>
    <w:rsid w:val="004F07F0"/>
    <w:rsid w:val="004F0843"/>
    <w:rsid w:val="004F0884"/>
    <w:rsid w:val="004F0A31"/>
    <w:rsid w:val="004F0C84"/>
    <w:rsid w:val="004F0D2F"/>
    <w:rsid w:val="004F0E3C"/>
    <w:rsid w:val="004F10AA"/>
    <w:rsid w:val="004F16C1"/>
    <w:rsid w:val="004F17E5"/>
    <w:rsid w:val="004F1823"/>
    <w:rsid w:val="004F1A1E"/>
    <w:rsid w:val="004F1B28"/>
    <w:rsid w:val="004F1C7C"/>
    <w:rsid w:val="004F1D43"/>
    <w:rsid w:val="004F1E11"/>
    <w:rsid w:val="004F2318"/>
    <w:rsid w:val="004F232C"/>
    <w:rsid w:val="004F253C"/>
    <w:rsid w:val="004F26C4"/>
    <w:rsid w:val="004F2792"/>
    <w:rsid w:val="004F2801"/>
    <w:rsid w:val="004F2878"/>
    <w:rsid w:val="004F28C8"/>
    <w:rsid w:val="004F29DB"/>
    <w:rsid w:val="004F2BFA"/>
    <w:rsid w:val="004F2D6C"/>
    <w:rsid w:val="004F31EF"/>
    <w:rsid w:val="004F331E"/>
    <w:rsid w:val="004F33C4"/>
    <w:rsid w:val="004F373A"/>
    <w:rsid w:val="004F3BC8"/>
    <w:rsid w:val="004F3C4F"/>
    <w:rsid w:val="004F3C54"/>
    <w:rsid w:val="004F3C68"/>
    <w:rsid w:val="004F3CF2"/>
    <w:rsid w:val="004F3D2F"/>
    <w:rsid w:val="004F3ED4"/>
    <w:rsid w:val="004F3F37"/>
    <w:rsid w:val="004F422A"/>
    <w:rsid w:val="004F43B1"/>
    <w:rsid w:val="004F4538"/>
    <w:rsid w:val="004F45CE"/>
    <w:rsid w:val="004F4697"/>
    <w:rsid w:val="004F4786"/>
    <w:rsid w:val="004F4824"/>
    <w:rsid w:val="004F49AB"/>
    <w:rsid w:val="004F4ECE"/>
    <w:rsid w:val="004F50AB"/>
    <w:rsid w:val="004F5123"/>
    <w:rsid w:val="004F5210"/>
    <w:rsid w:val="004F5334"/>
    <w:rsid w:val="004F54CC"/>
    <w:rsid w:val="004F5578"/>
    <w:rsid w:val="004F59BA"/>
    <w:rsid w:val="004F5A25"/>
    <w:rsid w:val="004F5B5A"/>
    <w:rsid w:val="004F5CE9"/>
    <w:rsid w:val="004F5F05"/>
    <w:rsid w:val="004F6055"/>
    <w:rsid w:val="004F60D2"/>
    <w:rsid w:val="004F6163"/>
    <w:rsid w:val="004F6268"/>
    <w:rsid w:val="004F64BC"/>
    <w:rsid w:val="004F66EA"/>
    <w:rsid w:val="004F6715"/>
    <w:rsid w:val="004F6830"/>
    <w:rsid w:val="004F7015"/>
    <w:rsid w:val="004F71A5"/>
    <w:rsid w:val="004F7393"/>
    <w:rsid w:val="004F745D"/>
    <w:rsid w:val="004F7734"/>
    <w:rsid w:val="004F78B5"/>
    <w:rsid w:val="004F78EB"/>
    <w:rsid w:val="004F7A61"/>
    <w:rsid w:val="004F7B0D"/>
    <w:rsid w:val="004F7CEC"/>
    <w:rsid w:val="004F7E08"/>
    <w:rsid w:val="004F7EB4"/>
    <w:rsid w:val="004F7F28"/>
    <w:rsid w:val="004F7FA6"/>
    <w:rsid w:val="0050016F"/>
    <w:rsid w:val="00500399"/>
    <w:rsid w:val="0050040A"/>
    <w:rsid w:val="005005ED"/>
    <w:rsid w:val="0050071E"/>
    <w:rsid w:val="00500742"/>
    <w:rsid w:val="00500816"/>
    <w:rsid w:val="0050093B"/>
    <w:rsid w:val="00500C4B"/>
    <w:rsid w:val="00500D4D"/>
    <w:rsid w:val="00500E28"/>
    <w:rsid w:val="00500E4F"/>
    <w:rsid w:val="0050125A"/>
    <w:rsid w:val="0050129C"/>
    <w:rsid w:val="005012C3"/>
    <w:rsid w:val="00501339"/>
    <w:rsid w:val="00501502"/>
    <w:rsid w:val="00501554"/>
    <w:rsid w:val="00501684"/>
    <w:rsid w:val="005017DF"/>
    <w:rsid w:val="00501B19"/>
    <w:rsid w:val="00501E00"/>
    <w:rsid w:val="00502249"/>
    <w:rsid w:val="0050225B"/>
    <w:rsid w:val="00502268"/>
    <w:rsid w:val="005024CE"/>
    <w:rsid w:val="00502632"/>
    <w:rsid w:val="00502651"/>
    <w:rsid w:val="005026E6"/>
    <w:rsid w:val="00502725"/>
    <w:rsid w:val="005027C0"/>
    <w:rsid w:val="00502A2F"/>
    <w:rsid w:val="00502AFE"/>
    <w:rsid w:val="00502C4F"/>
    <w:rsid w:val="00502DF8"/>
    <w:rsid w:val="00503036"/>
    <w:rsid w:val="00503131"/>
    <w:rsid w:val="005034F9"/>
    <w:rsid w:val="0050356E"/>
    <w:rsid w:val="00503719"/>
    <w:rsid w:val="00503ABF"/>
    <w:rsid w:val="00503C68"/>
    <w:rsid w:val="00503DAD"/>
    <w:rsid w:val="00503F5B"/>
    <w:rsid w:val="00503F67"/>
    <w:rsid w:val="00503F7B"/>
    <w:rsid w:val="005040E8"/>
    <w:rsid w:val="0050410B"/>
    <w:rsid w:val="00504154"/>
    <w:rsid w:val="005041D9"/>
    <w:rsid w:val="0050432B"/>
    <w:rsid w:val="00504445"/>
    <w:rsid w:val="00504572"/>
    <w:rsid w:val="0050457C"/>
    <w:rsid w:val="00504605"/>
    <w:rsid w:val="00504622"/>
    <w:rsid w:val="0050473E"/>
    <w:rsid w:val="00504904"/>
    <w:rsid w:val="00504A72"/>
    <w:rsid w:val="00504B9C"/>
    <w:rsid w:val="00504C76"/>
    <w:rsid w:val="00504CB0"/>
    <w:rsid w:val="00504D00"/>
    <w:rsid w:val="00504D36"/>
    <w:rsid w:val="00504D5D"/>
    <w:rsid w:val="00504D6A"/>
    <w:rsid w:val="00504EA2"/>
    <w:rsid w:val="005050A1"/>
    <w:rsid w:val="005051AC"/>
    <w:rsid w:val="005051D5"/>
    <w:rsid w:val="00505264"/>
    <w:rsid w:val="00505534"/>
    <w:rsid w:val="00505C51"/>
    <w:rsid w:val="00505CAB"/>
    <w:rsid w:val="00505D07"/>
    <w:rsid w:val="00505F93"/>
    <w:rsid w:val="00505FD4"/>
    <w:rsid w:val="0050604E"/>
    <w:rsid w:val="005062A4"/>
    <w:rsid w:val="0050644E"/>
    <w:rsid w:val="00506716"/>
    <w:rsid w:val="00506735"/>
    <w:rsid w:val="0050679F"/>
    <w:rsid w:val="005067F7"/>
    <w:rsid w:val="00506974"/>
    <w:rsid w:val="00506977"/>
    <w:rsid w:val="00506A95"/>
    <w:rsid w:val="00506A9F"/>
    <w:rsid w:val="00506CBC"/>
    <w:rsid w:val="00506D3B"/>
    <w:rsid w:val="00506E9F"/>
    <w:rsid w:val="00507082"/>
    <w:rsid w:val="005070EB"/>
    <w:rsid w:val="005072B5"/>
    <w:rsid w:val="005072F6"/>
    <w:rsid w:val="005073FF"/>
    <w:rsid w:val="0050757B"/>
    <w:rsid w:val="00507908"/>
    <w:rsid w:val="005079A3"/>
    <w:rsid w:val="00507AA3"/>
    <w:rsid w:val="00507AAE"/>
    <w:rsid w:val="00507D68"/>
    <w:rsid w:val="00507E0B"/>
    <w:rsid w:val="00507E20"/>
    <w:rsid w:val="00507ECD"/>
    <w:rsid w:val="00510346"/>
    <w:rsid w:val="00510361"/>
    <w:rsid w:val="0051037B"/>
    <w:rsid w:val="00510390"/>
    <w:rsid w:val="0051056A"/>
    <w:rsid w:val="0051079D"/>
    <w:rsid w:val="0051083C"/>
    <w:rsid w:val="005109E4"/>
    <w:rsid w:val="005109E5"/>
    <w:rsid w:val="00510A09"/>
    <w:rsid w:val="00510A36"/>
    <w:rsid w:val="00510A6A"/>
    <w:rsid w:val="00510A7F"/>
    <w:rsid w:val="00510BF2"/>
    <w:rsid w:val="00510CA0"/>
    <w:rsid w:val="00510DBC"/>
    <w:rsid w:val="00510F27"/>
    <w:rsid w:val="00511166"/>
    <w:rsid w:val="00511481"/>
    <w:rsid w:val="00511570"/>
    <w:rsid w:val="0051159B"/>
    <w:rsid w:val="005115A3"/>
    <w:rsid w:val="00511698"/>
    <w:rsid w:val="005117E1"/>
    <w:rsid w:val="005118C5"/>
    <w:rsid w:val="005118E9"/>
    <w:rsid w:val="00511962"/>
    <w:rsid w:val="005119DA"/>
    <w:rsid w:val="00511A93"/>
    <w:rsid w:val="00511B53"/>
    <w:rsid w:val="00511CB8"/>
    <w:rsid w:val="00511E2B"/>
    <w:rsid w:val="00511F8F"/>
    <w:rsid w:val="00511F9C"/>
    <w:rsid w:val="00511FB5"/>
    <w:rsid w:val="005120D3"/>
    <w:rsid w:val="00512129"/>
    <w:rsid w:val="005122F1"/>
    <w:rsid w:val="005123F0"/>
    <w:rsid w:val="00512653"/>
    <w:rsid w:val="005126CB"/>
    <w:rsid w:val="005126E2"/>
    <w:rsid w:val="0051279D"/>
    <w:rsid w:val="00512A01"/>
    <w:rsid w:val="00512C7B"/>
    <w:rsid w:val="00512D8F"/>
    <w:rsid w:val="00512EFC"/>
    <w:rsid w:val="00512F31"/>
    <w:rsid w:val="00512F83"/>
    <w:rsid w:val="00512F90"/>
    <w:rsid w:val="005130EF"/>
    <w:rsid w:val="005130F7"/>
    <w:rsid w:val="0051315B"/>
    <w:rsid w:val="0051316C"/>
    <w:rsid w:val="005131E2"/>
    <w:rsid w:val="0051336B"/>
    <w:rsid w:val="005134D8"/>
    <w:rsid w:val="00513540"/>
    <w:rsid w:val="00513941"/>
    <w:rsid w:val="0051396A"/>
    <w:rsid w:val="0051398B"/>
    <w:rsid w:val="00513A10"/>
    <w:rsid w:val="00513AD8"/>
    <w:rsid w:val="00513B9B"/>
    <w:rsid w:val="00513DD0"/>
    <w:rsid w:val="00513F07"/>
    <w:rsid w:val="00513F82"/>
    <w:rsid w:val="0051403A"/>
    <w:rsid w:val="005141C2"/>
    <w:rsid w:val="0051422A"/>
    <w:rsid w:val="005143FF"/>
    <w:rsid w:val="0051452C"/>
    <w:rsid w:val="00514683"/>
    <w:rsid w:val="00514722"/>
    <w:rsid w:val="005149CA"/>
    <w:rsid w:val="00514AB2"/>
    <w:rsid w:val="00514C69"/>
    <w:rsid w:val="005151E0"/>
    <w:rsid w:val="005155E0"/>
    <w:rsid w:val="00515637"/>
    <w:rsid w:val="005159CB"/>
    <w:rsid w:val="00515A22"/>
    <w:rsid w:val="00515AE5"/>
    <w:rsid w:val="00515C92"/>
    <w:rsid w:val="00515E1F"/>
    <w:rsid w:val="00515E53"/>
    <w:rsid w:val="00515EDF"/>
    <w:rsid w:val="00515FD9"/>
    <w:rsid w:val="0051617A"/>
    <w:rsid w:val="00516346"/>
    <w:rsid w:val="00516407"/>
    <w:rsid w:val="00516742"/>
    <w:rsid w:val="00516922"/>
    <w:rsid w:val="00516A60"/>
    <w:rsid w:val="00516A6A"/>
    <w:rsid w:val="00516A9B"/>
    <w:rsid w:val="00516A9E"/>
    <w:rsid w:val="005170BC"/>
    <w:rsid w:val="005171CC"/>
    <w:rsid w:val="0051752C"/>
    <w:rsid w:val="005175ED"/>
    <w:rsid w:val="00517646"/>
    <w:rsid w:val="0051769B"/>
    <w:rsid w:val="00517880"/>
    <w:rsid w:val="005179D2"/>
    <w:rsid w:val="00517A66"/>
    <w:rsid w:val="00517BAB"/>
    <w:rsid w:val="00517D57"/>
    <w:rsid w:val="0052005F"/>
    <w:rsid w:val="005200AF"/>
    <w:rsid w:val="005201F4"/>
    <w:rsid w:val="005203B5"/>
    <w:rsid w:val="00520649"/>
    <w:rsid w:val="00520656"/>
    <w:rsid w:val="0052068A"/>
    <w:rsid w:val="00520A80"/>
    <w:rsid w:val="00520B97"/>
    <w:rsid w:val="00520C83"/>
    <w:rsid w:val="00520D5F"/>
    <w:rsid w:val="00520DD6"/>
    <w:rsid w:val="00520DEE"/>
    <w:rsid w:val="00520F33"/>
    <w:rsid w:val="00520F40"/>
    <w:rsid w:val="005213BD"/>
    <w:rsid w:val="005216D1"/>
    <w:rsid w:val="005217E3"/>
    <w:rsid w:val="0052187F"/>
    <w:rsid w:val="00521A25"/>
    <w:rsid w:val="00521A43"/>
    <w:rsid w:val="00521C4A"/>
    <w:rsid w:val="00521CD9"/>
    <w:rsid w:val="00521FF7"/>
    <w:rsid w:val="005220B8"/>
    <w:rsid w:val="0052228A"/>
    <w:rsid w:val="0052228F"/>
    <w:rsid w:val="005222ED"/>
    <w:rsid w:val="0052274B"/>
    <w:rsid w:val="005227B1"/>
    <w:rsid w:val="0052297E"/>
    <w:rsid w:val="005229CA"/>
    <w:rsid w:val="00522BC1"/>
    <w:rsid w:val="00523029"/>
    <w:rsid w:val="005233F5"/>
    <w:rsid w:val="00523486"/>
    <w:rsid w:val="005234D0"/>
    <w:rsid w:val="0052374D"/>
    <w:rsid w:val="005237F4"/>
    <w:rsid w:val="00523817"/>
    <w:rsid w:val="00523932"/>
    <w:rsid w:val="0052396C"/>
    <w:rsid w:val="00523A4E"/>
    <w:rsid w:val="00523B07"/>
    <w:rsid w:val="00523CEB"/>
    <w:rsid w:val="00523CEE"/>
    <w:rsid w:val="00523DF7"/>
    <w:rsid w:val="00523EAC"/>
    <w:rsid w:val="00523F7C"/>
    <w:rsid w:val="0052408D"/>
    <w:rsid w:val="00524332"/>
    <w:rsid w:val="005243AD"/>
    <w:rsid w:val="0052445F"/>
    <w:rsid w:val="0052448B"/>
    <w:rsid w:val="0052467F"/>
    <w:rsid w:val="005246FD"/>
    <w:rsid w:val="0052471E"/>
    <w:rsid w:val="00524950"/>
    <w:rsid w:val="00524963"/>
    <w:rsid w:val="00524DA6"/>
    <w:rsid w:val="00524E77"/>
    <w:rsid w:val="0052514E"/>
    <w:rsid w:val="005252FE"/>
    <w:rsid w:val="00525316"/>
    <w:rsid w:val="005253B6"/>
    <w:rsid w:val="00525679"/>
    <w:rsid w:val="00525888"/>
    <w:rsid w:val="00525A0B"/>
    <w:rsid w:val="00525ACA"/>
    <w:rsid w:val="00525B2F"/>
    <w:rsid w:val="00525BF7"/>
    <w:rsid w:val="00525CC5"/>
    <w:rsid w:val="00525DAD"/>
    <w:rsid w:val="00525E9A"/>
    <w:rsid w:val="0052652D"/>
    <w:rsid w:val="00526646"/>
    <w:rsid w:val="0052666F"/>
    <w:rsid w:val="005266CB"/>
    <w:rsid w:val="00526812"/>
    <w:rsid w:val="0052692B"/>
    <w:rsid w:val="00526AC4"/>
    <w:rsid w:val="00526CBF"/>
    <w:rsid w:val="00526CCA"/>
    <w:rsid w:val="00526DC6"/>
    <w:rsid w:val="00526E4B"/>
    <w:rsid w:val="00526FEE"/>
    <w:rsid w:val="00526FF8"/>
    <w:rsid w:val="0052705B"/>
    <w:rsid w:val="0052713B"/>
    <w:rsid w:val="00527148"/>
    <w:rsid w:val="00527278"/>
    <w:rsid w:val="00527560"/>
    <w:rsid w:val="005276A9"/>
    <w:rsid w:val="0052775E"/>
    <w:rsid w:val="00527844"/>
    <w:rsid w:val="0052784D"/>
    <w:rsid w:val="005278CB"/>
    <w:rsid w:val="0052791C"/>
    <w:rsid w:val="005279D5"/>
    <w:rsid w:val="00527BD8"/>
    <w:rsid w:val="00527BFD"/>
    <w:rsid w:val="00527C02"/>
    <w:rsid w:val="00527D3A"/>
    <w:rsid w:val="00527EB8"/>
    <w:rsid w:val="00527FC6"/>
    <w:rsid w:val="005301F9"/>
    <w:rsid w:val="00530348"/>
    <w:rsid w:val="0053040C"/>
    <w:rsid w:val="005304B9"/>
    <w:rsid w:val="0053051D"/>
    <w:rsid w:val="00530866"/>
    <w:rsid w:val="0053089D"/>
    <w:rsid w:val="005309AE"/>
    <w:rsid w:val="00530A72"/>
    <w:rsid w:val="00530C04"/>
    <w:rsid w:val="00530EB3"/>
    <w:rsid w:val="00530EB6"/>
    <w:rsid w:val="00530F47"/>
    <w:rsid w:val="005310FC"/>
    <w:rsid w:val="00531142"/>
    <w:rsid w:val="005315F0"/>
    <w:rsid w:val="0053184C"/>
    <w:rsid w:val="00531B3A"/>
    <w:rsid w:val="00531C5E"/>
    <w:rsid w:val="00531CBC"/>
    <w:rsid w:val="00531D00"/>
    <w:rsid w:val="00531F5D"/>
    <w:rsid w:val="00531FDC"/>
    <w:rsid w:val="00531FF8"/>
    <w:rsid w:val="00532045"/>
    <w:rsid w:val="00532202"/>
    <w:rsid w:val="0053274E"/>
    <w:rsid w:val="005329A3"/>
    <w:rsid w:val="00532E13"/>
    <w:rsid w:val="005331E3"/>
    <w:rsid w:val="0053327F"/>
    <w:rsid w:val="00533311"/>
    <w:rsid w:val="005333E2"/>
    <w:rsid w:val="00533401"/>
    <w:rsid w:val="005335E5"/>
    <w:rsid w:val="005336AF"/>
    <w:rsid w:val="00533722"/>
    <w:rsid w:val="00533A9F"/>
    <w:rsid w:val="00533B1B"/>
    <w:rsid w:val="00533CE2"/>
    <w:rsid w:val="00533D19"/>
    <w:rsid w:val="00533DF9"/>
    <w:rsid w:val="00533EE9"/>
    <w:rsid w:val="00533F74"/>
    <w:rsid w:val="00534257"/>
    <w:rsid w:val="005344D1"/>
    <w:rsid w:val="0053476F"/>
    <w:rsid w:val="005347FB"/>
    <w:rsid w:val="00534AFE"/>
    <w:rsid w:val="00534B8B"/>
    <w:rsid w:val="00534B91"/>
    <w:rsid w:val="00534BC9"/>
    <w:rsid w:val="00534D0E"/>
    <w:rsid w:val="00534DF2"/>
    <w:rsid w:val="00534E0A"/>
    <w:rsid w:val="0053503D"/>
    <w:rsid w:val="00535205"/>
    <w:rsid w:val="00535357"/>
    <w:rsid w:val="00535360"/>
    <w:rsid w:val="005354E1"/>
    <w:rsid w:val="005357B2"/>
    <w:rsid w:val="0053597C"/>
    <w:rsid w:val="00535A3E"/>
    <w:rsid w:val="00535B43"/>
    <w:rsid w:val="00535F82"/>
    <w:rsid w:val="00536153"/>
    <w:rsid w:val="00536228"/>
    <w:rsid w:val="00536285"/>
    <w:rsid w:val="00536441"/>
    <w:rsid w:val="005365A7"/>
    <w:rsid w:val="005366B0"/>
    <w:rsid w:val="00536854"/>
    <w:rsid w:val="005368D1"/>
    <w:rsid w:val="005369E7"/>
    <w:rsid w:val="00536B97"/>
    <w:rsid w:val="00536BA1"/>
    <w:rsid w:val="00536D37"/>
    <w:rsid w:val="00536F82"/>
    <w:rsid w:val="00536FA8"/>
    <w:rsid w:val="00537048"/>
    <w:rsid w:val="00537080"/>
    <w:rsid w:val="00537265"/>
    <w:rsid w:val="00537627"/>
    <w:rsid w:val="005377E0"/>
    <w:rsid w:val="005378A3"/>
    <w:rsid w:val="005378E0"/>
    <w:rsid w:val="00537906"/>
    <w:rsid w:val="00537A27"/>
    <w:rsid w:val="00537AF5"/>
    <w:rsid w:val="00540094"/>
    <w:rsid w:val="00540208"/>
    <w:rsid w:val="005402A4"/>
    <w:rsid w:val="005402D7"/>
    <w:rsid w:val="0054033B"/>
    <w:rsid w:val="00540790"/>
    <w:rsid w:val="00540937"/>
    <w:rsid w:val="00540A42"/>
    <w:rsid w:val="00540DBA"/>
    <w:rsid w:val="00540F41"/>
    <w:rsid w:val="005410F1"/>
    <w:rsid w:val="005411CC"/>
    <w:rsid w:val="005411FA"/>
    <w:rsid w:val="005412D7"/>
    <w:rsid w:val="00541351"/>
    <w:rsid w:val="00541425"/>
    <w:rsid w:val="00541466"/>
    <w:rsid w:val="00541621"/>
    <w:rsid w:val="00541674"/>
    <w:rsid w:val="005417F8"/>
    <w:rsid w:val="00541862"/>
    <w:rsid w:val="005418E7"/>
    <w:rsid w:val="0054194A"/>
    <w:rsid w:val="00541AB5"/>
    <w:rsid w:val="00541C74"/>
    <w:rsid w:val="00541D72"/>
    <w:rsid w:val="00541DBB"/>
    <w:rsid w:val="00541E57"/>
    <w:rsid w:val="00541EBE"/>
    <w:rsid w:val="00541EF8"/>
    <w:rsid w:val="00541FED"/>
    <w:rsid w:val="005422C2"/>
    <w:rsid w:val="0054232D"/>
    <w:rsid w:val="00542475"/>
    <w:rsid w:val="0054286F"/>
    <w:rsid w:val="00542A3C"/>
    <w:rsid w:val="00542BB5"/>
    <w:rsid w:val="00542DC1"/>
    <w:rsid w:val="00542EF5"/>
    <w:rsid w:val="00542F5C"/>
    <w:rsid w:val="00542F85"/>
    <w:rsid w:val="00542FE9"/>
    <w:rsid w:val="0054306A"/>
    <w:rsid w:val="00543221"/>
    <w:rsid w:val="00543289"/>
    <w:rsid w:val="00543413"/>
    <w:rsid w:val="00543454"/>
    <w:rsid w:val="00543630"/>
    <w:rsid w:val="0054371A"/>
    <w:rsid w:val="005437BC"/>
    <w:rsid w:val="0054380B"/>
    <w:rsid w:val="0054392F"/>
    <w:rsid w:val="00543DEE"/>
    <w:rsid w:val="00543F09"/>
    <w:rsid w:val="00543F8D"/>
    <w:rsid w:val="00544188"/>
    <w:rsid w:val="005446E4"/>
    <w:rsid w:val="0054487F"/>
    <w:rsid w:val="00544925"/>
    <w:rsid w:val="00544B29"/>
    <w:rsid w:val="00544BEE"/>
    <w:rsid w:val="00544D20"/>
    <w:rsid w:val="00544D80"/>
    <w:rsid w:val="00544F1B"/>
    <w:rsid w:val="005450A0"/>
    <w:rsid w:val="0054513D"/>
    <w:rsid w:val="005451A4"/>
    <w:rsid w:val="005451E5"/>
    <w:rsid w:val="005457E0"/>
    <w:rsid w:val="00545A58"/>
    <w:rsid w:val="00545BA7"/>
    <w:rsid w:val="00545D7C"/>
    <w:rsid w:val="00545E09"/>
    <w:rsid w:val="005460A1"/>
    <w:rsid w:val="005460B4"/>
    <w:rsid w:val="0054620E"/>
    <w:rsid w:val="005462DE"/>
    <w:rsid w:val="00546319"/>
    <w:rsid w:val="005464B9"/>
    <w:rsid w:val="00546568"/>
    <w:rsid w:val="005465E6"/>
    <w:rsid w:val="00546609"/>
    <w:rsid w:val="00546797"/>
    <w:rsid w:val="005467B6"/>
    <w:rsid w:val="0054684B"/>
    <w:rsid w:val="00546882"/>
    <w:rsid w:val="00546891"/>
    <w:rsid w:val="00546DEB"/>
    <w:rsid w:val="00546E20"/>
    <w:rsid w:val="00546ECA"/>
    <w:rsid w:val="00546FBA"/>
    <w:rsid w:val="00547064"/>
    <w:rsid w:val="005473FE"/>
    <w:rsid w:val="00547402"/>
    <w:rsid w:val="00547529"/>
    <w:rsid w:val="00547610"/>
    <w:rsid w:val="0054779F"/>
    <w:rsid w:val="005479C0"/>
    <w:rsid w:val="00547A2B"/>
    <w:rsid w:val="00547A9B"/>
    <w:rsid w:val="00547AEA"/>
    <w:rsid w:val="00547B19"/>
    <w:rsid w:val="00547C0A"/>
    <w:rsid w:val="00547CFC"/>
    <w:rsid w:val="005501D1"/>
    <w:rsid w:val="00550382"/>
    <w:rsid w:val="0055046E"/>
    <w:rsid w:val="005504D9"/>
    <w:rsid w:val="00550542"/>
    <w:rsid w:val="00550651"/>
    <w:rsid w:val="00550808"/>
    <w:rsid w:val="0055093E"/>
    <w:rsid w:val="00550B92"/>
    <w:rsid w:val="00550F8B"/>
    <w:rsid w:val="00551099"/>
    <w:rsid w:val="005510C0"/>
    <w:rsid w:val="0055121D"/>
    <w:rsid w:val="005516E8"/>
    <w:rsid w:val="005517AD"/>
    <w:rsid w:val="00551A27"/>
    <w:rsid w:val="00551ABF"/>
    <w:rsid w:val="00551ADB"/>
    <w:rsid w:val="00551B30"/>
    <w:rsid w:val="00551CC5"/>
    <w:rsid w:val="00551DA7"/>
    <w:rsid w:val="00551DC0"/>
    <w:rsid w:val="00551EEB"/>
    <w:rsid w:val="00551F7A"/>
    <w:rsid w:val="00551F7D"/>
    <w:rsid w:val="0055214D"/>
    <w:rsid w:val="0055226C"/>
    <w:rsid w:val="00552344"/>
    <w:rsid w:val="0055263A"/>
    <w:rsid w:val="005526C1"/>
    <w:rsid w:val="0055280F"/>
    <w:rsid w:val="00552ADE"/>
    <w:rsid w:val="00552CCD"/>
    <w:rsid w:val="00552D8F"/>
    <w:rsid w:val="00552E86"/>
    <w:rsid w:val="0055300D"/>
    <w:rsid w:val="0055331E"/>
    <w:rsid w:val="0055336E"/>
    <w:rsid w:val="0055351E"/>
    <w:rsid w:val="00553755"/>
    <w:rsid w:val="00553805"/>
    <w:rsid w:val="0055397B"/>
    <w:rsid w:val="00553B18"/>
    <w:rsid w:val="00553BA6"/>
    <w:rsid w:val="00553BAF"/>
    <w:rsid w:val="00553DE2"/>
    <w:rsid w:val="00553E49"/>
    <w:rsid w:val="00553FE8"/>
    <w:rsid w:val="005540F9"/>
    <w:rsid w:val="005541A3"/>
    <w:rsid w:val="005542F3"/>
    <w:rsid w:val="00554355"/>
    <w:rsid w:val="005544A0"/>
    <w:rsid w:val="005544AB"/>
    <w:rsid w:val="00554565"/>
    <w:rsid w:val="005547C2"/>
    <w:rsid w:val="005547ED"/>
    <w:rsid w:val="00554852"/>
    <w:rsid w:val="00554A67"/>
    <w:rsid w:val="00554ADD"/>
    <w:rsid w:val="00554B07"/>
    <w:rsid w:val="00554D83"/>
    <w:rsid w:val="00554D9C"/>
    <w:rsid w:val="00555045"/>
    <w:rsid w:val="005550A5"/>
    <w:rsid w:val="00555110"/>
    <w:rsid w:val="0055524F"/>
    <w:rsid w:val="005552DD"/>
    <w:rsid w:val="00555577"/>
    <w:rsid w:val="00555580"/>
    <w:rsid w:val="00555689"/>
    <w:rsid w:val="005558B4"/>
    <w:rsid w:val="005558F9"/>
    <w:rsid w:val="00555A19"/>
    <w:rsid w:val="00555A78"/>
    <w:rsid w:val="00555B17"/>
    <w:rsid w:val="00555D12"/>
    <w:rsid w:val="00555F15"/>
    <w:rsid w:val="00555F58"/>
    <w:rsid w:val="00555F7E"/>
    <w:rsid w:val="005561F7"/>
    <w:rsid w:val="00556220"/>
    <w:rsid w:val="00556548"/>
    <w:rsid w:val="0055668F"/>
    <w:rsid w:val="0055671F"/>
    <w:rsid w:val="0055685B"/>
    <w:rsid w:val="00556CFC"/>
    <w:rsid w:val="00556E07"/>
    <w:rsid w:val="00556E67"/>
    <w:rsid w:val="00556EA0"/>
    <w:rsid w:val="00556EA7"/>
    <w:rsid w:val="00556FF5"/>
    <w:rsid w:val="005570C6"/>
    <w:rsid w:val="00557191"/>
    <w:rsid w:val="005571F0"/>
    <w:rsid w:val="0055728F"/>
    <w:rsid w:val="0055755C"/>
    <w:rsid w:val="005575B7"/>
    <w:rsid w:val="0055768C"/>
    <w:rsid w:val="005576DA"/>
    <w:rsid w:val="0055776B"/>
    <w:rsid w:val="00557A04"/>
    <w:rsid w:val="00557A8C"/>
    <w:rsid w:val="00557E23"/>
    <w:rsid w:val="00557E6D"/>
    <w:rsid w:val="00557EA8"/>
    <w:rsid w:val="00557FE3"/>
    <w:rsid w:val="0056028A"/>
    <w:rsid w:val="005603D9"/>
    <w:rsid w:val="00560589"/>
    <w:rsid w:val="005606FE"/>
    <w:rsid w:val="00560825"/>
    <w:rsid w:val="00560974"/>
    <w:rsid w:val="00560AD5"/>
    <w:rsid w:val="00560FC5"/>
    <w:rsid w:val="00561019"/>
    <w:rsid w:val="005613F6"/>
    <w:rsid w:val="0056168F"/>
    <w:rsid w:val="0056183D"/>
    <w:rsid w:val="00561BD6"/>
    <w:rsid w:val="00561E59"/>
    <w:rsid w:val="00561F67"/>
    <w:rsid w:val="0056215B"/>
    <w:rsid w:val="0056224F"/>
    <w:rsid w:val="005622CE"/>
    <w:rsid w:val="0056280F"/>
    <w:rsid w:val="005628D1"/>
    <w:rsid w:val="005628F9"/>
    <w:rsid w:val="0056293E"/>
    <w:rsid w:val="00562AED"/>
    <w:rsid w:val="00562C93"/>
    <w:rsid w:val="00562D4C"/>
    <w:rsid w:val="00562D51"/>
    <w:rsid w:val="00562F17"/>
    <w:rsid w:val="00562FE7"/>
    <w:rsid w:val="00563112"/>
    <w:rsid w:val="005631FD"/>
    <w:rsid w:val="00563272"/>
    <w:rsid w:val="00563386"/>
    <w:rsid w:val="00563410"/>
    <w:rsid w:val="005634D8"/>
    <w:rsid w:val="00563632"/>
    <w:rsid w:val="00563775"/>
    <w:rsid w:val="0056394D"/>
    <w:rsid w:val="00563AF2"/>
    <w:rsid w:val="00563E82"/>
    <w:rsid w:val="00563EE8"/>
    <w:rsid w:val="00564029"/>
    <w:rsid w:val="005640EB"/>
    <w:rsid w:val="00564208"/>
    <w:rsid w:val="005642C8"/>
    <w:rsid w:val="005646FC"/>
    <w:rsid w:val="005647E3"/>
    <w:rsid w:val="0056488D"/>
    <w:rsid w:val="005648E2"/>
    <w:rsid w:val="005649B9"/>
    <w:rsid w:val="00564B26"/>
    <w:rsid w:val="00564BB2"/>
    <w:rsid w:val="00564F07"/>
    <w:rsid w:val="0056503C"/>
    <w:rsid w:val="005651CA"/>
    <w:rsid w:val="00565B7E"/>
    <w:rsid w:val="005660CF"/>
    <w:rsid w:val="005661EA"/>
    <w:rsid w:val="00566288"/>
    <w:rsid w:val="00566359"/>
    <w:rsid w:val="0056666B"/>
    <w:rsid w:val="0056685F"/>
    <w:rsid w:val="0056688E"/>
    <w:rsid w:val="00566B66"/>
    <w:rsid w:val="00566B70"/>
    <w:rsid w:val="00567149"/>
    <w:rsid w:val="00567376"/>
    <w:rsid w:val="00567471"/>
    <w:rsid w:val="0056753F"/>
    <w:rsid w:val="00567961"/>
    <w:rsid w:val="00567985"/>
    <w:rsid w:val="00567C05"/>
    <w:rsid w:val="00567C18"/>
    <w:rsid w:val="00567D8F"/>
    <w:rsid w:val="00567E78"/>
    <w:rsid w:val="00567F0B"/>
    <w:rsid w:val="00567F10"/>
    <w:rsid w:val="005700FA"/>
    <w:rsid w:val="005701D0"/>
    <w:rsid w:val="0057041E"/>
    <w:rsid w:val="0057044A"/>
    <w:rsid w:val="005704E6"/>
    <w:rsid w:val="005706EE"/>
    <w:rsid w:val="005708A6"/>
    <w:rsid w:val="00570A62"/>
    <w:rsid w:val="00570A73"/>
    <w:rsid w:val="00570B24"/>
    <w:rsid w:val="00570BDF"/>
    <w:rsid w:val="00570FF4"/>
    <w:rsid w:val="0057111A"/>
    <w:rsid w:val="00571464"/>
    <w:rsid w:val="005714E9"/>
    <w:rsid w:val="00571521"/>
    <w:rsid w:val="005716C1"/>
    <w:rsid w:val="005718ED"/>
    <w:rsid w:val="0057192B"/>
    <w:rsid w:val="005719BB"/>
    <w:rsid w:val="00571A66"/>
    <w:rsid w:val="00571ADC"/>
    <w:rsid w:val="00571C57"/>
    <w:rsid w:val="00571CD7"/>
    <w:rsid w:val="00571CEB"/>
    <w:rsid w:val="00571E3B"/>
    <w:rsid w:val="00571EAC"/>
    <w:rsid w:val="00571F93"/>
    <w:rsid w:val="00571FF7"/>
    <w:rsid w:val="0057208F"/>
    <w:rsid w:val="005723A9"/>
    <w:rsid w:val="00572477"/>
    <w:rsid w:val="00572524"/>
    <w:rsid w:val="005725F2"/>
    <w:rsid w:val="005727F7"/>
    <w:rsid w:val="00572888"/>
    <w:rsid w:val="00572923"/>
    <w:rsid w:val="00572928"/>
    <w:rsid w:val="00572963"/>
    <w:rsid w:val="00572D98"/>
    <w:rsid w:val="00572DFE"/>
    <w:rsid w:val="00572E7B"/>
    <w:rsid w:val="00572ECC"/>
    <w:rsid w:val="00572FAA"/>
    <w:rsid w:val="00573145"/>
    <w:rsid w:val="00573294"/>
    <w:rsid w:val="0057339E"/>
    <w:rsid w:val="005733C1"/>
    <w:rsid w:val="0057345B"/>
    <w:rsid w:val="00573622"/>
    <w:rsid w:val="00573778"/>
    <w:rsid w:val="00573936"/>
    <w:rsid w:val="00573B77"/>
    <w:rsid w:val="00573CC0"/>
    <w:rsid w:val="00573FB1"/>
    <w:rsid w:val="00573FB2"/>
    <w:rsid w:val="0057434C"/>
    <w:rsid w:val="0057437F"/>
    <w:rsid w:val="0057440A"/>
    <w:rsid w:val="00574856"/>
    <w:rsid w:val="0057491D"/>
    <w:rsid w:val="00574C88"/>
    <w:rsid w:val="00574C90"/>
    <w:rsid w:val="00574DE8"/>
    <w:rsid w:val="00574E66"/>
    <w:rsid w:val="00574FCD"/>
    <w:rsid w:val="00575394"/>
    <w:rsid w:val="005753B6"/>
    <w:rsid w:val="00575A66"/>
    <w:rsid w:val="00575EF0"/>
    <w:rsid w:val="0057606F"/>
    <w:rsid w:val="005760FE"/>
    <w:rsid w:val="0057672F"/>
    <w:rsid w:val="00576745"/>
    <w:rsid w:val="00576840"/>
    <w:rsid w:val="005768E3"/>
    <w:rsid w:val="0057725E"/>
    <w:rsid w:val="00577459"/>
    <w:rsid w:val="005775BD"/>
    <w:rsid w:val="0057762A"/>
    <w:rsid w:val="00577BD3"/>
    <w:rsid w:val="00577C69"/>
    <w:rsid w:val="00577D7D"/>
    <w:rsid w:val="00577EB1"/>
    <w:rsid w:val="00577FC0"/>
    <w:rsid w:val="005800DC"/>
    <w:rsid w:val="00580331"/>
    <w:rsid w:val="00580457"/>
    <w:rsid w:val="00580495"/>
    <w:rsid w:val="005804FF"/>
    <w:rsid w:val="0058050E"/>
    <w:rsid w:val="005807B6"/>
    <w:rsid w:val="00580B4C"/>
    <w:rsid w:val="00580B6B"/>
    <w:rsid w:val="00580BB7"/>
    <w:rsid w:val="00580BE8"/>
    <w:rsid w:val="00580C4C"/>
    <w:rsid w:val="00580C4F"/>
    <w:rsid w:val="005812B0"/>
    <w:rsid w:val="00581342"/>
    <w:rsid w:val="00581521"/>
    <w:rsid w:val="00581569"/>
    <w:rsid w:val="0058167B"/>
    <w:rsid w:val="0058199C"/>
    <w:rsid w:val="00581C9E"/>
    <w:rsid w:val="00581CBF"/>
    <w:rsid w:val="00581E81"/>
    <w:rsid w:val="00581FA5"/>
    <w:rsid w:val="00582051"/>
    <w:rsid w:val="005821EC"/>
    <w:rsid w:val="00582290"/>
    <w:rsid w:val="005822F8"/>
    <w:rsid w:val="005823A8"/>
    <w:rsid w:val="00582402"/>
    <w:rsid w:val="00582644"/>
    <w:rsid w:val="005827B1"/>
    <w:rsid w:val="0058281A"/>
    <w:rsid w:val="00582992"/>
    <w:rsid w:val="00582A22"/>
    <w:rsid w:val="00582A71"/>
    <w:rsid w:val="00582E2B"/>
    <w:rsid w:val="00582E5F"/>
    <w:rsid w:val="00583017"/>
    <w:rsid w:val="005832BB"/>
    <w:rsid w:val="00583427"/>
    <w:rsid w:val="00583817"/>
    <w:rsid w:val="00583820"/>
    <w:rsid w:val="005838AE"/>
    <w:rsid w:val="00583908"/>
    <w:rsid w:val="00583E95"/>
    <w:rsid w:val="00583F36"/>
    <w:rsid w:val="00583F38"/>
    <w:rsid w:val="00583F81"/>
    <w:rsid w:val="005841E4"/>
    <w:rsid w:val="005842A6"/>
    <w:rsid w:val="005842CB"/>
    <w:rsid w:val="00584487"/>
    <w:rsid w:val="005844D5"/>
    <w:rsid w:val="00584624"/>
    <w:rsid w:val="005846EC"/>
    <w:rsid w:val="00584853"/>
    <w:rsid w:val="0058498A"/>
    <w:rsid w:val="00584996"/>
    <w:rsid w:val="005849D8"/>
    <w:rsid w:val="00584BE0"/>
    <w:rsid w:val="00584C2B"/>
    <w:rsid w:val="00584D62"/>
    <w:rsid w:val="00584EAA"/>
    <w:rsid w:val="00584FB7"/>
    <w:rsid w:val="0058511E"/>
    <w:rsid w:val="00585527"/>
    <w:rsid w:val="00585567"/>
    <w:rsid w:val="00585637"/>
    <w:rsid w:val="00585676"/>
    <w:rsid w:val="005856A0"/>
    <w:rsid w:val="00585DAD"/>
    <w:rsid w:val="00585DE1"/>
    <w:rsid w:val="00585E35"/>
    <w:rsid w:val="00585E53"/>
    <w:rsid w:val="00585EBC"/>
    <w:rsid w:val="00585F9A"/>
    <w:rsid w:val="00586068"/>
    <w:rsid w:val="0058609E"/>
    <w:rsid w:val="00586265"/>
    <w:rsid w:val="00586274"/>
    <w:rsid w:val="00586294"/>
    <w:rsid w:val="0058632A"/>
    <w:rsid w:val="0058647A"/>
    <w:rsid w:val="005869C4"/>
    <w:rsid w:val="00586CE7"/>
    <w:rsid w:val="00586DAE"/>
    <w:rsid w:val="00586DFB"/>
    <w:rsid w:val="0058706E"/>
    <w:rsid w:val="00587084"/>
    <w:rsid w:val="005873B8"/>
    <w:rsid w:val="0058740E"/>
    <w:rsid w:val="0058758F"/>
    <w:rsid w:val="005878BF"/>
    <w:rsid w:val="00587923"/>
    <w:rsid w:val="0058796F"/>
    <w:rsid w:val="00587A52"/>
    <w:rsid w:val="00587AA9"/>
    <w:rsid w:val="00587B5E"/>
    <w:rsid w:val="00587FE1"/>
    <w:rsid w:val="00590113"/>
    <w:rsid w:val="00590393"/>
    <w:rsid w:val="00590582"/>
    <w:rsid w:val="00590595"/>
    <w:rsid w:val="005906F8"/>
    <w:rsid w:val="00590839"/>
    <w:rsid w:val="00590892"/>
    <w:rsid w:val="005908E4"/>
    <w:rsid w:val="005909FB"/>
    <w:rsid w:val="00590A19"/>
    <w:rsid w:val="00590AB5"/>
    <w:rsid w:val="00590BCA"/>
    <w:rsid w:val="00590E16"/>
    <w:rsid w:val="0059100F"/>
    <w:rsid w:val="00591344"/>
    <w:rsid w:val="005913EB"/>
    <w:rsid w:val="005915A7"/>
    <w:rsid w:val="005916A2"/>
    <w:rsid w:val="0059173E"/>
    <w:rsid w:val="0059174B"/>
    <w:rsid w:val="005917B8"/>
    <w:rsid w:val="00591945"/>
    <w:rsid w:val="00591951"/>
    <w:rsid w:val="00591CA4"/>
    <w:rsid w:val="00591F27"/>
    <w:rsid w:val="005924B4"/>
    <w:rsid w:val="005924B6"/>
    <w:rsid w:val="005924E4"/>
    <w:rsid w:val="005924FD"/>
    <w:rsid w:val="0059259A"/>
    <w:rsid w:val="005925B3"/>
    <w:rsid w:val="00592677"/>
    <w:rsid w:val="00592882"/>
    <w:rsid w:val="00592959"/>
    <w:rsid w:val="00592A26"/>
    <w:rsid w:val="00592D1C"/>
    <w:rsid w:val="00592D43"/>
    <w:rsid w:val="00592E5A"/>
    <w:rsid w:val="00592F65"/>
    <w:rsid w:val="005930B4"/>
    <w:rsid w:val="00593188"/>
    <w:rsid w:val="00593264"/>
    <w:rsid w:val="0059330A"/>
    <w:rsid w:val="0059336D"/>
    <w:rsid w:val="005933C6"/>
    <w:rsid w:val="0059356A"/>
    <w:rsid w:val="0059393E"/>
    <w:rsid w:val="00593959"/>
    <w:rsid w:val="00593B87"/>
    <w:rsid w:val="00593BC5"/>
    <w:rsid w:val="00593C6D"/>
    <w:rsid w:val="00593E75"/>
    <w:rsid w:val="005941F3"/>
    <w:rsid w:val="005944F1"/>
    <w:rsid w:val="00594533"/>
    <w:rsid w:val="0059480B"/>
    <w:rsid w:val="00594ADC"/>
    <w:rsid w:val="00594C7F"/>
    <w:rsid w:val="00594DAD"/>
    <w:rsid w:val="00594E41"/>
    <w:rsid w:val="00595333"/>
    <w:rsid w:val="00595523"/>
    <w:rsid w:val="005956AE"/>
    <w:rsid w:val="005957C7"/>
    <w:rsid w:val="00595818"/>
    <w:rsid w:val="00595848"/>
    <w:rsid w:val="00595867"/>
    <w:rsid w:val="005958D8"/>
    <w:rsid w:val="005958F4"/>
    <w:rsid w:val="00595A02"/>
    <w:rsid w:val="00595ADE"/>
    <w:rsid w:val="00595B39"/>
    <w:rsid w:val="00595CAD"/>
    <w:rsid w:val="00595F98"/>
    <w:rsid w:val="00595FE9"/>
    <w:rsid w:val="005961A1"/>
    <w:rsid w:val="00596205"/>
    <w:rsid w:val="0059639D"/>
    <w:rsid w:val="00596493"/>
    <w:rsid w:val="005967F1"/>
    <w:rsid w:val="00596962"/>
    <w:rsid w:val="00596A2D"/>
    <w:rsid w:val="00596A3F"/>
    <w:rsid w:val="00596A73"/>
    <w:rsid w:val="00596B30"/>
    <w:rsid w:val="00596B7C"/>
    <w:rsid w:val="00596BC9"/>
    <w:rsid w:val="00596C0D"/>
    <w:rsid w:val="00596C8B"/>
    <w:rsid w:val="00596CBF"/>
    <w:rsid w:val="00596D08"/>
    <w:rsid w:val="00596D56"/>
    <w:rsid w:val="00596ED9"/>
    <w:rsid w:val="00596EE3"/>
    <w:rsid w:val="00596FDA"/>
    <w:rsid w:val="00597030"/>
    <w:rsid w:val="00597467"/>
    <w:rsid w:val="005976DC"/>
    <w:rsid w:val="005978F8"/>
    <w:rsid w:val="00597961"/>
    <w:rsid w:val="00597986"/>
    <w:rsid w:val="00597BD1"/>
    <w:rsid w:val="00597BDF"/>
    <w:rsid w:val="00597C74"/>
    <w:rsid w:val="00597DBB"/>
    <w:rsid w:val="00597DDD"/>
    <w:rsid w:val="00597DE4"/>
    <w:rsid w:val="00597FB4"/>
    <w:rsid w:val="005A01C9"/>
    <w:rsid w:val="005A02E1"/>
    <w:rsid w:val="005A03C9"/>
    <w:rsid w:val="005A0417"/>
    <w:rsid w:val="005A0420"/>
    <w:rsid w:val="005A04A8"/>
    <w:rsid w:val="005A05B0"/>
    <w:rsid w:val="005A05B7"/>
    <w:rsid w:val="005A0667"/>
    <w:rsid w:val="005A0668"/>
    <w:rsid w:val="005A0713"/>
    <w:rsid w:val="005A07C5"/>
    <w:rsid w:val="005A08A3"/>
    <w:rsid w:val="005A0964"/>
    <w:rsid w:val="005A0AAC"/>
    <w:rsid w:val="005A0B78"/>
    <w:rsid w:val="005A0B98"/>
    <w:rsid w:val="005A0F3D"/>
    <w:rsid w:val="005A0F77"/>
    <w:rsid w:val="005A10F4"/>
    <w:rsid w:val="005A1114"/>
    <w:rsid w:val="005A11D1"/>
    <w:rsid w:val="005A13EA"/>
    <w:rsid w:val="005A1424"/>
    <w:rsid w:val="005A1574"/>
    <w:rsid w:val="005A1630"/>
    <w:rsid w:val="005A1778"/>
    <w:rsid w:val="005A17E0"/>
    <w:rsid w:val="005A19F4"/>
    <w:rsid w:val="005A1A45"/>
    <w:rsid w:val="005A1A5E"/>
    <w:rsid w:val="005A1C09"/>
    <w:rsid w:val="005A1C6A"/>
    <w:rsid w:val="005A1DBD"/>
    <w:rsid w:val="005A1DBF"/>
    <w:rsid w:val="005A2055"/>
    <w:rsid w:val="005A2082"/>
    <w:rsid w:val="005A235C"/>
    <w:rsid w:val="005A24F2"/>
    <w:rsid w:val="005A2953"/>
    <w:rsid w:val="005A2A16"/>
    <w:rsid w:val="005A2D5D"/>
    <w:rsid w:val="005A2E36"/>
    <w:rsid w:val="005A2F77"/>
    <w:rsid w:val="005A3105"/>
    <w:rsid w:val="005A3127"/>
    <w:rsid w:val="005A3163"/>
    <w:rsid w:val="005A31E7"/>
    <w:rsid w:val="005A31EC"/>
    <w:rsid w:val="005A32BE"/>
    <w:rsid w:val="005A3355"/>
    <w:rsid w:val="005A34F9"/>
    <w:rsid w:val="005A3684"/>
    <w:rsid w:val="005A370A"/>
    <w:rsid w:val="005A37C2"/>
    <w:rsid w:val="005A3B5C"/>
    <w:rsid w:val="005A3EAB"/>
    <w:rsid w:val="005A3F08"/>
    <w:rsid w:val="005A3FFC"/>
    <w:rsid w:val="005A4026"/>
    <w:rsid w:val="005A408E"/>
    <w:rsid w:val="005A4558"/>
    <w:rsid w:val="005A45BF"/>
    <w:rsid w:val="005A45E5"/>
    <w:rsid w:val="005A4696"/>
    <w:rsid w:val="005A4799"/>
    <w:rsid w:val="005A4889"/>
    <w:rsid w:val="005A489E"/>
    <w:rsid w:val="005A4A33"/>
    <w:rsid w:val="005A4BAD"/>
    <w:rsid w:val="005A4BCD"/>
    <w:rsid w:val="005A4DEA"/>
    <w:rsid w:val="005A4F03"/>
    <w:rsid w:val="005A4F31"/>
    <w:rsid w:val="005A5020"/>
    <w:rsid w:val="005A5124"/>
    <w:rsid w:val="005A5142"/>
    <w:rsid w:val="005A5175"/>
    <w:rsid w:val="005A5A2D"/>
    <w:rsid w:val="005A5FA3"/>
    <w:rsid w:val="005A6472"/>
    <w:rsid w:val="005A64C4"/>
    <w:rsid w:val="005A6585"/>
    <w:rsid w:val="005A6787"/>
    <w:rsid w:val="005A695C"/>
    <w:rsid w:val="005A7014"/>
    <w:rsid w:val="005A74C2"/>
    <w:rsid w:val="005A77E4"/>
    <w:rsid w:val="005A77EC"/>
    <w:rsid w:val="005A7837"/>
    <w:rsid w:val="005A7A0B"/>
    <w:rsid w:val="005A7A82"/>
    <w:rsid w:val="005A7C48"/>
    <w:rsid w:val="005A7CD2"/>
    <w:rsid w:val="005B00A0"/>
    <w:rsid w:val="005B0254"/>
    <w:rsid w:val="005B05F7"/>
    <w:rsid w:val="005B072F"/>
    <w:rsid w:val="005B0AF7"/>
    <w:rsid w:val="005B0C3D"/>
    <w:rsid w:val="005B0E80"/>
    <w:rsid w:val="005B0FEE"/>
    <w:rsid w:val="005B0FF8"/>
    <w:rsid w:val="005B1101"/>
    <w:rsid w:val="005B1176"/>
    <w:rsid w:val="005B159D"/>
    <w:rsid w:val="005B1724"/>
    <w:rsid w:val="005B1836"/>
    <w:rsid w:val="005B198B"/>
    <w:rsid w:val="005B1A80"/>
    <w:rsid w:val="005B1ADF"/>
    <w:rsid w:val="005B1BEF"/>
    <w:rsid w:val="005B1D88"/>
    <w:rsid w:val="005B1DCB"/>
    <w:rsid w:val="005B20AD"/>
    <w:rsid w:val="005B2295"/>
    <w:rsid w:val="005B22DA"/>
    <w:rsid w:val="005B2338"/>
    <w:rsid w:val="005B2362"/>
    <w:rsid w:val="005B24C7"/>
    <w:rsid w:val="005B2664"/>
    <w:rsid w:val="005B2866"/>
    <w:rsid w:val="005B2CCB"/>
    <w:rsid w:val="005B2D24"/>
    <w:rsid w:val="005B2DA5"/>
    <w:rsid w:val="005B2E1C"/>
    <w:rsid w:val="005B2F04"/>
    <w:rsid w:val="005B3089"/>
    <w:rsid w:val="005B3270"/>
    <w:rsid w:val="005B3320"/>
    <w:rsid w:val="005B34E8"/>
    <w:rsid w:val="005B3511"/>
    <w:rsid w:val="005B353A"/>
    <w:rsid w:val="005B36F6"/>
    <w:rsid w:val="005B3769"/>
    <w:rsid w:val="005B3A7D"/>
    <w:rsid w:val="005B3B45"/>
    <w:rsid w:val="005B3CBE"/>
    <w:rsid w:val="005B3CE1"/>
    <w:rsid w:val="005B3EF4"/>
    <w:rsid w:val="005B3F30"/>
    <w:rsid w:val="005B416F"/>
    <w:rsid w:val="005B41D0"/>
    <w:rsid w:val="005B43BF"/>
    <w:rsid w:val="005B4465"/>
    <w:rsid w:val="005B4651"/>
    <w:rsid w:val="005B46B9"/>
    <w:rsid w:val="005B46EB"/>
    <w:rsid w:val="005B48B7"/>
    <w:rsid w:val="005B4A9E"/>
    <w:rsid w:val="005B4B0C"/>
    <w:rsid w:val="005B4B15"/>
    <w:rsid w:val="005B4C1C"/>
    <w:rsid w:val="005B4C95"/>
    <w:rsid w:val="005B4CAD"/>
    <w:rsid w:val="005B4E9F"/>
    <w:rsid w:val="005B4F11"/>
    <w:rsid w:val="005B5251"/>
    <w:rsid w:val="005B52CB"/>
    <w:rsid w:val="005B5358"/>
    <w:rsid w:val="005B54E6"/>
    <w:rsid w:val="005B5633"/>
    <w:rsid w:val="005B566B"/>
    <w:rsid w:val="005B56E1"/>
    <w:rsid w:val="005B576D"/>
    <w:rsid w:val="005B59E5"/>
    <w:rsid w:val="005B5A1C"/>
    <w:rsid w:val="005B5B8F"/>
    <w:rsid w:val="005B5E09"/>
    <w:rsid w:val="005B621A"/>
    <w:rsid w:val="005B625C"/>
    <w:rsid w:val="005B6300"/>
    <w:rsid w:val="005B6436"/>
    <w:rsid w:val="005B6673"/>
    <w:rsid w:val="005B6B2A"/>
    <w:rsid w:val="005B6BA6"/>
    <w:rsid w:val="005B6D0E"/>
    <w:rsid w:val="005B6D10"/>
    <w:rsid w:val="005B6D1B"/>
    <w:rsid w:val="005B7573"/>
    <w:rsid w:val="005B7639"/>
    <w:rsid w:val="005B7658"/>
    <w:rsid w:val="005B7727"/>
    <w:rsid w:val="005B7A82"/>
    <w:rsid w:val="005B7AEA"/>
    <w:rsid w:val="005B7D82"/>
    <w:rsid w:val="005B7E9D"/>
    <w:rsid w:val="005B7EFF"/>
    <w:rsid w:val="005B7FE9"/>
    <w:rsid w:val="005C0041"/>
    <w:rsid w:val="005C0259"/>
    <w:rsid w:val="005C056A"/>
    <w:rsid w:val="005C05C0"/>
    <w:rsid w:val="005C06A8"/>
    <w:rsid w:val="005C0B1A"/>
    <w:rsid w:val="005C0BE8"/>
    <w:rsid w:val="005C0FBA"/>
    <w:rsid w:val="005C1098"/>
    <w:rsid w:val="005C1204"/>
    <w:rsid w:val="005C125A"/>
    <w:rsid w:val="005C14FE"/>
    <w:rsid w:val="005C18B6"/>
    <w:rsid w:val="005C194D"/>
    <w:rsid w:val="005C1AC7"/>
    <w:rsid w:val="005C1AF5"/>
    <w:rsid w:val="005C1BA4"/>
    <w:rsid w:val="005C1CBC"/>
    <w:rsid w:val="005C1E76"/>
    <w:rsid w:val="005C1F3D"/>
    <w:rsid w:val="005C20B3"/>
    <w:rsid w:val="005C20C2"/>
    <w:rsid w:val="005C2194"/>
    <w:rsid w:val="005C21BD"/>
    <w:rsid w:val="005C21DB"/>
    <w:rsid w:val="005C220C"/>
    <w:rsid w:val="005C2211"/>
    <w:rsid w:val="005C226C"/>
    <w:rsid w:val="005C2709"/>
    <w:rsid w:val="005C27B6"/>
    <w:rsid w:val="005C28CB"/>
    <w:rsid w:val="005C2A7F"/>
    <w:rsid w:val="005C2C5B"/>
    <w:rsid w:val="005C2D15"/>
    <w:rsid w:val="005C2E10"/>
    <w:rsid w:val="005C2E20"/>
    <w:rsid w:val="005C2E41"/>
    <w:rsid w:val="005C2ECF"/>
    <w:rsid w:val="005C3046"/>
    <w:rsid w:val="005C3342"/>
    <w:rsid w:val="005C33A4"/>
    <w:rsid w:val="005C340E"/>
    <w:rsid w:val="005C34D3"/>
    <w:rsid w:val="005C3639"/>
    <w:rsid w:val="005C37FD"/>
    <w:rsid w:val="005C38F0"/>
    <w:rsid w:val="005C3D7F"/>
    <w:rsid w:val="005C3F89"/>
    <w:rsid w:val="005C3FD6"/>
    <w:rsid w:val="005C4110"/>
    <w:rsid w:val="005C4186"/>
    <w:rsid w:val="005C42BA"/>
    <w:rsid w:val="005C42D7"/>
    <w:rsid w:val="005C4408"/>
    <w:rsid w:val="005C4465"/>
    <w:rsid w:val="005C4499"/>
    <w:rsid w:val="005C45B9"/>
    <w:rsid w:val="005C488F"/>
    <w:rsid w:val="005C4B19"/>
    <w:rsid w:val="005C4BDA"/>
    <w:rsid w:val="005C4C36"/>
    <w:rsid w:val="005C4C41"/>
    <w:rsid w:val="005C4C8F"/>
    <w:rsid w:val="005C4E89"/>
    <w:rsid w:val="005C53DA"/>
    <w:rsid w:val="005C54D2"/>
    <w:rsid w:val="005C5563"/>
    <w:rsid w:val="005C55C3"/>
    <w:rsid w:val="005C5701"/>
    <w:rsid w:val="005C586C"/>
    <w:rsid w:val="005C5ACD"/>
    <w:rsid w:val="005C5BEF"/>
    <w:rsid w:val="005C5D41"/>
    <w:rsid w:val="005C5E1B"/>
    <w:rsid w:val="005C5E83"/>
    <w:rsid w:val="005C5F3F"/>
    <w:rsid w:val="005C5F91"/>
    <w:rsid w:val="005C5FC4"/>
    <w:rsid w:val="005C618E"/>
    <w:rsid w:val="005C6235"/>
    <w:rsid w:val="005C633A"/>
    <w:rsid w:val="005C6359"/>
    <w:rsid w:val="005C6405"/>
    <w:rsid w:val="005C6BA6"/>
    <w:rsid w:val="005C6E64"/>
    <w:rsid w:val="005C7190"/>
    <w:rsid w:val="005C7479"/>
    <w:rsid w:val="005C74AA"/>
    <w:rsid w:val="005C752B"/>
    <w:rsid w:val="005C7558"/>
    <w:rsid w:val="005C7683"/>
    <w:rsid w:val="005C7723"/>
    <w:rsid w:val="005C7982"/>
    <w:rsid w:val="005C79A7"/>
    <w:rsid w:val="005C7BEA"/>
    <w:rsid w:val="005C7C26"/>
    <w:rsid w:val="005C7DAA"/>
    <w:rsid w:val="005D03C9"/>
    <w:rsid w:val="005D03E1"/>
    <w:rsid w:val="005D063F"/>
    <w:rsid w:val="005D0781"/>
    <w:rsid w:val="005D0A3B"/>
    <w:rsid w:val="005D0AB4"/>
    <w:rsid w:val="005D0DBB"/>
    <w:rsid w:val="005D0F1C"/>
    <w:rsid w:val="005D1138"/>
    <w:rsid w:val="005D1247"/>
    <w:rsid w:val="005D125A"/>
    <w:rsid w:val="005D12F1"/>
    <w:rsid w:val="005D134F"/>
    <w:rsid w:val="005D13AA"/>
    <w:rsid w:val="005D1458"/>
    <w:rsid w:val="005D1675"/>
    <w:rsid w:val="005D177F"/>
    <w:rsid w:val="005D17A2"/>
    <w:rsid w:val="005D183C"/>
    <w:rsid w:val="005D18CD"/>
    <w:rsid w:val="005D19E6"/>
    <w:rsid w:val="005D1B11"/>
    <w:rsid w:val="005D1C60"/>
    <w:rsid w:val="005D1C8C"/>
    <w:rsid w:val="005D1D61"/>
    <w:rsid w:val="005D1DB5"/>
    <w:rsid w:val="005D1EB0"/>
    <w:rsid w:val="005D1F34"/>
    <w:rsid w:val="005D20B5"/>
    <w:rsid w:val="005D2515"/>
    <w:rsid w:val="005D2947"/>
    <w:rsid w:val="005D2A05"/>
    <w:rsid w:val="005D2A12"/>
    <w:rsid w:val="005D2B81"/>
    <w:rsid w:val="005D2BD5"/>
    <w:rsid w:val="005D2C49"/>
    <w:rsid w:val="005D2F46"/>
    <w:rsid w:val="005D3041"/>
    <w:rsid w:val="005D3343"/>
    <w:rsid w:val="005D33D8"/>
    <w:rsid w:val="005D36FF"/>
    <w:rsid w:val="005D37C2"/>
    <w:rsid w:val="005D383D"/>
    <w:rsid w:val="005D38B0"/>
    <w:rsid w:val="005D3B73"/>
    <w:rsid w:val="005D3B7A"/>
    <w:rsid w:val="005D3BEB"/>
    <w:rsid w:val="005D3D92"/>
    <w:rsid w:val="005D4112"/>
    <w:rsid w:val="005D44ED"/>
    <w:rsid w:val="005D46AD"/>
    <w:rsid w:val="005D46CE"/>
    <w:rsid w:val="005D47D9"/>
    <w:rsid w:val="005D482F"/>
    <w:rsid w:val="005D4911"/>
    <w:rsid w:val="005D4A17"/>
    <w:rsid w:val="005D4B07"/>
    <w:rsid w:val="005D4CC9"/>
    <w:rsid w:val="005D4D14"/>
    <w:rsid w:val="005D4D2D"/>
    <w:rsid w:val="005D54C2"/>
    <w:rsid w:val="005D5522"/>
    <w:rsid w:val="005D55E5"/>
    <w:rsid w:val="005D5652"/>
    <w:rsid w:val="005D5694"/>
    <w:rsid w:val="005D5AEA"/>
    <w:rsid w:val="005D5EDB"/>
    <w:rsid w:val="005D5F13"/>
    <w:rsid w:val="005D6005"/>
    <w:rsid w:val="005D616E"/>
    <w:rsid w:val="005D641B"/>
    <w:rsid w:val="005D64A1"/>
    <w:rsid w:val="005D6554"/>
    <w:rsid w:val="005D67A5"/>
    <w:rsid w:val="005D6915"/>
    <w:rsid w:val="005D6965"/>
    <w:rsid w:val="005D69B6"/>
    <w:rsid w:val="005D6A68"/>
    <w:rsid w:val="005D6C11"/>
    <w:rsid w:val="005D6E29"/>
    <w:rsid w:val="005D6E77"/>
    <w:rsid w:val="005D6EE1"/>
    <w:rsid w:val="005D6F01"/>
    <w:rsid w:val="005D6FE1"/>
    <w:rsid w:val="005D7212"/>
    <w:rsid w:val="005D7280"/>
    <w:rsid w:val="005D72A2"/>
    <w:rsid w:val="005D74E5"/>
    <w:rsid w:val="005D7715"/>
    <w:rsid w:val="005D7716"/>
    <w:rsid w:val="005D7800"/>
    <w:rsid w:val="005D7835"/>
    <w:rsid w:val="005D78A5"/>
    <w:rsid w:val="005D7931"/>
    <w:rsid w:val="005D7B21"/>
    <w:rsid w:val="005D7C14"/>
    <w:rsid w:val="005D7C77"/>
    <w:rsid w:val="005D7E30"/>
    <w:rsid w:val="005D7ECD"/>
    <w:rsid w:val="005E008A"/>
    <w:rsid w:val="005E0345"/>
    <w:rsid w:val="005E060B"/>
    <w:rsid w:val="005E08EF"/>
    <w:rsid w:val="005E0C4B"/>
    <w:rsid w:val="005E0D72"/>
    <w:rsid w:val="005E0EBB"/>
    <w:rsid w:val="005E0EE3"/>
    <w:rsid w:val="005E0EE7"/>
    <w:rsid w:val="005E1069"/>
    <w:rsid w:val="005E1087"/>
    <w:rsid w:val="005E1173"/>
    <w:rsid w:val="005E1308"/>
    <w:rsid w:val="005E13F8"/>
    <w:rsid w:val="005E149E"/>
    <w:rsid w:val="005E1524"/>
    <w:rsid w:val="005E159D"/>
    <w:rsid w:val="005E1754"/>
    <w:rsid w:val="005E1960"/>
    <w:rsid w:val="005E196D"/>
    <w:rsid w:val="005E1AC5"/>
    <w:rsid w:val="005E1CD8"/>
    <w:rsid w:val="005E1CD9"/>
    <w:rsid w:val="005E1D0F"/>
    <w:rsid w:val="005E1D19"/>
    <w:rsid w:val="005E2177"/>
    <w:rsid w:val="005E21CB"/>
    <w:rsid w:val="005E24BA"/>
    <w:rsid w:val="005E27EC"/>
    <w:rsid w:val="005E2D01"/>
    <w:rsid w:val="005E330D"/>
    <w:rsid w:val="005E330E"/>
    <w:rsid w:val="005E3473"/>
    <w:rsid w:val="005E3687"/>
    <w:rsid w:val="005E3729"/>
    <w:rsid w:val="005E3A39"/>
    <w:rsid w:val="005E3B5E"/>
    <w:rsid w:val="005E3D96"/>
    <w:rsid w:val="005E3EDE"/>
    <w:rsid w:val="005E3F37"/>
    <w:rsid w:val="005E4338"/>
    <w:rsid w:val="005E4683"/>
    <w:rsid w:val="005E470B"/>
    <w:rsid w:val="005E477B"/>
    <w:rsid w:val="005E48A1"/>
    <w:rsid w:val="005E49DF"/>
    <w:rsid w:val="005E4A1D"/>
    <w:rsid w:val="005E4AF4"/>
    <w:rsid w:val="005E4B01"/>
    <w:rsid w:val="005E4B79"/>
    <w:rsid w:val="005E4C01"/>
    <w:rsid w:val="005E4CEA"/>
    <w:rsid w:val="005E4D5B"/>
    <w:rsid w:val="005E4D62"/>
    <w:rsid w:val="005E4DB4"/>
    <w:rsid w:val="005E4EB5"/>
    <w:rsid w:val="005E4FE2"/>
    <w:rsid w:val="005E5107"/>
    <w:rsid w:val="005E51E2"/>
    <w:rsid w:val="005E5387"/>
    <w:rsid w:val="005E55FC"/>
    <w:rsid w:val="005E5699"/>
    <w:rsid w:val="005E5799"/>
    <w:rsid w:val="005E59DF"/>
    <w:rsid w:val="005E5A93"/>
    <w:rsid w:val="005E5B53"/>
    <w:rsid w:val="005E5C53"/>
    <w:rsid w:val="005E5DE6"/>
    <w:rsid w:val="005E5DE7"/>
    <w:rsid w:val="005E5E9F"/>
    <w:rsid w:val="005E5EBD"/>
    <w:rsid w:val="005E5EDD"/>
    <w:rsid w:val="005E5F6D"/>
    <w:rsid w:val="005E605F"/>
    <w:rsid w:val="005E624C"/>
    <w:rsid w:val="005E6312"/>
    <w:rsid w:val="005E6352"/>
    <w:rsid w:val="005E6580"/>
    <w:rsid w:val="005E66D1"/>
    <w:rsid w:val="005E679E"/>
    <w:rsid w:val="005E6AF3"/>
    <w:rsid w:val="005E6B5F"/>
    <w:rsid w:val="005E6E65"/>
    <w:rsid w:val="005E70A0"/>
    <w:rsid w:val="005E7306"/>
    <w:rsid w:val="005E7508"/>
    <w:rsid w:val="005E753A"/>
    <w:rsid w:val="005E781F"/>
    <w:rsid w:val="005E7961"/>
    <w:rsid w:val="005E7A6F"/>
    <w:rsid w:val="005E7B30"/>
    <w:rsid w:val="005E7D52"/>
    <w:rsid w:val="005E7D84"/>
    <w:rsid w:val="005F0008"/>
    <w:rsid w:val="005F00C3"/>
    <w:rsid w:val="005F037F"/>
    <w:rsid w:val="005F07F4"/>
    <w:rsid w:val="005F08BB"/>
    <w:rsid w:val="005F0A24"/>
    <w:rsid w:val="005F0C2A"/>
    <w:rsid w:val="005F0D19"/>
    <w:rsid w:val="005F0D54"/>
    <w:rsid w:val="005F0E21"/>
    <w:rsid w:val="005F0FA1"/>
    <w:rsid w:val="005F0FB0"/>
    <w:rsid w:val="005F10AB"/>
    <w:rsid w:val="005F1209"/>
    <w:rsid w:val="005F1340"/>
    <w:rsid w:val="005F148C"/>
    <w:rsid w:val="005F166A"/>
    <w:rsid w:val="005F1744"/>
    <w:rsid w:val="005F17AA"/>
    <w:rsid w:val="005F1AA6"/>
    <w:rsid w:val="005F1F39"/>
    <w:rsid w:val="005F2123"/>
    <w:rsid w:val="005F2183"/>
    <w:rsid w:val="005F24F8"/>
    <w:rsid w:val="005F2667"/>
    <w:rsid w:val="005F27B9"/>
    <w:rsid w:val="005F282A"/>
    <w:rsid w:val="005F2BC8"/>
    <w:rsid w:val="005F2D52"/>
    <w:rsid w:val="005F2E3D"/>
    <w:rsid w:val="005F2F94"/>
    <w:rsid w:val="005F3136"/>
    <w:rsid w:val="005F33DC"/>
    <w:rsid w:val="005F33EC"/>
    <w:rsid w:val="005F3565"/>
    <w:rsid w:val="005F3771"/>
    <w:rsid w:val="005F37E6"/>
    <w:rsid w:val="005F386A"/>
    <w:rsid w:val="005F387C"/>
    <w:rsid w:val="005F3A58"/>
    <w:rsid w:val="005F3A5E"/>
    <w:rsid w:val="005F3ADF"/>
    <w:rsid w:val="005F3B03"/>
    <w:rsid w:val="005F3BBE"/>
    <w:rsid w:val="005F3C9B"/>
    <w:rsid w:val="005F3CCF"/>
    <w:rsid w:val="005F3DDB"/>
    <w:rsid w:val="005F4003"/>
    <w:rsid w:val="005F4105"/>
    <w:rsid w:val="005F4285"/>
    <w:rsid w:val="005F430C"/>
    <w:rsid w:val="005F43D4"/>
    <w:rsid w:val="005F453E"/>
    <w:rsid w:val="005F493D"/>
    <w:rsid w:val="005F4A62"/>
    <w:rsid w:val="005F4C43"/>
    <w:rsid w:val="005F4DEE"/>
    <w:rsid w:val="005F4EF1"/>
    <w:rsid w:val="005F5163"/>
    <w:rsid w:val="005F52EC"/>
    <w:rsid w:val="005F5462"/>
    <w:rsid w:val="005F5481"/>
    <w:rsid w:val="005F57A8"/>
    <w:rsid w:val="005F5861"/>
    <w:rsid w:val="005F5945"/>
    <w:rsid w:val="005F5B1F"/>
    <w:rsid w:val="005F5CDE"/>
    <w:rsid w:val="005F5DA8"/>
    <w:rsid w:val="005F5EC8"/>
    <w:rsid w:val="005F5F07"/>
    <w:rsid w:val="005F6090"/>
    <w:rsid w:val="005F6117"/>
    <w:rsid w:val="005F64E9"/>
    <w:rsid w:val="005F65EB"/>
    <w:rsid w:val="005F6773"/>
    <w:rsid w:val="005F6852"/>
    <w:rsid w:val="005F6A1B"/>
    <w:rsid w:val="005F6FBE"/>
    <w:rsid w:val="005F71A8"/>
    <w:rsid w:val="005F71CA"/>
    <w:rsid w:val="005F7273"/>
    <w:rsid w:val="005F7439"/>
    <w:rsid w:val="005F782B"/>
    <w:rsid w:val="005F7A46"/>
    <w:rsid w:val="005F7C5F"/>
    <w:rsid w:val="005F7D1C"/>
    <w:rsid w:val="005F7D4B"/>
    <w:rsid w:val="005F7D57"/>
    <w:rsid w:val="005F7D5C"/>
    <w:rsid w:val="0060067F"/>
    <w:rsid w:val="006006D4"/>
    <w:rsid w:val="0060083F"/>
    <w:rsid w:val="006008DC"/>
    <w:rsid w:val="0060098C"/>
    <w:rsid w:val="00600A0F"/>
    <w:rsid w:val="00600ABF"/>
    <w:rsid w:val="00600CB8"/>
    <w:rsid w:val="00601072"/>
    <w:rsid w:val="0060111F"/>
    <w:rsid w:val="00601549"/>
    <w:rsid w:val="0060174E"/>
    <w:rsid w:val="00601914"/>
    <w:rsid w:val="00601C87"/>
    <w:rsid w:val="00601F92"/>
    <w:rsid w:val="0060234E"/>
    <w:rsid w:val="00602370"/>
    <w:rsid w:val="006023DE"/>
    <w:rsid w:val="00602470"/>
    <w:rsid w:val="006027D6"/>
    <w:rsid w:val="0060297C"/>
    <w:rsid w:val="00602A8A"/>
    <w:rsid w:val="00602AD1"/>
    <w:rsid w:val="00602AFA"/>
    <w:rsid w:val="00602B84"/>
    <w:rsid w:val="00602B9C"/>
    <w:rsid w:val="00602D10"/>
    <w:rsid w:val="00602D4A"/>
    <w:rsid w:val="00602D55"/>
    <w:rsid w:val="00602D68"/>
    <w:rsid w:val="00602DBE"/>
    <w:rsid w:val="00602EA8"/>
    <w:rsid w:val="0060311F"/>
    <w:rsid w:val="00603227"/>
    <w:rsid w:val="0060324E"/>
    <w:rsid w:val="00603279"/>
    <w:rsid w:val="0060338E"/>
    <w:rsid w:val="00603531"/>
    <w:rsid w:val="00603777"/>
    <w:rsid w:val="00603A62"/>
    <w:rsid w:val="00603AF8"/>
    <w:rsid w:val="00603CB7"/>
    <w:rsid w:val="00603EE6"/>
    <w:rsid w:val="00603F70"/>
    <w:rsid w:val="00604080"/>
    <w:rsid w:val="0060421F"/>
    <w:rsid w:val="00604225"/>
    <w:rsid w:val="006042DF"/>
    <w:rsid w:val="00604569"/>
    <w:rsid w:val="0060463D"/>
    <w:rsid w:val="00604756"/>
    <w:rsid w:val="006047AD"/>
    <w:rsid w:val="00604A87"/>
    <w:rsid w:val="00604C05"/>
    <w:rsid w:val="00604F9A"/>
    <w:rsid w:val="00604FBF"/>
    <w:rsid w:val="00605011"/>
    <w:rsid w:val="00605049"/>
    <w:rsid w:val="00605344"/>
    <w:rsid w:val="0060540F"/>
    <w:rsid w:val="0060552C"/>
    <w:rsid w:val="00605573"/>
    <w:rsid w:val="006055B3"/>
    <w:rsid w:val="00605808"/>
    <w:rsid w:val="0060580F"/>
    <w:rsid w:val="00605815"/>
    <w:rsid w:val="00605AC6"/>
    <w:rsid w:val="00605C3D"/>
    <w:rsid w:val="00605E07"/>
    <w:rsid w:val="00605FB2"/>
    <w:rsid w:val="00606112"/>
    <w:rsid w:val="00606250"/>
    <w:rsid w:val="006062BA"/>
    <w:rsid w:val="00606556"/>
    <w:rsid w:val="006069C3"/>
    <w:rsid w:val="00606B8D"/>
    <w:rsid w:val="00606BD5"/>
    <w:rsid w:val="00606D3F"/>
    <w:rsid w:val="006072E4"/>
    <w:rsid w:val="0060742F"/>
    <w:rsid w:val="00607465"/>
    <w:rsid w:val="00607665"/>
    <w:rsid w:val="00607A90"/>
    <w:rsid w:val="00607B1E"/>
    <w:rsid w:val="00607D5A"/>
    <w:rsid w:val="00607E37"/>
    <w:rsid w:val="00607F9E"/>
    <w:rsid w:val="00607FAE"/>
    <w:rsid w:val="0060AA90"/>
    <w:rsid w:val="00610512"/>
    <w:rsid w:val="00610535"/>
    <w:rsid w:val="00610563"/>
    <w:rsid w:val="006107F9"/>
    <w:rsid w:val="0061096C"/>
    <w:rsid w:val="00610B84"/>
    <w:rsid w:val="00610D2C"/>
    <w:rsid w:val="00610D6F"/>
    <w:rsid w:val="00610FFD"/>
    <w:rsid w:val="0061113F"/>
    <w:rsid w:val="0061122F"/>
    <w:rsid w:val="006114B1"/>
    <w:rsid w:val="0061154F"/>
    <w:rsid w:val="00611653"/>
    <w:rsid w:val="006116AE"/>
    <w:rsid w:val="00611712"/>
    <w:rsid w:val="006117B3"/>
    <w:rsid w:val="006117B5"/>
    <w:rsid w:val="006117BA"/>
    <w:rsid w:val="00611AC4"/>
    <w:rsid w:val="00611AE9"/>
    <w:rsid w:val="00611DBA"/>
    <w:rsid w:val="00611F2D"/>
    <w:rsid w:val="006120C8"/>
    <w:rsid w:val="00612506"/>
    <w:rsid w:val="006125A6"/>
    <w:rsid w:val="00612674"/>
    <w:rsid w:val="0061272B"/>
    <w:rsid w:val="006129B9"/>
    <w:rsid w:val="00612A02"/>
    <w:rsid w:val="00612D21"/>
    <w:rsid w:val="00612D3D"/>
    <w:rsid w:val="00612E61"/>
    <w:rsid w:val="00612EB6"/>
    <w:rsid w:val="0061325C"/>
    <w:rsid w:val="00613299"/>
    <w:rsid w:val="006133D9"/>
    <w:rsid w:val="00613511"/>
    <w:rsid w:val="00613710"/>
    <w:rsid w:val="0061371E"/>
    <w:rsid w:val="006137C0"/>
    <w:rsid w:val="00613A74"/>
    <w:rsid w:val="00613ABE"/>
    <w:rsid w:val="006141AE"/>
    <w:rsid w:val="006142A0"/>
    <w:rsid w:val="006144F0"/>
    <w:rsid w:val="00614B7D"/>
    <w:rsid w:val="00614C72"/>
    <w:rsid w:val="00614CFD"/>
    <w:rsid w:val="00614E19"/>
    <w:rsid w:val="00615037"/>
    <w:rsid w:val="00615094"/>
    <w:rsid w:val="00615133"/>
    <w:rsid w:val="0061515D"/>
    <w:rsid w:val="0061519B"/>
    <w:rsid w:val="006151D0"/>
    <w:rsid w:val="00615445"/>
    <w:rsid w:val="0061554B"/>
    <w:rsid w:val="00615643"/>
    <w:rsid w:val="00615821"/>
    <w:rsid w:val="00615D2E"/>
    <w:rsid w:val="00615E11"/>
    <w:rsid w:val="00615F23"/>
    <w:rsid w:val="0061630C"/>
    <w:rsid w:val="00616936"/>
    <w:rsid w:val="00616B57"/>
    <w:rsid w:val="00616D4E"/>
    <w:rsid w:val="00616DFC"/>
    <w:rsid w:val="00616E7D"/>
    <w:rsid w:val="00616EF9"/>
    <w:rsid w:val="00616F88"/>
    <w:rsid w:val="00617012"/>
    <w:rsid w:val="006170ED"/>
    <w:rsid w:val="0061713C"/>
    <w:rsid w:val="0061714E"/>
    <w:rsid w:val="006173A6"/>
    <w:rsid w:val="0061775D"/>
    <w:rsid w:val="006177ED"/>
    <w:rsid w:val="00617850"/>
    <w:rsid w:val="006178FA"/>
    <w:rsid w:val="00617C46"/>
    <w:rsid w:val="00617C5B"/>
    <w:rsid w:val="00617E23"/>
    <w:rsid w:val="00617F22"/>
    <w:rsid w:val="00617F3D"/>
    <w:rsid w:val="00617FA2"/>
    <w:rsid w:val="006201D4"/>
    <w:rsid w:val="00620364"/>
    <w:rsid w:val="0062057C"/>
    <w:rsid w:val="00620734"/>
    <w:rsid w:val="0062083A"/>
    <w:rsid w:val="0062085E"/>
    <w:rsid w:val="0062086A"/>
    <w:rsid w:val="00620881"/>
    <w:rsid w:val="00620A93"/>
    <w:rsid w:val="00620BCA"/>
    <w:rsid w:val="00620CB5"/>
    <w:rsid w:val="006210AA"/>
    <w:rsid w:val="00621110"/>
    <w:rsid w:val="00621195"/>
    <w:rsid w:val="006212E0"/>
    <w:rsid w:val="006212E1"/>
    <w:rsid w:val="006213FB"/>
    <w:rsid w:val="006214CF"/>
    <w:rsid w:val="0062152A"/>
    <w:rsid w:val="0062174C"/>
    <w:rsid w:val="00621767"/>
    <w:rsid w:val="006219A8"/>
    <w:rsid w:val="00621DA9"/>
    <w:rsid w:val="00621EC5"/>
    <w:rsid w:val="00621EF1"/>
    <w:rsid w:val="00621F9D"/>
    <w:rsid w:val="0062209C"/>
    <w:rsid w:val="00622508"/>
    <w:rsid w:val="0062252D"/>
    <w:rsid w:val="00622842"/>
    <w:rsid w:val="00622A57"/>
    <w:rsid w:val="00622A9C"/>
    <w:rsid w:val="00622EA8"/>
    <w:rsid w:val="00622F7C"/>
    <w:rsid w:val="00622F87"/>
    <w:rsid w:val="0062312D"/>
    <w:rsid w:val="006232BF"/>
    <w:rsid w:val="006232EC"/>
    <w:rsid w:val="006232F2"/>
    <w:rsid w:val="006232F4"/>
    <w:rsid w:val="006234CB"/>
    <w:rsid w:val="0062351A"/>
    <w:rsid w:val="00623571"/>
    <w:rsid w:val="00623666"/>
    <w:rsid w:val="0062367B"/>
    <w:rsid w:val="0062384F"/>
    <w:rsid w:val="0062389F"/>
    <w:rsid w:val="00623EA9"/>
    <w:rsid w:val="00623ED6"/>
    <w:rsid w:val="00624091"/>
    <w:rsid w:val="0062409E"/>
    <w:rsid w:val="006240AA"/>
    <w:rsid w:val="00624195"/>
    <w:rsid w:val="00624229"/>
    <w:rsid w:val="00624282"/>
    <w:rsid w:val="006242AE"/>
    <w:rsid w:val="0062447E"/>
    <w:rsid w:val="0062457D"/>
    <w:rsid w:val="00624651"/>
    <w:rsid w:val="00624939"/>
    <w:rsid w:val="00624B91"/>
    <w:rsid w:val="00624C1F"/>
    <w:rsid w:val="00624CDB"/>
    <w:rsid w:val="00624D50"/>
    <w:rsid w:val="00624D66"/>
    <w:rsid w:val="00624E02"/>
    <w:rsid w:val="00625012"/>
    <w:rsid w:val="00625044"/>
    <w:rsid w:val="0062508E"/>
    <w:rsid w:val="006250AA"/>
    <w:rsid w:val="00625143"/>
    <w:rsid w:val="0062518E"/>
    <w:rsid w:val="006251B8"/>
    <w:rsid w:val="006254CA"/>
    <w:rsid w:val="00625571"/>
    <w:rsid w:val="0062585D"/>
    <w:rsid w:val="00625977"/>
    <w:rsid w:val="00625BEF"/>
    <w:rsid w:val="00625C48"/>
    <w:rsid w:val="00625F0D"/>
    <w:rsid w:val="00625F7B"/>
    <w:rsid w:val="0062635F"/>
    <w:rsid w:val="00626401"/>
    <w:rsid w:val="00626548"/>
    <w:rsid w:val="006265E2"/>
    <w:rsid w:val="0062689C"/>
    <w:rsid w:val="006268CB"/>
    <w:rsid w:val="00626A99"/>
    <w:rsid w:val="00626B3F"/>
    <w:rsid w:val="00626C0B"/>
    <w:rsid w:val="00626DD0"/>
    <w:rsid w:val="0062702A"/>
    <w:rsid w:val="00627050"/>
    <w:rsid w:val="006270D3"/>
    <w:rsid w:val="00627161"/>
    <w:rsid w:val="00627268"/>
    <w:rsid w:val="006277FA"/>
    <w:rsid w:val="006278FA"/>
    <w:rsid w:val="00627D44"/>
    <w:rsid w:val="0063009F"/>
    <w:rsid w:val="00630567"/>
    <w:rsid w:val="006306B3"/>
    <w:rsid w:val="00630989"/>
    <w:rsid w:val="006309D8"/>
    <w:rsid w:val="00630A63"/>
    <w:rsid w:val="00630D1F"/>
    <w:rsid w:val="00630D3D"/>
    <w:rsid w:val="00630FEF"/>
    <w:rsid w:val="006311BA"/>
    <w:rsid w:val="00631506"/>
    <w:rsid w:val="00631654"/>
    <w:rsid w:val="006317F1"/>
    <w:rsid w:val="006318E9"/>
    <w:rsid w:val="0063198A"/>
    <w:rsid w:val="006319DA"/>
    <w:rsid w:val="00631ADF"/>
    <w:rsid w:val="00631B84"/>
    <w:rsid w:val="0063221C"/>
    <w:rsid w:val="0063231D"/>
    <w:rsid w:val="00632337"/>
    <w:rsid w:val="006324C9"/>
    <w:rsid w:val="006325E6"/>
    <w:rsid w:val="006327BE"/>
    <w:rsid w:val="00632992"/>
    <w:rsid w:val="00632A17"/>
    <w:rsid w:val="00632C90"/>
    <w:rsid w:val="00632E13"/>
    <w:rsid w:val="00633407"/>
    <w:rsid w:val="00633409"/>
    <w:rsid w:val="00633433"/>
    <w:rsid w:val="0063375B"/>
    <w:rsid w:val="0063391A"/>
    <w:rsid w:val="0063392D"/>
    <w:rsid w:val="006339F2"/>
    <w:rsid w:val="00633BFD"/>
    <w:rsid w:val="00633CB5"/>
    <w:rsid w:val="00633DBC"/>
    <w:rsid w:val="0063409B"/>
    <w:rsid w:val="006340AC"/>
    <w:rsid w:val="006342AA"/>
    <w:rsid w:val="00634438"/>
    <w:rsid w:val="00634470"/>
    <w:rsid w:val="006345F3"/>
    <w:rsid w:val="00634607"/>
    <w:rsid w:val="006346E3"/>
    <w:rsid w:val="00634822"/>
    <w:rsid w:val="006349FE"/>
    <w:rsid w:val="00634A2B"/>
    <w:rsid w:val="00634A7F"/>
    <w:rsid w:val="00634B7F"/>
    <w:rsid w:val="00634C42"/>
    <w:rsid w:val="00634CB3"/>
    <w:rsid w:val="00634D4C"/>
    <w:rsid w:val="00634E0E"/>
    <w:rsid w:val="00635027"/>
    <w:rsid w:val="006351D7"/>
    <w:rsid w:val="006352C0"/>
    <w:rsid w:val="006352C7"/>
    <w:rsid w:val="00635447"/>
    <w:rsid w:val="0063565B"/>
    <w:rsid w:val="006356C5"/>
    <w:rsid w:val="006359D8"/>
    <w:rsid w:val="00635B8F"/>
    <w:rsid w:val="00635C2A"/>
    <w:rsid w:val="00635C97"/>
    <w:rsid w:val="006360B0"/>
    <w:rsid w:val="00636149"/>
    <w:rsid w:val="00636186"/>
    <w:rsid w:val="0063636C"/>
    <w:rsid w:val="006363ED"/>
    <w:rsid w:val="0063657C"/>
    <w:rsid w:val="0063660D"/>
    <w:rsid w:val="00636A84"/>
    <w:rsid w:val="00636BDF"/>
    <w:rsid w:val="00636CAD"/>
    <w:rsid w:val="00636D2D"/>
    <w:rsid w:val="00636E90"/>
    <w:rsid w:val="00636F94"/>
    <w:rsid w:val="00636FB6"/>
    <w:rsid w:val="006372B7"/>
    <w:rsid w:val="00637316"/>
    <w:rsid w:val="0063731E"/>
    <w:rsid w:val="006376CE"/>
    <w:rsid w:val="006376D8"/>
    <w:rsid w:val="006376F6"/>
    <w:rsid w:val="0063775C"/>
    <w:rsid w:val="00637780"/>
    <w:rsid w:val="00637883"/>
    <w:rsid w:val="00637933"/>
    <w:rsid w:val="00637B41"/>
    <w:rsid w:val="00637B6D"/>
    <w:rsid w:val="00637BD9"/>
    <w:rsid w:val="00637BFF"/>
    <w:rsid w:val="00637D7A"/>
    <w:rsid w:val="00640078"/>
    <w:rsid w:val="006400DF"/>
    <w:rsid w:val="006402A7"/>
    <w:rsid w:val="00640424"/>
    <w:rsid w:val="0064054B"/>
    <w:rsid w:val="006405F6"/>
    <w:rsid w:val="00640614"/>
    <w:rsid w:val="00640A61"/>
    <w:rsid w:val="00640B1F"/>
    <w:rsid w:val="00640CDF"/>
    <w:rsid w:val="00640D22"/>
    <w:rsid w:val="00640DEA"/>
    <w:rsid w:val="00640DEB"/>
    <w:rsid w:val="00640F86"/>
    <w:rsid w:val="006410E3"/>
    <w:rsid w:val="006411D4"/>
    <w:rsid w:val="006413FB"/>
    <w:rsid w:val="006413FF"/>
    <w:rsid w:val="00641456"/>
    <w:rsid w:val="006414B1"/>
    <w:rsid w:val="00641B24"/>
    <w:rsid w:val="00641CD9"/>
    <w:rsid w:val="00641CF9"/>
    <w:rsid w:val="00641D47"/>
    <w:rsid w:val="0064202A"/>
    <w:rsid w:val="00642094"/>
    <w:rsid w:val="006420B8"/>
    <w:rsid w:val="006420BB"/>
    <w:rsid w:val="006420CA"/>
    <w:rsid w:val="00642582"/>
    <w:rsid w:val="006426AA"/>
    <w:rsid w:val="0064291C"/>
    <w:rsid w:val="0064296C"/>
    <w:rsid w:val="00642BD0"/>
    <w:rsid w:val="00642EEB"/>
    <w:rsid w:val="006430B4"/>
    <w:rsid w:val="006430F9"/>
    <w:rsid w:val="00643280"/>
    <w:rsid w:val="00643382"/>
    <w:rsid w:val="00643486"/>
    <w:rsid w:val="006434FB"/>
    <w:rsid w:val="00643558"/>
    <w:rsid w:val="006437F2"/>
    <w:rsid w:val="0064389F"/>
    <w:rsid w:val="00643AE3"/>
    <w:rsid w:val="00643AFB"/>
    <w:rsid w:val="00643C1D"/>
    <w:rsid w:val="00643D38"/>
    <w:rsid w:val="006441D4"/>
    <w:rsid w:val="0064458B"/>
    <w:rsid w:val="0064482A"/>
    <w:rsid w:val="00644894"/>
    <w:rsid w:val="00644934"/>
    <w:rsid w:val="00644A97"/>
    <w:rsid w:val="00644B30"/>
    <w:rsid w:val="00644B7B"/>
    <w:rsid w:val="00644D3F"/>
    <w:rsid w:val="00644D9E"/>
    <w:rsid w:val="00644DB1"/>
    <w:rsid w:val="00644EF4"/>
    <w:rsid w:val="00644F1F"/>
    <w:rsid w:val="00645503"/>
    <w:rsid w:val="00645529"/>
    <w:rsid w:val="0064573A"/>
    <w:rsid w:val="00645C34"/>
    <w:rsid w:val="00645C8C"/>
    <w:rsid w:val="00645DEA"/>
    <w:rsid w:val="00646078"/>
    <w:rsid w:val="0064620E"/>
    <w:rsid w:val="00646359"/>
    <w:rsid w:val="0064638D"/>
    <w:rsid w:val="006464D5"/>
    <w:rsid w:val="0064653B"/>
    <w:rsid w:val="006466CE"/>
    <w:rsid w:val="006468D3"/>
    <w:rsid w:val="00646A0F"/>
    <w:rsid w:val="00646B01"/>
    <w:rsid w:val="00646C06"/>
    <w:rsid w:val="00646C2E"/>
    <w:rsid w:val="00646C77"/>
    <w:rsid w:val="00646D02"/>
    <w:rsid w:val="00646F30"/>
    <w:rsid w:val="00646F4E"/>
    <w:rsid w:val="00647017"/>
    <w:rsid w:val="00647378"/>
    <w:rsid w:val="00647467"/>
    <w:rsid w:val="00647479"/>
    <w:rsid w:val="00647488"/>
    <w:rsid w:val="0064754C"/>
    <w:rsid w:val="00647958"/>
    <w:rsid w:val="00647B26"/>
    <w:rsid w:val="00647BC9"/>
    <w:rsid w:val="00647C9B"/>
    <w:rsid w:val="00647CCE"/>
    <w:rsid w:val="00647F5E"/>
    <w:rsid w:val="0065008E"/>
    <w:rsid w:val="006502CA"/>
    <w:rsid w:val="00650523"/>
    <w:rsid w:val="0065090E"/>
    <w:rsid w:val="00650A52"/>
    <w:rsid w:val="00650D40"/>
    <w:rsid w:val="00650D42"/>
    <w:rsid w:val="00650E26"/>
    <w:rsid w:val="00650E66"/>
    <w:rsid w:val="00650FEC"/>
    <w:rsid w:val="0065143A"/>
    <w:rsid w:val="00651452"/>
    <w:rsid w:val="006514CF"/>
    <w:rsid w:val="0065151E"/>
    <w:rsid w:val="0065157A"/>
    <w:rsid w:val="006515FE"/>
    <w:rsid w:val="0065189A"/>
    <w:rsid w:val="00651969"/>
    <w:rsid w:val="00651ACE"/>
    <w:rsid w:val="00651AE6"/>
    <w:rsid w:val="00651BC4"/>
    <w:rsid w:val="00651CD6"/>
    <w:rsid w:val="00651DB0"/>
    <w:rsid w:val="006521FA"/>
    <w:rsid w:val="0065229C"/>
    <w:rsid w:val="006522A0"/>
    <w:rsid w:val="0065235B"/>
    <w:rsid w:val="0065273B"/>
    <w:rsid w:val="0065275C"/>
    <w:rsid w:val="0065286D"/>
    <w:rsid w:val="006528AD"/>
    <w:rsid w:val="0065291E"/>
    <w:rsid w:val="00652C10"/>
    <w:rsid w:val="00652CF2"/>
    <w:rsid w:val="00652E10"/>
    <w:rsid w:val="00653220"/>
    <w:rsid w:val="006534C0"/>
    <w:rsid w:val="006534D1"/>
    <w:rsid w:val="006536FF"/>
    <w:rsid w:val="0065377F"/>
    <w:rsid w:val="006539E9"/>
    <w:rsid w:val="00653A5A"/>
    <w:rsid w:val="00653ABB"/>
    <w:rsid w:val="00653AF3"/>
    <w:rsid w:val="00653C03"/>
    <w:rsid w:val="00653F68"/>
    <w:rsid w:val="00653F8E"/>
    <w:rsid w:val="00653FA4"/>
    <w:rsid w:val="00654186"/>
    <w:rsid w:val="006541C7"/>
    <w:rsid w:val="006542E3"/>
    <w:rsid w:val="0065436E"/>
    <w:rsid w:val="006545D4"/>
    <w:rsid w:val="00654613"/>
    <w:rsid w:val="00654793"/>
    <w:rsid w:val="0065482C"/>
    <w:rsid w:val="00654848"/>
    <w:rsid w:val="0065484A"/>
    <w:rsid w:val="0065486C"/>
    <w:rsid w:val="0065491A"/>
    <w:rsid w:val="0065497B"/>
    <w:rsid w:val="0065498C"/>
    <w:rsid w:val="006549A2"/>
    <w:rsid w:val="00654AF9"/>
    <w:rsid w:val="00654B05"/>
    <w:rsid w:val="00654BCA"/>
    <w:rsid w:val="00654C04"/>
    <w:rsid w:val="00654E10"/>
    <w:rsid w:val="00655159"/>
    <w:rsid w:val="006551F5"/>
    <w:rsid w:val="0065521C"/>
    <w:rsid w:val="0065528C"/>
    <w:rsid w:val="00655423"/>
    <w:rsid w:val="00655B89"/>
    <w:rsid w:val="00655BF2"/>
    <w:rsid w:val="00655DCE"/>
    <w:rsid w:val="00655E5E"/>
    <w:rsid w:val="006560B6"/>
    <w:rsid w:val="0065624B"/>
    <w:rsid w:val="006563D4"/>
    <w:rsid w:val="006564DB"/>
    <w:rsid w:val="006564F5"/>
    <w:rsid w:val="00656510"/>
    <w:rsid w:val="0065667A"/>
    <w:rsid w:val="00656755"/>
    <w:rsid w:val="006567DB"/>
    <w:rsid w:val="006568F7"/>
    <w:rsid w:val="0065693C"/>
    <w:rsid w:val="00656D71"/>
    <w:rsid w:val="00656EE4"/>
    <w:rsid w:val="00656F68"/>
    <w:rsid w:val="00656F7B"/>
    <w:rsid w:val="00656F9C"/>
    <w:rsid w:val="00657099"/>
    <w:rsid w:val="0065714E"/>
    <w:rsid w:val="00657572"/>
    <w:rsid w:val="00657624"/>
    <w:rsid w:val="0065765D"/>
    <w:rsid w:val="00657762"/>
    <w:rsid w:val="00657772"/>
    <w:rsid w:val="006579FA"/>
    <w:rsid w:val="00657A77"/>
    <w:rsid w:val="00657B66"/>
    <w:rsid w:val="00657E7F"/>
    <w:rsid w:val="00657F0E"/>
    <w:rsid w:val="0066035E"/>
    <w:rsid w:val="00660368"/>
    <w:rsid w:val="0066043E"/>
    <w:rsid w:val="0066050B"/>
    <w:rsid w:val="0066057E"/>
    <w:rsid w:val="0066072F"/>
    <w:rsid w:val="00660756"/>
    <w:rsid w:val="00660878"/>
    <w:rsid w:val="0066088D"/>
    <w:rsid w:val="006608D3"/>
    <w:rsid w:val="0066109F"/>
    <w:rsid w:val="00661470"/>
    <w:rsid w:val="00661678"/>
    <w:rsid w:val="0066176C"/>
    <w:rsid w:val="006617DE"/>
    <w:rsid w:val="00661831"/>
    <w:rsid w:val="00661933"/>
    <w:rsid w:val="00661A6E"/>
    <w:rsid w:val="00661C62"/>
    <w:rsid w:val="00661D8B"/>
    <w:rsid w:val="00661DBC"/>
    <w:rsid w:val="00661E79"/>
    <w:rsid w:val="00661EC5"/>
    <w:rsid w:val="00661EF3"/>
    <w:rsid w:val="00661F0F"/>
    <w:rsid w:val="00661F48"/>
    <w:rsid w:val="00661FB9"/>
    <w:rsid w:val="0066215E"/>
    <w:rsid w:val="0066215F"/>
    <w:rsid w:val="0066217B"/>
    <w:rsid w:val="0066221A"/>
    <w:rsid w:val="00662396"/>
    <w:rsid w:val="006629E6"/>
    <w:rsid w:val="006629F7"/>
    <w:rsid w:val="006629FE"/>
    <w:rsid w:val="00662BF4"/>
    <w:rsid w:val="00662CF3"/>
    <w:rsid w:val="006630CE"/>
    <w:rsid w:val="006630CF"/>
    <w:rsid w:val="006630EC"/>
    <w:rsid w:val="00663135"/>
    <w:rsid w:val="0066344C"/>
    <w:rsid w:val="00663482"/>
    <w:rsid w:val="006635C8"/>
    <w:rsid w:val="00663917"/>
    <w:rsid w:val="00663961"/>
    <w:rsid w:val="00663A9D"/>
    <w:rsid w:val="00663CE3"/>
    <w:rsid w:val="00663D28"/>
    <w:rsid w:val="00663DC1"/>
    <w:rsid w:val="00663E6C"/>
    <w:rsid w:val="00663E8E"/>
    <w:rsid w:val="00663FD2"/>
    <w:rsid w:val="006640F5"/>
    <w:rsid w:val="00664316"/>
    <w:rsid w:val="00664423"/>
    <w:rsid w:val="0066451B"/>
    <w:rsid w:val="00664520"/>
    <w:rsid w:val="0066464C"/>
    <w:rsid w:val="006647EF"/>
    <w:rsid w:val="00664995"/>
    <w:rsid w:val="0066510C"/>
    <w:rsid w:val="00665230"/>
    <w:rsid w:val="00665389"/>
    <w:rsid w:val="006656E8"/>
    <w:rsid w:val="00665708"/>
    <w:rsid w:val="0066586A"/>
    <w:rsid w:val="006658F0"/>
    <w:rsid w:val="006659EF"/>
    <w:rsid w:val="00665A41"/>
    <w:rsid w:val="00665A8E"/>
    <w:rsid w:val="00665AD4"/>
    <w:rsid w:val="00665B6F"/>
    <w:rsid w:val="00665BA1"/>
    <w:rsid w:val="00665CBF"/>
    <w:rsid w:val="00665E48"/>
    <w:rsid w:val="00665E87"/>
    <w:rsid w:val="00665E95"/>
    <w:rsid w:val="00665FF2"/>
    <w:rsid w:val="00666208"/>
    <w:rsid w:val="00666341"/>
    <w:rsid w:val="00666398"/>
    <w:rsid w:val="006666B4"/>
    <w:rsid w:val="00666774"/>
    <w:rsid w:val="006667E7"/>
    <w:rsid w:val="0066681B"/>
    <w:rsid w:val="00666BB8"/>
    <w:rsid w:val="00666C14"/>
    <w:rsid w:val="00666E6A"/>
    <w:rsid w:val="0066721B"/>
    <w:rsid w:val="00667375"/>
    <w:rsid w:val="0066738C"/>
    <w:rsid w:val="006674C7"/>
    <w:rsid w:val="00667748"/>
    <w:rsid w:val="00667934"/>
    <w:rsid w:val="00667943"/>
    <w:rsid w:val="00667A11"/>
    <w:rsid w:val="00667CE5"/>
    <w:rsid w:val="00667E0C"/>
    <w:rsid w:val="00667E64"/>
    <w:rsid w:val="006700D4"/>
    <w:rsid w:val="00670321"/>
    <w:rsid w:val="00670480"/>
    <w:rsid w:val="006705AC"/>
    <w:rsid w:val="00670674"/>
    <w:rsid w:val="006706B6"/>
    <w:rsid w:val="00670918"/>
    <w:rsid w:val="00670BA6"/>
    <w:rsid w:val="00670C0B"/>
    <w:rsid w:val="00670E1A"/>
    <w:rsid w:val="006711E7"/>
    <w:rsid w:val="0067134F"/>
    <w:rsid w:val="006713AF"/>
    <w:rsid w:val="00671432"/>
    <w:rsid w:val="00671511"/>
    <w:rsid w:val="00671CF5"/>
    <w:rsid w:val="00671DD9"/>
    <w:rsid w:val="00671DFE"/>
    <w:rsid w:val="00671E12"/>
    <w:rsid w:val="00671EED"/>
    <w:rsid w:val="00672010"/>
    <w:rsid w:val="00672106"/>
    <w:rsid w:val="006721C3"/>
    <w:rsid w:val="00672404"/>
    <w:rsid w:val="0067278D"/>
    <w:rsid w:val="006727B2"/>
    <w:rsid w:val="00672958"/>
    <w:rsid w:val="00672BB3"/>
    <w:rsid w:val="00672CA2"/>
    <w:rsid w:val="00672CFF"/>
    <w:rsid w:val="00672DEA"/>
    <w:rsid w:val="00672FDE"/>
    <w:rsid w:val="00673072"/>
    <w:rsid w:val="0067328B"/>
    <w:rsid w:val="00673460"/>
    <w:rsid w:val="00673486"/>
    <w:rsid w:val="00673507"/>
    <w:rsid w:val="006736B8"/>
    <w:rsid w:val="00673855"/>
    <w:rsid w:val="00673925"/>
    <w:rsid w:val="00673982"/>
    <w:rsid w:val="00673BFE"/>
    <w:rsid w:val="00673C67"/>
    <w:rsid w:val="00673EA6"/>
    <w:rsid w:val="006740D9"/>
    <w:rsid w:val="006741E6"/>
    <w:rsid w:val="006742F6"/>
    <w:rsid w:val="00674358"/>
    <w:rsid w:val="00674494"/>
    <w:rsid w:val="0067450A"/>
    <w:rsid w:val="00674543"/>
    <w:rsid w:val="006745AB"/>
    <w:rsid w:val="00674679"/>
    <w:rsid w:val="00674B64"/>
    <w:rsid w:val="00674E6B"/>
    <w:rsid w:val="00674E78"/>
    <w:rsid w:val="00675119"/>
    <w:rsid w:val="00675330"/>
    <w:rsid w:val="00675445"/>
    <w:rsid w:val="006754FB"/>
    <w:rsid w:val="006755C1"/>
    <w:rsid w:val="00675631"/>
    <w:rsid w:val="00675734"/>
    <w:rsid w:val="0067587C"/>
    <w:rsid w:val="0067588F"/>
    <w:rsid w:val="00675890"/>
    <w:rsid w:val="006758E4"/>
    <w:rsid w:val="00675958"/>
    <w:rsid w:val="00675A1F"/>
    <w:rsid w:val="00675A9E"/>
    <w:rsid w:val="00675C6F"/>
    <w:rsid w:val="00675D51"/>
    <w:rsid w:val="00675EFA"/>
    <w:rsid w:val="00675F7D"/>
    <w:rsid w:val="00675FC6"/>
    <w:rsid w:val="0067618E"/>
    <w:rsid w:val="006762E5"/>
    <w:rsid w:val="006763CD"/>
    <w:rsid w:val="006763F5"/>
    <w:rsid w:val="00676557"/>
    <w:rsid w:val="006766CF"/>
    <w:rsid w:val="006769D1"/>
    <w:rsid w:val="00676A30"/>
    <w:rsid w:val="00676B94"/>
    <w:rsid w:val="00676F0B"/>
    <w:rsid w:val="00676F76"/>
    <w:rsid w:val="00676FA5"/>
    <w:rsid w:val="006771A0"/>
    <w:rsid w:val="006772E5"/>
    <w:rsid w:val="006772FA"/>
    <w:rsid w:val="00677365"/>
    <w:rsid w:val="006776FF"/>
    <w:rsid w:val="0067778D"/>
    <w:rsid w:val="006778F1"/>
    <w:rsid w:val="00677BED"/>
    <w:rsid w:val="00677D40"/>
    <w:rsid w:val="00677E1D"/>
    <w:rsid w:val="00677F8A"/>
    <w:rsid w:val="0068010F"/>
    <w:rsid w:val="00680218"/>
    <w:rsid w:val="006803A4"/>
    <w:rsid w:val="0068058D"/>
    <w:rsid w:val="006806FB"/>
    <w:rsid w:val="006807E9"/>
    <w:rsid w:val="00680B6F"/>
    <w:rsid w:val="00680C59"/>
    <w:rsid w:val="00680E2C"/>
    <w:rsid w:val="00680F51"/>
    <w:rsid w:val="00680F9F"/>
    <w:rsid w:val="00680FC0"/>
    <w:rsid w:val="00680FE5"/>
    <w:rsid w:val="00681264"/>
    <w:rsid w:val="0068128E"/>
    <w:rsid w:val="006812D7"/>
    <w:rsid w:val="0068132B"/>
    <w:rsid w:val="0068143F"/>
    <w:rsid w:val="006815A5"/>
    <w:rsid w:val="006817B9"/>
    <w:rsid w:val="0068193E"/>
    <w:rsid w:val="00681B39"/>
    <w:rsid w:val="00681D8F"/>
    <w:rsid w:val="00681FD5"/>
    <w:rsid w:val="00682022"/>
    <w:rsid w:val="0068215D"/>
    <w:rsid w:val="006821D3"/>
    <w:rsid w:val="006821D4"/>
    <w:rsid w:val="006822D1"/>
    <w:rsid w:val="00682353"/>
    <w:rsid w:val="0068237C"/>
    <w:rsid w:val="0068249F"/>
    <w:rsid w:val="006824A6"/>
    <w:rsid w:val="00682508"/>
    <w:rsid w:val="00682593"/>
    <w:rsid w:val="00682AA5"/>
    <w:rsid w:val="00682B38"/>
    <w:rsid w:val="0068308A"/>
    <w:rsid w:val="00683255"/>
    <w:rsid w:val="006836D2"/>
    <w:rsid w:val="00683A83"/>
    <w:rsid w:val="00683CDB"/>
    <w:rsid w:val="00683D67"/>
    <w:rsid w:val="00683E5B"/>
    <w:rsid w:val="00683E72"/>
    <w:rsid w:val="00683E8D"/>
    <w:rsid w:val="00683EE4"/>
    <w:rsid w:val="00684032"/>
    <w:rsid w:val="0068430C"/>
    <w:rsid w:val="00684624"/>
    <w:rsid w:val="0068476A"/>
    <w:rsid w:val="00684D50"/>
    <w:rsid w:val="006850C1"/>
    <w:rsid w:val="0068535D"/>
    <w:rsid w:val="006854C7"/>
    <w:rsid w:val="006858B0"/>
    <w:rsid w:val="00685953"/>
    <w:rsid w:val="00685BF6"/>
    <w:rsid w:val="00685C17"/>
    <w:rsid w:val="00685E2F"/>
    <w:rsid w:val="00685F2A"/>
    <w:rsid w:val="00685FC6"/>
    <w:rsid w:val="0068616F"/>
    <w:rsid w:val="00686384"/>
    <w:rsid w:val="00686682"/>
    <w:rsid w:val="006868DF"/>
    <w:rsid w:val="00686A7B"/>
    <w:rsid w:val="00686AB7"/>
    <w:rsid w:val="00686B91"/>
    <w:rsid w:val="00686C6E"/>
    <w:rsid w:val="00686D8D"/>
    <w:rsid w:val="00686DDD"/>
    <w:rsid w:val="00686E85"/>
    <w:rsid w:val="00686E99"/>
    <w:rsid w:val="006870A5"/>
    <w:rsid w:val="00687274"/>
    <w:rsid w:val="006872B0"/>
    <w:rsid w:val="006872BD"/>
    <w:rsid w:val="006872C1"/>
    <w:rsid w:val="00687367"/>
    <w:rsid w:val="006875C0"/>
    <w:rsid w:val="0068762F"/>
    <w:rsid w:val="0068764D"/>
    <w:rsid w:val="0068765D"/>
    <w:rsid w:val="006877CB"/>
    <w:rsid w:val="0068786D"/>
    <w:rsid w:val="0068795A"/>
    <w:rsid w:val="006879B0"/>
    <w:rsid w:val="00687B8F"/>
    <w:rsid w:val="00687C42"/>
    <w:rsid w:val="00687C54"/>
    <w:rsid w:val="00687CB3"/>
    <w:rsid w:val="00687E4C"/>
    <w:rsid w:val="0069009A"/>
    <w:rsid w:val="006900BA"/>
    <w:rsid w:val="00690182"/>
    <w:rsid w:val="006901C6"/>
    <w:rsid w:val="006905F1"/>
    <w:rsid w:val="0069063C"/>
    <w:rsid w:val="00690651"/>
    <w:rsid w:val="006909F0"/>
    <w:rsid w:val="00690A4D"/>
    <w:rsid w:val="00690B1B"/>
    <w:rsid w:val="00690B53"/>
    <w:rsid w:val="00690BE9"/>
    <w:rsid w:val="00690DF7"/>
    <w:rsid w:val="00690F28"/>
    <w:rsid w:val="00691146"/>
    <w:rsid w:val="006914E1"/>
    <w:rsid w:val="00691934"/>
    <w:rsid w:val="00691A81"/>
    <w:rsid w:val="00691BB0"/>
    <w:rsid w:val="00691BC2"/>
    <w:rsid w:val="00691D21"/>
    <w:rsid w:val="00691D24"/>
    <w:rsid w:val="00691E8A"/>
    <w:rsid w:val="00691EF5"/>
    <w:rsid w:val="00691F41"/>
    <w:rsid w:val="00691F73"/>
    <w:rsid w:val="006920FF"/>
    <w:rsid w:val="006923B9"/>
    <w:rsid w:val="006923DF"/>
    <w:rsid w:val="00692435"/>
    <w:rsid w:val="0069246D"/>
    <w:rsid w:val="00692525"/>
    <w:rsid w:val="00692920"/>
    <w:rsid w:val="006929B3"/>
    <w:rsid w:val="00692CD0"/>
    <w:rsid w:val="00692FE6"/>
    <w:rsid w:val="00693161"/>
    <w:rsid w:val="00693209"/>
    <w:rsid w:val="00693616"/>
    <w:rsid w:val="00693672"/>
    <w:rsid w:val="006938DE"/>
    <w:rsid w:val="00693A5E"/>
    <w:rsid w:val="00693AE4"/>
    <w:rsid w:val="00693AF6"/>
    <w:rsid w:val="00693B40"/>
    <w:rsid w:val="00693C17"/>
    <w:rsid w:val="00693C45"/>
    <w:rsid w:val="00693D1D"/>
    <w:rsid w:val="00693D32"/>
    <w:rsid w:val="00693DF1"/>
    <w:rsid w:val="0069418B"/>
    <w:rsid w:val="00694253"/>
    <w:rsid w:val="00694548"/>
    <w:rsid w:val="006946E5"/>
    <w:rsid w:val="006947AA"/>
    <w:rsid w:val="00694C34"/>
    <w:rsid w:val="00694D3E"/>
    <w:rsid w:val="00694D41"/>
    <w:rsid w:val="00694EC1"/>
    <w:rsid w:val="00694EF4"/>
    <w:rsid w:val="0069507B"/>
    <w:rsid w:val="00695112"/>
    <w:rsid w:val="006953D2"/>
    <w:rsid w:val="00695436"/>
    <w:rsid w:val="0069543D"/>
    <w:rsid w:val="0069570D"/>
    <w:rsid w:val="0069584D"/>
    <w:rsid w:val="006958AB"/>
    <w:rsid w:val="00695A4B"/>
    <w:rsid w:val="00695BE6"/>
    <w:rsid w:val="00695D53"/>
    <w:rsid w:val="00695DFE"/>
    <w:rsid w:val="00695EE5"/>
    <w:rsid w:val="00696144"/>
    <w:rsid w:val="006963B0"/>
    <w:rsid w:val="006964F7"/>
    <w:rsid w:val="006965C8"/>
    <w:rsid w:val="00696692"/>
    <w:rsid w:val="00696795"/>
    <w:rsid w:val="00696A0C"/>
    <w:rsid w:val="00696A20"/>
    <w:rsid w:val="00696AB3"/>
    <w:rsid w:val="00696B4D"/>
    <w:rsid w:val="00696CAA"/>
    <w:rsid w:val="00696F40"/>
    <w:rsid w:val="006971CB"/>
    <w:rsid w:val="00697412"/>
    <w:rsid w:val="00697578"/>
    <w:rsid w:val="0069761F"/>
    <w:rsid w:val="00697803"/>
    <w:rsid w:val="00697806"/>
    <w:rsid w:val="006978ED"/>
    <w:rsid w:val="006978FC"/>
    <w:rsid w:val="0069790B"/>
    <w:rsid w:val="00697BA0"/>
    <w:rsid w:val="00697C56"/>
    <w:rsid w:val="00697C87"/>
    <w:rsid w:val="00697D33"/>
    <w:rsid w:val="00697DF6"/>
    <w:rsid w:val="006A024B"/>
    <w:rsid w:val="006A043D"/>
    <w:rsid w:val="006A05A9"/>
    <w:rsid w:val="006A05D3"/>
    <w:rsid w:val="006A0D6D"/>
    <w:rsid w:val="006A0E64"/>
    <w:rsid w:val="006A0E91"/>
    <w:rsid w:val="006A0F3A"/>
    <w:rsid w:val="006A10AD"/>
    <w:rsid w:val="006A12B6"/>
    <w:rsid w:val="006A1413"/>
    <w:rsid w:val="006A1C1A"/>
    <w:rsid w:val="006A1C1D"/>
    <w:rsid w:val="006A1D57"/>
    <w:rsid w:val="006A1EA2"/>
    <w:rsid w:val="006A1EE8"/>
    <w:rsid w:val="006A1F97"/>
    <w:rsid w:val="006A1FAE"/>
    <w:rsid w:val="006A2213"/>
    <w:rsid w:val="006A22E9"/>
    <w:rsid w:val="006A24EC"/>
    <w:rsid w:val="006A25BB"/>
    <w:rsid w:val="006A25CE"/>
    <w:rsid w:val="006A27CD"/>
    <w:rsid w:val="006A27D9"/>
    <w:rsid w:val="006A2822"/>
    <w:rsid w:val="006A2C80"/>
    <w:rsid w:val="006A2F1F"/>
    <w:rsid w:val="006A2F49"/>
    <w:rsid w:val="006A35C8"/>
    <w:rsid w:val="006A364E"/>
    <w:rsid w:val="006A38C4"/>
    <w:rsid w:val="006A39FE"/>
    <w:rsid w:val="006A3CEE"/>
    <w:rsid w:val="006A4122"/>
    <w:rsid w:val="006A41ED"/>
    <w:rsid w:val="006A425C"/>
    <w:rsid w:val="006A4342"/>
    <w:rsid w:val="006A4347"/>
    <w:rsid w:val="006A4455"/>
    <w:rsid w:val="006A4654"/>
    <w:rsid w:val="006A47AE"/>
    <w:rsid w:val="006A4932"/>
    <w:rsid w:val="006A4949"/>
    <w:rsid w:val="006A4A23"/>
    <w:rsid w:val="006A4A44"/>
    <w:rsid w:val="006A4AB0"/>
    <w:rsid w:val="006A4B1F"/>
    <w:rsid w:val="006A4E20"/>
    <w:rsid w:val="006A4F02"/>
    <w:rsid w:val="006A4F3B"/>
    <w:rsid w:val="006A4FB4"/>
    <w:rsid w:val="006A50EB"/>
    <w:rsid w:val="006A5228"/>
    <w:rsid w:val="006A5335"/>
    <w:rsid w:val="006A533C"/>
    <w:rsid w:val="006A54A1"/>
    <w:rsid w:val="006A54BC"/>
    <w:rsid w:val="006A57C1"/>
    <w:rsid w:val="006A582B"/>
    <w:rsid w:val="006A5894"/>
    <w:rsid w:val="006A5B1E"/>
    <w:rsid w:val="006A5D3C"/>
    <w:rsid w:val="006A5ED7"/>
    <w:rsid w:val="006A61D0"/>
    <w:rsid w:val="006A6353"/>
    <w:rsid w:val="006A6450"/>
    <w:rsid w:val="006A6575"/>
    <w:rsid w:val="006A67C5"/>
    <w:rsid w:val="006A67D2"/>
    <w:rsid w:val="006A67FF"/>
    <w:rsid w:val="006A6884"/>
    <w:rsid w:val="006A6901"/>
    <w:rsid w:val="006A6A06"/>
    <w:rsid w:val="006A6BB3"/>
    <w:rsid w:val="006A71EF"/>
    <w:rsid w:val="006A7426"/>
    <w:rsid w:val="006A75A1"/>
    <w:rsid w:val="006A7765"/>
    <w:rsid w:val="006A78F6"/>
    <w:rsid w:val="006A7DF5"/>
    <w:rsid w:val="006A7EE3"/>
    <w:rsid w:val="006B000F"/>
    <w:rsid w:val="006B01A1"/>
    <w:rsid w:val="006B02BF"/>
    <w:rsid w:val="006B031D"/>
    <w:rsid w:val="006B03E9"/>
    <w:rsid w:val="006B05D5"/>
    <w:rsid w:val="006B088D"/>
    <w:rsid w:val="006B0A0B"/>
    <w:rsid w:val="006B0AAE"/>
    <w:rsid w:val="006B0D58"/>
    <w:rsid w:val="006B0F95"/>
    <w:rsid w:val="006B102A"/>
    <w:rsid w:val="006B1336"/>
    <w:rsid w:val="006B13C6"/>
    <w:rsid w:val="006B1520"/>
    <w:rsid w:val="006B16D0"/>
    <w:rsid w:val="006B183D"/>
    <w:rsid w:val="006B1873"/>
    <w:rsid w:val="006B196C"/>
    <w:rsid w:val="006B1A0A"/>
    <w:rsid w:val="006B1B83"/>
    <w:rsid w:val="006B1BF8"/>
    <w:rsid w:val="006B1C91"/>
    <w:rsid w:val="006B1D24"/>
    <w:rsid w:val="006B1E3A"/>
    <w:rsid w:val="006B1F88"/>
    <w:rsid w:val="006B210E"/>
    <w:rsid w:val="006B21FA"/>
    <w:rsid w:val="006B22CF"/>
    <w:rsid w:val="006B2845"/>
    <w:rsid w:val="006B28CC"/>
    <w:rsid w:val="006B296A"/>
    <w:rsid w:val="006B2A7A"/>
    <w:rsid w:val="006B2BF3"/>
    <w:rsid w:val="006B2E58"/>
    <w:rsid w:val="006B2FA2"/>
    <w:rsid w:val="006B3004"/>
    <w:rsid w:val="006B3129"/>
    <w:rsid w:val="006B37E1"/>
    <w:rsid w:val="006B388D"/>
    <w:rsid w:val="006B390E"/>
    <w:rsid w:val="006B3AD4"/>
    <w:rsid w:val="006B3C32"/>
    <w:rsid w:val="006B3C59"/>
    <w:rsid w:val="006B3D07"/>
    <w:rsid w:val="006B3DE1"/>
    <w:rsid w:val="006B3F05"/>
    <w:rsid w:val="006B3F10"/>
    <w:rsid w:val="006B4095"/>
    <w:rsid w:val="006B42B7"/>
    <w:rsid w:val="006B4335"/>
    <w:rsid w:val="006B452B"/>
    <w:rsid w:val="006B4A71"/>
    <w:rsid w:val="006B4B29"/>
    <w:rsid w:val="006B4D97"/>
    <w:rsid w:val="006B4EC3"/>
    <w:rsid w:val="006B5431"/>
    <w:rsid w:val="006B5440"/>
    <w:rsid w:val="006B5500"/>
    <w:rsid w:val="006B5780"/>
    <w:rsid w:val="006B5A5D"/>
    <w:rsid w:val="006B5B18"/>
    <w:rsid w:val="006B5B7B"/>
    <w:rsid w:val="006B5C15"/>
    <w:rsid w:val="006B5FDA"/>
    <w:rsid w:val="006B6069"/>
    <w:rsid w:val="006B6134"/>
    <w:rsid w:val="006B6406"/>
    <w:rsid w:val="006B64FE"/>
    <w:rsid w:val="006B6B02"/>
    <w:rsid w:val="006B6BEE"/>
    <w:rsid w:val="006B6BF2"/>
    <w:rsid w:val="006B6C0F"/>
    <w:rsid w:val="006B6F4B"/>
    <w:rsid w:val="006B6F9A"/>
    <w:rsid w:val="006B70BF"/>
    <w:rsid w:val="006B7163"/>
    <w:rsid w:val="006B7293"/>
    <w:rsid w:val="006B75B7"/>
    <w:rsid w:val="006B75E3"/>
    <w:rsid w:val="006B7604"/>
    <w:rsid w:val="006B77EF"/>
    <w:rsid w:val="006B795A"/>
    <w:rsid w:val="006B7A19"/>
    <w:rsid w:val="006B7A6F"/>
    <w:rsid w:val="006B7AA3"/>
    <w:rsid w:val="006B7ACD"/>
    <w:rsid w:val="006B7B48"/>
    <w:rsid w:val="006B7B8D"/>
    <w:rsid w:val="006B7BBA"/>
    <w:rsid w:val="006B7BFD"/>
    <w:rsid w:val="006B7CE7"/>
    <w:rsid w:val="006B7E38"/>
    <w:rsid w:val="006B7ED4"/>
    <w:rsid w:val="006C0120"/>
    <w:rsid w:val="006C0223"/>
    <w:rsid w:val="006C0231"/>
    <w:rsid w:val="006C028C"/>
    <w:rsid w:val="006C036F"/>
    <w:rsid w:val="006C0485"/>
    <w:rsid w:val="006C0642"/>
    <w:rsid w:val="006C0889"/>
    <w:rsid w:val="006C0945"/>
    <w:rsid w:val="006C094D"/>
    <w:rsid w:val="006C0952"/>
    <w:rsid w:val="006C0B72"/>
    <w:rsid w:val="006C0EEA"/>
    <w:rsid w:val="006C121E"/>
    <w:rsid w:val="006C14D5"/>
    <w:rsid w:val="006C17E7"/>
    <w:rsid w:val="006C1ADA"/>
    <w:rsid w:val="006C1B42"/>
    <w:rsid w:val="006C1B80"/>
    <w:rsid w:val="006C2002"/>
    <w:rsid w:val="006C223D"/>
    <w:rsid w:val="006C229E"/>
    <w:rsid w:val="006C23A8"/>
    <w:rsid w:val="006C2447"/>
    <w:rsid w:val="006C2580"/>
    <w:rsid w:val="006C263F"/>
    <w:rsid w:val="006C26CC"/>
    <w:rsid w:val="006C27ED"/>
    <w:rsid w:val="006C299A"/>
    <w:rsid w:val="006C29F8"/>
    <w:rsid w:val="006C2A42"/>
    <w:rsid w:val="006C2ADC"/>
    <w:rsid w:val="006C2DC6"/>
    <w:rsid w:val="006C2E9C"/>
    <w:rsid w:val="006C2F02"/>
    <w:rsid w:val="006C2F69"/>
    <w:rsid w:val="006C2FD9"/>
    <w:rsid w:val="006C315A"/>
    <w:rsid w:val="006C344E"/>
    <w:rsid w:val="006C34AF"/>
    <w:rsid w:val="006C385A"/>
    <w:rsid w:val="006C3B76"/>
    <w:rsid w:val="006C3CC6"/>
    <w:rsid w:val="006C3EAD"/>
    <w:rsid w:val="006C435B"/>
    <w:rsid w:val="006C4472"/>
    <w:rsid w:val="006C47AA"/>
    <w:rsid w:val="006C47AF"/>
    <w:rsid w:val="006C4A59"/>
    <w:rsid w:val="006C50E0"/>
    <w:rsid w:val="006C51A6"/>
    <w:rsid w:val="006C56C7"/>
    <w:rsid w:val="006C57DC"/>
    <w:rsid w:val="006C5847"/>
    <w:rsid w:val="006C598D"/>
    <w:rsid w:val="006C5C1F"/>
    <w:rsid w:val="006C5CFA"/>
    <w:rsid w:val="006C5FB8"/>
    <w:rsid w:val="006C60C6"/>
    <w:rsid w:val="006C64C7"/>
    <w:rsid w:val="006C6630"/>
    <w:rsid w:val="006C66BE"/>
    <w:rsid w:val="006C67E3"/>
    <w:rsid w:val="006C69C1"/>
    <w:rsid w:val="006C6C23"/>
    <w:rsid w:val="006C6CC5"/>
    <w:rsid w:val="006C6D13"/>
    <w:rsid w:val="006C6D42"/>
    <w:rsid w:val="006C6DAF"/>
    <w:rsid w:val="006C6FF5"/>
    <w:rsid w:val="006C7278"/>
    <w:rsid w:val="006C72DE"/>
    <w:rsid w:val="006C756A"/>
    <w:rsid w:val="006C75EF"/>
    <w:rsid w:val="006C7658"/>
    <w:rsid w:val="006C7687"/>
    <w:rsid w:val="006C7688"/>
    <w:rsid w:val="006C7695"/>
    <w:rsid w:val="006C7774"/>
    <w:rsid w:val="006C777D"/>
    <w:rsid w:val="006C787B"/>
    <w:rsid w:val="006C7954"/>
    <w:rsid w:val="006C79E7"/>
    <w:rsid w:val="006C79EF"/>
    <w:rsid w:val="006C7A12"/>
    <w:rsid w:val="006C7AA4"/>
    <w:rsid w:val="006C7ABD"/>
    <w:rsid w:val="006C7C25"/>
    <w:rsid w:val="006C7C7C"/>
    <w:rsid w:val="006C7D01"/>
    <w:rsid w:val="006C7E8A"/>
    <w:rsid w:val="006C7EAB"/>
    <w:rsid w:val="006D016E"/>
    <w:rsid w:val="006D01B6"/>
    <w:rsid w:val="006D03AA"/>
    <w:rsid w:val="006D0407"/>
    <w:rsid w:val="006D0477"/>
    <w:rsid w:val="006D05E7"/>
    <w:rsid w:val="006D09B0"/>
    <w:rsid w:val="006D0AD1"/>
    <w:rsid w:val="006D0EBC"/>
    <w:rsid w:val="006D0EF6"/>
    <w:rsid w:val="006D0F2F"/>
    <w:rsid w:val="006D0F61"/>
    <w:rsid w:val="006D0FB8"/>
    <w:rsid w:val="006D0FEF"/>
    <w:rsid w:val="006D10D5"/>
    <w:rsid w:val="006D114C"/>
    <w:rsid w:val="006D1298"/>
    <w:rsid w:val="006D12B4"/>
    <w:rsid w:val="006D13F9"/>
    <w:rsid w:val="006D1440"/>
    <w:rsid w:val="006D1455"/>
    <w:rsid w:val="006D14E0"/>
    <w:rsid w:val="006D1523"/>
    <w:rsid w:val="006D15D0"/>
    <w:rsid w:val="006D1640"/>
    <w:rsid w:val="006D1740"/>
    <w:rsid w:val="006D187D"/>
    <w:rsid w:val="006D1A31"/>
    <w:rsid w:val="006D1A75"/>
    <w:rsid w:val="006D1ADC"/>
    <w:rsid w:val="006D1D04"/>
    <w:rsid w:val="006D1D56"/>
    <w:rsid w:val="006D201C"/>
    <w:rsid w:val="006D21D7"/>
    <w:rsid w:val="006D2463"/>
    <w:rsid w:val="006D29A3"/>
    <w:rsid w:val="006D2B70"/>
    <w:rsid w:val="006D2E2F"/>
    <w:rsid w:val="006D2FA7"/>
    <w:rsid w:val="006D3062"/>
    <w:rsid w:val="006D3362"/>
    <w:rsid w:val="006D340A"/>
    <w:rsid w:val="006D345D"/>
    <w:rsid w:val="006D3723"/>
    <w:rsid w:val="006D37A0"/>
    <w:rsid w:val="006D385D"/>
    <w:rsid w:val="006D3931"/>
    <w:rsid w:val="006D3B66"/>
    <w:rsid w:val="006D3BEE"/>
    <w:rsid w:val="006D3D97"/>
    <w:rsid w:val="006D3E50"/>
    <w:rsid w:val="006D3F97"/>
    <w:rsid w:val="006D420A"/>
    <w:rsid w:val="006D4271"/>
    <w:rsid w:val="006D43EF"/>
    <w:rsid w:val="006D448B"/>
    <w:rsid w:val="006D45EE"/>
    <w:rsid w:val="006D46F9"/>
    <w:rsid w:val="006D4701"/>
    <w:rsid w:val="006D4B56"/>
    <w:rsid w:val="006D4C86"/>
    <w:rsid w:val="006D4CB0"/>
    <w:rsid w:val="006D4CFB"/>
    <w:rsid w:val="006D4F18"/>
    <w:rsid w:val="006D51AD"/>
    <w:rsid w:val="006D520E"/>
    <w:rsid w:val="006D525E"/>
    <w:rsid w:val="006D5263"/>
    <w:rsid w:val="006D5688"/>
    <w:rsid w:val="006D57BE"/>
    <w:rsid w:val="006D57E5"/>
    <w:rsid w:val="006D5A24"/>
    <w:rsid w:val="006D5C2E"/>
    <w:rsid w:val="006D5DC6"/>
    <w:rsid w:val="006D5DD8"/>
    <w:rsid w:val="006D5E40"/>
    <w:rsid w:val="006D5E82"/>
    <w:rsid w:val="006D5EE5"/>
    <w:rsid w:val="006D606A"/>
    <w:rsid w:val="006D6142"/>
    <w:rsid w:val="006D616B"/>
    <w:rsid w:val="006D631C"/>
    <w:rsid w:val="006D63A3"/>
    <w:rsid w:val="006D64A3"/>
    <w:rsid w:val="006D651E"/>
    <w:rsid w:val="006D67C8"/>
    <w:rsid w:val="006D685F"/>
    <w:rsid w:val="006D68BB"/>
    <w:rsid w:val="006D6996"/>
    <w:rsid w:val="006D6A81"/>
    <w:rsid w:val="006D6B4F"/>
    <w:rsid w:val="006D6DA8"/>
    <w:rsid w:val="006D6FCD"/>
    <w:rsid w:val="006D6FE2"/>
    <w:rsid w:val="006D7003"/>
    <w:rsid w:val="006D7132"/>
    <w:rsid w:val="006D71C1"/>
    <w:rsid w:val="006D727B"/>
    <w:rsid w:val="006D7347"/>
    <w:rsid w:val="006D7395"/>
    <w:rsid w:val="006D7714"/>
    <w:rsid w:val="006D7891"/>
    <w:rsid w:val="006D793B"/>
    <w:rsid w:val="006D7940"/>
    <w:rsid w:val="006D7B5F"/>
    <w:rsid w:val="006D7C14"/>
    <w:rsid w:val="006D7CAD"/>
    <w:rsid w:val="006D7DE0"/>
    <w:rsid w:val="006D7E5B"/>
    <w:rsid w:val="006D7ECE"/>
    <w:rsid w:val="006D7FCE"/>
    <w:rsid w:val="006D7FF1"/>
    <w:rsid w:val="006E013B"/>
    <w:rsid w:val="006E02B4"/>
    <w:rsid w:val="006E03D0"/>
    <w:rsid w:val="006E03E8"/>
    <w:rsid w:val="006E04D2"/>
    <w:rsid w:val="006E053C"/>
    <w:rsid w:val="006E0599"/>
    <w:rsid w:val="006E063F"/>
    <w:rsid w:val="006E0684"/>
    <w:rsid w:val="006E0A70"/>
    <w:rsid w:val="006E0C20"/>
    <w:rsid w:val="006E0DBB"/>
    <w:rsid w:val="006E0EA1"/>
    <w:rsid w:val="006E0EFB"/>
    <w:rsid w:val="006E1172"/>
    <w:rsid w:val="006E1345"/>
    <w:rsid w:val="006E14BE"/>
    <w:rsid w:val="006E1588"/>
    <w:rsid w:val="006E1940"/>
    <w:rsid w:val="006E1CA6"/>
    <w:rsid w:val="006E1D23"/>
    <w:rsid w:val="006E21A0"/>
    <w:rsid w:val="006E2410"/>
    <w:rsid w:val="006E25E2"/>
    <w:rsid w:val="006E2632"/>
    <w:rsid w:val="006E2727"/>
    <w:rsid w:val="006E2BE0"/>
    <w:rsid w:val="006E2DA2"/>
    <w:rsid w:val="006E2F23"/>
    <w:rsid w:val="006E2F57"/>
    <w:rsid w:val="006E2FF9"/>
    <w:rsid w:val="006E334E"/>
    <w:rsid w:val="006E36A6"/>
    <w:rsid w:val="006E3869"/>
    <w:rsid w:val="006E394B"/>
    <w:rsid w:val="006E397C"/>
    <w:rsid w:val="006E3B28"/>
    <w:rsid w:val="006E3BA4"/>
    <w:rsid w:val="006E4348"/>
    <w:rsid w:val="006E44CD"/>
    <w:rsid w:val="006E4545"/>
    <w:rsid w:val="006E48DD"/>
    <w:rsid w:val="006E49D1"/>
    <w:rsid w:val="006E4AA6"/>
    <w:rsid w:val="006E4B94"/>
    <w:rsid w:val="006E4C63"/>
    <w:rsid w:val="006E4D70"/>
    <w:rsid w:val="006E4E32"/>
    <w:rsid w:val="006E4E3F"/>
    <w:rsid w:val="006E5212"/>
    <w:rsid w:val="006E543C"/>
    <w:rsid w:val="006E5552"/>
    <w:rsid w:val="006E5797"/>
    <w:rsid w:val="006E58B4"/>
    <w:rsid w:val="006E59A7"/>
    <w:rsid w:val="006E5A85"/>
    <w:rsid w:val="006E5E9D"/>
    <w:rsid w:val="006E616B"/>
    <w:rsid w:val="006E63E9"/>
    <w:rsid w:val="006E6438"/>
    <w:rsid w:val="006E6464"/>
    <w:rsid w:val="006E66EC"/>
    <w:rsid w:val="006E671C"/>
    <w:rsid w:val="006E6AD4"/>
    <w:rsid w:val="006E6B56"/>
    <w:rsid w:val="006E6D16"/>
    <w:rsid w:val="006E6D3B"/>
    <w:rsid w:val="006E6FF1"/>
    <w:rsid w:val="006E7039"/>
    <w:rsid w:val="006E74B3"/>
    <w:rsid w:val="006E757B"/>
    <w:rsid w:val="006E76F4"/>
    <w:rsid w:val="006E7887"/>
    <w:rsid w:val="006E7A2D"/>
    <w:rsid w:val="006E7AB2"/>
    <w:rsid w:val="006E7B5C"/>
    <w:rsid w:val="006E7B81"/>
    <w:rsid w:val="006E7D71"/>
    <w:rsid w:val="006E7E86"/>
    <w:rsid w:val="006F0226"/>
    <w:rsid w:val="006F02B5"/>
    <w:rsid w:val="006F038F"/>
    <w:rsid w:val="006F0467"/>
    <w:rsid w:val="006F057B"/>
    <w:rsid w:val="006F0637"/>
    <w:rsid w:val="006F06C8"/>
    <w:rsid w:val="006F0848"/>
    <w:rsid w:val="006F08E9"/>
    <w:rsid w:val="006F0A3B"/>
    <w:rsid w:val="006F0A5E"/>
    <w:rsid w:val="006F0A86"/>
    <w:rsid w:val="006F0DCA"/>
    <w:rsid w:val="006F11C1"/>
    <w:rsid w:val="006F1279"/>
    <w:rsid w:val="006F1298"/>
    <w:rsid w:val="006F133B"/>
    <w:rsid w:val="006F14D0"/>
    <w:rsid w:val="006F1542"/>
    <w:rsid w:val="006F1627"/>
    <w:rsid w:val="006F162C"/>
    <w:rsid w:val="006F1933"/>
    <w:rsid w:val="006F1A1C"/>
    <w:rsid w:val="006F1CAE"/>
    <w:rsid w:val="006F1FF1"/>
    <w:rsid w:val="006F1FF2"/>
    <w:rsid w:val="006F2239"/>
    <w:rsid w:val="006F22A5"/>
    <w:rsid w:val="006F238A"/>
    <w:rsid w:val="006F2486"/>
    <w:rsid w:val="006F255B"/>
    <w:rsid w:val="006F26EF"/>
    <w:rsid w:val="006F29B0"/>
    <w:rsid w:val="006F2CD9"/>
    <w:rsid w:val="006F2D83"/>
    <w:rsid w:val="006F2DB1"/>
    <w:rsid w:val="006F2F17"/>
    <w:rsid w:val="006F2FD8"/>
    <w:rsid w:val="006F30C6"/>
    <w:rsid w:val="006F314D"/>
    <w:rsid w:val="006F34D4"/>
    <w:rsid w:val="006F34E2"/>
    <w:rsid w:val="006F399A"/>
    <w:rsid w:val="006F399E"/>
    <w:rsid w:val="006F3AC9"/>
    <w:rsid w:val="006F3B20"/>
    <w:rsid w:val="006F3F94"/>
    <w:rsid w:val="006F42C9"/>
    <w:rsid w:val="006F4505"/>
    <w:rsid w:val="006F4635"/>
    <w:rsid w:val="006F47F8"/>
    <w:rsid w:val="006F485E"/>
    <w:rsid w:val="006F4874"/>
    <w:rsid w:val="006F4C18"/>
    <w:rsid w:val="006F4C21"/>
    <w:rsid w:val="006F4C4E"/>
    <w:rsid w:val="006F4CE2"/>
    <w:rsid w:val="006F4E86"/>
    <w:rsid w:val="006F542F"/>
    <w:rsid w:val="006F5546"/>
    <w:rsid w:val="006F5574"/>
    <w:rsid w:val="006F5695"/>
    <w:rsid w:val="006F5697"/>
    <w:rsid w:val="006F5916"/>
    <w:rsid w:val="006F59BA"/>
    <w:rsid w:val="006F5A5D"/>
    <w:rsid w:val="006F5CDE"/>
    <w:rsid w:val="006F5E7F"/>
    <w:rsid w:val="006F620F"/>
    <w:rsid w:val="006F6320"/>
    <w:rsid w:val="006F64D6"/>
    <w:rsid w:val="006F65A4"/>
    <w:rsid w:val="006F6684"/>
    <w:rsid w:val="006F6952"/>
    <w:rsid w:val="006F695F"/>
    <w:rsid w:val="006F69EC"/>
    <w:rsid w:val="006F6F6A"/>
    <w:rsid w:val="006F702D"/>
    <w:rsid w:val="006F7053"/>
    <w:rsid w:val="006F722B"/>
    <w:rsid w:val="006F7354"/>
    <w:rsid w:val="006F742A"/>
    <w:rsid w:val="006F746F"/>
    <w:rsid w:val="006F748C"/>
    <w:rsid w:val="006F764D"/>
    <w:rsid w:val="006F7761"/>
    <w:rsid w:val="006F7AD0"/>
    <w:rsid w:val="006F7CB9"/>
    <w:rsid w:val="006F7D1B"/>
    <w:rsid w:val="00700229"/>
    <w:rsid w:val="0070026E"/>
    <w:rsid w:val="00700287"/>
    <w:rsid w:val="0070032C"/>
    <w:rsid w:val="00700363"/>
    <w:rsid w:val="007003AD"/>
    <w:rsid w:val="0070062E"/>
    <w:rsid w:val="007006E9"/>
    <w:rsid w:val="00700773"/>
    <w:rsid w:val="007008B4"/>
    <w:rsid w:val="007009D6"/>
    <w:rsid w:val="007009F4"/>
    <w:rsid w:val="00700C4A"/>
    <w:rsid w:val="00700E14"/>
    <w:rsid w:val="00700F71"/>
    <w:rsid w:val="00701038"/>
    <w:rsid w:val="0070136E"/>
    <w:rsid w:val="0070147E"/>
    <w:rsid w:val="00701987"/>
    <w:rsid w:val="00701B8D"/>
    <w:rsid w:val="00701EE0"/>
    <w:rsid w:val="007021E3"/>
    <w:rsid w:val="0070271E"/>
    <w:rsid w:val="0070275C"/>
    <w:rsid w:val="007028F3"/>
    <w:rsid w:val="007029EF"/>
    <w:rsid w:val="00702C2D"/>
    <w:rsid w:val="00702C39"/>
    <w:rsid w:val="00702C4F"/>
    <w:rsid w:val="00702C7E"/>
    <w:rsid w:val="00702CF0"/>
    <w:rsid w:val="00702CF3"/>
    <w:rsid w:val="00702DCF"/>
    <w:rsid w:val="0070323E"/>
    <w:rsid w:val="0070328C"/>
    <w:rsid w:val="00703327"/>
    <w:rsid w:val="00703821"/>
    <w:rsid w:val="00703839"/>
    <w:rsid w:val="007038FB"/>
    <w:rsid w:val="00703C4C"/>
    <w:rsid w:val="00703CF9"/>
    <w:rsid w:val="00703D6D"/>
    <w:rsid w:val="00703D6E"/>
    <w:rsid w:val="00703DA2"/>
    <w:rsid w:val="00703FC6"/>
    <w:rsid w:val="0070418D"/>
    <w:rsid w:val="0070438E"/>
    <w:rsid w:val="007047A1"/>
    <w:rsid w:val="00704804"/>
    <w:rsid w:val="007049F6"/>
    <w:rsid w:val="00704BB2"/>
    <w:rsid w:val="00704E04"/>
    <w:rsid w:val="007050B8"/>
    <w:rsid w:val="007051AC"/>
    <w:rsid w:val="00705214"/>
    <w:rsid w:val="0070528E"/>
    <w:rsid w:val="00705460"/>
    <w:rsid w:val="00705492"/>
    <w:rsid w:val="007054E0"/>
    <w:rsid w:val="0070551D"/>
    <w:rsid w:val="00705573"/>
    <w:rsid w:val="00705AC1"/>
    <w:rsid w:val="00705C42"/>
    <w:rsid w:val="00705EE7"/>
    <w:rsid w:val="0070620C"/>
    <w:rsid w:val="0070621D"/>
    <w:rsid w:val="0070651F"/>
    <w:rsid w:val="0070681F"/>
    <w:rsid w:val="00706A2A"/>
    <w:rsid w:val="00706A57"/>
    <w:rsid w:val="00706A66"/>
    <w:rsid w:val="00706B63"/>
    <w:rsid w:val="00706BE7"/>
    <w:rsid w:val="00706C30"/>
    <w:rsid w:val="00706C92"/>
    <w:rsid w:val="00706CC9"/>
    <w:rsid w:val="00706DEC"/>
    <w:rsid w:val="00706E1B"/>
    <w:rsid w:val="00706EA8"/>
    <w:rsid w:val="0070705B"/>
    <w:rsid w:val="00707123"/>
    <w:rsid w:val="0070752F"/>
    <w:rsid w:val="00707697"/>
    <w:rsid w:val="007076D6"/>
    <w:rsid w:val="007077B2"/>
    <w:rsid w:val="0070788D"/>
    <w:rsid w:val="00707C47"/>
    <w:rsid w:val="00707CB7"/>
    <w:rsid w:val="00707DF0"/>
    <w:rsid w:val="00707EE0"/>
    <w:rsid w:val="00707F9E"/>
    <w:rsid w:val="00710008"/>
    <w:rsid w:val="00710070"/>
    <w:rsid w:val="0071011B"/>
    <w:rsid w:val="007101B6"/>
    <w:rsid w:val="007101B7"/>
    <w:rsid w:val="007105DC"/>
    <w:rsid w:val="007108B3"/>
    <w:rsid w:val="00710AF1"/>
    <w:rsid w:val="00710C7F"/>
    <w:rsid w:val="00710CD5"/>
    <w:rsid w:val="00710D61"/>
    <w:rsid w:val="00710ED8"/>
    <w:rsid w:val="00710F77"/>
    <w:rsid w:val="0071102C"/>
    <w:rsid w:val="00711073"/>
    <w:rsid w:val="0071120A"/>
    <w:rsid w:val="00711713"/>
    <w:rsid w:val="00711791"/>
    <w:rsid w:val="007119A6"/>
    <w:rsid w:val="007119C6"/>
    <w:rsid w:val="00711AD8"/>
    <w:rsid w:val="00711B39"/>
    <w:rsid w:val="00711BE7"/>
    <w:rsid w:val="00711D66"/>
    <w:rsid w:val="00711FBE"/>
    <w:rsid w:val="00712344"/>
    <w:rsid w:val="007125F5"/>
    <w:rsid w:val="0071280B"/>
    <w:rsid w:val="00712881"/>
    <w:rsid w:val="00712B0E"/>
    <w:rsid w:val="00712F0F"/>
    <w:rsid w:val="0071328C"/>
    <w:rsid w:val="0071332D"/>
    <w:rsid w:val="0071363B"/>
    <w:rsid w:val="00713900"/>
    <w:rsid w:val="00713A80"/>
    <w:rsid w:val="00713BD4"/>
    <w:rsid w:val="00713DE4"/>
    <w:rsid w:val="00713F18"/>
    <w:rsid w:val="007141D2"/>
    <w:rsid w:val="007143EC"/>
    <w:rsid w:val="00714444"/>
    <w:rsid w:val="00714465"/>
    <w:rsid w:val="00714701"/>
    <w:rsid w:val="007147BA"/>
    <w:rsid w:val="00714853"/>
    <w:rsid w:val="007148D5"/>
    <w:rsid w:val="00714966"/>
    <w:rsid w:val="00714C46"/>
    <w:rsid w:val="00714D46"/>
    <w:rsid w:val="00714DD2"/>
    <w:rsid w:val="00714F13"/>
    <w:rsid w:val="00714FF5"/>
    <w:rsid w:val="00715304"/>
    <w:rsid w:val="0071550B"/>
    <w:rsid w:val="0071554F"/>
    <w:rsid w:val="00715596"/>
    <w:rsid w:val="00715629"/>
    <w:rsid w:val="0071572D"/>
    <w:rsid w:val="00715772"/>
    <w:rsid w:val="00715773"/>
    <w:rsid w:val="007157D1"/>
    <w:rsid w:val="00715A1D"/>
    <w:rsid w:val="00715A94"/>
    <w:rsid w:val="00715C4E"/>
    <w:rsid w:val="00715F22"/>
    <w:rsid w:val="00716022"/>
    <w:rsid w:val="00716344"/>
    <w:rsid w:val="00716681"/>
    <w:rsid w:val="00716883"/>
    <w:rsid w:val="007169A4"/>
    <w:rsid w:val="00716A47"/>
    <w:rsid w:val="00716A97"/>
    <w:rsid w:val="00716D48"/>
    <w:rsid w:val="00717074"/>
    <w:rsid w:val="00717077"/>
    <w:rsid w:val="007170AF"/>
    <w:rsid w:val="00717388"/>
    <w:rsid w:val="00717415"/>
    <w:rsid w:val="00717438"/>
    <w:rsid w:val="00717440"/>
    <w:rsid w:val="007175A6"/>
    <w:rsid w:val="0071776C"/>
    <w:rsid w:val="00717972"/>
    <w:rsid w:val="00717A04"/>
    <w:rsid w:val="00717B53"/>
    <w:rsid w:val="00720051"/>
    <w:rsid w:val="007201E3"/>
    <w:rsid w:val="00720256"/>
    <w:rsid w:val="00720596"/>
    <w:rsid w:val="00720678"/>
    <w:rsid w:val="007207CE"/>
    <w:rsid w:val="00720BB5"/>
    <w:rsid w:val="00720BDA"/>
    <w:rsid w:val="00720FF3"/>
    <w:rsid w:val="0072100B"/>
    <w:rsid w:val="0072104C"/>
    <w:rsid w:val="007210A1"/>
    <w:rsid w:val="007210BC"/>
    <w:rsid w:val="00721192"/>
    <w:rsid w:val="00721281"/>
    <w:rsid w:val="007213A1"/>
    <w:rsid w:val="007216F3"/>
    <w:rsid w:val="00721832"/>
    <w:rsid w:val="007218BA"/>
    <w:rsid w:val="007218C7"/>
    <w:rsid w:val="00721B04"/>
    <w:rsid w:val="00721B7A"/>
    <w:rsid w:val="00721B9B"/>
    <w:rsid w:val="00721CD0"/>
    <w:rsid w:val="00721D4E"/>
    <w:rsid w:val="00721F40"/>
    <w:rsid w:val="00721F93"/>
    <w:rsid w:val="00722094"/>
    <w:rsid w:val="0072232F"/>
    <w:rsid w:val="007224C2"/>
    <w:rsid w:val="007224FC"/>
    <w:rsid w:val="00722781"/>
    <w:rsid w:val="00722AEB"/>
    <w:rsid w:val="00722B80"/>
    <w:rsid w:val="00722C4E"/>
    <w:rsid w:val="00722E8B"/>
    <w:rsid w:val="00722EEE"/>
    <w:rsid w:val="00722FBB"/>
    <w:rsid w:val="00722FC7"/>
    <w:rsid w:val="00722FF5"/>
    <w:rsid w:val="0072339E"/>
    <w:rsid w:val="00723467"/>
    <w:rsid w:val="007234C8"/>
    <w:rsid w:val="00723535"/>
    <w:rsid w:val="0072359D"/>
    <w:rsid w:val="007236DD"/>
    <w:rsid w:val="007239F8"/>
    <w:rsid w:val="00723E05"/>
    <w:rsid w:val="0072408F"/>
    <w:rsid w:val="00724440"/>
    <w:rsid w:val="00724442"/>
    <w:rsid w:val="0072463C"/>
    <w:rsid w:val="00724673"/>
    <w:rsid w:val="00724756"/>
    <w:rsid w:val="007249F5"/>
    <w:rsid w:val="00724A8F"/>
    <w:rsid w:val="00724D7A"/>
    <w:rsid w:val="00724E95"/>
    <w:rsid w:val="007250C3"/>
    <w:rsid w:val="007253CC"/>
    <w:rsid w:val="00725499"/>
    <w:rsid w:val="007255EB"/>
    <w:rsid w:val="00725743"/>
    <w:rsid w:val="00725877"/>
    <w:rsid w:val="007259E2"/>
    <w:rsid w:val="00725CE8"/>
    <w:rsid w:val="00725CF0"/>
    <w:rsid w:val="00725D6B"/>
    <w:rsid w:val="00725D95"/>
    <w:rsid w:val="00725F9F"/>
    <w:rsid w:val="00726148"/>
    <w:rsid w:val="0072634D"/>
    <w:rsid w:val="0072639F"/>
    <w:rsid w:val="007264A1"/>
    <w:rsid w:val="007265F7"/>
    <w:rsid w:val="007266D1"/>
    <w:rsid w:val="0072675D"/>
    <w:rsid w:val="00726953"/>
    <w:rsid w:val="00726C38"/>
    <w:rsid w:val="00726C3B"/>
    <w:rsid w:val="00726CB8"/>
    <w:rsid w:val="00726F28"/>
    <w:rsid w:val="00726F6D"/>
    <w:rsid w:val="00727198"/>
    <w:rsid w:val="00727304"/>
    <w:rsid w:val="0072752F"/>
    <w:rsid w:val="0072757D"/>
    <w:rsid w:val="007275D1"/>
    <w:rsid w:val="00727758"/>
    <w:rsid w:val="007277F4"/>
    <w:rsid w:val="00727904"/>
    <w:rsid w:val="00727906"/>
    <w:rsid w:val="00727917"/>
    <w:rsid w:val="007279C8"/>
    <w:rsid w:val="00727A99"/>
    <w:rsid w:val="00727C9D"/>
    <w:rsid w:val="00727EB2"/>
    <w:rsid w:val="00727FA7"/>
    <w:rsid w:val="00727FCD"/>
    <w:rsid w:val="00730297"/>
    <w:rsid w:val="007304F4"/>
    <w:rsid w:val="00730711"/>
    <w:rsid w:val="007308D8"/>
    <w:rsid w:val="00730BD2"/>
    <w:rsid w:val="00730CEF"/>
    <w:rsid w:val="00730CF6"/>
    <w:rsid w:val="00730EDB"/>
    <w:rsid w:val="007313EA"/>
    <w:rsid w:val="00731718"/>
    <w:rsid w:val="00731763"/>
    <w:rsid w:val="0073181F"/>
    <w:rsid w:val="007318FC"/>
    <w:rsid w:val="00731A48"/>
    <w:rsid w:val="00731A58"/>
    <w:rsid w:val="00731AA9"/>
    <w:rsid w:val="00731ED5"/>
    <w:rsid w:val="00732075"/>
    <w:rsid w:val="00732301"/>
    <w:rsid w:val="00732952"/>
    <w:rsid w:val="007329A0"/>
    <w:rsid w:val="007329D8"/>
    <w:rsid w:val="00732A25"/>
    <w:rsid w:val="00732AB2"/>
    <w:rsid w:val="00732D5C"/>
    <w:rsid w:val="00732F18"/>
    <w:rsid w:val="00733234"/>
    <w:rsid w:val="007335A8"/>
    <w:rsid w:val="00733889"/>
    <w:rsid w:val="007338B9"/>
    <w:rsid w:val="0073394A"/>
    <w:rsid w:val="00733965"/>
    <w:rsid w:val="00733A0A"/>
    <w:rsid w:val="00733A1B"/>
    <w:rsid w:val="00733AA0"/>
    <w:rsid w:val="00733AAD"/>
    <w:rsid w:val="00733B90"/>
    <w:rsid w:val="00733BB4"/>
    <w:rsid w:val="00733D83"/>
    <w:rsid w:val="00733DC3"/>
    <w:rsid w:val="00733DEA"/>
    <w:rsid w:val="00733DF7"/>
    <w:rsid w:val="00734087"/>
    <w:rsid w:val="00734393"/>
    <w:rsid w:val="0073454F"/>
    <w:rsid w:val="0073458D"/>
    <w:rsid w:val="00734C2D"/>
    <w:rsid w:val="00734ED4"/>
    <w:rsid w:val="00734EE3"/>
    <w:rsid w:val="007350E6"/>
    <w:rsid w:val="007350FC"/>
    <w:rsid w:val="00735223"/>
    <w:rsid w:val="0073524A"/>
    <w:rsid w:val="007352E1"/>
    <w:rsid w:val="007353CE"/>
    <w:rsid w:val="0073543E"/>
    <w:rsid w:val="00735804"/>
    <w:rsid w:val="007359D8"/>
    <w:rsid w:val="00735D8B"/>
    <w:rsid w:val="00735DB2"/>
    <w:rsid w:val="00735EDE"/>
    <w:rsid w:val="00735F7B"/>
    <w:rsid w:val="00736051"/>
    <w:rsid w:val="0073627A"/>
    <w:rsid w:val="007362D8"/>
    <w:rsid w:val="007366AB"/>
    <w:rsid w:val="00736708"/>
    <w:rsid w:val="0073671D"/>
    <w:rsid w:val="00736724"/>
    <w:rsid w:val="0073680A"/>
    <w:rsid w:val="0073693E"/>
    <w:rsid w:val="00736960"/>
    <w:rsid w:val="007369EE"/>
    <w:rsid w:val="00736F5B"/>
    <w:rsid w:val="007372D5"/>
    <w:rsid w:val="00737382"/>
    <w:rsid w:val="007376BB"/>
    <w:rsid w:val="00737708"/>
    <w:rsid w:val="00737778"/>
    <w:rsid w:val="007377E8"/>
    <w:rsid w:val="007378CD"/>
    <w:rsid w:val="00737A5F"/>
    <w:rsid w:val="00737A80"/>
    <w:rsid w:val="00737C32"/>
    <w:rsid w:val="00737CCC"/>
    <w:rsid w:val="00737CCD"/>
    <w:rsid w:val="0074012C"/>
    <w:rsid w:val="00740260"/>
    <w:rsid w:val="0074029F"/>
    <w:rsid w:val="007403A0"/>
    <w:rsid w:val="007405D6"/>
    <w:rsid w:val="007406A6"/>
    <w:rsid w:val="00740B49"/>
    <w:rsid w:val="00740BB6"/>
    <w:rsid w:val="00740CAD"/>
    <w:rsid w:val="00740DF0"/>
    <w:rsid w:val="00741376"/>
    <w:rsid w:val="00741479"/>
    <w:rsid w:val="007414E7"/>
    <w:rsid w:val="00741955"/>
    <w:rsid w:val="007419B0"/>
    <w:rsid w:val="00741A92"/>
    <w:rsid w:val="00741C93"/>
    <w:rsid w:val="00741DF3"/>
    <w:rsid w:val="00741E20"/>
    <w:rsid w:val="00741E3E"/>
    <w:rsid w:val="0074208B"/>
    <w:rsid w:val="007427A2"/>
    <w:rsid w:val="007427D4"/>
    <w:rsid w:val="00742A0E"/>
    <w:rsid w:val="00742C19"/>
    <w:rsid w:val="00742DD6"/>
    <w:rsid w:val="00742EF9"/>
    <w:rsid w:val="00742F8F"/>
    <w:rsid w:val="00742F95"/>
    <w:rsid w:val="0074301A"/>
    <w:rsid w:val="00743130"/>
    <w:rsid w:val="0074318D"/>
    <w:rsid w:val="0074350A"/>
    <w:rsid w:val="00743710"/>
    <w:rsid w:val="00743722"/>
    <w:rsid w:val="00743850"/>
    <w:rsid w:val="00743CC0"/>
    <w:rsid w:val="00743D46"/>
    <w:rsid w:val="00743D5D"/>
    <w:rsid w:val="00744053"/>
    <w:rsid w:val="007441CF"/>
    <w:rsid w:val="0074444A"/>
    <w:rsid w:val="0074454E"/>
    <w:rsid w:val="007445D2"/>
    <w:rsid w:val="00744793"/>
    <w:rsid w:val="00744D08"/>
    <w:rsid w:val="00744FBA"/>
    <w:rsid w:val="007451D5"/>
    <w:rsid w:val="007453AB"/>
    <w:rsid w:val="007455B5"/>
    <w:rsid w:val="007456AB"/>
    <w:rsid w:val="00745812"/>
    <w:rsid w:val="0074586D"/>
    <w:rsid w:val="00745A9E"/>
    <w:rsid w:val="00745AB7"/>
    <w:rsid w:val="00745AC2"/>
    <w:rsid w:val="00745B2D"/>
    <w:rsid w:val="00745CD9"/>
    <w:rsid w:val="00745D2E"/>
    <w:rsid w:val="0074613B"/>
    <w:rsid w:val="007461B4"/>
    <w:rsid w:val="00746206"/>
    <w:rsid w:val="007463E4"/>
    <w:rsid w:val="0074653B"/>
    <w:rsid w:val="00746569"/>
    <w:rsid w:val="00746882"/>
    <w:rsid w:val="00746B11"/>
    <w:rsid w:val="00746C9A"/>
    <w:rsid w:val="00746D6D"/>
    <w:rsid w:val="00746D75"/>
    <w:rsid w:val="007470EC"/>
    <w:rsid w:val="00747119"/>
    <w:rsid w:val="00747134"/>
    <w:rsid w:val="007472F4"/>
    <w:rsid w:val="007473F4"/>
    <w:rsid w:val="0074744D"/>
    <w:rsid w:val="0074750E"/>
    <w:rsid w:val="00747630"/>
    <w:rsid w:val="0074771B"/>
    <w:rsid w:val="00747834"/>
    <w:rsid w:val="0074796E"/>
    <w:rsid w:val="007479C1"/>
    <w:rsid w:val="00747A63"/>
    <w:rsid w:val="00747AFE"/>
    <w:rsid w:val="00747BB8"/>
    <w:rsid w:val="00747BD0"/>
    <w:rsid w:val="00747E28"/>
    <w:rsid w:val="00747E64"/>
    <w:rsid w:val="00747EA0"/>
    <w:rsid w:val="00747F31"/>
    <w:rsid w:val="00747FE0"/>
    <w:rsid w:val="0075008C"/>
    <w:rsid w:val="00750112"/>
    <w:rsid w:val="00750175"/>
    <w:rsid w:val="007504C7"/>
    <w:rsid w:val="00750623"/>
    <w:rsid w:val="007506DD"/>
    <w:rsid w:val="00750813"/>
    <w:rsid w:val="00750B4F"/>
    <w:rsid w:val="00750D56"/>
    <w:rsid w:val="00750DF5"/>
    <w:rsid w:val="00750FE8"/>
    <w:rsid w:val="0075125B"/>
    <w:rsid w:val="0075126F"/>
    <w:rsid w:val="00751306"/>
    <w:rsid w:val="00751458"/>
    <w:rsid w:val="0075157F"/>
    <w:rsid w:val="007515C1"/>
    <w:rsid w:val="00751811"/>
    <w:rsid w:val="00751880"/>
    <w:rsid w:val="007518BA"/>
    <w:rsid w:val="007518C6"/>
    <w:rsid w:val="007519A1"/>
    <w:rsid w:val="007519C0"/>
    <w:rsid w:val="00751A13"/>
    <w:rsid w:val="00751A86"/>
    <w:rsid w:val="00751AF8"/>
    <w:rsid w:val="00751B4A"/>
    <w:rsid w:val="00751C19"/>
    <w:rsid w:val="00751C1F"/>
    <w:rsid w:val="00751FC0"/>
    <w:rsid w:val="0075229E"/>
    <w:rsid w:val="00752819"/>
    <w:rsid w:val="00752A8A"/>
    <w:rsid w:val="00752AAA"/>
    <w:rsid w:val="00752C20"/>
    <w:rsid w:val="00752C39"/>
    <w:rsid w:val="00752D6C"/>
    <w:rsid w:val="00752DCB"/>
    <w:rsid w:val="00752E3D"/>
    <w:rsid w:val="00752EE2"/>
    <w:rsid w:val="0075306A"/>
    <w:rsid w:val="007530C9"/>
    <w:rsid w:val="007531E2"/>
    <w:rsid w:val="00753235"/>
    <w:rsid w:val="007532BE"/>
    <w:rsid w:val="00753606"/>
    <w:rsid w:val="00753739"/>
    <w:rsid w:val="0075388B"/>
    <w:rsid w:val="007538C7"/>
    <w:rsid w:val="00753936"/>
    <w:rsid w:val="007539CD"/>
    <w:rsid w:val="00753A85"/>
    <w:rsid w:val="00753C60"/>
    <w:rsid w:val="00753F2A"/>
    <w:rsid w:val="00753FAD"/>
    <w:rsid w:val="007540BF"/>
    <w:rsid w:val="00754148"/>
    <w:rsid w:val="00754171"/>
    <w:rsid w:val="007542D3"/>
    <w:rsid w:val="00754307"/>
    <w:rsid w:val="0075445D"/>
    <w:rsid w:val="007544E7"/>
    <w:rsid w:val="0075470E"/>
    <w:rsid w:val="0075486A"/>
    <w:rsid w:val="00754AA8"/>
    <w:rsid w:val="00754B8F"/>
    <w:rsid w:val="00754C11"/>
    <w:rsid w:val="00754C54"/>
    <w:rsid w:val="00754ECC"/>
    <w:rsid w:val="0075507E"/>
    <w:rsid w:val="00755328"/>
    <w:rsid w:val="007553BB"/>
    <w:rsid w:val="007553C3"/>
    <w:rsid w:val="007554AF"/>
    <w:rsid w:val="0075562D"/>
    <w:rsid w:val="0075567B"/>
    <w:rsid w:val="00755689"/>
    <w:rsid w:val="007557A4"/>
    <w:rsid w:val="0075598F"/>
    <w:rsid w:val="00755B23"/>
    <w:rsid w:val="00755B62"/>
    <w:rsid w:val="00755B9F"/>
    <w:rsid w:val="00755BFD"/>
    <w:rsid w:val="00755CCC"/>
    <w:rsid w:val="00755EAD"/>
    <w:rsid w:val="00756119"/>
    <w:rsid w:val="00756276"/>
    <w:rsid w:val="007563A1"/>
    <w:rsid w:val="007564F5"/>
    <w:rsid w:val="007566AD"/>
    <w:rsid w:val="00756756"/>
    <w:rsid w:val="00756769"/>
    <w:rsid w:val="00756849"/>
    <w:rsid w:val="0075698B"/>
    <w:rsid w:val="00756BCC"/>
    <w:rsid w:val="007571E1"/>
    <w:rsid w:val="00757417"/>
    <w:rsid w:val="007574C8"/>
    <w:rsid w:val="00757519"/>
    <w:rsid w:val="007575D2"/>
    <w:rsid w:val="007575E2"/>
    <w:rsid w:val="00757924"/>
    <w:rsid w:val="007579EA"/>
    <w:rsid w:val="00757CCA"/>
    <w:rsid w:val="00757DE7"/>
    <w:rsid w:val="00757DEC"/>
    <w:rsid w:val="007601D8"/>
    <w:rsid w:val="007602AB"/>
    <w:rsid w:val="0076043C"/>
    <w:rsid w:val="00760527"/>
    <w:rsid w:val="007606C7"/>
    <w:rsid w:val="00760712"/>
    <w:rsid w:val="00760742"/>
    <w:rsid w:val="00760A51"/>
    <w:rsid w:val="00760CA6"/>
    <w:rsid w:val="00760CC9"/>
    <w:rsid w:val="00760CDB"/>
    <w:rsid w:val="00760D6A"/>
    <w:rsid w:val="00760D6E"/>
    <w:rsid w:val="00760E5B"/>
    <w:rsid w:val="00760F2D"/>
    <w:rsid w:val="007614CC"/>
    <w:rsid w:val="00761661"/>
    <w:rsid w:val="0076197A"/>
    <w:rsid w:val="00761994"/>
    <w:rsid w:val="00761CEE"/>
    <w:rsid w:val="00761DFD"/>
    <w:rsid w:val="00761E5E"/>
    <w:rsid w:val="00761E90"/>
    <w:rsid w:val="00761F37"/>
    <w:rsid w:val="00761F85"/>
    <w:rsid w:val="00761FD0"/>
    <w:rsid w:val="007624C3"/>
    <w:rsid w:val="0076253E"/>
    <w:rsid w:val="00762604"/>
    <w:rsid w:val="0076267E"/>
    <w:rsid w:val="00762698"/>
    <w:rsid w:val="0076269D"/>
    <w:rsid w:val="007627BD"/>
    <w:rsid w:val="007628DD"/>
    <w:rsid w:val="00762AA0"/>
    <w:rsid w:val="00762B29"/>
    <w:rsid w:val="00762E63"/>
    <w:rsid w:val="0076313F"/>
    <w:rsid w:val="007634BC"/>
    <w:rsid w:val="0076358F"/>
    <w:rsid w:val="007636DA"/>
    <w:rsid w:val="007637A8"/>
    <w:rsid w:val="007638B8"/>
    <w:rsid w:val="007638C7"/>
    <w:rsid w:val="0076394A"/>
    <w:rsid w:val="007639F4"/>
    <w:rsid w:val="00763B11"/>
    <w:rsid w:val="00763FD2"/>
    <w:rsid w:val="007640AF"/>
    <w:rsid w:val="0076418F"/>
    <w:rsid w:val="007641E9"/>
    <w:rsid w:val="0076424E"/>
    <w:rsid w:val="007642D9"/>
    <w:rsid w:val="0076447F"/>
    <w:rsid w:val="007644C1"/>
    <w:rsid w:val="0076452B"/>
    <w:rsid w:val="00764603"/>
    <w:rsid w:val="00764666"/>
    <w:rsid w:val="0076473F"/>
    <w:rsid w:val="007649CB"/>
    <w:rsid w:val="007649FA"/>
    <w:rsid w:val="00764A29"/>
    <w:rsid w:val="00764BA7"/>
    <w:rsid w:val="00764C36"/>
    <w:rsid w:val="00764C69"/>
    <w:rsid w:val="00764CD5"/>
    <w:rsid w:val="00764CD9"/>
    <w:rsid w:val="00764DC1"/>
    <w:rsid w:val="007652FA"/>
    <w:rsid w:val="00765546"/>
    <w:rsid w:val="00765597"/>
    <w:rsid w:val="00765A04"/>
    <w:rsid w:val="00765B02"/>
    <w:rsid w:val="00765B58"/>
    <w:rsid w:val="00765C0E"/>
    <w:rsid w:val="00765CA6"/>
    <w:rsid w:val="00765DF7"/>
    <w:rsid w:val="00765FA1"/>
    <w:rsid w:val="00766334"/>
    <w:rsid w:val="00766421"/>
    <w:rsid w:val="0076675E"/>
    <w:rsid w:val="00766916"/>
    <w:rsid w:val="00766A68"/>
    <w:rsid w:val="00766B05"/>
    <w:rsid w:val="00766BE1"/>
    <w:rsid w:val="00766C3A"/>
    <w:rsid w:val="00766CC2"/>
    <w:rsid w:val="00766FA1"/>
    <w:rsid w:val="0076745A"/>
    <w:rsid w:val="00767483"/>
    <w:rsid w:val="0076749A"/>
    <w:rsid w:val="0076789E"/>
    <w:rsid w:val="0076794A"/>
    <w:rsid w:val="00767AC3"/>
    <w:rsid w:val="00767BCB"/>
    <w:rsid w:val="00767D80"/>
    <w:rsid w:val="00770047"/>
    <w:rsid w:val="0077096B"/>
    <w:rsid w:val="00770DCB"/>
    <w:rsid w:val="00770E9F"/>
    <w:rsid w:val="0077125D"/>
    <w:rsid w:val="00771355"/>
    <w:rsid w:val="00771385"/>
    <w:rsid w:val="007715DD"/>
    <w:rsid w:val="00771640"/>
    <w:rsid w:val="00771645"/>
    <w:rsid w:val="007716C2"/>
    <w:rsid w:val="007718D8"/>
    <w:rsid w:val="00771928"/>
    <w:rsid w:val="00771B22"/>
    <w:rsid w:val="00771C28"/>
    <w:rsid w:val="00771CE4"/>
    <w:rsid w:val="00771E63"/>
    <w:rsid w:val="00772098"/>
    <w:rsid w:val="0077220C"/>
    <w:rsid w:val="0077233D"/>
    <w:rsid w:val="00772440"/>
    <w:rsid w:val="00772461"/>
    <w:rsid w:val="007724A0"/>
    <w:rsid w:val="00772520"/>
    <w:rsid w:val="007726A2"/>
    <w:rsid w:val="00772793"/>
    <w:rsid w:val="007728FA"/>
    <w:rsid w:val="0077298D"/>
    <w:rsid w:val="007729C9"/>
    <w:rsid w:val="00772A35"/>
    <w:rsid w:val="00772A3C"/>
    <w:rsid w:val="00772B6F"/>
    <w:rsid w:val="00772BEF"/>
    <w:rsid w:val="00772C39"/>
    <w:rsid w:val="00772C57"/>
    <w:rsid w:val="00772D20"/>
    <w:rsid w:val="00772DEB"/>
    <w:rsid w:val="00772E1B"/>
    <w:rsid w:val="00772FB1"/>
    <w:rsid w:val="00773046"/>
    <w:rsid w:val="00773194"/>
    <w:rsid w:val="007731AC"/>
    <w:rsid w:val="007733D6"/>
    <w:rsid w:val="007735AC"/>
    <w:rsid w:val="0077363A"/>
    <w:rsid w:val="007738C1"/>
    <w:rsid w:val="00773947"/>
    <w:rsid w:val="00773962"/>
    <w:rsid w:val="00773BFC"/>
    <w:rsid w:val="00773D7D"/>
    <w:rsid w:val="00773D89"/>
    <w:rsid w:val="00774045"/>
    <w:rsid w:val="0077409D"/>
    <w:rsid w:val="00774138"/>
    <w:rsid w:val="0077440B"/>
    <w:rsid w:val="0077458F"/>
    <w:rsid w:val="007747DA"/>
    <w:rsid w:val="00774812"/>
    <w:rsid w:val="0077485E"/>
    <w:rsid w:val="00774882"/>
    <w:rsid w:val="00774A25"/>
    <w:rsid w:val="00774F37"/>
    <w:rsid w:val="00775485"/>
    <w:rsid w:val="007754D2"/>
    <w:rsid w:val="007755DE"/>
    <w:rsid w:val="00775603"/>
    <w:rsid w:val="00775764"/>
    <w:rsid w:val="007757B2"/>
    <w:rsid w:val="00775872"/>
    <w:rsid w:val="007758EB"/>
    <w:rsid w:val="0077591B"/>
    <w:rsid w:val="00775B94"/>
    <w:rsid w:val="00775C7E"/>
    <w:rsid w:val="00775CBE"/>
    <w:rsid w:val="00775CD8"/>
    <w:rsid w:val="00775DD1"/>
    <w:rsid w:val="00775F41"/>
    <w:rsid w:val="00776077"/>
    <w:rsid w:val="00776139"/>
    <w:rsid w:val="00776158"/>
    <w:rsid w:val="00776273"/>
    <w:rsid w:val="00776303"/>
    <w:rsid w:val="0077655E"/>
    <w:rsid w:val="007765F0"/>
    <w:rsid w:val="00776943"/>
    <w:rsid w:val="007769A7"/>
    <w:rsid w:val="00776BDD"/>
    <w:rsid w:val="00776ED7"/>
    <w:rsid w:val="00776F06"/>
    <w:rsid w:val="007770FA"/>
    <w:rsid w:val="007771F8"/>
    <w:rsid w:val="007775F3"/>
    <w:rsid w:val="0077762C"/>
    <w:rsid w:val="007776C9"/>
    <w:rsid w:val="0077796D"/>
    <w:rsid w:val="00777A15"/>
    <w:rsid w:val="00777CA0"/>
    <w:rsid w:val="00780096"/>
    <w:rsid w:val="00780381"/>
    <w:rsid w:val="00780398"/>
    <w:rsid w:val="0078045B"/>
    <w:rsid w:val="00780487"/>
    <w:rsid w:val="007804AE"/>
    <w:rsid w:val="0078097E"/>
    <w:rsid w:val="00780ACF"/>
    <w:rsid w:val="00780D1D"/>
    <w:rsid w:val="00780D4D"/>
    <w:rsid w:val="00781311"/>
    <w:rsid w:val="00781389"/>
    <w:rsid w:val="0078140F"/>
    <w:rsid w:val="00781456"/>
    <w:rsid w:val="007816DC"/>
    <w:rsid w:val="0078185B"/>
    <w:rsid w:val="00781864"/>
    <w:rsid w:val="0078197F"/>
    <w:rsid w:val="00781BC6"/>
    <w:rsid w:val="007821B1"/>
    <w:rsid w:val="007825BD"/>
    <w:rsid w:val="0078267B"/>
    <w:rsid w:val="00782B99"/>
    <w:rsid w:val="00782D41"/>
    <w:rsid w:val="00782E91"/>
    <w:rsid w:val="00782EEA"/>
    <w:rsid w:val="00783016"/>
    <w:rsid w:val="00783162"/>
    <w:rsid w:val="00783225"/>
    <w:rsid w:val="007832E5"/>
    <w:rsid w:val="00783532"/>
    <w:rsid w:val="0078361C"/>
    <w:rsid w:val="007837A7"/>
    <w:rsid w:val="0078390B"/>
    <w:rsid w:val="00783B73"/>
    <w:rsid w:val="00783D20"/>
    <w:rsid w:val="00783E6C"/>
    <w:rsid w:val="00783E8A"/>
    <w:rsid w:val="007841CC"/>
    <w:rsid w:val="0078432D"/>
    <w:rsid w:val="007844D7"/>
    <w:rsid w:val="00784626"/>
    <w:rsid w:val="007846B5"/>
    <w:rsid w:val="00784928"/>
    <w:rsid w:val="007849A5"/>
    <w:rsid w:val="00784A3F"/>
    <w:rsid w:val="00784E18"/>
    <w:rsid w:val="0078548E"/>
    <w:rsid w:val="00785501"/>
    <w:rsid w:val="0078563F"/>
    <w:rsid w:val="007859F1"/>
    <w:rsid w:val="00785C90"/>
    <w:rsid w:val="00785CBC"/>
    <w:rsid w:val="00785D19"/>
    <w:rsid w:val="00785E92"/>
    <w:rsid w:val="0078610E"/>
    <w:rsid w:val="00786247"/>
    <w:rsid w:val="00786318"/>
    <w:rsid w:val="007863A4"/>
    <w:rsid w:val="00786451"/>
    <w:rsid w:val="00786667"/>
    <w:rsid w:val="00786712"/>
    <w:rsid w:val="0078677F"/>
    <w:rsid w:val="007868ED"/>
    <w:rsid w:val="007869CD"/>
    <w:rsid w:val="007869EE"/>
    <w:rsid w:val="00786C0C"/>
    <w:rsid w:val="00786D05"/>
    <w:rsid w:val="00786F28"/>
    <w:rsid w:val="007870A3"/>
    <w:rsid w:val="007872AE"/>
    <w:rsid w:val="007872FF"/>
    <w:rsid w:val="007875F6"/>
    <w:rsid w:val="007876CD"/>
    <w:rsid w:val="007876F4"/>
    <w:rsid w:val="00787842"/>
    <w:rsid w:val="00787886"/>
    <w:rsid w:val="00787894"/>
    <w:rsid w:val="00787A13"/>
    <w:rsid w:val="00787BCD"/>
    <w:rsid w:val="00787E93"/>
    <w:rsid w:val="00787EF0"/>
    <w:rsid w:val="00787EF4"/>
    <w:rsid w:val="00790192"/>
    <w:rsid w:val="00790252"/>
    <w:rsid w:val="0079025B"/>
    <w:rsid w:val="007902B1"/>
    <w:rsid w:val="007902DC"/>
    <w:rsid w:val="00790368"/>
    <w:rsid w:val="00790425"/>
    <w:rsid w:val="00790430"/>
    <w:rsid w:val="00790479"/>
    <w:rsid w:val="007904D8"/>
    <w:rsid w:val="00790652"/>
    <w:rsid w:val="007906BE"/>
    <w:rsid w:val="00790770"/>
    <w:rsid w:val="00790907"/>
    <w:rsid w:val="007909C0"/>
    <w:rsid w:val="007909E1"/>
    <w:rsid w:val="00790B61"/>
    <w:rsid w:val="00790CA1"/>
    <w:rsid w:val="00790CE2"/>
    <w:rsid w:val="007911A3"/>
    <w:rsid w:val="007913EC"/>
    <w:rsid w:val="007914B2"/>
    <w:rsid w:val="007914CF"/>
    <w:rsid w:val="00791569"/>
    <w:rsid w:val="00791583"/>
    <w:rsid w:val="0079168B"/>
    <w:rsid w:val="0079176F"/>
    <w:rsid w:val="007917B1"/>
    <w:rsid w:val="007917E2"/>
    <w:rsid w:val="0079184C"/>
    <w:rsid w:val="00791AF6"/>
    <w:rsid w:val="00791D95"/>
    <w:rsid w:val="00791E12"/>
    <w:rsid w:val="007921D0"/>
    <w:rsid w:val="007923D1"/>
    <w:rsid w:val="0079242F"/>
    <w:rsid w:val="007924B5"/>
    <w:rsid w:val="00792635"/>
    <w:rsid w:val="007926E6"/>
    <w:rsid w:val="00792C72"/>
    <w:rsid w:val="00792CEE"/>
    <w:rsid w:val="00792DCF"/>
    <w:rsid w:val="00792E89"/>
    <w:rsid w:val="00792F62"/>
    <w:rsid w:val="0079315C"/>
    <w:rsid w:val="00793426"/>
    <w:rsid w:val="00793496"/>
    <w:rsid w:val="00793533"/>
    <w:rsid w:val="00793681"/>
    <w:rsid w:val="00793725"/>
    <w:rsid w:val="00793915"/>
    <w:rsid w:val="00793D6C"/>
    <w:rsid w:val="00793F51"/>
    <w:rsid w:val="00793FEB"/>
    <w:rsid w:val="0079413F"/>
    <w:rsid w:val="0079419F"/>
    <w:rsid w:val="0079424F"/>
    <w:rsid w:val="0079445F"/>
    <w:rsid w:val="00794622"/>
    <w:rsid w:val="007949B5"/>
    <w:rsid w:val="00794BC9"/>
    <w:rsid w:val="00794C96"/>
    <w:rsid w:val="00794E7A"/>
    <w:rsid w:val="007950B1"/>
    <w:rsid w:val="007952D0"/>
    <w:rsid w:val="00795510"/>
    <w:rsid w:val="0079553E"/>
    <w:rsid w:val="0079555F"/>
    <w:rsid w:val="0079587B"/>
    <w:rsid w:val="0079588E"/>
    <w:rsid w:val="00795948"/>
    <w:rsid w:val="00795A07"/>
    <w:rsid w:val="00795A0A"/>
    <w:rsid w:val="00795A3C"/>
    <w:rsid w:val="00795B4D"/>
    <w:rsid w:val="00795D4D"/>
    <w:rsid w:val="00795E3C"/>
    <w:rsid w:val="00795F5A"/>
    <w:rsid w:val="00795FFB"/>
    <w:rsid w:val="0079608B"/>
    <w:rsid w:val="007962F3"/>
    <w:rsid w:val="007965C7"/>
    <w:rsid w:val="007966BB"/>
    <w:rsid w:val="00796A76"/>
    <w:rsid w:val="00796B04"/>
    <w:rsid w:val="00796B18"/>
    <w:rsid w:val="00796B38"/>
    <w:rsid w:val="00796B7B"/>
    <w:rsid w:val="00796DF1"/>
    <w:rsid w:val="00797223"/>
    <w:rsid w:val="0079723F"/>
    <w:rsid w:val="0079728D"/>
    <w:rsid w:val="007972FF"/>
    <w:rsid w:val="00797487"/>
    <w:rsid w:val="007975F2"/>
    <w:rsid w:val="007978B0"/>
    <w:rsid w:val="007978B7"/>
    <w:rsid w:val="00797BC5"/>
    <w:rsid w:val="00797C92"/>
    <w:rsid w:val="007A00F3"/>
    <w:rsid w:val="007A0130"/>
    <w:rsid w:val="007A056E"/>
    <w:rsid w:val="007A0684"/>
    <w:rsid w:val="007A0872"/>
    <w:rsid w:val="007A0AD9"/>
    <w:rsid w:val="007A0AE6"/>
    <w:rsid w:val="007A0E51"/>
    <w:rsid w:val="007A0E5D"/>
    <w:rsid w:val="007A127D"/>
    <w:rsid w:val="007A1322"/>
    <w:rsid w:val="007A13F2"/>
    <w:rsid w:val="007A1557"/>
    <w:rsid w:val="007A1573"/>
    <w:rsid w:val="007A1878"/>
    <w:rsid w:val="007A1898"/>
    <w:rsid w:val="007A1906"/>
    <w:rsid w:val="007A1990"/>
    <w:rsid w:val="007A1A83"/>
    <w:rsid w:val="007A1C8C"/>
    <w:rsid w:val="007A1D87"/>
    <w:rsid w:val="007A2068"/>
    <w:rsid w:val="007A23C6"/>
    <w:rsid w:val="007A246B"/>
    <w:rsid w:val="007A2522"/>
    <w:rsid w:val="007A25EA"/>
    <w:rsid w:val="007A2879"/>
    <w:rsid w:val="007A28E5"/>
    <w:rsid w:val="007A2BCC"/>
    <w:rsid w:val="007A2BE5"/>
    <w:rsid w:val="007A2CA7"/>
    <w:rsid w:val="007A2D0E"/>
    <w:rsid w:val="007A2D47"/>
    <w:rsid w:val="007A2D6F"/>
    <w:rsid w:val="007A312C"/>
    <w:rsid w:val="007A32A1"/>
    <w:rsid w:val="007A3689"/>
    <w:rsid w:val="007A3830"/>
    <w:rsid w:val="007A3A0A"/>
    <w:rsid w:val="007A3B47"/>
    <w:rsid w:val="007A3B70"/>
    <w:rsid w:val="007A3C46"/>
    <w:rsid w:val="007A3C91"/>
    <w:rsid w:val="007A3CF8"/>
    <w:rsid w:val="007A3EF0"/>
    <w:rsid w:val="007A40D1"/>
    <w:rsid w:val="007A42EE"/>
    <w:rsid w:val="007A4326"/>
    <w:rsid w:val="007A4434"/>
    <w:rsid w:val="007A4557"/>
    <w:rsid w:val="007A45F1"/>
    <w:rsid w:val="007A4727"/>
    <w:rsid w:val="007A48BA"/>
    <w:rsid w:val="007A49CD"/>
    <w:rsid w:val="007A4B80"/>
    <w:rsid w:val="007A4D90"/>
    <w:rsid w:val="007A4DAA"/>
    <w:rsid w:val="007A4E3A"/>
    <w:rsid w:val="007A4E41"/>
    <w:rsid w:val="007A4EF0"/>
    <w:rsid w:val="007A5034"/>
    <w:rsid w:val="007A5190"/>
    <w:rsid w:val="007A51B5"/>
    <w:rsid w:val="007A54FA"/>
    <w:rsid w:val="007A55C4"/>
    <w:rsid w:val="007A5767"/>
    <w:rsid w:val="007A5BBC"/>
    <w:rsid w:val="007A5BCF"/>
    <w:rsid w:val="007A5D1D"/>
    <w:rsid w:val="007A5D35"/>
    <w:rsid w:val="007A5FE5"/>
    <w:rsid w:val="007A6002"/>
    <w:rsid w:val="007A6040"/>
    <w:rsid w:val="007A606E"/>
    <w:rsid w:val="007A6300"/>
    <w:rsid w:val="007A6396"/>
    <w:rsid w:val="007A6624"/>
    <w:rsid w:val="007A66A5"/>
    <w:rsid w:val="007A680B"/>
    <w:rsid w:val="007A685E"/>
    <w:rsid w:val="007A6AE1"/>
    <w:rsid w:val="007A6C55"/>
    <w:rsid w:val="007A6D38"/>
    <w:rsid w:val="007A6DBE"/>
    <w:rsid w:val="007A6EA4"/>
    <w:rsid w:val="007A7141"/>
    <w:rsid w:val="007A7221"/>
    <w:rsid w:val="007A73FD"/>
    <w:rsid w:val="007A7427"/>
    <w:rsid w:val="007A77B2"/>
    <w:rsid w:val="007A7826"/>
    <w:rsid w:val="007A7846"/>
    <w:rsid w:val="007A7A9E"/>
    <w:rsid w:val="007A7CB0"/>
    <w:rsid w:val="007A7D87"/>
    <w:rsid w:val="007A7DA5"/>
    <w:rsid w:val="007A7F97"/>
    <w:rsid w:val="007B00EC"/>
    <w:rsid w:val="007B011D"/>
    <w:rsid w:val="007B0210"/>
    <w:rsid w:val="007B0223"/>
    <w:rsid w:val="007B0549"/>
    <w:rsid w:val="007B05F6"/>
    <w:rsid w:val="007B06EA"/>
    <w:rsid w:val="007B0A84"/>
    <w:rsid w:val="007B0F0A"/>
    <w:rsid w:val="007B0FB4"/>
    <w:rsid w:val="007B11B6"/>
    <w:rsid w:val="007B12EF"/>
    <w:rsid w:val="007B1442"/>
    <w:rsid w:val="007B14F0"/>
    <w:rsid w:val="007B17AB"/>
    <w:rsid w:val="007B1989"/>
    <w:rsid w:val="007B1A66"/>
    <w:rsid w:val="007B1EF2"/>
    <w:rsid w:val="007B1FE2"/>
    <w:rsid w:val="007B2563"/>
    <w:rsid w:val="007B27EE"/>
    <w:rsid w:val="007B280E"/>
    <w:rsid w:val="007B28B9"/>
    <w:rsid w:val="007B2BC4"/>
    <w:rsid w:val="007B2C28"/>
    <w:rsid w:val="007B2D62"/>
    <w:rsid w:val="007B2DA0"/>
    <w:rsid w:val="007B2EC2"/>
    <w:rsid w:val="007B301F"/>
    <w:rsid w:val="007B30D6"/>
    <w:rsid w:val="007B3181"/>
    <w:rsid w:val="007B3273"/>
    <w:rsid w:val="007B328A"/>
    <w:rsid w:val="007B33A8"/>
    <w:rsid w:val="007B33F1"/>
    <w:rsid w:val="007B3408"/>
    <w:rsid w:val="007B34FD"/>
    <w:rsid w:val="007B35B6"/>
    <w:rsid w:val="007B3663"/>
    <w:rsid w:val="007B3768"/>
    <w:rsid w:val="007B39C6"/>
    <w:rsid w:val="007B3A22"/>
    <w:rsid w:val="007B3C60"/>
    <w:rsid w:val="007B3E0B"/>
    <w:rsid w:val="007B3F1A"/>
    <w:rsid w:val="007B3F7A"/>
    <w:rsid w:val="007B3FF2"/>
    <w:rsid w:val="007B424A"/>
    <w:rsid w:val="007B42B7"/>
    <w:rsid w:val="007B42C3"/>
    <w:rsid w:val="007B4316"/>
    <w:rsid w:val="007B4392"/>
    <w:rsid w:val="007B444D"/>
    <w:rsid w:val="007B4465"/>
    <w:rsid w:val="007B4599"/>
    <w:rsid w:val="007B475C"/>
    <w:rsid w:val="007B4815"/>
    <w:rsid w:val="007B4867"/>
    <w:rsid w:val="007B4918"/>
    <w:rsid w:val="007B4D29"/>
    <w:rsid w:val="007B5017"/>
    <w:rsid w:val="007B50CE"/>
    <w:rsid w:val="007B5153"/>
    <w:rsid w:val="007B52DA"/>
    <w:rsid w:val="007B53ED"/>
    <w:rsid w:val="007B5A08"/>
    <w:rsid w:val="007B5A7C"/>
    <w:rsid w:val="007B5BE5"/>
    <w:rsid w:val="007B5D70"/>
    <w:rsid w:val="007B5EAF"/>
    <w:rsid w:val="007B5FC6"/>
    <w:rsid w:val="007B643B"/>
    <w:rsid w:val="007B674E"/>
    <w:rsid w:val="007B6914"/>
    <w:rsid w:val="007B6B79"/>
    <w:rsid w:val="007B6C00"/>
    <w:rsid w:val="007B6C43"/>
    <w:rsid w:val="007B6C80"/>
    <w:rsid w:val="007B6E98"/>
    <w:rsid w:val="007B7024"/>
    <w:rsid w:val="007B7096"/>
    <w:rsid w:val="007B7130"/>
    <w:rsid w:val="007B7433"/>
    <w:rsid w:val="007B762F"/>
    <w:rsid w:val="007B77B4"/>
    <w:rsid w:val="007B77D3"/>
    <w:rsid w:val="007B7857"/>
    <w:rsid w:val="007B78D0"/>
    <w:rsid w:val="007B79C8"/>
    <w:rsid w:val="007B7B33"/>
    <w:rsid w:val="007B7C23"/>
    <w:rsid w:val="007B7CB1"/>
    <w:rsid w:val="007B7D1C"/>
    <w:rsid w:val="007B7D7C"/>
    <w:rsid w:val="007B7ED5"/>
    <w:rsid w:val="007C0432"/>
    <w:rsid w:val="007C04C3"/>
    <w:rsid w:val="007C0514"/>
    <w:rsid w:val="007C056A"/>
    <w:rsid w:val="007C06F0"/>
    <w:rsid w:val="007C0723"/>
    <w:rsid w:val="007C0A08"/>
    <w:rsid w:val="007C0B60"/>
    <w:rsid w:val="007C0D04"/>
    <w:rsid w:val="007C0D89"/>
    <w:rsid w:val="007C0E15"/>
    <w:rsid w:val="007C10D2"/>
    <w:rsid w:val="007C1473"/>
    <w:rsid w:val="007C15BC"/>
    <w:rsid w:val="007C1772"/>
    <w:rsid w:val="007C1792"/>
    <w:rsid w:val="007C1980"/>
    <w:rsid w:val="007C1A03"/>
    <w:rsid w:val="007C1A06"/>
    <w:rsid w:val="007C1B0A"/>
    <w:rsid w:val="007C1B11"/>
    <w:rsid w:val="007C1C37"/>
    <w:rsid w:val="007C1CB3"/>
    <w:rsid w:val="007C1D84"/>
    <w:rsid w:val="007C1F52"/>
    <w:rsid w:val="007C1F67"/>
    <w:rsid w:val="007C22C9"/>
    <w:rsid w:val="007C2301"/>
    <w:rsid w:val="007C26E4"/>
    <w:rsid w:val="007C289A"/>
    <w:rsid w:val="007C291A"/>
    <w:rsid w:val="007C2AFD"/>
    <w:rsid w:val="007C2C15"/>
    <w:rsid w:val="007C2D03"/>
    <w:rsid w:val="007C32F0"/>
    <w:rsid w:val="007C33A0"/>
    <w:rsid w:val="007C3690"/>
    <w:rsid w:val="007C37EC"/>
    <w:rsid w:val="007C3C6B"/>
    <w:rsid w:val="007C3D9C"/>
    <w:rsid w:val="007C4611"/>
    <w:rsid w:val="007C4B7A"/>
    <w:rsid w:val="007C4BBB"/>
    <w:rsid w:val="007C4C0C"/>
    <w:rsid w:val="007C4DAF"/>
    <w:rsid w:val="007C4DCD"/>
    <w:rsid w:val="007C5119"/>
    <w:rsid w:val="007C54F5"/>
    <w:rsid w:val="007C5588"/>
    <w:rsid w:val="007C56D6"/>
    <w:rsid w:val="007C5A2F"/>
    <w:rsid w:val="007C5CF6"/>
    <w:rsid w:val="007C5D48"/>
    <w:rsid w:val="007C5DB3"/>
    <w:rsid w:val="007C5F41"/>
    <w:rsid w:val="007C5FA1"/>
    <w:rsid w:val="007C6062"/>
    <w:rsid w:val="007C6153"/>
    <w:rsid w:val="007C6207"/>
    <w:rsid w:val="007C636B"/>
    <w:rsid w:val="007C66D3"/>
    <w:rsid w:val="007C678E"/>
    <w:rsid w:val="007C67D4"/>
    <w:rsid w:val="007C6886"/>
    <w:rsid w:val="007C6AE3"/>
    <w:rsid w:val="007C6B5C"/>
    <w:rsid w:val="007C6BA3"/>
    <w:rsid w:val="007C6C09"/>
    <w:rsid w:val="007C6FC4"/>
    <w:rsid w:val="007C70E7"/>
    <w:rsid w:val="007C7203"/>
    <w:rsid w:val="007C74DB"/>
    <w:rsid w:val="007C76F9"/>
    <w:rsid w:val="007C77B7"/>
    <w:rsid w:val="007C77F6"/>
    <w:rsid w:val="007C7A55"/>
    <w:rsid w:val="007C7BB8"/>
    <w:rsid w:val="007C7D87"/>
    <w:rsid w:val="007C7F25"/>
    <w:rsid w:val="007C7F7A"/>
    <w:rsid w:val="007C7FA9"/>
    <w:rsid w:val="007D0033"/>
    <w:rsid w:val="007D00C4"/>
    <w:rsid w:val="007D057A"/>
    <w:rsid w:val="007D05EB"/>
    <w:rsid w:val="007D065F"/>
    <w:rsid w:val="007D07E9"/>
    <w:rsid w:val="007D07FE"/>
    <w:rsid w:val="007D0818"/>
    <w:rsid w:val="007D09AC"/>
    <w:rsid w:val="007D0AFA"/>
    <w:rsid w:val="007D0B98"/>
    <w:rsid w:val="007D0BAC"/>
    <w:rsid w:val="007D1005"/>
    <w:rsid w:val="007D104D"/>
    <w:rsid w:val="007D11FA"/>
    <w:rsid w:val="007D130F"/>
    <w:rsid w:val="007D14C8"/>
    <w:rsid w:val="007D1637"/>
    <w:rsid w:val="007D1D07"/>
    <w:rsid w:val="007D1D13"/>
    <w:rsid w:val="007D1FE2"/>
    <w:rsid w:val="007D2178"/>
    <w:rsid w:val="007D21E2"/>
    <w:rsid w:val="007D2393"/>
    <w:rsid w:val="007D24A6"/>
    <w:rsid w:val="007D25AC"/>
    <w:rsid w:val="007D25BB"/>
    <w:rsid w:val="007D2633"/>
    <w:rsid w:val="007D26F0"/>
    <w:rsid w:val="007D27D0"/>
    <w:rsid w:val="007D2A04"/>
    <w:rsid w:val="007D2CBD"/>
    <w:rsid w:val="007D2D2C"/>
    <w:rsid w:val="007D2DAA"/>
    <w:rsid w:val="007D2F00"/>
    <w:rsid w:val="007D2F86"/>
    <w:rsid w:val="007D31DB"/>
    <w:rsid w:val="007D321C"/>
    <w:rsid w:val="007D328B"/>
    <w:rsid w:val="007D3581"/>
    <w:rsid w:val="007D37D5"/>
    <w:rsid w:val="007D3838"/>
    <w:rsid w:val="007D3933"/>
    <w:rsid w:val="007D3A2A"/>
    <w:rsid w:val="007D3A49"/>
    <w:rsid w:val="007D3B02"/>
    <w:rsid w:val="007D3F4B"/>
    <w:rsid w:val="007D4017"/>
    <w:rsid w:val="007D4135"/>
    <w:rsid w:val="007D41FC"/>
    <w:rsid w:val="007D4259"/>
    <w:rsid w:val="007D42A4"/>
    <w:rsid w:val="007D43AB"/>
    <w:rsid w:val="007D442A"/>
    <w:rsid w:val="007D44D0"/>
    <w:rsid w:val="007D45F0"/>
    <w:rsid w:val="007D4662"/>
    <w:rsid w:val="007D4683"/>
    <w:rsid w:val="007D48A3"/>
    <w:rsid w:val="007D49DA"/>
    <w:rsid w:val="007D4AAB"/>
    <w:rsid w:val="007D4D58"/>
    <w:rsid w:val="007D4E5A"/>
    <w:rsid w:val="007D4E96"/>
    <w:rsid w:val="007D5101"/>
    <w:rsid w:val="007D5657"/>
    <w:rsid w:val="007D5828"/>
    <w:rsid w:val="007D5934"/>
    <w:rsid w:val="007D5AD8"/>
    <w:rsid w:val="007D5B53"/>
    <w:rsid w:val="007D5BCF"/>
    <w:rsid w:val="007D5CCD"/>
    <w:rsid w:val="007D5D44"/>
    <w:rsid w:val="007D5FCA"/>
    <w:rsid w:val="007D624F"/>
    <w:rsid w:val="007D6281"/>
    <w:rsid w:val="007D62F3"/>
    <w:rsid w:val="007D62FB"/>
    <w:rsid w:val="007D64E9"/>
    <w:rsid w:val="007D6589"/>
    <w:rsid w:val="007D65D8"/>
    <w:rsid w:val="007D6661"/>
    <w:rsid w:val="007D66D3"/>
    <w:rsid w:val="007D679F"/>
    <w:rsid w:val="007D69CF"/>
    <w:rsid w:val="007D6BB6"/>
    <w:rsid w:val="007D6D1C"/>
    <w:rsid w:val="007D6D90"/>
    <w:rsid w:val="007D6D94"/>
    <w:rsid w:val="007D6E74"/>
    <w:rsid w:val="007D7070"/>
    <w:rsid w:val="007D73D3"/>
    <w:rsid w:val="007D752D"/>
    <w:rsid w:val="007D7593"/>
    <w:rsid w:val="007D765A"/>
    <w:rsid w:val="007D76CA"/>
    <w:rsid w:val="007D7707"/>
    <w:rsid w:val="007D783D"/>
    <w:rsid w:val="007D78EB"/>
    <w:rsid w:val="007D7952"/>
    <w:rsid w:val="007D7BC7"/>
    <w:rsid w:val="007D7C9E"/>
    <w:rsid w:val="007D7EFD"/>
    <w:rsid w:val="007D7FC3"/>
    <w:rsid w:val="007E00A6"/>
    <w:rsid w:val="007E01FE"/>
    <w:rsid w:val="007E0316"/>
    <w:rsid w:val="007E043C"/>
    <w:rsid w:val="007E0486"/>
    <w:rsid w:val="007E04B9"/>
    <w:rsid w:val="007E08C9"/>
    <w:rsid w:val="007E0A21"/>
    <w:rsid w:val="007E0AB0"/>
    <w:rsid w:val="007E0D72"/>
    <w:rsid w:val="007E0D93"/>
    <w:rsid w:val="007E0EE8"/>
    <w:rsid w:val="007E0FCB"/>
    <w:rsid w:val="007E1308"/>
    <w:rsid w:val="007E14DE"/>
    <w:rsid w:val="007E1535"/>
    <w:rsid w:val="007E1649"/>
    <w:rsid w:val="007E19C7"/>
    <w:rsid w:val="007E1A8F"/>
    <w:rsid w:val="007E1B77"/>
    <w:rsid w:val="007E1B96"/>
    <w:rsid w:val="007E1E56"/>
    <w:rsid w:val="007E1F16"/>
    <w:rsid w:val="007E1FE8"/>
    <w:rsid w:val="007E227F"/>
    <w:rsid w:val="007E2356"/>
    <w:rsid w:val="007E255D"/>
    <w:rsid w:val="007E25F1"/>
    <w:rsid w:val="007E26D5"/>
    <w:rsid w:val="007E2919"/>
    <w:rsid w:val="007E2BF2"/>
    <w:rsid w:val="007E2EF0"/>
    <w:rsid w:val="007E3269"/>
    <w:rsid w:val="007E345A"/>
    <w:rsid w:val="007E34B6"/>
    <w:rsid w:val="007E351E"/>
    <w:rsid w:val="007E3528"/>
    <w:rsid w:val="007E3699"/>
    <w:rsid w:val="007E39EC"/>
    <w:rsid w:val="007E3B79"/>
    <w:rsid w:val="007E3DED"/>
    <w:rsid w:val="007E3F8E"/>
    <w:rsid w:val="007E421F"/>
    <w:rsid w:val="007E4426"/>
    <w:rsid w:val="007E443D"/>
    <w:rsid w:val="007E446B"/>
    <w:rsid w:val="007E4580"/>
    <w:rsid w:val="007E4619"/>
    <w:rsid w:val="007E4793"/>
    <w:rsid w:val="007E4993"/>
    <w:rsid w:val="007E4AC2"/>
    <w:rsid w:val="007E4AD0"/>
    <w:rsid w:val="007E516E"/>
    <w:rsid w:val="007E52BB"/>
    <w:rsid w:val="007E5370"/>
    <w:rsid w:val="007E544F"/>
    <w:rsid w:val="007E547E"/>
    <w:rsid w:val="007E5664"/>
    <w:rsid w:val="007E58CB"/>
    <w:rsid w:val="007E58D5"/>
    <w:rsid w:val="007E5B1F"/>
    <w:rsid w:val="007E5B63"/>
    <w:rsid w:val="007E5B88"/>
    <w:rsid w:val="007E5C83"/>
    <w:rsid w:val="007E5CDA"/>
    <w:rsid w:val="007E5ED8"/>
    <w:rsid w:val="007E6103"/>
    <w:rsid w:val="007E6154"/>
    <w:rsid w:val="007E6191"/>
    <w:rsid w:val="007E61F1"/>
    <w:rsid w:val="007E6283"/>
    <w:rsid w:val="007E6809"/>
    <w:rsid w:val="007E69C7"/>
    <w:rsid w:val="007E69E2"/>
    <w:rsid w:val="007E6BD6"/>
    <w:rsid w:val="007E6ECC"/>
    <w:rsid w:val="007E7105"/>
    <w:rsid w:val="007E734E"/>
    <w:rsid w:val="007E740A"/>
    <w:rsid w:val="007E754E"/>
    <w:rsid w:val="007E77B1"/>
    <w:rsid w:val="007E77F4"/>
    <w:rsid w:val="007E7904"/>
    <w:rsid w:val="007E7A51"/>
    <w:rsid w:val="007E7C00"/>
    <w:rsid w:val="007E7C44"/>
    <w:rsid w:val="007E7CBF"/>
    <w:rsid w:val="007E7D2E"/>
    <w:rsid w:val="007E7D6D"/>
    <w:rsid w:val="007E7FA5"/>
    <w:rsid w:val="007F002D"/>
    <w:rsid w:val="007F0080"/>
    <w:rsid w:val="007F0125"/>
    <w:rsid w:val="007F025E"/>
    <w:rsid w:val="007F0300"/>
    <w:rsid w:val="007F0933"/>
    <w:rsid w:val="007F0AF2"/>
    <w:rsid w:val="007F0BE6"/>
    <w:rsid w:val="007F0BFA"/>
    <w:rsid w:val="007F0D0B"/>
    <w:rsid w:val="007F0D9E"/>
    <w:rsid w:val="007F0DA5"/>
    <w:rsid w:val="007F12B1"/>
    <w:rsid w:val="007F12DB"/>
    <w:rsid w:val="007F13ED"/>
    <w:rsid w:val="007F141A"/>
    <w:rsid w:val="007F16F9"/>
    <w:rsid w:val="007F19C4"/>
    <w:rsid w:val="007F1B0D"/>
    <w:rsid w:val="007F1C3C"/>
    <w:rsid w:val="007F1D03"/>
    <w:rsid w:val="007F2299"/>
    <w:rsid w:val="007F2441"/>
    <w:rsid w:val="007F2620"/>
    <w:rsid w:val="007F2749"/>
    <w:rsid w:val="007F2A12"/>
    <w:rsid w:val="007F303B"/>
    <w:rsid w:val="007F30A0"/>
    <w:rsid w:val="007F30B0"/>
    <w:rsid w:val="007F30FF"/>
    <w:rsid w:val="007F320D"/>
    <w:rsid w:val="007F33BF"/>
    <w:rsid w:val="007F3410"/>
    <w:rsid w:val="007F398D"/>
    <w:rsid w:val="007F3C74"/>
    <w:rsid w:val="007F3D8F"/>
    <w:rsid w:val="007F3D9F"/>
    <w:rsid w:val="007F3DCC"/>
    <w:rsid w:val="007F3DF3"/>
    <w:rsid w:val="007F3EE1"/>
    <w:rsid w:val="007F41FF"/>
    <w:rsid w:val="007F4264"/>
    <w:rsid w:val="007F47E1"/>
    <w:rsid w:val="007F47EC"/>
    <w:rsid w:val="007F48D3"/>
    <w:rsid w:val="007F4996"/>
    <w:rsid w:val="007F4B14"/>
    <w:rsid w:val="007F4C1E"/>
    <w:rsid w:val="007F4D8F"/>
    <w:rsid w:val="007F4DAF"/>
    <w:rsid w:val="007F4F00"/>
    <w:rsid w:val="007F5053"/>
    <w:rsid w:val="007F5159"/>
    <w:rsid w:val="007F5337"/>
    <w:rsid w:val="007F54F5"/>
    <w:rsid w:val="007F55AD"/>
    <w:rsid w:val="007F55F8"/>
    <w:rsid w:val="007F5741"/>
    <w:rsid w:val="007F5752"/>
    <w:rsid w:val="007F5755"/>
    <w:rsid w:val="007F5A03"/>
    <w:rsid w:val="007F5A30"/>
    <w:rsid w:val="007F5A85"/>
    <w:rsid w:val="007F5B42"/>
    <w:rsid w:val="007F5C1D"/>
    <w:rsid w:val="007F5C20"/>
    <w:rsid w:val="007F5C24"/>
    <w:rsid w:val="007F5C53"/>
    <w:rsid w:val="007F5C85"/>
    <w:rsid w:val="007F5C89"/>
    <w:rsid w:val="007F5D9E"/>
    <w:rsid w:val="007F5E05"/>
    <w:rsid w:val="007F5E7B"/>
    <w:rsid w:val="007F6098"/>
    <w:rsid w:val="007F60D1"/>
    <w:rsid w:val="007F621E"/>
    <w:rsid w:val="007F6319"/>
    <w:rsid w:val="007F63E7"/>
    <w:rsid w:val="007F6433"/>
    <w:rsid w:val="007F66D9"/>
    <w:rsid w:val="007F67A3"/>
    <w:rsid w:val="007F6950"/>
    <w:rsid w:val="007F6A20"/>
    <w:rsid w:val="007F6B8F"/>
    <w:rsid w:val="007F6C6E"/>
    <w:rsid w:val="007F6F19"/>
    <w:rsid w:val="007F6F8A"/>
    <w:rsid w:val="007F6F9D"/>
    <w:rsid w:val="007F7083"/>
    <w:rsid w:val="007F7095"/>
    <w:rsid w:val="007F74D5"/>
    <w:rsid w:val="007F751C"/>
    <w:rsid w:val="007F7956"/>
    <w:rsid w:val="007F79FF"/>
    <w:rsid w:val="007F7B27"/>
    <w:rsid w:val="007F7BE2"/>
    <w:rsid w:val="007F7C32"/>
    <w:rsid w:val="007F7C4D"/>
    <w:rsid w:val="007F7C8C"/>
    <w:rsid w:val="008001E7"/>
    <w:rsid w:val="008002AA"/>
    <w:rsid w:val="0080031B"/>
    <w:rsid w:val="008003A2"/>
    <w:rsid w:val="008004EA"/>
    <w:rsid w:val="00800503"/>
    <w:rsid w:val="008005E1"/>
    <w:rsid w:val="0080073F"/>
    <w:rsid w:val="008007A8"/>
    <w:rsid w:val="008007F1"/>
    <w:rsid w:val="0080084A"/>
    <w:rsid w:val="00800B25"/>
    <w:rsid w:val="00800BFE"/>
    <w:rsid w:val="00800CB3"/>
    <w:rsid w:val="00801168"/>
    <w:rsid w:val="008014F5"/>
    <w:rsid w:val="00801750"/>
    <w:rsid w:val="008017B6"/>
    <w:rsid w:val="0080185F"/>
    <w:rsid w:val="00801A00"/>
    <w:rsid w:val="00801A19"/>
    <w:rsid w:val="00801A86"/>
    <w:rsid w:val="00801B18"/>
    <w:rsid w:val="00801BA1"/>
    <w:rsid w:val="00801D59"/>
    <w:rsid w:val="00801EAB"/>
    <w:rsid w:val="00801EB3"/>
    <w:rsid w:val="00801FFF"/>
    <w:rsid w:val="00802006"/>
    <w:rsid w:val="008021A7"/>
    <w:rsid w:val="008026AE"/>
    <w:rsid w:val="0080273F"/>
    <w:rsid w:val="0080275F"/>
    <w:rsid w:val="008027E9"/>
    <w:rsid w:val="00802932"/>
    <w:rsid w:val="0080294E"/>
    <w:rsid w:val="00802B17"/>
    <w:rsid w:val="00802B1A"/>
    <w:rsid w:val="00802B62"/>
    <w:rsid w:val="00802BA6"/>
    <w:rsid w:val="00802C31"/>
    <w:rsid w:val="00802C40"/>
    <w:rsid w:val="00802FC2"/>
    <w:rsid w:val="00803304"/>
    <w:rsid w:val="008033A5"/>
    <w:rsid w:val="00803425"/>
    <w:rsid w:val="0080342A"/>
    <w:rsid w:val="008035A7"/>
    <w:rsid w:val="0080363B"/>
    <w:rsid w:val="00803685"/>
    <w:rsid w:val="00803776"/>
    <w:rsid w:val="00803803"/>
    <w:rsid w:val="0080392F"/>
    <w:rsid w:val="00803978"/>
    <w:rsid w:val="00803B06"/>
    <w:rsid w:val="00803B12"/>
    <w:rsid w:val="00803CA1"/>
    <w:rsid w:val="00803EBE"/>
    <w:rsid w:val="00803EF6"/>
    <w:rsid w:val="00803EFA"/>
    <w:rsid w:val="00803F22"/>
    <w:rsid w:val="00803F24"/>
    <w:rsid w:val="008042D9"/>
    <w:rsid w:val="008045D2"/>
    <w:rsid w:val="008046CA"/>
    <w:rsid w:val="00804A17"/>
    <w:rsid w:val="00804CF0"/>
    <w:rsid w:val="00804D8A"/>
    <w:rsid w:val="0080504B"/>
    <w:rsid w:val="00805065"/>
    <w:rsid w:val="008051FA"/>
    <w:rsid w:val="00805665"/>
    <w:rsid w:val="00805865"/>
    <w:rsid w:val="0080592A"/>
    <w:rsid w:val="00805A2B"/>
    <w:rsid w:val="00805C35"/>
    <w:rsid w:val="00805C5B"/>
    <w:rsid w:val="00805E8A"/>
    <w:rsid w:val="0080644E"/>
    <w:rsid w:val="00806471"/>
    <w:rsid w:val="008064E4"/>
    <w:rsid w:val="00806684"/>
    <w:rsid w:val="00806A7F"/>
    <w:rsid w:val="00806B48"/>
    <w:rsid w:val="00806DCB"/>
    <w:rsid w:val="0080722D"/>
    <w:rsid w:val="00807314"/>
    <w:rsid w:val="00807319"/>
    <w:rsid w:val="00807419"/>
    <w:rsid w:val="00807646"/>
    <w:rsid w:val="00807747"/>
    <w:rsid w:val="0080777B"/>
    <w:rsid w:val="008078B1"/>
    <w:rsid w:val="00807AAF"/>
    <w:rsid w:val="00807B79"/>
    <w:rsid w:val="00807BEC"/>
    <w:rsid w:val="00807D43"/>
    <w:rsid w:val="00807F36"/>
    <w:rsid w:val="0081007C"/>
    <w:rsid w:val="008100EB"/>
    <w:rsid w:val="00810178"/>
    <w:rsid w:val="00810430"/>
    <w:rsid w:val="0081050E"/>
    <w:rsid w:val="008105AB"/>
    <w:rsid w:val="00810648"/>
    <w:rsid w:val="00810898"/>
    <w:rsid w:val="008108ED"/>
    <w:rsid w:val="00810B8A"/>
    <w:rsid w:val="00810C34"/>
    <w:rsid w:val="00810CDD"/>
    <w:rsid w:val="00810D44"/>
    <w:rsid w:val="00810D88"/>
    <w:rsid w:val="00810E22"/>
    <w:rsid w:val="00810E3D"/>
    <w:rsid w:val="00810E41"/>
    <w:rsid w:val="008111C0"/>
    <w:rsid w:val="0081133B"/>
    <w:rsid w:val="0081167D"/>
    <w:rsid w:val="0081187F"/>
    <w:rsid w:val="0081189B"/>
    <w:rsid w:val="008118C5"/>
    <w:rsid w:val="008118E3"/>
    <w:rsid w:val="00811A98"/>
    <w:rsid w:val="00811C55"/>
    <w:rsid w:val="00811C90"/>
    <w:rsid w:val="00811DE3"/>
    <w:rsid w:val="00811E12"/>
    <w:rsid w:val="00811F17"/>
    <w:rsid w:val="00811FE1"/>
    <w:rsid w:val="00812070"/>
    <w:rsid w:val="008120AC"/>
    <w:rsid w:val="00812319"/>
    <w:rsid w:val="008123F2"/>
    <w:rsid w:val="0081248C"/>
    <w:rsid w:val="00812503"/>
    <w:rsid w:val="0081254F"/>
    <w:rsid w:val="00812569"/>
    <w:rsid w:val="00812D33"/>
    <w:rsid w:val="00812FDD"/>
    <w:rsid w:val="008132B2"/>
    <w:rsid w:val="00813407"/>
    <w:rsid w:val="00813417"/>
    <w:rsid w:val="00813630"/>
    <w:rsid w:val="00813708"/>
    <w:rsid w:val="0081376F"/>
    <w:rsid w:val="00813A36"/>
    <w:rsid w:val="00813BE0"/>
    <w:rsid w:val="00813BF1"/>
    <w:rsid w:val="00813C3B"/>
    <w:rsid w:val="00813D35"/>
    <w:rsid w:val="008141F4"/>
    <w:rsid w:val="00814231"/>
    <w:rsid w:val="008143C1"/>
    <w:rsid w:val="00814441"/>
    <w:rsid w:val="00814495"/>
    <w:rsid w:val="008145DE"/>
    <w:rsid w:val="00814675"/>
    <w:rsid w:val="0081479F"/>
    <w:rsid w:val="0081491B"/>
    <w:rsid w:val="00814A98"/>
    <w:rsid w:val="00814D9B"/>
    <w:rsid w:val="00814FC0"/>
    <w:rsid w:val="008155F8"/>
    <w:rsid w:val="00815720"/>
    <w:rsid w:val="00815A3B"/>
    <w:rsid w:val="00815B45"/>
    <w:rsid w:val="00815BCC"/>
    <w:rsid w:val="00815CE6"/>
    <w:rsid w:val="00815D87"/>
    <w:rsid w:val="00815E94"/>
    <w:rsid w:val="00815ED1"/>
    <w:rsid w:val="00815F86"/>
    <w:rsid w:val="00815F98"/>
    <w:rsid w:val="00816007"/>
    <w:rsid w:val="0081617B"/>
    <w:rsid w:val="00816289"/>
    <w:rsid w:val="00816298"/>
    <w:rsid w:val="00816464"/>
    <w:rsid w:val="008164DE"/>
    <w:rsid w:val="00816892"/>
    <w:rsid w:val="00816896"/>
    <w:rsid w:val="00816A15"/>
    <w:rsid w:val="00816A59"/>
    <w:rsid w:val="00816AFE"/>
    <w:rsid w:val="00816BF4"/>
    <w:rsid w:val="00817076"/>
    <w:rsid w:val="008172A4"/>
    <w:rsid w:val="008172F6"/>
    <w:rsid w:val="00817307"/>
    <w:rsid w:val="0081734F"/>
    <w:rsid w:val="0081754B"/>
    <w:rsid w:val="0081755A"/>
    <w:rsid w:val="00817623"/>
    <w:rsid w:val="0081784D"/>
    <w:rsid w:val="00817881"/>
    <w:rsid w:val="00817961"/>
    <w:rsid w:val="008179B5"/>
    <w:rsid w:val="00817AE5"/>
    <w:rsid w:val="00817C73"/>
    <w:rsid w:val="00817C97"/>
    <w:rsid w:val="00817CDC"/>
    <w:rsid w:val="00817E62"/>
    <w:rsid w:val="00817EB1"/>
    <w:rsid w:val="00817F1C"/>
    <w:rsid w:val="0082009F"/>
    <w:rsid w:val="0082012B"/>
    <w:rsid w:val="0082015B"/>
    <w:rsid w:val="0082021F"/>
    <w:rsid w:val="008202E4"/>
    <w:rsid w:val="0082035E"/>
    <w:rsid w:val="0082062B"/>
    <w:rsid w:val="00820826"/>
    <w:rsid w:val="008208F6"/>
    <w:rsid w:val="00820C54"/>
    <w:rsid w:val="00820C81"/>
    <w:rsid w:val="00820E0F"/>
    <w:rsid w:val="00820EE2"/>
    <w:rsid w:val="00820F52"/>
    <w:rsid w:val="008210E2"/>
    <w:rsid w:val="00821140"/>
    <w:rsid w:val="00821142"/>
    <w:rsid w:val="00821240"/>
    <w:rsid w:val="008212F8"/>
    <w:rsid w:val="008213EA"/>
    <w:rsid w:val="008214F0"/>
    <w:rsid w:val="0082182C"/>
    <w:rsid w:val="00821850"/>
    <w:rsid w:val="0082189F"/>
    <w:rsid w:val="008218DF"/>
    <w:rsid w:val="00821A98"/>
    <w:rsid w:val="00821AB3"/>
    <w:rsid w:val="00821BC6"/>
    <w:rsid w:val="0082209E"/>
    <w:rsid w:val="0082209F"/>
    <w:rsid w:val="00822111"/>
    <w:rsid w:val="00822264"/>
    <w:rsid w:val="0082242E"/>
    <w:rsid w:val="008226B7"/>
    <w:rsid w:val="008228F2"/>
    <w:rsid w:val="008228F5"/>
    <w:rsid w:val="00822938"/>
    <w:rsid w:val="00822A6F"/>
    <w:rsid w:val="00822D16"/>
    <w:rsid w:val="00822DDD"/>
    <w:rsid w:val="00822E76"/>
    <w:rsid w:val="00823005"/>
    <w:rsid w:val="008231A7"/>
    <w:rsid w:val="008231EE"/>
    <w:rsid w:val="008233EC"/>
    <w:rsid w:val="008234DF"/>
    <w:rsid w:val="00823554"/>
    <w:rsid w:val="008236DA"/>
    <w:rsid w:val="00823A21"/>
    <w:rsid w:val="00823B8E"/>
    <w:rsid w:val="00823C0E"/>
    <w:rsid w:val="008242E8"/>
    <w:rsid w:val="0082459A"/>
    <w:rsid w:val="0082462A"/>
    <w:rsid w:val="00824666"/>
    <w:rsid w:val="0082471C"/>
    <w:rsid w:val="008247D7"/>
    <w:rsid w:val="00824DFF"/>
    <w:rsid w:val="00824F4D"/>
    <w:rsid w:val="00825046"/>
    <w:rsid w:val="00825080"/>
    <w:rsid w:val="00825098"/>
    <w:rsid w:val="0082525D"/>
    <w:rsid w:val="008253B4"/>
    <w:rsid w:val="0082548B"/>
    <w:rsid w:val="0082583A"/>
    <w:rsid w:val="008258D4"/>
    <w:rsid w:val="00825984"/>
    <w:rsid w:val="00825B05"/>
    <w:rsid w:val="00825BEA"/>
    <w:rsid w:val="00825C74"/>
    <w:rsid w:val="00825F35"/>
    <w:rsid w:val="00826084"/>
    <w:rsid w:val="00826182"/>
    <w:rsid w:val="00826217"/>
    <w:rsid w:val="00826366"/>
    <w:rsid w:val="0082669E"/>
    <w:rsid w:val="008266EA"/>
    <w:rsid w:val="00826B0B"/>
    <w:rsid w:val="00826B7C"/>
    <w:rsid w:val="00826CB3"/>
    <w:rsid w:val="00826EA4"/>
    <w:rsid w:val="00827571"/>
    <w:rsid w:val="00827799"/>
    <w:rsid w:val="0082786D"/>
    <w:rsid w:val="0082791D"/>
    <w:rsid w:val="008279DC"/>
    <w:rsid w:val="00827D88"/>
    <w:rsid w:val="00830187"/>
    <w:rsid w:val="008301BC"/>
    <w:rsid w:val="00830370"/>
    <w:rsid w:val="008305BF"/>
    <w:rsid w:val="00830742"/>
    <w:rsid w:val="0083080C"/>
    <w:rsid w:val="0083081A"/>
    <w:rsid w:val="0083081B"/>
    <w:rsid w:val="00830B1C"/>
    <w:rsid w:val="00830DFE"/>
    <w:rsid w:val="00830E53"/>
    <w:rsid w:val="00830E96"/>
    <w:rsid w:val="00830F49"/>
    <w:rsid w:val="00830F56"/>
    <w:rsid w:val="00830F59"/>
    <w:rsid w:val="00830F81"/>
    <w:rsid w:val="00830F82"/>
    <w:rsid w:val="00830F88"/>
    <w:rsid w:val="00830F8C"/>
    <w:rsid w:val="0083105F"/>
    <w:rsid w:val="008310BD"/>
    <w:rsid w:val="00831429"/>
    <w:rsid w:val="008314EE"/>
    <w:rsid w:val="0083173B"/>
    <w:rsid w:val="00831B4E"/>
    <w:rsid w:val="00831C44"/>
    <w:rsid w:val="00831D09"/>
    <w:rsid w:val="00831D6D"/>
    <w:rsid w:val="00831DE9"/>
    <w:rsid w:val="00831EF4"/>
    <w:rsid w:val="00831F0D"/>
    <w:rsid w:val="0083203D"/>
    <w:rsid w:val="00832153"/>
    <w:rsid w:val="00832304"/>
    <w:rsid w:val="00832503"/>
    <w:rsid w:val="0083278B"/>
    <w:rsid w:val="00832835"/>
    <w:rsid w:val="0083293C"/>
    <w:rsid w:val="008329AB"/>
    <w:rsid w:val="00832AFA"/>
    <w:rsid w:val="00832B4C"/>
    <w:rsid w:val="00832B69"/>
    <w:rsid w:val="00832C15"/>
    <w:rsid w:val="00832C3E"/>
    <w:rsid w:val="00832D47"/>
    <w:rsid w:val="00832FA4"/>
    <w:rsid w:val="0083342E"/>
    <w:rsid w:val="0083344F"/>
    <w:rsid w:val="008335F4"/>
    <w:rsid w:val="00833601"/>
    <w:rsid w:val="00833881"/>
    <w:rsid w:val="00833A88"/>
    <w:rsid w:val="00833CA4"/>
    <w:rsid w:val="00833D03"/>
    <w:rsid w:val="00833DBB"/>
    <w:rsid w:val="008341D0"/>
    <w:rsid w:val="00834492"/>
    <w:rsid w:val="00834629"/>
    <w:rsid w:val="0083468E"/>
    <w:rsid w:val="00834703"/>
    <w:rsid w:val="00834749"/>
    <w:rsid w:val="0083486F"/>
    <w:rsid w:val="008348F6"/>
    <w:rsid w:val="00834E0D"/>
    <w:rsid w:val="00834E4F"/>
    <w:rsid w:val="0083511C"/>
    <w:rsid w:val="008351E2"/>
    <w:rsid w:val="00835219"/>
    <w:rsid w:val="008354E6"/>
    <w:rsid w:val="0083576E"/>
    <w:rsid w:val="0083580E"/>
    <w:rsid w:val="00835921"/>
    <w:rsid w:val="008359F4"/>
    <w:rsid w:val="00835A79"/>
    <w:rsid w:val="00835ABF"/>
    <w:rsid w:val="00835BC7"/>
    <w:rsid w:val="00835D4A"/>
    <w:rsid w:val="00835F16"/>
    <w:rsid w:val="008360F7"/>
    <w:rsid w:val="0083620E"/>
    <w:rsid w:val="00836514"/>
    <w:rsid w:val="0083655D"/>
    <w:rsid w:val="0083698C"/>
    <w:rsid w:val="008369E6"/>
    <w:rsid w:val="00836B6C"/>
    <w:rsid w:val="00836C06"/>
    <w:rsid w:val="00836D64"/>
    <w:rsid w:val="008371A5"/>
    <w:rsid w:val="008374DE"/>
    <w:rsid w:val="00837852"/>
    <w:rsid w:val="00837940"/>
    <w:rsid w:val="00837A73"/>
    <w:rsid w:val="00837F57"/>
    <w:rsid w:val="00840325"/>
    <w:rsid w:val="0084054C"/>
    <w:rsid w:val="0084055D"/>
    <w:rsid w:val="0084056C"/>
    <w:rsid w:val="008406CF"/>
    <w:rsid w:val="0084083E"/>
    <w:rsid w:val="0084084E"/>
    <w:rsid w:val="00840921"/>
    <w:rsid w:val="00840988"/>
    <w:rsid w:val="00840DEE"/>
    <w:rsid w:val="00840E1D"/>
    <w:rsid w:val="00840E97"/>
    <w:rsid w:val="00840EAD"/>
    <w:rsid w:val="0084103D"/>
    <w:rsid w:val="00841457"/>
    <w:rsid w:val="008417DC"/>
    <w:rsid w:val="00841A6F"/>
    <w:rsid w:val="00841B3A"/>
    <w:rsid w:val="00841CF7"/>
    <w:rsid w:val="00841D4C"/>
    <w:rsid w:val="00841D7D"/>
    <w:rsid w:val="00841E85"/>
    <w:rsid w:val="00841E9C"/>
    <w:rsid w:val="00841EBE"/>
    <w:rsid w:val="008420B4"/>
    <w:rsid w:val="008423B4"/>
    <w:rsid w:val="00842443"/>
    <w:rsid w:val="00842541"/>
    <w:rsid w:val="008425AA"/>
    <w:rsid w:val="008428A7"/>
    <w:rsid w:val="00842B1D"/>
    <w:rsid w:val="00842B41"/>
    <w:rsid w:val="00842BF7"/>
    <w:rsid w:val="00842D51"/>
    <w:rsid w:val="008430D1"/>
    <w:rsid w:val="00843245"/>
    <w:rsid w:val="00843446"/>
    <w:rsid w:val="00843627"/>
    <w:rsid w:val="008436FE"/>
    <w:rsid w:val="00843865"/>
    <w:rsid w:val="008439AC"/>
    <w:rsid w:val="00843A13"/>
    <w:rsid w:val="00843B21"/>
    <w:rsid w:val="00843DFB"/>
    <w:rsid w:val="00843F54"/>
    <w:rsid w:val="00843F7A"/>
    <w:rsid w:val="00843F88"/>
    <w:rsid w:val="00844028"/>
    <w:rsid w:val="00844198"/>
    <w:rsid w:val="00844358"/>
    <w:rsid w:val="008444F0"/>
    <w:rsid w:val="008446AE"/>
    <w:rsid w:val="0084479C"/>
    <w:rsid w:val="008447D1"/>
    <w:rsid w:val="0084493E"/>
    <w:rsid w:val="00844957"/>
    <w:rsid w:val="008449B9"/>
    <w:rsid w:val="00844AF1"/>
    <w:rsid w:val="00844EC5"/>
    <w:rsid w:val="00844EFB"/>
    <w:rsid w:val="00845428"/>
    <w:rsid w:val="008454BE"/>
    <w:rsid w:val="0084554D"/>
    <w:rsid w:val="00845713"/>
    <w:rsid w:val="0084573F"/>
    <w:rsid w:val="008458EF"/>
    <w:rsid w:val="00845BBF"/>
    <w:rsid w:val="00845CD5"/>
    <w:rsid w:val="00845D4F"/>
    <w:rsid w:val="0084676A"/>
    <w:rsid w:val="00846860"/>
    <w:rsid w:val="00846A7D"/>
    <w:rsid w:val="00846B2F"/>
    <w:rsid w:val="00846CC2"/>
    <w:rsid w:val="00846D84"/>
    <w:rsid w:val="00846EE7"/>
    <w:rsid w:val="00846F3F"/>
    <w:rsid w:val="00846FDB"/>
    <w:rsid w:val="008470C7"/>
    <w:rsid w:val="008470D2"/>
    <w:rsid w:val="00847191"/>
    <w:rsid w:val="008471D0"/>
    <w:rsid w:val="00847577"/>
    <w:rsid w:val="00847609"/>
    <w:rsid w:val="0084761A"/>
    <w:rsid w:val="00847913"/>
    <w:rsid w:val="00847A1E"/>
    <w:rsid w:val="00847AC2"/>
    <w:rsid w:val="00847D74"/>
    <w:rsid w:val="00847E64"/>
    <w:rsid w:val="00847E6C"/>
    <w:rsid w:val="00847FA4"/>
    <w:rsid w:val="008501A3"/>
    <w:rsid w:val="0085029B"/>
    <w:rsid w:val="0085034B"/>
    <w:rsid w:val="0085036D"/>
    <w:rsid w:val="008504E7"/>
    <w:rsid w:val="008504FA"/>
    <w:rsid w:val="008506A4"/>
    <w:rsid w:val="008507C4"/>
    <w:rsid w:val="00850857"/>
    <w:rsid w:val="00850926"/>
    <w:rsid w:val="0085096A"/>
    <w:rsid w:val="00850A19"/>
    <w:rsid w:val="00850A9B"/>
    <w:rsid w:val="00850ABA"/>
    <w:rsid w:val="0085108F"/>
    <w:rsid w:val="008511AC"/>
    <w:rsid w:val="0085123B"/>
    <w:rsid w:val="0085133C"/>
    <w:rsid w:val="00851726"/>
    <w:rsid w:val="00851829"/>
    <w:rsid w:val="0085194D"/>
    <w:rsid w:val="00851AFB"/>
    <w:rsid w:val="00851EBF"/>
    <w:rsid w:val="00851F0F"/>
    <w:rsid w:val="008521AE"/>
    <w:rsid w:val="008527F2"/>
    <w:rsid w:val="00852AA2"/>
    <w:rsid w:val="00852B32"/>
    <w:rsid w:val="00852CA2"/>
    <w:rsid w:val="00852CA4"/>
    <w:rsid w:val="00852D4C"/>
    <w:rsid w:val="00852E5C"/>
    <w:rsid w:val="00852E83"/>
    <w:rsid w:val="00852E84"/>
    <w:rsid w:val="00852F61"/>
    <w:rsid w:val="0085312F"/>
    <w:rsid w:val="008532B6"/>
    <w:rsid w:val="008536A8"/>
    <w:rsid w:val="00853700"/>
    <w:rsid w:val="0085376D"/>
    <w:rsid w:val="0085379C"/>
    <w:rsid w:val="008537D3"/>
    <w:rsid w:val="00853813"/>
    <w:rsid w:val="008538D5"/>
    <w:rsid w:val="0085390D"/>
    <w:rsid w:val="008539E6"/>
    <w:rsid w:val="00853A31"/>
    <w:rsid w:val="00853BE3"/>
    <w:rsid w:val="00853CB2"/>
    <w:rsid w:val="00853D13"/>
    <w:rsid w:val="00854180"/>
    <w:rsid w:val="008541D5"/>
    <w:rsid w:val="008545AB"/>
    <w:rsid w:val="0085477D"/>
    <w:rsid w:val="00854999"/>
    <w:rsid w:val="00854A65"/>
    <w:rsid w:val="00854C30"/>
    <w:rsid w:val="00854E75"/>
    <w:rsid w:val="008550BE"/>
    <w:rsid w:val="0085512C"/>
    <w:rsid w:val="00855483"/>
    <w:rsid w:val="0085570C"/>
    <w:rsid w:val="0085575F"/>
    <w:rsid w:val="00855893"/>
    <w:rsid w:val="008558F7"/>
    <w:rsid w:val="00855A35"/>
    <w:rsid w:val="00855B48"/>
    <w:rsid w:val="008564E4"/>
    <w:rsid w:val="008565CF"/>
    <w:rsid w:val="008568B6"/>
    <w:rsid w:val="008568F1"/>
    <w:rsid w:val="00856A0A"/>
    <w:rsid w:val="00856AF6"/>
    <w:rsid w:val="00856B4C"/>
    <w:rsid w:val="00856BAD"/>
    <w:rsid w:val="00856EFA"/>
    <w:rsid w:val="008571E6"/>
    <w:rsid w:val="00857211"/>
    <w:rsid w:val="008572C6"/>
    <w:rsid w:val="00857417"/>
    <w:rsid w:val="0085744B"/>
    <w:rsid w:val="0085770F"/>
    <w:rsid w:val="008579D9"/>
    <w:rsid w:val="00857A2E"/>
    <w:rsid w:val="00857C7D"/>
    <w:rsid w:val="008597A5"/>
    <w:rsid w:val="00860020"/>
    <w:rsid w:val="008600ED"/>
    <w:rsid w:val="00860292"/>
    <w:rsid w:val="008606A0"/>
    <w:rsid w:val="008608FA"/>
    <w:rsid w:val="0086094F"/>
    <w:rsid w:val="00860E4D"/>
    <w:rsid w:val="00860F64"/>
    <w:rsid w:val="008611BC"/>
    <w:rsid w:val="008611FD"/>
    <w:rsid w:val="008612D9"/>
    <w:rsid w:val="00861319"/>
    <w:rsid w:val="0086134C"/>
    <w:rsid w:val="00861396"/>
    <w:rsid w:val="008615FB"/>
    <w:rsid w:val="008618B9"/>
    <w:rsid w:val="00861B84"/>
    <w:rsid w:val="00861CFA"/>
    <w:rsid w:val="00861DCF"/>
    <w:rsid w:val="00861DE2"/>
    <w:rsid w:val="00861E1A"/>
    <w:rsid w:val="00861E6E"/>
    <w:rsid w:val="00861FA5"/>
    <w:rsid w:val="00862053"/>
    <w:rsid w:val="008620C4"/>
    <w:rsid w:val="008621A7"/>
    <w:rsid w:val="00862243"/>
    <w:rsid w:val="00862309"/>
    <w:rsid w:val="008623F2"/>
    <w:rsid w:val="00862417"/>
    <w:rsid w:val="0086247B"/>
    <w:rsid w:val="008624CE"/>
    <w:rsid w:val="0086254E"/>
    <w:rsid w:val="0086254F"/>
    <w:rsid w:val="008625AA"/>
    <w:rsid w:val="0086266C"/>
    <w:rsid w:val="00862825"/>
    <w:rsid w:val="008628A3"/>
    <w:rsid w:val="00862952"/>
    <w:rsid w:val="00862CCE"/>
    <w:rsid w:val="00862D4A"/>
    <w:rsid w:val="00862E29"/>
    <w:rsid w:val="00862F37"/>
    <w:rsid w:val="00862F8A"/>
    <w:rsid w:val="00862FE8"/>
    <w:rsid w:val="0086313A"/>
    <w:rsid w:val="008631C2"/>
    <w:rsid w:val="008632B4"/>
    <w:rsid w:val="00863525"/>
    <w:rsid w:val="00863853"/>
    <w:rsid w:val="00863984"/>
    <w:rsid w:val="00863B14"/>
    <w:rsid w:val="00863B32"/>
    <w:rsid w:val="00863DF0"/>
    <w:rsid w:val="00864085"/>
    <w:rsid w:val="008640BA"/>
    <w:rsid w:val="008641E0"/>
    <w:rsid w:val="00864236"/>
    <w:rsid w:val="008642F4"/>
    <w:rsid w:val="008645CD"/>
    <w:rsid w:val="008647D3"/>
    <w:rsid w:val="008647FE"/>
    <w:rsid w:val="0086489E"/>
    <w:rsid w:val="008648E8"/>
    <w:rsid w:val="00864BF9"/>
    <w:rsid w:val="00864C4B"/>
    <w:rsid w:val="00864CBE"/>
    <w:rsid w:val="0086508D"/>
    <w:rsid w:val="008651A7"/>
    <w:rsid w:val="0086536C"/>
    <w:rsid w:val="008653A3"/>
    <w:rsid w:val="008653C6"/>
    <w:rsid w:val="008656BA"/>
    <w:rsid w:val="00865812"/>
    <w:rsid w:val="008659E9"/>
    <w:rsid w:val="00865A35"/>
    <w:rsid w:val="00865A7F"/>
    <w:rsid w:val="00865B33"/>
    <w:rsid w:val="00865B86"/>
    <w:rsid w:val="00865C2D"/>
    <w:rsid w:val="00865C63"/>
    <w:rsid w:val="00865CC6"/>
    <w:rsid w:val="00865CDE"/>
    <w:rsid w:val="008660BE"/>
    <w:rsid w:val="0086622F"/>
    <w:rsid w:val="00866520"/>
    <w:rsid w:val="00866685"/>
    <w:rsid w:val="00866737"/>
    <w:rsid w:val="008667E7"/>
    <w:rsid w:val="008667EB"/>
    <w:rsid w:val="008667F2"/>
    <w:rsid w:val="008668DD"/>
    <w:rsid w:val="008668FB"/>
    <w:rsid w:val="00866B48"/>
    <w:rsid w:val="00866B92"/>
    <w:rsid w:val="00866CF9"/>
    <w:rsid w:val="0086716B"/>
    <w:rsid w:val="00867350"/>
    <w:rsid w:val="00867537"/>
    <w:rsid w:val="008676AC"/>
    <w:rsid w:val="00867A87"/>
    <w:rsid w:val="00867A8A"/>
    <w:rsid w:val="00867B67"/>
    <w:rsid w:val="00867BE6"/>
    <w:rsid w:val="00867C6F"/>
    <w:rsid w:val="008705C5"/>
    <w:rsid w:val="008706AE"/>
    <w:rsid w:val="008706DF"/>
    <w:rsid w:val="008708DE"/>
    <w:rsid w:val="008709AD"/>
    <w:rsid w:val="00870A13"/>
    <w:rsid w:val="00870BD5"/>
    <w:rsid w:val="00870D97"/>
    <w:rsid w:val="00870F81"/>
    <w:rsid w:val="00871069"/>
    <w:rsid w:val="00871091"/>
    <w:rsid w:val="008712F1"/>
    <w:rsid w:val="0087151E"/>
    <w:rsid w:val="00871689"/>
    <w:rsid w:val="0087177B"/>
    <w:rsid w:val="0087178B"/>
    <w:rsid w:val="008717B8"/>
    <w:rsid w:val="00871FBF"/>
    <w:rsid w:val="00871FD3"/>
    <w:rsid w:val="00872166"/>
    <w:rsid w:val="008721D3"/>
    <w:rsid w:val="008721F4"/>
    <w:rsid w:val="0087226A"/>
    <w:rsid w:val="00872446"/>
    <w:rsid w:val="008724DE"/>
    <w:rsid w:val="0087274D"/>
    <w:rsid w:val="008727E1"/>
    <w:rsid w:val="00872887"/>
    <w:rsid w:val="00872A06"/>
    <w:rsid w:val="00872A89"/>
    <w:rsid w:val="00872E1C"/>
    <w:rsid w:val="00872E7A"/>
    <w:rsid w:val="00873034"/>
    <w:rsid w:val="008730BC"/>
    <w:rsid w:val="00873122"/>
    <w:rsid w:val="008731BF"/>
    <w:rsid w:val="0087321C"/>
    <w:rsid w:val="0087337C"/>
    <w:rsid w:val="008733B8"/>
    <w:rsid w:val="008735F0"/>
    <w:rsid w:val="00873801"/>
    <w:rsid w:val="00873A1A"/>
    <w:rsid w:val="00873D1C"/>
    <w:rsid w:val="00873F3D"/>
    <w:rsid w:val="008743A7"/>
    <w:rsid w:val="008743B0"/>
    <w:rsid w:val="008745F4"/>
    <w:rsid w:val="00874627"/>
    <w:rsid w:val="0087467B"/>
    <w:rsid w:val="00874746"/>
    <w:rsid w:val="008747A3"/>
    <w:rsid w:val="00874874"/>
    <w:rsid w:val="00874895"/>
    <w:rsid w:val="008748D7"/>
    <w:rsid w:val="008748E7"/>
    <w:rsid w:val="00874A99"/>
    <w:rsid w:val="00874F6F"/>
    <w:rsid w:val="0087532F"/>
    <w:rsid w:val="0087550D"/>
    <w:rsid w:val="00875726"/>
    <w:rsid w:val="00875732"/>
    <w:rsid w:val="00875805"/>
    <w:rsid w:val="008758D9"/>
    <w:rsid w:val="00875987"/>
    <w:rsid w:val="008759C4"/>
    <w:rsid w:val="00875B76"/>
    <w:rsid w:val="00875C71"/>
    <w:rsid w:val="00875DE6"/>
    <w:rsid w:val="008761A7"/>
    <w:rsid w:val="0087638E"/>
    <w:rsid w:val="00876392"/>
    <w:rsid w:val="008763CD"/>
    <w:rsid w:val="00876409"/>
    <w:rsid w:val="008764EC"/>
    <w:rsid w:val="00876600"/>
    <w:rsid w:val="008767AF"/>
    <w:rsid w:val="00876A85"/>
    <w:rsid w:val="00876B19"/>
    <w:rsid w:val="00876F57"/>
    <w:rsid w:val="008771A3"/>
    <w:rsid w:val="00877485"/>
    <w:rsid w:val="00877605"/>
    <w:rsid w:val="008778D4"/>
    <w:rsid w:val="00877E78"/>
    <w:rsid w:val="00880058"/>
    <w:rsid w:val="0088015E"/>
    <w:rsid w:val="008802A9"/>
    <w:rsid w:val="008802CF"/>
    <w:rsid w:val="00880536"/>
    <w:rsid w:val="00880540"/>
    <w:rsid w:val="00880A13"/>
    <w:rsid w:val="00880A44"/>
    <w:rsid w:val="00880A91"/>
    <w:rsid w:val="00880C43"/>
    <w:rsid w:val="00880D12"/>
    <w:rsid w:val="00880D9C"/>
    <w:rsid w:val="00880EEC"/>
    <w:rsid w:val="00881023"/>
    <w:rsid w:val="0088118E"/>
    <w:rsid w:val="0088156E"/>
    <w:rsid w:val="0088169C"/>
    <w:rsid w:val="008816ED"/>
    <w:rsid w:val="00881714"/>
    <w:rsid w:val="00881805"/>
    <w:rsid w:val="008818A1"/>
    <w:rsid w:val="008818FA"/>
    <w:rsid w:val="00881966"/>
    <w:rsid w:val="00881BF7"/>
    <w:rsid w:val="00881C19"/>
    <w:rsid w:val="00881DC4"/>
    <w:rsid w:val="00881DE5"/>
    <w:rsid w:val="00881F02"/>
    <w:rsid w:val="008821D7"/>
    <w:rsid w:val="0088225E"/>
    <w:rsid w:val="0088237A"/>
    <w:rsid w:val="0088246C"/>
    <w:rsid w:val="00882803"/>
    <w:rsid w:val="00882B00"/>
    <w:rsid w:val="00882B0A"/>
    <w:rsid w:val="00882E97"/>
    <w:rsid w:val="0088343D"/>
    <w:rsid w:val="008835F7"/>
    <w:rsid w:val="00883685"/>
    <w:rsid w:val="0088372E"/>
    <w:rsid w:val="008837FA"/>
    <w:rsid w:val="00883A65"/>
    <w:rsid w:val="00883B9D"/>
    <w:rsid w:val="00883D29"/>
    <w:rsid w:val="00883D63"/>
    <w:rsid w:val="00883DD2"/>
    <w:rsid w:val="00883EB3"/>
    <w:rsid w:val="00883FD5"/>
    <w:rsid w:val="0088410C"/>
    <w:rsid w:val="0088410D"/>
    <w:rsid w:val="00884251"/>
    <w:rsid w:val="008842C4"/>
    <w:rsid w:val="008842CF"/>
    <w:rsid w:val="00884492"/>
    <w:rsid w:val="00884590"/>
    <w:rsid w:val="00884635"/>
    <w:rsid w:val="008846D6"/>
    <w:rsid w:val="008849A4"/>
    <w:rsid w:val="00884A29"/>
    <w:rsid w:val="00884BA3"/>
    <w:rsid w:val="00884E4A"/>
    <w:rsid w:val="00885019"/>
    <w:rsid w:val="008852FE"/>
    <w:rsid w:val="0088537A"/>
    <w:rsid w:val="0088559D"/>
    <w:rsid w:val="0088562F"/>
    <w:rsid w:val="008856F8"/>
    <w:rsid w:val="008857F7"/>
    <w:rsid w:val="008859DA"/>
    <w:rsid w:val="00885A05"/>
    <w:rsid w:val="00885A63"/>
    <w:rsid w:val="00885CB5"/>
    <w:rsid w:val="00885E4C"/>
    <w:rsid w:val="00885E86"/>
    <w:rsid w:val="00885FFD"/>
    <w:rsid w:val="00886030"/>
    <w:rsid w:val="0088622D"/>
    <w:rsid w:val="0088623A"/>
    <w:rsid w:val="008863CA"/>
    <w:rsid w:val="008868C4"/>
    <w:rsid w:val="008868D5"/>
    <w:rsid w:val="00886994"/>
    <w:rsid w:val="00886B18"/>
    <w:rsid w:val="00886B8D"/>
    <w:rsid w:val="00886DF5"/>
    <w:rsid w:val="00886EAC"/>
    <w:rsid w:val="00886F92"/>
    <w:rsid w:val="00887023"/>
    <w:rsid w:val="008872BC"/>
    <w:rsid w:val="00887328"/>
    <w:rsid w:val="008877D5"/>
    <w:rsid w:val="00887A31"/>
    <w:rsid w:val="00887A50"/>
    <w:rsid w:val="00887A88"/>
    <w:rsid w:val="00887B7A"/>
    <w:rsid w:val="00887F1E"/>
    <w:rsid w:val="00890006"/>
    <w:rsid w:val="00890198"/>
    <w:rsid w:val="008902D6"/>
    <w:rsid w:val="008904A3"/>
    <w:rsid w:val="008906F1"/>
    <w:rsid w:val="0089083F"/>
    <w:rsid w:val="00890B57"/>
    <w:rsid w:val="00890BC7"/>
    <w:rsid w:val="00890C2F"/>
    <w:rsid w:val="00890C4D"/>
    <w:rsid w:val="00890D6B"/>
    <w:rsid w:val="00890DFA"/>
    <w:rsid w:val="00890EAB"/>
    <w:rsid w:val="0089124F"/>
    <w:rsid w:val="00891380"/>
    <w:rsid w:val="00891403"/>
    <w:rsid w:val="00891671"/>
    <w:rsid w:val="00891749"/>
    <w:rsid w:val="00891926"/>
    <w:rsid w:val="00891A22"/>
    <w:rsid w:val="00891E99"/>
    <w:rsid w:val="00892062"/>
    <w:rsid w:val="008921B5"/>
    <w:rsid w:val="0089239F"/>
    <w:rsid w:val="008928D1"/>
    <w:rsid w:val="0089296A"/>
    <w:rsid w:val="00892A47"/>
    <w:rsid w:val="00892A82"/>
    <w:rsid w:val="00892B0F"/>
    <w:rsid w:val="00892CB5"/>
    <w:rsid w:val="00893137"/>
    <w:rsid w:val="008933A1"/>
    <w:rsid w:val="00893BC8"/>
    <w:rsid w:val="00893C7B"/>
    <w:rsid w:val="00893EB2"/>
    <w:rsid w:val="00894004"/>
    <w:rsid w:val="00894071"/>
    <w:rsid w:val="008940F1"/>
    <w:rsid w:val="00894118"/>
    <w:rsid w:val="008941F7"/>
    <w:rsid w:val="008943B1"/>
    <w:rsid w:val="008944F6"/>
    <w:rsid w:val="0089452C"/>
    <w:rsid w:val="0089457E"/>
    <w:rsid w:val="00894634"/>
    <w:rsid w:val="00894844"/>
    <w:rsid w:val="00894B4F"/>
    <w:rsid w:val="00894BD5"/>
    <w:rsid w:val="00894C53"/>
    <w:rsid w:val="00894E27"/>
    <w:rsid w:val="00894E49"/>
    <w:rsid w:val="00894FC9"/>
    <w:rsid w:val="0089515B"/>
    <w:rsid w:val="00895181"/>
    <w:rsid w:val="008951F9"/>
    <w:rsid w:val="008952CC"/>
    <w:rsid w:val="00895379"/>
    <w:rsid w:val="00895869"/>
    <w:rsid w:val="00895A91"/>
    <w:rsid w:val="00895CE4"/>
    <w:rsid w:val="00895EC2"/>
    <w:rsid w:val="00895F1E"/>
    <w:rsid w:val="00895F6F"/>
    <w:rsid w:val="00896528"/>
    <w:rsid w:val="00896780"/>
    <w:rsid w:val="00896AF1"/>
    <w:rsid w:val="00896B4C"/>
    <w:rsid w:val="00896D75"/>
    <w:rsid w:val="00896FA1"/>
    <w:rsid w:val="0089719F"/>
    <w:rsid w:val="008974DC"/>
    <w:rsid w:val="00897590"/>
    <w:rsid w:val="00897673"/>
    <w:rsid w:val="008976EE"/>
    <w:rsid w:val="00897736"/>
    <w:rsid w:val="0089798D"/>
    <w:rsid w:val="00897D50"/>
    <w:rsid w:val="00897E6E"/>
    <w:rsid w:val="00897E76"/>
    <w:rsid w:val="00897EC4"/>
    <w:rsid w:val="00897F09"/>
    <w:rsid w:val="008A026B"/>
    <w:rsid w:val="008A03A7"/>
    <w:rsid w:val="008A042A"/>
    <w:rsid w:val="008A049D"/>
    <w:rsid w:val="008A04AD"/>
    <w:rsid w:val="008A0864"/>
    <w:rsid w:val="008A09C1"/>
    <w:rsid w:val="008A09E6"/>
    <w:rsid w:val="008A0AAC"/>
    <w:rsid w:val="008A0C0A"/>
    <w:rsid w:val="008A0C4B"/>
    <w:rsid w:val="008A0D28"/>
    <w:rsid w:val="008A0E6D"/>
    <w:rsid w:val="008A0EC4"/>
    <w:rsid w:val="008A0ED7"/>
    <w:rsid w:val="008A1054"/>
    <w:rsid w:val="008A105B"/>
    <w:rsid w:val="008A10AE"/>
    <w:rsid w:val="008A1115"/>
    <w:rsid w:val="008A1178"/>
    <w:rsid w:val="008A1209"/>
    <w:rsid w:val="008A166A"/>
    <w:rsid w:val="008A16B6"/>
    <w:rsid w:val="008A1884"/>
    <w:rsid w:val="008A1A26"/>
    <w:rsid w:val="008A1ABE"/>
    <w:rsid w:val="008A1EA4"/>
    <w:rsid w:val="008A2001"/>
    <w:rsid w:val="008A223E"/>
    <w:rsid w:val="008A25F9"/>
    <w:rsid w:val="008A25FA"/>
    <w:rsid w:val="008A2733"/>
    <w:rsid w:val="008A28CF"/>
    <w:rsid w:val="008A2B85"/>
    <w:rsid w:val="008A2D6C"/>
    <w:rsid w:val="008A303F"/>
    <w:rsid w:val="008A322E"/>
    <w:rsid w:val="008A35A3"/>
    <w:rsid w:val="008A35FF"/>
    <w:rsid w:val="008A387B"/>
    <w:rsid w:val="008A39F1"/>
    <w:rsid w:val="008A3B04"/>
    <w:rsid w:val="008A3C18"/>
    <w:rsid w:val="008A3C61"/>
    <w:rsid w:val="008A3CBE"/>
    <w:rsid w:val="008A3D57"/>
    <w:rsid w:val="008A3E73"/>
    <w:rsid w:val="008A3E93"/>
    <w:rsid w:val="008A43F5"/>
    <w:rsid w:val="008A44B9"/>
    <w:rsid w:val="008A4592"/>
    <w:rsid w:val="008A47F6"/>
    <w:rsid w:val="008A47F8"/>
    <w:rsid w:val="008A4821"/>
    <w:rsid w:val="008A48E6"/>
    <w:rsid w:val="008A48FE"/>
    <w:rsid w:val="008A4A2B"/>
    <w:rsid w:val="008A4B20"/>
    <w:rsid w:val="008A4C5D"/>
    <w:rsid w:val="008A4D35"/>
    <w:rsid w:val="008A4EAB"/>
    <w:rsid w:val="008A5128"/>
    <w:rsid w:val="008A5571"/>
    <w:rsid w:val="008A566F"/>
    <w:rsid w:val="008A5A97"/>
    <w:rsid w:val="008A5D5A"/>
    <w:rsid w:val="008A5EBF"/>
    <w:rsid w:val="008A6066"/>
    <w:rsid w:val="008A61C1"/>
    <w:rsid w:val="008A61FB"/>
    <w:rsid w:val="008A6321"/>
    <w:rsid w:val="008A6415"/>
    <w:rsid w:val="008A664C"/>
    <w:rsid w:val="008A6719"/>
    <w:rsid w:val="008A6968"/>
    <w:rsid w:val="008A6A60"/>
    <w:rsid w:val="008A6BF8"/>
    <w:rsid w:val="008A6C98"/>
    <w:rsid w:val="008A6ECE"/>
    <w:rsid w:val="008A6F25"/>
    <w:rsid w:val="008A717F"/>
    <w:rsid w:val="008A7305"/>
    <w:rsid w:val="008A75CC"/>
    <w:rsid w:val="008A7612"/>
    <w:rsid w:val="008A77F5"/>
    <w:rsid w:val="008A78F4"/>
    <w:rsid w:val="008A79C2"/>
    <w:rsid w:val="008A7EFF"/>
    <w:rsid w:val="008B022E"/>
    <w:rsid w:val="008B0294"/>
    <w:rsid w:val="008B0298"/>
    <w:rsid w:val="008B037B"/>
    <w:rsid w:val="008B0581"/>
    <w:rsid w:val="008B06C4"/>
    <w:rsid w:val="008B0703"/>
    <w:rsid w:val="008B0AE5"/>
    <w:rsid w:val="008B0B70"/>
    <w:rsid w:val="008B0B8E"/>
    <w:rsid w:val="008B0BC2"/>
    <w:rsid w:val="008B0C9D"/>
    <w:rsid w:val="008B0D5C"/>
    <w:rsid w:val="008B0D5F"/>
    <w:rsid w:val="008B0EC0"/>
    <w:rsid w:val="008B1043"/>
    <w:rsid w:val="008B1046"/>
    <w:rsid w:val="008B10DC"/>
    <w:rsid w:val="008B1435"/>
    <w:rsid w:val="008B154B"/>
    <w:rsid w:val="008B1582"/>
    <w:rsid w:val="008B1723"/>
    <w:rsid w:val="008B1AAB"/>
    <w:rsid w:val="008B1AE1"/>
    <w:rsid w:val="008B1D1C"/>
    <w:rsid w:val="008B1E02"/>
    <w:rsid w:val="008B1E3F"/>
    <w:rsid w:val="008B1E9D"/>
    <w:rsid w:val="008B1F5B"/>
    <w:rsid w:val="008B1FF4"/>
    <w:rsid w:val="008B2222"/>
    <w:rsid w:val="008B23BC"/>
    <w:rsid w:val="008B2444"/>
    <w:rsid w:val="008B25B5"/>
    <w:rsid w:val="008B25BD"/>
    <w:rsid w:val="008B265E"/>
    <w:rsid w:val="008B26AC"/>
    <w:rsid w:val="008B2715"/>
    <w:rsid w:val="008B27AB"/>
    <w:rsid w:val="008B27C2"/>
    <w:rsid w:val="008B2970"/>
    <w:rsid w:val="008B2A65"/>
    <w:rsid w:val="008B2A7E"/>
    <w:rsid w:val="008B2A9D"/>
    <w:rsid w:val="008B2B57"/>
    <w:rsid w:val="008B2B7E"/>
    <w:rsid w:val="008B2BC0"/>
    <w:rsid w:val="008B2DF5"/>
    <w:rsid w:val="008B2F92"/>
    <w:rsid w:val="008B3192"/>
    <w:rsid w:val="008B3253"/>
    <w:rsid w:val="008B3591"/>
    <w:rsid w:val="008B3772"/>
    <w:rsid w:val="008B3899"/>
    <w:rsid w:val="008B3A33"/>
    <w:rsid w:val="008B3ABA"/>
    <w:rsid w:val="008B3E70"/>
    <w:rsid w:val="008B4037"/>
    <w:rsid w:val="008B408A"/>
    <w:rsid w:val="008B417C"/>
    <w:rsid w:val="008B42E4"/>
    <w:rsid w:val="008B433F"/>
    <w:rsid w:val="008B4ADE"/>
    <w:rsid w:val="008B4D0B"/>
    <w:rsid w:val="008B4EDB"/>
    <w:rsid w:val="008B4F49"/>
    <w:rsid w:val="008B51F2"/>
    <w:rsid w:val="008B52D4"/>
    <w:rsid w:val="008B5508"/>
    <w:rsid w:val="008B5D7A"/>
    <w:rsid w:val="008B5E6E"/>
    <w:rsid w:val="008B603F"/>
    <w:rsid w:val="008B60B9"/>
    <w:rsid w:val="008B626E"/>
    <w:rsid w:val="008B632B"/>
    <w:rsid w:val="008B65A9"/>
    <w:rsid w:val="008B661F"/>
    <w:rsid w:val="008B6692"/>
    <w:rsid w:val="008B66F9"/>
    <w:rsid w:val="008B69C6"/>
    <w:rsid w:val="008B6BB1"/>
    <w:rsid w:val="008B6BB3"/>
    <w:rsid w:val="008B6CEF"/>
    <w:rsid w:val="008B6D41"/>
    <w:rsid w:val="008B6EB1"/>
    <w:rsid w:val="008B74C6"/>
    <w:rsid w:val="008B75B3"/>
    <w:rsid w:val="008B796A"/>
    <w:rsid w:val="008B7A25"/>
    <w:rsid w:val="008B7CA9"/>
    <w:rsid w:val="008C007B"/>
    <w:rsid w:val="008C0172"/>
    <w:rsid w:val="008C01E0"/>
    <w:rsid w:val="008C0352"/>
    <w:rsid w:val="008C0387"/>
    <w:rsid w:val="008C06DB"/>
    <w:rsid w:val="008C0721"/>
    <w:rsid w:val="008C0780"/>
    <w:rsid w:val="008C07A9"/>
    <w:rsid w:val="008C0982"/>
    <w:rsid w:val="008C09DD"/>
    <w:rsid w:val="008C0BEC"/>
    <w:rsid w:val="008C0D6C"/>
    <w:rsid w:val="008C0DF9"/>
    <w:rsid w:val="008C0E3A"/>
    <w:rsid w:val="008C0E58"/>
    <w:rsid w:val="008C0F22"/>
    <w:rsid w:val="008C0F38"/>
    <w:rsid w:val="008C12ED"/>
    <w:rsid w:val="008C1303"/>
    <w:rsid w:val="008C132E"/>
    <w:rsid w:val="008C1724"/>
    <w:rsid w:val="008C172B"/>
    <w:rsid w:val="008C1A6E"/>
    <w:rsid w:val="008C1BCA"/>
    <w:rsid w:val="008C1C1E"/>
    <w:rsid w:val="008C1CB3"/>
    <w:rsid w:val="008C1F1C"/>
    <w:rsid w:val="008C1F5D"/>
    <w:rsid w:val="008C20A7"/>
    <w:rsid w:val="008C2132"/>
    <w:rsid w:val="008C2306"/>
    <w:rsid w:val="008C2336"/>
    <w:rsid w:val="008C23CF"/>
    <w:rsid w:val="008C2895"/>
    <w:rsid w:val="008C2F50"/>
    <w:rsid w:val="008C3697"/>
    <w:rsid w:val="008C3704"/>
    <w:rsid w:val="008C37FE"/>
    <w:rsid w:val="008C3918"/>
    <w:rsid w:val="008C39B7"/>
    <w:rsid w:val="008C39C5"/>
    <w:rsid w:val="008C3CEC"/>
    <w:rsid w:val="008C3D64"/>
    <w:rsid w:val="008C3DAE"/>
    <w:rsid w:val="008C3F24"/>
    <w:rsid w:val="008C407F"/>
    <w:rsid w:val="008C40E9"/>
    <w:rsid w:val="008C41B5"/>
    <w:rsid w:val="008C4207"/>
    <w:rsid w:val="008C426A"/>
    <w:rsid w:val="008C42D8"/>
    <w:rsid w:val="008C4331"/>
    <w:rsid w:val="008C47A1"/>
    <w:rsid w:val="008C47FB"/>
    <w:rsid w:val="008C4A12"/>
    <w:rsid w:val="008C4AB9"/>
    <w:rsid w:val="008C4D8F"/>
    <w:rsid w:val="008C503D"/>
    <w:rsid w:val="008C534B"/>
    <w:rsid w:val="008C53FC"/>
    <w:rsid w:val="008C5435"/>
    <w:rsid w:val="008C5865"/>
    <w:rsid w:val="008C58F7"/>
    <w:rsid w:val="008C59F3"/>
    <w:rsid w:val="008C5B12"/>
    <w:rsid w:val="008C5B6A"/>
    <w:rsid w:val="008C5BA8"/>
    <w:rsid w:val="008C5CFE"/>
    <w:rsid w:val="008C5ED5"/>
    <w:rsid w:val="008C5F3D"/>
    <w:rsid w:val="008C618E"/>
    <w:rsid w:val="008C629B"/>
    <w:rsid w:val="008C6614"/>
    <w:rsid w:val="008C66ED"/>
    <w:rsid w:val="008C66FB"/>
    <w:rsid w:val="008C67E1"/>
    <w:rsid w:val="008C6909"/>
    <w:rsid w:val="008C6923"/>
    <w:rsid w:val="008C69DC"/>
    <w:rsid w:val="008C69F1"/>
    <w:rsid w:val="008C6B35"/>
    <w:rsid w:val="008C6C91"/>
    <w:rsid w:val="008C6D65"/>
    <w:rsid w:val="008C6E97"/>
    <w:rsid w:val="008C70A1"/>
    <w:rsid w:val="008C70A9"/>
    <w:rsid w:val="008C7358"/>
    <w:rsid w:val="008C7392"/>
    <w:rsid w:val="008C73B7"/>
    <w:rsid w:val="008C73DA"/>
    <w:rsid w:val="008C7414"/>
    <w:rsid w:val="008C74A1"/>
    <w:rsid w:val="008C757A"/>
    <w:rsid w:val="008C765D"/>
    <w:rsid w:val="008C779D"/>
    <w:rsid w:val="008C78A7"/>
    <w:rsid w:val="008C7A1D"/>
    <w:rsid w:val="008C7A27"/>
    <w:rsid w:val="008C7AD1"/>
    <w:rsid w:val="008C7B1B"/>
    <w:rsid w:val="008C7CDA"/>
    <w:rsid w:val="008C7D59"/>
    <w:rsid w:val="008D00E4"/>
    <w:rsid w:val="008D0218"/>
    <w:rsid w:val="008D0358"/>
    <w:rsid w:val="008D042D"/>
    <w:rsid w:val="008D04FB"/>
    <w:rsid w:val="008D055F"/>
    <w:rsid w:val="008D0733"/>
    <w:rsid w:val="008D0784"/>
    <w:rsid w:val="008D0791"/>
    <w:rsid w:val="008D0AA8"/>
    <w:rsid w:val="008D0B04"/>
    <w:rsid w:val="008D0B54"/>
    <w:rsid w:val="008D0CCE"/>
    <w:rsid w:val="008D0D13"/>
    <w:rsid w:val="008D0E9B"/>
    <w:rsid w:val="008D0EFB"/>
    <w:rsid w:val="008D1151"/>
    <w:rsid w:val="008D11F3"/>
    <w:rsid w:val="008D128C"/>
    <w:rsid w:val="008D1398"/>
    <w:rsid w:val="008D13BE"/>
    <w:rsid w:val="008D13BF"/>
    <w:rsid w:val="008D14D3"/>
    <w:rsid w:val="008D177B"/>
    <w:rsid w:val="008D1885"/>
    <w:rsid w:val="008D18D7"/>
    <w:rsid w:val="008D1A0B"/>
    <w:rsid w:val="008D1A11"/>
    <w:rsid w:val="008D1AD9"/>
    <w:rsid w:val="008D1C89"/>
    <w:rsid w:val="008D1D9B"/>
    <w:rsid w:val="008D20BF"/>
    <w:rsid w:val="008D2103"/>
    <w:rsid w:val="008D2258"/>
    <w:rsid w:val="008D2356"/>
    <w:rsid w:val="008D23DE"/>
    <w:rsid w:val="008D24FF"/>
    <w:rsid w:val="008D25F5"/>
    <w:rsid w:val="008D2648"/>
    <w:rsid w:val="008D26C9"/>
    <w:rsid w:val="008D270E"/>
    <w:rsid w:val="008D2768"/>
    <w:rsid w:val="008D2AF1"/>
    <w:rsid w:val="008D2B6B"/>
    <w:rsid w:val="008D2C80"/>
    <w:rsid w:val="008D2EFE"/>
    <w:rsid w:val="008D3016"/>
    <w:rsid w:val="008D3467"/>
    <w:rsid w:val="008D35F0"/>
    <w:rsid w:val="008D37DE"/>
    <w:rsid w:val="008D382D"/>
    <w:rsid w:val="008D399D"/>
    <w:rsid w:val="008D3C0F"/>
    <w:rsid w:val="008D3C57"/>
    <w:rsid w:val="008D4032"/>
    <w:rsid w:val="008D4036"/>
    <w:rsid w:val="008D4454"/>
    <w:rsid w:val="008D47A5"/>
    <w:rsid w:val="008D488D"/>
    <w:rsid w:val="008D49A4"/>
    <w:rsid w:val="008D4AA2"/>
    <w:rsid w:val="008D4B4A"/>
    <w:rsid w:val="008D4CB3"/>
    <w:rsid w:val="008D4DB1"/>
    <w:rsid w:val="008D4FA8"/>
    <w:rsid w:val="008D5015"/>
    <w:rsid w:val="008D504A"/>
    <w:rsid w:val="008D530C"/>
    <w:rsid w:val="008D5312"/>
    <w:rsid w:val="008D5646"/>
    <w:rsid w:val="008D5650"/>
    <w:rsid w:val="008D56A7"/>
    <w:rsid w:val="008D5735"/>
    <w:rsid w:val="008D5781"/>
    <w:rsid w:val="008D5899"/>
    <w:rsid w:val="008D5928"/>
    <w:rsid w:val="008D5962"/>
    <w:rsid w:val="008D59F6"/>
    <w:rsid w:val="008D5A8D"/>
    <w:rsid w:val="008D5AD7"/>
    <w:rsid w:val="008D5CBE"/>
    <w:rsid w:val="008D5F6E"/>
    <w:rsid w:val="008D600C"/>
    <w:rsid w:val="008D616E"/>
    <w:rsid w:val="008D6336"/>
    <w:rsid w:val="008D634D"/>
    <w:rsid w:val="008D6374"/>
    <w:rsid w:val="008D63F7"/>
    <w:rsid w:val="008D642D"/>
    <w:rsid w:val="008D67DF"/>
    <w:rsid w:val="008D68E0"/>
    <w:rsid w:val="008D6B87"/>
    <w:rsid w:val="008D6C2F"/>
    <w:rsid w:val="008D6C3B"/>
    <w:rsid w:val="008D6CF5"/>
    <w:rsid w:val="008D6CFF"/>
    <w:rsid w:val="008D6F31"/>
    <w:rsid w:val="008D73F6"/>
    <w:rsid w:val="008D769B"/>
    <w:rsid w:val="008D7A0E"/>
    <w:rsid w:val="008D7E43"/>
    <w:rsid w:val="008D7ECF"/>
    <w:rsid w:val="008E00F0"/>
    <w:rsid w:val="008E023C"/>
    <w:rsid w:val="008E0274"/>
    <w:rsid w:val="008E0417"/>
    <w:rsid w:val="008E0584"/>
    <w:rsid w:val="008E0589"/>
    <w:rsid w:val="008E05FC"/>
    <w:rsid w:val="008E061F"/>
    <w:rsid w:val="008E0899"/>
    <w:rsid w:val="008E0904"/>
    <w:rsid w:val="008E0979"/>
    <w:rsid w:val="008E0F4E"/>
    <w:rsid w:val="008E11A5"/>
    <w:rsid w:val="008E1258"/>
    <w:rsid w:val="008E12A5"/>
    <w:rsid w:val="008E12E8"/>
    <w:rsid w:val="008E1351"/>
    <w:rsid w:val="008E1563"/>
    <w:rsid w:val="008E1A5F"/>
    <w:rsid w:val="008E1D3F"/>
    <w:rsid w:val="008E1D59"/>
    <w:rsid w:val="008E1D95"/>
    <w:rsid w:val="008E1DBE"/>
    <w:rsid w:val="008E1DBF"/>
    <w:rsid w:val="008E1DCD"/>
    <w:rsid w:val="008E1DDF"/>
    <w:rsid w:val="008E1E65"/>
    <w:rsid w:val="008E20EB"/>
    <w:rsid w:val="008E2450"/>
    <w:rsid w:val="008E259D"/>
    <w:rsid w:val="008E26CB"/>
    <w:rsid w:val="008E28E4"/>
    <w:rsid w:val="008E293C"/>
    <w:rsid w:val="008E2954"/>
    <w:rsid w:val="008E2978"/>
    <w:rsid w:val="008E2B47"/>
    <w:rsid w:val="008E2B91"/>
    <w:rsid w:val="008E2C9A"/>
    <w:rsid w:val="008E2DD1"/>
    <w:rsid w:val="008E30FE"/>
    <w:rsid w:val="008E328C"/>
    <w:rsid w:val="008E333A"/>
    <w:rsid w:val="008E3406"/>
    <w:rsid w:val="008E353E"/>
    <w:rsid w:val="008E37AB"/>
    <w:rsid w:val="008E3974"/>
    <w:rsid w:val="008E3B24"/>
    <w:rsid w:val="008E3D14"/>
    <w:rsid w:val="008E3D60"/>
    <w:rsid w:val="008E3F4C"/>
    <w:rsid w:val="008E3FE2"/>
    <w:rsid w:val="008E4088"/>
    <w:rsid w:val="008E41F7"/>
    <w:rsid w:val="008E4456"/>
    <w:rsid w:val="008E46A8"/>
    <w:rsid w:val="008E47B9"/>
    <w:rsid w:val="008E4869"/>
    <w:rsid w:val="008E4AE0"/>
    <w:rsid w:val="008E4BF9"/>
    <w:rsid w:val="008E4CE5"/>
    <w:rsid w:val="008E4D5A"/>
    <w:rsid w:val="008E4F63"/>
    <w:rsid w:val="008E4F6C"/>
    <w:rsid w:val="008E4F9C"/>
    <w:rsid w:val="008E5336"/>
    <w:rsid w:val="008E536E"/>
    <w:rsid w:val="008E5386"/>
    <w:rsid w:val="008E5424"/>
    <w:rsid w:val="008E55CC"/>
    <w:rsid w:val="008E5620"/>
    <w:rsid w:val="008E5740"/>
    <w:rsid w:val="008E596D"/>
    <w:rsid w:val="008E5B69"/>
    <w:rsid w:val="008E5C3A"/>
    <w:rsid w:val="008E5CB4"/>
    <w:rsid w:val="008E5CE5"/>
    <w:rsid w:val="008E5D15"/>
    <w:rsid w:val="008E617E"/>
    <w:rsid w:val="008E619A"/>
    <w:rsid w:val="008E626E"/>
    <w:rsid w:val="008E63B1"/>
    <w:rsid w:val="008E6509"/>
    <w:rsid w:val="008E6530"/>
    <w:rsid w:val="008E65EF"/>
    <w:rsid w:val="008E67FE"/>
    <w:rsid w:val="008E6841"/>
    <w:rsid w:val="008E6ACB"/>
    <w:rsid w:val="008E6C47"/>
    <w:rsid w:val="008E6D83"/>
    <w:rsid w:val="008E6E25"/>
    <w:rsid w:val="008E6E28"/>
    <w:rsid w:val="008E6E99"/>
    <w:rsid w:val="008E6EE5"/>
    <w:rsid w:val="008E7082"/>
    <w:rsid w:val="008E76E1"/>
    <w:rsid w:val="008E78C7"/>
    <w:rsid w:val="008E78F0"/>
    <w:rsid w:val="008E7B2A"/>
    <w:rsid w:val="008E7B54"/>
    <w:rsid w:val="008E7BAE"/>
    <w:rsid w:val="008E7CF0"/>
    <w:rsid w:val="008E7D53"/>
    <w:rsid w:val="008E7FB6"/>
    <w:rsid w:val="008F000C"/>
    <w:rsid w:val="008F01CD"/>
    <w:rsid w:val="008F0276"/>
    <w:rsid w:val="008F02AA"/>
    <w:rsid w:val="008F0380"/>
    <w:rsid w:val="008F03EA"/>
    <w:rsid w:val="008F062E"/>
    <w:rsid w:val="008F0892"/>
    <w:rsid w:val="008F09AE"/>
    <w:rsid w:val="008F0D48"/>
    <w:rsid w:val="008F0D50"/>
    <w:rsid w:val="008F0ECF"/>
    <w:rsid w:val="008F0F00"/>
    <w:rsid w:val="008F0F34"/>
    <w:rsid w:val="008F1093"/>
    <w:rsid w:val="008F1298"/>
    <w:rsid w:val="008F14B3"/>
    <w:rsid w:val="008F15A0"/>
    <w:rsid w:val="008F15AA"/>
    <w:rsid w:val="008F15CE"/>
    <w:rsid w:val="008F168A"/>
    <w:rsid w:val="008F16F0"/>
    <w:rsid w:val="008F1758"/>
    <w:rsid w:val="008F180F"/>
    <w:rsid w:val="008F1955"/>
    <w:rsid w:val="008F19C5"/>
    <w:rsid w:val="008F1A20"/>
    <w:rsid w:val="008F1B37"/>
    <w:rsid w:val="008F1ECD"/>
    <w:rsid w:val="008F1F7F"/>
    <w:rsid w:val="008F2305"/>
    <w:rsid w:val="008F24D0"/>
    <w:rsid w:val="008F2617"/>
    <w:rsid w:val="008F27F5"/>
    <w:rsid w:val="008F283A"/>
    <w:rsid w:val="008F285C"/>
    <w:rsid w:val="008F2A4C"/>
    <w:rsid w:val="008F2AF0"/>
    <w:rsid w:val="008F2C7C"/>
    <w:rsid w:val="008F2F21"/>
    <w:rsid w:val="008F2F39"/>
    <w:rsid w:val="008F31D6"/>
    <w:rsid w:val="008F3922"/>
    <w:rsid w:val="008F3941"/>
    <w:rsid w:val="008F3BE9"/>
    <w:rsid w:val="008F3E1E"/>
    <w:rsid w:val="008F3E9B"/>
    <w:rsid w:val="008F3F7E"/>
    <w:rsid w:val="008F3FF5"/>
    <w:rsid w:val="008F4033"/>
    <w:rsid w:val="008F419C"/>
    <w:rsid w:val="008F41CE"/>
    <w:rsid w:val="008F427A"/>
    <w:rsid w:val="008F4358"/>
    <w:rsid w:val="008F44D8"/>
    <w:rsid w:val="008F4585"/>
    <w:rsid w:val="008F49F7"/>
    <w:rsid w:val="008F4A97"/>
    <w:rsid w:val="008F4CA8"/>
    <w:rsid w:val="008F4EF3"/>
    <w:rsid w:val="008F52B2"/>
    <w:rsid w:val="008F5396"/>
    <w:rsid w:val="008F53CD"/>
    <w:rsid w:val="008F549F"/>
    <w:rsid w:val="008F564D"/>
    <w:rsid w:val="008F566C"/>
    <w:rsid w:val="008F568C"/>
    <w:rsid w:val="008F56CC"/>
    <w:rsid w:val="008F576A"/>
    <w:rsid w:val="008F5A20"/>
    <w:rsid w:val="008F5B38"/>
    <w:rsid w:val="008F5BE8"/>
    <w:rsid w:val="008F600B"/>
    <w:rsid w:val="008F60B9"/>
    <w:rsid w:val="008F6268"/>
    <w:rsid w:val="008F63CD"/>
    <w:rsid w:val="008F63E2"/>
    <w:rsid w:val="008F67C3"/>
    <w:rsid w:val="008F6829"/>
    <w:rsid w:val="008F6B6B"/>
    <w:rsid w:val="008F6F60"/>
    <w:rsid w:val="008F6FEF"/>
    <w:rsid w:val="008F71E2"/>
    <w:rsid w:val="008F73FC"/>
    <w:rsid w:val="008F74B5"/>
    <w:rsid w:val="008F7660"/>
    <w:rsid w:val="008F7802"/>
    <w:rsid w:val="008F7889"/>
    <w:rsid w:val="008F79F4"/>
    <w:rsid w:val="008F7A21"/>
    <w:rsid w:val="0090007A"/>
    <w:rsid w:val="0090020E"/>
    <w:rsid w:val="0090024B"/>
    <w:rsid w:val="009008C3"/>
    <w:rsid w:val="00900A36"/>
    <w:rsid w:val="00900DBA"/>
    <w:rsid w:val="00901077"/>
    <w:rsid w:val="009010C1"/>
    <w:rsid w:val="009012AA"/>
    <w:rsid w:val="009012DE"/>
    <w:rsid w:val="009013DC"/>
    <w:rsid w:val="00901482"/>
    <w:rsid w:val="00901504"/>
    <w:rsid w:val="0090165F"/>
    <w:rsid w:val="009017E1"/>
    <w:rsid w:val="009018B9"/>
    <w:rsid w:val="009019FD"/>
    <w:rsid w:val="00901B82"/>
    <w:rsid w:val="00901BCB"/>
    <w:rsid w:val="00901CB7"/>
    <w:rsid w:val="00901CE5"/>
    <w:rsid w:val="00902005"/>
    <w:rsid w:val="00902073"/>
    <w:rsid w:val="00902380"/>
    <w:rsid w:val="009026A0"/>
    <w:rsid w:val="009028DB"/>
    <w:rsid w:val="00902A6F"/>
    <w:rsid w:val="00902B9A"/>
    <w:rsid w:val="00902DF0"/>
    <w:rsid w:val="00902EC3"/>
    <w:rsid w:val="00902F65"/>
    <w:rsid w:val="00902FCC"/>
    <w:rsid w:val="00903020"/>
    <w:rsid w:val="0090310E"/>
    <w:rsid w:val="00903110"/>
    <w:rsid w:val="009032F7"/>
    <w:rsid w:val="00903327"/>
    <w:rsid w:val="009037A1"/>
    <w:rsid w:val="009037C3"/>
    <w:rsid w:val="009037D7"/>
    <w:rsid w:val="00903871"/>
    <w:rsid w:val="00903916"/>
    <w:rsid w:val="00903D94"/>
    <w:rsid w:val="00903F3E"/>
    <w:rsid w:val="00903F45"/>
    <w:rsid w:val="00903FB3"/>
    <w:rsid w:val="009042C1"/>
    <w:rsid w:val="009044A1"/>
    <w:rsid w:val="00904604"/>
    <w:rsid w:val="009047B5"/>
    <w:rsid w:val="009047D5"/>
    <w:rsid w:val="0090480E"/>
    <w:rsid w:val="00904858"/>
    <w:rsid w:val="00904A4F"/>
    <w:rsid w:val="00904CB7"/>
    <w:rsid w:val="00904CC7"/>
    <w:rsid w:val="00904D5B"/>
    <w:rsid w:val="00904E12"/>
    <w:rsid w:val="00904F2D"/>
    <w:rsid w:val="00904F6B"/>
    <w:rsid w:val="00904FED"/>
    <w:rsid w:val="0090542D"/>
    <w:rsid w:val="009055DE"/>
    <w:rsid w:val="00905608"/>
    <w:rsid w:val="009056D8"/>
    <w:rsid w:val="009059A4"/>
    <w:rsid w:val="00905CC8"/>
    <w:rsid w:val="00905D3E"/>
    <w:rsid w:val="00905FCC"/>
    <w:rsid w:val="00906130"/>
    <w:rsid w:val="00906218"/>
    <w:rsid w:val="0090628D"/>
    <w:rsid w:val="009062E0"/>
    <w:rsid w:val="00906548"/>
    <w:rsid w:val="009066D5"/>
    <w:rsid w:val="00906771"/>
    <w:rsid w:val="00906A57"/>
    <w:rsid w:val="00906B7F"/>
    <w:rsid w:val="00906C37"/>
    <w:rsid w:val="00906D5E"/>
    <w:rsid w:val="009070A1"/>
    <w:rsid w:val="009072B7"/>
    <w:rsid w:val="00907583"/>
    <w:rsid w:val="009076BC"/>
    <w:rsid w:val="009079CD"/>
    <w:rsid w:val="00907AAF"/>
    <w:rsid w:val="00907B68"/>
    <w:rsid w:val="00907D2B"/>
    <w:rsid w:val="0091004E"/>
    <w:rsid w:val="009102E5"/>
    <w:rsid w:val="0091035E"/>
    <w:rsid w:val="0091049D"/>
    <w:rsid w:val="00910697"/>
    <w:rsid w:val="0091075B"/>
    <w:rsid w:val="00910E46"/>
    <w:rsid w:val="009110A1"/>
    <w:rsid w:val="00911104"/>
    <w:rsid w:val="00911228"/>
    <w:rsid w:val="009113E3"/>
    <w:rsid w:val="0091160B"/>
    <w:rsid w:val="00911693"/>
    <w:rsid w:val="009116AC"/>
    <w:rsid w:val="0091178D"/>
    <w:rsid w:val="009119C2"/>
    <w:rsid w:val="00911BE8"/>
    <w:rsid w:val="00911CDB"/>
    <w:rsid w:val="00911DCC"/>
    <w:rsid w:val="00911F06"/>
    <w:rsid w:val="00911F27"/>
    <w:rsid w:val="00911F37"/>
    <w:rsid w:val="00911F99"/>
    <w:rsid w:val="00912036"/>
    <w:rsid w:val="0091227F"/>
    <w:rsid w:val="009122B2"/>
    <w:rsid w:val="0091240F"/>
    <w:rsid w:val="009124A4"/>
    <w:rsid w:val="0091253C"/>
    <w:rsid w:val="00912811"/>
    <w:rsid w:val="00912837"/>
    <w:rsid w:val="00912A24"/>
    <w:rsid w:val="00912A4A"/>
    <w:rsid w:val="00912B09"/>
    <w:rsid w:val="00912B37"/>
    <w:rsid w:val="00913089"/>
    <w:rsid w:val="00913178"/>
    <w:rsid w:val="0091342F"/>
    <w:rsid w:val="009134FC"/>
    <w:rsid w:val="0091361F"/>
    <w:rsid w:val="00913797"/>
    <w:rsid w:val="0091387E"/>
    <w:rsid w:val="009138BE"/>
    <w:rsid w:val="0091394C"/>
    <w:rsid w:val="00913960"/>
    <w:rsid w:val="00913A2A"/>
    <w:rsid w:val="00913D3E"/>
    <w:rsid w:val="00913D43"/>
    <w:rsid w:val="00913E68"/>
    <w:rsid w:val="00913F6E"/>
    <w:rsid w:val="00913F89"/>
    <w:rsid w:val="00914210"/>
    <w:rsid w:val="009142A0"/>
    <w:rsid w:val="00914644"/>
    <w:rsid w:val="00914711"/>
    <w:rsid w:val="0091472F"/>
    <w:rsid w:val="00914828"/>
    <w:rsid w:val="009148C3"/>
    <w:rsid w:val="0091499E"/>
    <w:rsid w:val="00914AA5"/>
    <w:rsid w:val="00914C49"/>
    <w:rsid w:val="00914EF7"/>
    <w:rsid w:val="00915005"/>
    <w:rsid w:val="00915068"/>
    <w:rsid w:val="009151A4"/>
    <w:rsid w:val="009151C6"/>
    <w:rsid w:val="00915219"/>
    <w:rsid w:val="0091531A"/>
    <w:rsid w:val="00915367"/>
    <w:rsid w:val="0091543F"/>
    <w:rsid w:val="0091546F"/>
    <w:rsid w:val="009159F0"/>
    <w:rsid w:val="00915B6F"/>
    <w:rsid w:val="00915D7B"/>
    <w:rsid w:val="00915D9B"/>
    <w:rsid w:val="009161CA"/>
    <w:rsid w:val="00916257"/>
    <w:rsid w:val="009163BD"/>
    <w:rsid w:val="009163EE"/>
    <w:rsid w:val="009167C7"/>
    <w:rsid w:val="009168A7"/>
    <w:rsid w:val="00916923"/>
    <w:rsid w:val="00916CDA"/>
    <w:rsid w:val="00916D14"/>
    <w:rsid w:val="00916DDE"/>
    <w:rsid w:val="00916E1A"/>
    <w:rsid w:val="00916EA6"/>
    <w:rsid w:val="00916F81"/>
    <w:rsid w:val="00916FC4"/>
    <w:rsid w:val="00917091"/>
    <w:rsid w:val="0091712D"/>
    <w:rsid w:val="00917352"/>
    <w:rsid w:val="0091759F"/>
    <w:rsid w:val="0091763C"/>
    <w:rsid w:val="0091791D"/>
    <w:rsid w:val="00917942"/>
    <w:rsid w:val="00917ACD"/>
    <w:rsid w:val="00917AE2"/>
    <w:rsid w:val="00917B04"/>
    <w:rsid w:val="00917B24"/>
    <w:rsid w:val="00917DB5"/>
    <w:rsid w:val="00920115"/>
    <w:rsid w:val="0092012D"/>
    <w:rsid w:val="0092065B"/>
    <w:rsid w:val="00920720"/>
    <w:rsid w:val="00920879"/>
    <w:rsid w:val="0092089B"/>
    <w:rsid w:val="009208DE"/>
    <w:rsid w:val="00920A71"/>
    <w:rsid w:val="00920EB7"/>
    <w:rsid w:val="00920F79"/>
    <w:rsid w:val="0092125D"/>
    <w:rsid w:val="0092130E"/>
    <w:rsid w:val="00921331"/>
    <w:rsid w:val="009215C0"/>
    <w:rsid w:val="0092162D"/>
    <w:rsid w:val="0092166B"/>
    <w:rsid w:val="0092168D"/>
    <w:rsid w:val="00921697"/>
    <w:rsid w:val="009216E4"/>
    <w:rsid w:val="0092185B"/>
    <w:rsid w:val="0092188D"/>
    <w:rsid w:val="00921926"/>
    <w:rsid w:val="00921BC5"/>
    <w:rsid w:val="00921C18"/>
    <w:rsid w:val="00921C62"/>
    <w:rsid w:val="00921CD1"/>
    <w:rsid w:val="00921DA1"/>
    <w:rsid w:val="0092215D"/>
    <w:rsid w:val="009224AB"/>
    <w:rsid w:val="00922548"/>
    <w:rsid w:val="00922709"/>
    <w:rsid w:val="00922779"/>
    <w:rsid w:val="00922816"/>
    <w:rsid w:val="009228A7"/>
    <w:rsid w:val="00922D81"/>
    <w:rsid w:val="00922E33"/>
    <w:rsid w:val="00922F92"/>
    <w:rsid w:val="00923100"/>
    <w:rsid w:val="00923194"/>
    <w:rsid w:val="009231B8"/>
    <w:rsid w:val="00923576"/>
    <w:rsid w:val="0092361A"/>
    <w:rsid w:val="009236DD"/>
    <w:rsid w:val="00923B17"/>
    <w:rsid w:val="00923BBB"/>
    <w:rsid w:val="00923C0B"/>
    <w:rsid w:val="00923F0D"/>
    <w:rsid w:val="0092426A"/>
    <w:rsid w:val="009243FB"/>
    <w:rsid w:val="0092444D"/>
    <w:rsid w:val="00924504"/>
    <w:rsid w:val="0092454A"/>
    <w:rsid w:val="0092455C"/>
    <w:rsid w:val="00924724"/>
    <w:rsid w:val="00924856"/>
    <w:rsid w:val="00924894"/>
    <w:rsid w:val="00925148"/>
    <w:rsid w:val="00925193"/>
    <w:rsid w:val="00925271"/>
    <w:rsid w:val="0092530F"/>
    <w:rsid w:val="009256CA"/>
    <w:rsid w:val="009258B2"/>
    <w:rsid w:val="00925A6E"/>
    <w:rsid w:val="00925B0D"/>
    <w:rsid w:val="00925CB1"/>
    <w:rsid w:val="00925E9D"/>
    <w:rsid w:val="00925EF6"/>
    <w:rsid w:val="009260F4"/>
    <w:rsid w:val="0092610D"/>
    <w:rsid w:val="0092677D"/>
    <w:rsid w:val="00926825"/>
    <w:rsid w:val="0092682B"/>
    <w:rsid w:val="00926B61"/>
    <w:rsid w:val="00926BB1"/>
    <w:rsid w:val="00926C9B"/>
    <w:rsid w:val="00927110"/>
    <w:rsid w:val="009274A0"/>
    <w:rsid w:val="00927621"/>
    <w:rsid w:val="0092763B"/>
    <w:rsid w:val="009279A4"/>
    <w:rsid w:val="00927BEF"/>
    <w:rsid w:val="00927D42"/>
    <w:rsid w:val="00927FA8"/>
    <w:rsid w:val="009300A6"/>
    <w:rsid w:val="0093029E"/>
    <w:rsid w:val="009304D0"/>
    <w:rsid w:val="009305E3"/>
    <w:rsid w:val="009305EF"/>
    <w:rsid w:val="0093078E"/>
    <w:rsid w:val="00930805"/>
    <w:rsid w:val="0093086D"/>
    <w:rsid w:val="00930D10"/>
    <w:rsid w:val="00930D89"/>
    <w:rsid w:val="009310A0"/>
    <w:rsid w:val="0093115B"/>
    <w:rsid w:val="009311A8"/>
    <w:rsid w:val="0093123E"/>
    <w:rsid w:val="00931333"/>
    <w:rsid w:val="00931351"/>
    <w:rsid w:val="00931378"/>
    <w:rsid w:val="0093143D"/>
    <w:rsid w:val="00931679"/>
    <w:rsid w:val="009318CC"/>
    <w:rsid w:val="00931A36"/>
    <w:rsid w:val="00931D73"/>
    <w:rsid w:val="00931FA3"/>
    <w:rsid w:val="009322AE"/>
    <w:rsid w:val="00932427"/>
    <w:rsid w:val="009327A0"/>
    <w:rsid w:val="009327EB"/>
    <w:rsid w:val="00932848"/>
    <w:rsid w:val="0093284A"/>
    <w:rsid w:val="009328AD"/>
    <w:rsid w:val="009328F5"/>
    <w:rsid w:val="00932ADC"/>
    <w:rsid w:val="00932C00"/>
    <w:rsid w:val="00932C6F"/>
    <w:rsid w:val="00932D0D"/>
    <w:rsid w:val="00932DC6"/>
    <w:rsid w:val="00932EBB"/>
    <w:rsid w:val="00933242"/>
    <w:rsid w:val="009333B4"/>
    <w:rsid w:val="009334D1"/>
    <w:rsid w:val="00933705"/>
    <w:rsid w:val="009337E5"/>
    <w:rsid w:val="00933A68"/>
    <w:rsid w:val="00933ACC"/>
    <w:rsid w:val="00933D04"/>
    <w:rsid w:val="00933D32"/>
    <w:rsid w:val="0093411D"/>
    <w:rsid w:val="00934466"/>
    <w:rsid w:val="009346EF"/>
    <w:rsid w:val="00934795"/>
    <w:rsid w:val="00934A55"/>
    <w:rsid w:val="00934B6C"/>
    <w:rsid w:val="00934CFF"/>
    <w:rsid w:val="00934D19"/>
    <w:rsid w:val="00934DA3"/>
    <w:rsid w:val="00934E36"/>
    <w:rsid w:val="00934E5F"/>
    <w:rsid w:val="00935044"/>
    <w:rsid w:val="0093506E"/>
    <w:rsid w:val="00935233"/>
    <w:rsid w:val="009352A3"/>
    <w:rsid w:val="009352A6"/>
    <w:rsid w:val="00935518"/>
    <w:rsid w:val="009355FF"/>
    <w:rsid w:val="00935619"/>
    <w:rsid w:val="0093562B"/>
    <w:rsid w:val="009356D1"/>
    <w:rsid w:val="00935899"/>
    <w:rsid w:val="009358FA"/>
    <w:rsid w:val="00935B9C"/>
    <w:rsid w:val="00935D34"/>
    <w:rsid w:val="00935FF3"/>
    <w:rsid w:val="009361EE"/>
    <w:rsid w:val="009362DE"/>
    <w:rsid w:val="009363F3"/>
    <w:rsid w:val="0093673E"/>
    <w:rsid w:val="009367AC"/>
    <w:rsid w:val="0093683A"/>
    <w:rsid w:val="009368AB"/>
    <w:rsid w:val="009369F7"/>
    <w:rsid w:val="00936C93"/>
    <w:rsid w:val="00936E17"/>
    <w:rsid w:val="009370C4"/>
    <w:rsid w:val="009370FF"/>
    <w:rsid w:val="00937106"/>
    <w:rsid w:val="0093721C"/>
    <w:rsid w:val="00937510"/>
    <w:rsid w:val="0093775D"/>
    <w:rsid w:val="009379BF"/>
    <w:rsid w:val="009379DA"/>
    <w:rsid w:val="00937B29"/>
    <w:rsid w:val="00937BA0"/>
    <w:rsid w:val="00937C6A"/>
    <w:rsid w:val="00937CBF"/>
    <w:rsid w:val="00937FB1"/>
    <w:rsid w:val="0094002F"/>
    <w:rsid w:val="00940167"/>
    <w:rsid w:val="009401EB"/>
    <w:rsid w:val="00940372"/>
    <w:rsid w:val="00940537"/>
    <w:rsid w:val="0094076C"/>
    <w:rsid w:val="009407A7"/>
    <w:rsid w:val="0094099C"/>
    <w:rsid w:val="00940D72"/>
    <w:rsid w:val="009411EA"/>
    <w:rsid w:val="0094134E"/>
    <w:rsid w:val="0094172D"/>
    <w:rsid w:val="009418EF"/>
    <w:rsid w:val="00941964"/>
    <w:rsid w:val="009419F5"/>
    <w:rsid w:val="00941A4D"/>
    <w:rsid w:val="00941AB6"/>
    <w:rsid w:val="00941EAD"/>
    <w:rsid w:val="00941F93"/>
    <w:rsid w:val="00941FB9"/>
    <w:rsid w:val="0094227C"/>
    <w:rsid w:val="0094241A"/>
    <w:rsid w:val="00942450"/>
    <w:rsid w:val="00942493"/>
    <w:rsid w:val="0094253A"/>
    <w:rsid w:val="009426B9"/>
    <w:rsid w:val="00942752"/>
    <w:rsid w:val="00942753"/>
    <w:rsid w:val="009428EF"/>
    <w:rsid w:val="00942978"/>
    <w:rsid w:val="00942AA4"/>
    <w:rsid w:val="00942BB0"/>
    <w:rsid w:val="00942CCE"/>
    <w:rsid w:val="009431A6"/>
    <w:rsid w:val="009432CF"/>
    <w:rsid w:val="009434E7"/>
    <w:rsid w:val="00943624"/>
    <w:rsid w:val="0094378F"/>
    <w:rsid w:val="00943959"/>
    <w:rsid w:val="00943BA1"/>
    <w:rsid w:val="00943BED"/>
    <w:rsid w:val="00943C34"/>
    <w:rsid w:val="00943C54"/>
    <w:rsid w:val="00943FF4"/>
    <w:rsid w:val="00944005"/>
    <w:rsid w:val="009440D4"/>
    <w:rsid w:val="00944108"/>
    <w:rsid w:val="0094415C"/>
    <w:rsid w:val="009442E3"/>
    <w:rsid w:val="009444E3"/>
    <w:rsid w:val="00944511"/>
    <w:rsid w:val="00944531"/>
    <w:rsid w:val="00944672"/>
    <w:rsid w:val="00944817"/>
    <w:rsid w:val="009448B7"/>
    <w:rsid w:val="00944A89"/>
    <w:rsid w:val="00944B20"/>
    <w:rsid w:val="00944BF8"/>
    <w:rsid w:val="00944E62"/>
    <w:rsid w:val="0094534C"/>
    <w:rsid w:val="009455C7"/>
    <w:rsid w:val="009456E4"/>
    <w:rsid w:val="00945707"/>
    <w:rsid w:val="009457C1"/>
    <w:rsid w:val="009458B7"/>
    <w:rsid w:val="009459E0"/>
    <w:rsid w:val="00945A95"/>
    <w:rsid w:val="00945B39"/>
    <w:rsid w:val="00945BA2"/>
    <w:rsid w:val="00945DCD"/>
    <w:rsid w:val="00945EE1"/>
    <w:rsid w:val="00946068"/>
    <w:rsid w:val="009461A7"/>
    <w:rsid w:val="00946220"/>
    <w:rsid w:val="00946441"/>
    <w:rsid w:val="00946A3C"/>
    <w:rsid w:val="00946AC5"/>
    <w:rsid w:val="00946B7C"/>
    <w:rsid w:val="00946B9A"/>
    <w:rsid w:val="00946E91"/>
    <w:rsid w:val="0094707C"/>
    <w:rsid w:val="0094718D"/>
    <w:rsid w:val="00947319"/>
    <w:rsid w:val="009473B5"/>
    <w:rsid w:val="009473ED"/>
    <w:rsid w:val="00947462"/>
    <w:rsid w:val="009475B8"/>
    <w:rsid w:val="009475CA"/>
    <w:rsid w:val="00947763"/>
    <w:rsid w:val="009477DB"/>
    <w:rsid w:val="009479BC"/>
    <w:rsid w:val="00947AE3"/>
    <w:rsid w:val="00947BD3"/>
    <w:rsid w:val="00947D20"/>
    <w:rsid w:val="00947DBF"/>
    <w:rsid w:val="0095028D"/>
    <w:rsid w:val="009504C1"/>
    <w:rsid w:val="00950771"/>
    <w:rsid w:val="00950A49"/>
    <w:rsid w:val="00950AEC"/>
    <w:rsid w:val="00950C1F"/>
    <w:rsid w:val="00950D6B"/>
    <w:rsid w:val="00950DBD"/>
    <w:rsid w:val="00950E6E"/>
    <w:rsid w:val="00950F28"/>
    <w:rsid w:val="00950F8A"/>
    <w:rsid w:val="00950FD8"/>
    <w:rsid w:val="0095113D"/>
    <w:rsid w:val="00951235"/>
    <w:rsid w:val="00951579"/>
    <w:rsid w:val="00951581"/>
    <w:rsid w:val="0095170B"/>
    <w:rsid w:val="009517B1"/>
    <w:rsid w:val="009517B5"/>
    <w:rsid w:val="00951B74"/>
    <w:rsid w:val="00951C9F"/>
    <w:rsid w:val="00951CEF"/>
    <w:rsid w:val="00951F85"/>
    <w:rsid w:val="00951FA6"/>
    <w:rsid w:val="0095223A"/>
    <w:rsid w:val="0095249C"/>
    <w:rsid w:val="00952587"/>
    <w:rsid w:val="0095258F"/>
    <w:rsid w:val="00952640"/>
    <w:rsid w:val="0095270B"/>
    <w:rsid w:val="0095280E"/>
    <w:rsid w:val="00952B65"/>
    <w:rsid w:val="00952C01"/>
    <w:rsid w:val="00952E60"/>
    <w:rsid w:val="00952F5C"/>
    <w:rsid w:val="00952FB0"/>
    <w:rsid w:val="009530FF"/>
    <w:rsid w:val="0095316B"/>
    <w:rsid w:val="009534B3"/>
    <w:rsid w:val="009534EA"/>
    <w:rsid w:val="009536C8"/>
    <w:rsid w:val="0095378B"/>
    <w:rsid w:val="009537F2"/>
    <w:rsid w:val="009539A3"/>
    <w:rsid w:val="00953E01"/>
    <w:rsid w:val="00953ED0"/>
    <w:rsid w:val="00953FFC"/>
    <w:rsid w:val="00954069"/>
    <w:rsid w:val="00954148"/>
    <w:rsid w:val="009541E2"/>
    <w:rsid w:val="009544EF"/>
    <w:rsid w:val="00954630"/>
    <w:rsid w:val="00954636"/>
    <w:rsid w:val="00954815"/>
    <w:rsid w:val="0095482A"/>
    <w:rsid w:val="00954A0D"/>
    <w:rsid w:val="00954AE9"/>
    <w:rsid w:val="00954B1D"/>
    <w:rsid w:val="00954E4C"/>
    <w:rsid w:val="00954EAA"/>
    <w:rsid w:val="00955198"/>
    <w:rsid w:val="0095534C"/>
    <w:rsid w:val="009554B4"/>
    <w:rsid w:val="00955537"/>
    <w:rsid w:val="00955598"/>
    <w:rsid w:val="009556F3"/>
    <w:rsid w:val="009557C2"/>
    <w:rsid w:val="0095593E"/>
    <w:rsid w:val="00955AC8"/>
    <w:rsid w:val="00955BA3"/>
    <w:rsid w:val="00955C69"/>
    <w:rsid w:val="00955D70"/>
    <w:rsid w:val="00955E6B"/>
    <w:rsid w:val="00955F14"/>
    <w:rsid w:val="00955FE6"/>
    <w:rsid w:val="009560DB"/>
    <w:rsid w:val="009560F6"/>
    <w:rsid w:val="009562A3"/>
    <w:rsid w:val="0095638E"/>
    <w:rsid w:val="0095650A"/>
    <w:rsid w:val="009565AD"/>
    <w:rsid w:val="0095665E"/>
    <w:rsid w:val="00956794"/>
    <w:rsid w:val="009568E4"/>
    <w:rsid w:val="009569D2"/>
    <w:rsid w:val="00956D1E"/>
    <w:rsid w:val="00957004"/>
    <w:rsid w:val="0095707F"/>
    <w:rsid w:val="00957201"/>
    <w:rsid w:val="009572B7"/>
    <w:rsid w:val="009574C9"/>
    <w:rsid w:val="009576FC"/>
    <w:rsid w:val="00957833"/>
    <w:rsid w:val="00957847"/>
    <w:rsid w:val="00957B07"/>
    <w:rsid w:val="00957CBF"/>
    <w:rsid w:val="00957E45"/>
    <w:rsid w:val="00957EB1"/>
    <w:rsid w:val="009600B3"/>
    <w:rsid w:val="00960111"/>
    <w:rsid w:val="009604D1"/>
    <w:rsid w:val="00960770"/>
    <w:rsid w:val="00960798"/>
    <w:rsid w:val="0096083F"/>
    <w:rsid w:val="00960AA5"/>
    <w:rsid w:val="00960AE1"/>
    <w:rsid w:val="00960B7A"/>
    <w:rsid w:val="00960BF1"/>
    <w:rsid w:val="00960E6D"/>
    <w:rsid w:val="00960EB2"/>
    <w:rsid w:val="00961135"/>
    <w:rsid w:val="009611FB"/>
    <w:rsid w:val="009614A9"/>
    <w:rsid w:val="0096153F"/>
    <w:rsid w:val="0096162D"/>
    <w:rsid w:val="00961853"/>
    <w:rsid w:val="00961A3B"/>
    <w:rsid w:val="00961ED6"/>
    <w:rsid w:val="00961F0B"/>
    <w:rsid w:val="00962149"/>
    <w:rsid w:val="00962541"/>
    <w:rsid w:val="009627D0"/>
    <w:rsid w:val="00962B3D"/>
    <w:rsid w:val="00962CFD"/>
    <w:rsid w:val="00962DD7"/>
    <w:rsid w:val="009633E2"/>
    <w:rsid w:val="009634E5"/>
    <w:rsid w:val="0096351F"/>
    <w:rsid w:val="00963615"/>
    <w:rsid w:val="00963776"/>
    <w:rsid w:val="009639A4"/>
    <w:rsid w:val="00963BA7"/>
    <w:rsid w:val="00963D72"/>
    <w:rsid w:val="00963EC4"/>
    <w:rsid w:val="00963EDD"/>
    <w:rsid w:val="00963EF9"/>
    <w:rsid w:val="0096422A"/>
    <w:rsid w:val="009642A2"/>
    <w:rsid w:val="009643FA"/>
    <w:rsid w:val="0096454E"/>
    <w:rsid w:val="00964606"/>
    <w:rsid w:val="009646D5"/>
    <w:rsid w:val="009646F0"/>
    <w:rsid w:val="00964763"/>
    <w:rsid w:val="0096478F"/>
    <w:rsid w:val="009648E6"/>
    <w:rsid w:val="00964966"/>
    <w:rsid w:val="009649A2"/>
    <w:rsid w:val="00965249"/>
    <w:rsid w:val="00965326"/>
    <w:rsid w:val="0096565B"/>
    <w:rsid w:val="009657A4"/>
    <w:rsid w:val="009659BA"/>
    <w:rsid w:val="00965CE1"/>
    <w:rsid w:val="00965FD2"/>
    <w:rsid w:val="00965FE1"/>
    <w:rsid w:val="00966087"/>
    <w:rsid w:val="009661ED"/>
    <w:rsid w:val="00966226"/>
    <w:rsid w:val="009662D5"/>
    <w:rsid w:val="00966395"/>
    <w:rsid w:val="009664B0"/>
    <w:rsid w:val="009666D6"/>
    <w:rsid w:val="0096670D"/>
    <w:rsid w:val="00966824"/>
    <w:rsid w:val="00966A73"/>
    <w:rsid w:val="00966B36"/>
    <w:rsid w:val="00966C2F"/>
    <w:rsid w:val="00966E09"/>
    <w:rsid w:val="00966F06"/>
    <w:rsid w:val="0096701E"/>
    <w:rsid w:val="009670F1"/>
    <w:rsid w:val="00967133"/>
    <w:rsid w:val="00967310"/>
    <w:rsid w:val="00967384"/>
    <w:rsid w:val="0096742A"/>
    <w:rsid w:val="009674C9"/>
    <w:rsid w:val="009674CA"/>
    <w:rsid w:val="00967818"/>
    <w:rsid w:val="00967893"/>
    <w:rsid w:val="00967971"/>
    <w:rsid w:val="00967D09"/>
    <w:rsid w:val="00967F53"/>
    <w:rsid w:val="00970135"/>
    <w:rsid w:val="0097018A"/>
    <w:rsid w:val="009701CD"/>
    <w:rsid w:val="0097020A"/>
    <w:rsid w:val="009702BC"/>
    <w:rsid w:val="009702F1"/>
    <w:rsid w:val="009704F5"/>
    <w:rsid w:val="009705B5"/>
    <w:rsid w:val="00970A98"/>
    <w:rsid w:val="00970CF6"/>
    <w:rsid w:val="00970D8F"/>
    <w:rsid w:val="00971289"/>
    <w:rsid w:val="0097131B"/>
    <w:rsid w:val="0097161F"/>
    <w:rsid w:val="009716B1"/>
    <w:rsid w:val="00971C97"/>
    <w:rsid w:val="00971DBE"/>
    <w:rsid w:val="00971E04"/>
    <w:rsid w:val="00971E95"/>
    <w:rsid w:val="00971EE3"/>
    <w:rsid w:val="0097201C"/>
    <w:rsid w:val="00972056"/>
    <w:rsid w:val="0097240B"/>
    <w:rsid w:val="009726A8"/>
    <w:rsid w:val="009727A1"/>
    <w:rsid w:val="00972C11"/>
    <w:rsid w:val="00972CA1"/>
    <w:rsid w:val="00972DE6"/>
    <w:rsid w:val="00973086"/>
    <w:rsid w:val="00973189"/>
    <w:rsid w:val="009731E7"/>
    <w:rsid w:val="009734A9"/>
    <w:rsid w:val="009735FC"/>
    <w:rsid w:val="0097381F"/>
    <w:rsid w:val="00973957"/>
    <w:rsid w:val="00973AE8"/>
    <w:rsid w:val="00973B51"/>
    <w:rsid w:val="00973BD4"/>
    <w:rsid w:val="00973F48"/>
    <w:rsid w:val="00973FA2"/>
    <w:rsid w:val="009740DB"/>
    <w:rsid w:val="00974269"/>
    <w:rsid w:val="009743D5"/>
    <w:rsid w:val="0097449D"/>
    <w:rsid w:val="009745F8"/>
    <w:rsid w:val="00974672"/>
    <w:rsid w:val="00974799"/>
    <w:rsid w:val="00974857"/>
    <w:rsid w:val="00974A6B"/>
    <w:rsid w:val="00974BD4"/>
    <w:rsid w:val="00974EA7"/>
    <w:rsid w:val="009750C8"/>
    <w:rsid w:val="0097512B"/>
    <w:rsid w:val="0097520A"/>
    <w:rsid w:val="009752A7"/>
    <w:rsid w:val="009752AB"/>
    <w:rsid w:val="009755DD"/>
    <w:rsid w:val="00975678"/>
    <w:rsid w:val="00975748"/>
    <w:rsid w:val="0097585B"/>
    <w:rsid w:val="009759DA"/>
    <w:rsid w:val="00975B16"/>
    <w:rsid w:val="00975B90"/>
    <w:rsid w:val="00975D27"/>
    <w:rsid w:val="00975E2C"/>
    <w:rsid w:val="00976008"/>
    <w:rsid w:val="00976404"/>
    <w:rsid w:val="00976407"/>
    <w:rsid w:val="00976685"/>
    <w:rsid w:val="00976760"/>
    <w:rsid w:val="009768E6"/>
    <w:rsid w:val="00976B3B"/>
    <w:rsid w:val="00976D12"/>
    <w:rsid w:val="0097700E"/>
    <w:rsid w:val="009770C3"/>
    <w:rsid w:val="00977118"/>
    <w:rsid w:val="009771F1"/>
    <w:rsid w:val="00977466"/>
    <w:rsid w:val="00977489"/>
    <w:rsid w:val="00977561"/>
    <w:rsid w:val="0097760D"/>
    <w:rsid w:val="009779DA"/>
    <w:rsid w:val="009779E0"/>
    <w:rsid w:val="00977A67"/>
    <w:rsid w:val="00977DA8"/>
    <w:rsid w:val="00977F6F"/>
    <w:rsid w:val="00977F8B"/>
    <w:rsid w:val="00980288"/>
    <w:rsid w:val="0098031B"/>
    <w:rsid w:val="009806AA"/>
    <w:rsid w:val="00980A6E"/>
    <w:rsid w:val="00980C0E"/>
    <w:rsid w:val="00980CDC"/>
    <w:rsid w:val="00980D2C"/>
    <w:rsid w:val="00980DF0"/>
    <w:rsid w:val="00980ECD"/>
    <w:rsid w:val="00981033"/>
    <w:rsid w:val="0098133E"/>
    <w:rsid w:val="0098148C"/>
    <w:rsid w:val="009814AE"/>
    <w:rsid w:val="0098150C"/>
    <w:rsid w:val="009816BC"/>
    <w:rsid w:val="00981747"/>
    <w:rsid w:val="00981B1D"/>
    <w:rsid w:val="00981B31"/>
    <w:rsid w:val="00981E70"/>
    <w:rsid w:val="00981ED7"/>
    <w:rsid w:val="00981FA8"/>
    <w:rsid w:val="009820B6"/>
    <w:rsid w:val="00982404"/>
    <w:rsid w:val="009824FA"/>
    <w:rsid w:val="009826CE"/>
    <w:rsid w:val="009829C5"/>
    <w:rsid w:val="00982AC6"/>
    <w:rsid w:val="00982B6A"/>
    <w:rsid w:val="00982E38"/>
    <w:rsid w:val="00982ECC"/>
    <w:rsid w:val="00983117"/>
    <w:rsid w:val="0098318B"/>
    <w:rsid w:val="00983497"/>
    <w:rsid w:val="009834B6"/>
    <w:rsid w:val="009835C3"/>
    <w:rsid w:val="0098380A"/>
    <w:rsid w:val="00983949"/>
    <w:rsid w:val="00983E3B"/>
    <w:rsid w:val="00984043"/>
    <w:rsid w:val="00984197"/>
    <w:rsid w:val="009842F2"/>
    <w:rsid w:val="009843B4"/>
    <w:rsid w:val="00984A82"/>
    <w:rsid w:val="00984A9B"/>
    <w:rsid w:val="00984AA3"/>
    <w:rsid w:val="00984C74"/>
    <w:rsid w:val="00984F55"/>
    <w:rsid w:val="00984F7C"/>
    <w:rsid w:val="00985212"/>
    <w:rsid w:val="00985261"/>
    <w:rsid w:val="00985279"/>
    <w:rsid w:val="009852A1"/>
    <w:rsid w:val="0098546C"/>
    <w:rsid w:val="009854DC"/>
    <w:rsid w:val="009856A2"/>
    <w:rsid w:val="00985708"/>
    <w:rsid w:val="0098580C"/>
    <w:rsid w:val="00985957"/>
    <w:rsid w:val="00985B26"/>
    <w:rsid w:val="00985B86"/>
    <w:rsid w:val="00985E34"/>
    <w:rsid w:val="009862EA"/>
    <w:rsid w:val="00986541"/>
    <w:rsid w:val="009869B9"/>
    <w:rsid w:val="00986C71"/>
    <w:rsid w:val="0098702B"/>
    <w:rsid w:val="009875B4"/>
    <w:rsid w:val="00987640"/>
    <w:rsid w:val="0098773C"/>
    <w:rsid w:val="009877BF"/>
    <w:rsid w:val="00987A48"/>
    <w:rsid w:val="00987B59"/>
    <w:rsid w:val="00987BF0"/>
    <w:rsid w:val="00987EB9"/>
    <w:rsid w:val="00990038"/>
    <w:rsid w:val="009900E1"/>
    <w:rsid w:val="0099038D"/>
    <w:rsid w:val="009903CA"/>
    <w:rsid w:val="009903F2"/>
    <w:rsid w:val="00990401"/>
    <w:rsid w:val="00990422"/>
    <w:rsid w:val="009904AE"/>
    <w:rsid w:val="0099050D"/>
    <w:rsid w:val="009907D2"/>
    <w:rsid w:val="0099087F"/>
    <w:rsid w:val="00990A37"/>
    <w:rsid w:val="00990A68"/>
    <w:rsid w:val="00990B81"/>
    <w:rsid w:val="00990C99"/>
    <w:rsid w:val="009911A3"/>
    <w:rsid w:val="009911A8"/>
    <w:rsid w:val="00991311"/>
    <w:rsid w:val="009913E8"/>
    <w:rsid w:val="009914DF"/>
    <w:rsid w:val="00991551"/>
    <w:rsid w:val="009915BB"/>
    <w:rsid w:val="00991961"/>
    <w:rsid w:val="00991990"/>
    <w:rsid w:val="00991B5A"/>
    <w:rsid w:val="00991CAC"/>
    <w:rsid w:val="00991DA5"/>
    <w:rsid w:val="00991EA3"/>
    <w:rsid w:val="00992117"/>
    <w:rsid w:val="009922EA"/>
    <w:rsid w:val="009924FD"/>
    <w:rsid w:val="009926CC"/>
    <w:rsid w:val="00992887"/>
    <w:rsid w:val="009928C3"/>
    <w:rsid w:val="00992B71"/>
    <w:rsid w:val="00992BCF"/>
    <w:rsid w:val="00992F8A"/>
    <w:rsid w:val="0099305D"/>
    <w:rsid w:val="0099316B"/>
    <w:rsid w:val="0099359C"/>
    <w:rsid w:val="0099364A"/>
    <w:rsid w:val="00993680"/>
    <w:rsid w:val="009937AF"/>
    <w:rsid w:val="00993827"/>
    <w:rsid w:val="00993842"/>
    <w:rsid w:val="00993880"/>
    <w:rsid w:val="00993BD1"/>
    <w:rsid w:val="00993D9F"/>
    <w:rsid w:val="00993E40"/>
    <w:rsid w:val="00993F03"/>
    <w:rsid w:val="0099437A"/>
    <w:rsid w:val="009943A9"/>
    <w:rsid w:val="00994419"/>
    <w:rsid w:val="00994476"/>
    <w:rsid w:val="00994722"/>
    <w:rsid w:val="0099490B"/>
    <w:rsid w:val="00994942"/>
    <w:rsid w:val="00994B78"/>
    <w:rsid w:val="00995142"/>
    <w:rsid w:val="00995193"/>
    <w:rsid w:val="00995356"/>
    <w:rsid w:val="0099555C"/>
    <w:rsid w:val="009957BF"/>
    <w:rsid w:val="0099580A"/>
    <w:rsid w:val="00995821"/>
    <w:rsid w:val="009958D5"/>
    <w:rsid w:val="009958F4"/>
    <w:rsid w:val="00995C22"/>
    <w:rsid w:val="00995D32"/>
    <w:rsid w:val="00995DCA"/>
    <w:rsid w:val="00995F1E"/>
    <w:rsid w:val="009961F0"/>
    <w:rsid w:val="0099639A"/>
    <w:rsid w:val="009965DA"/>
    <w:rsid w:val="0099660F"/>
    <w:rsid w:val="00996D50"/>
    <w:rsid w:val="00996F9C"/>
    <w:rsid w:val="0099759A"/>
    <w:rsid w:val="009975BE"/>
    <w:rsid w:val="009975DD"/>
    <w:rsid w:val="00997BC7"/>
    <w:rsid w:val="00997C44"/>
    <w:rsid w:val="00997CC3"/>
    <w:rsid w:val="00997DFC"/>
    <w:rsid w:val="00997F17"/>
    <w:rsid w:val="009A00B6"/>
    <w:rsid w:val="009A0145"/>
    <w:rsid w:val="009A0481"/>
    <w:rsid w:val="009A060C"/>
    <w:rsid w:val="009A06EB"/>
    <w:rsid w:val="009A06F3"/>
    <w:rsid w:val="009A07CA"/>
    <w:rsid w:val="009A0CB9"/>
    <w:rsid w:val="009A0CF1"/>
    <w:rsid w:val="009A0DAD"/>
    <w:rsid w:val="009A0DC5"/>
    <w:rsid w:val="009A0F6D"/>
    <w:rsid w:val="009A1046"/>
    <w:rsid w:val="009A1119"/>
    <w:rsid w:val="009A121A"/>
    <w:rsid w:val="009A1259"/>
    <w:rsid w:val="009A137C"/>
    <w:rsid w:val="009A14C6"/>
    <w:rsid w:val="009A16DA"/>
    <w:rsid w:val="009A16F9"/>
    <w:rsid w:val="009A18CE"/>
    <w:rsid w:val="009A1924"/>
    <w:rsid w:val="009A1AE6"/>
    <w:rsid w:val="009A1BA7"/>
    <w:rsid w:val="009A1C0A"/>
    <w:rsid w:val="009A1C9E"/>
    <w:rsid w:val="009A1D1F"/>
    <w:rsid w:val="009A1DE8"/>
    <w:rsid w:val="009A2176"/>
    <w:rsid w:val="009A21B3"/>
    <w:rsid w:val="009A2280"/>
    <w:rsid w:val="009A22B5"/>
    <w:rsid w:val="009A2409"/>
    <w:rsid w:val="009A2432"/>
    <w:rsid w:val="009A243C"/>
    <w:rsid w:val="009A2578"/>
    <w:rsid w:val="009A25B0"/>
    <w:rsid w:val="009A26C5"/>
    <w:rsid w:val="009A27A3"/>
    <w:rsid w:val="009A2917"/>
    <w:rsid w:val="009A2B18"/>
    <w:rsid w:val="009A2B5E"/>
    <w:rsid w:val="009A2B7B"/>
    <w:rsid w:val="009A2BC3"/>
    <w:rsid w:val="009A2BC8"/>
    <w:rsid w:val="009A2C5C"/>
    <w:rsid w:val="009A2C84"/>
    <w:rsid w:val="009A2EC6"/>
    <w:rsid w:val="009A2FB2"/>
    <w:rsid w:val="009A301B"/>
    <w:rsid w:val="009A3199"/>
    <w:rsid w:val="009A3211"/>
    <w:rsid w:val="009A3235"/>
    <w:rsid w:val="009A3239"/>
    <w:rsid w:val="009A33DB"/>
    <w:rsid w:val="009A353E"/>
    <w:rsid w:val="009A36B2"/>
    <w:rsid w:val="009A3772"/>
    <w:rsid w:val="009A3929"/>
    <w:rsid w:val="009A3BEE"/>
    <w:rsid w:val="009A3D51"/>
    <w:rsid w:val="009A3F2B"/>
    <w:rsid w:val="009A3FC7"/>
    <w:rsid w:val="009A41F8"/>
    <w:rsid w:val="009A42BA"/>
    <w:rsid w:val="009A455A"/>
    <w:rsid w:val="009A46EE"/>
    <w:rsid w:val="009A4783"/>
    <w:rsid w:val="009A47D7"/>
    <w:rsid w:val="009A48DF"/>
    <w:rsid w:val="009A48F8"/>
    <w:rsid w:val="009A4957"/>
    <w:rsid w:val="009A49F4"/>
    <w:rsid w:val="009A4A23"/>
    <w:rsid w:val="009A4A40"/>
    <w:rsid w:val="009A4B38"/>
    <w:rsid w:val="009A4BAC"/>
    <w:rsid w:val="009A4D16"/>
    <w:rsid w:val="009A4FD5"/>
    <w:rsid w:val="009A536C"/>
    <w:rsid w:val="009A5666"/>
    <w:rsid w:val="009A574A"/>
    <w:rsid w:val="009A5814"/>
    <w:rsid w:val="009A58B8"/>
    <w:rsid w:val="009A5938"/>
    <w:rsid w:val="009A5982"/>
    <w:rsid w:val="009A5993"/>
    <w:rsid w:val="009A59A1"/>
    <w:rsid w:val="009A5C20"/>
    <w:rsid w:val="009A5CD2"/>
    <w:rsid w:val="009A5D96"/>
    <w:rsid w:val="009A5DB8"/>
    <w:rsid w:val="009A6093"/>
    <w:rsid w:val="009A6206"/>
    <w:rsid w:val="009A6411"/>
    <w:rsid w:val="009A671F"/>
    <w:rsid w:val="009A67C2"/>
    <w:rsid w:val="009A686E"/>
    <w:rsid w:val="009A6998"/>
    <w:rsid w:val="009A6A6C"/>
    <w:rsid w:val="009A6C94"/>
    <w:rsid w:val="009A6E57"/>
    <w:rsid w:val="009A6E9F"/>
    <w:rsid w:val="009A70DB"/>
    <w:rsid w:val="009A722F"/>
    <w:rsid w:val="009A7493"/>
    <w:rsid w:val="009A7500"/>
    <w:rsid w:val="009A7600"/>
    <w:rsid w:val="009A764A"/>
    <w:rsid w:val="009A77BD"/>
    <w:rsid w:val="009A77E9"/>
    <w:rsid w:val="009A7846"/>
    <w:rsid w:val="009A78E4"/>
    <w:rsid w:val="009A7B66"/>
    <w:rsid w:val="009A7C7A"/>
    <w:rsid w:val="009A7CCD"/>
    <w:rsid w:val="009A7D5E"/>
    <w:rsid w:val="009A7EA0"/>
    <w:rsid w:val="009A7FC7"/>
    <w:rsid w:val="009B0072"/>
    <w:rsid w:val="009B0147"/>
    <w:rsid w:val="009B0276"/>
    <w:rsid w:val="009B03AF"/>
    <w:rsid w:val="009B03F3"/>
    <w:rsid w:val="009B05A2"/>
    <w:rsid w:val="009B05E5"/>
    <w:rsid w:val="009B06E3"/>
    <w:rsid w:val="009B0878"/>
    <w:rsid w:val="009B08A0"/>
    <w:rsid w:val="009B08C4"/>
    <w:rsid w:val="009B0932"/>
    <w:rsid w:val="009B0CEC"/>
    <w:rsid w:val="009B0EB3"/>
    <w:rsid w:val="009B1029"/>
    <w:rsid w:val="009B1073"/>
    <w:rsid w:val="009B110C"/>
    <w:rsid w:val="009B1136"/>
    <w:rsid w:val="009B1260"/>
    <w:rsid w:val="009B1302"/>
    <w:rsid w:val="009B14A9"/>
    <w:rsid w:val="009B16BC"/>
    <w:rsid w:val="009B16EC"/>
    <w:rsid w:val="009B1A10"/>
    <w:rsid w:val="009B1CCE"/>
    <w:rsid w:val="009B1FA4"/>
    <w:rsid w:val="009B2082"/>
    <w:rsid w:val="009B2091"/>
    <w:rsid w:val="009B2286"/>
    <w:rsid w:val="009B230F"/>
    <w:rsid w:val="009B233A"/>
    <w:rsid w:val="009B2711"/>
    <w:rsid w:val="009B273A"/>
    <w:rsid w:val="009B2785"/>
    <w:rsid w:val="009B2B6D"/>
    <w:rsid w:val="009B2CCC"/>
    <w:rsid w:val="009B2DB2"/>
    <w:rsid w:val="009B2DC9"/>
    <w:rsid w:val="009B2DCA"/>
    <w:rsid w:val="009B2E98"/>
    <w:rsid w:val="009B2F3A"/>
    <w:rsid w:val="009B3005"/>
    <w:rsid w:val="009B3012"/>
    <w:rsid w:val="009B318C"/>
    <w:rsid w:val="009B31DE"/>
    <w:rsid w:val="009B3393"/>
    <w:rsid w:val="009B33D8"/>
    <w:rsid w:val="009B35F6"/>
    <w:rsid w:val="009B3924"/>
    <w:rsid w:val="009B3D27"/>
    <w:rsid w:val="009B3D49"/>
    <w:rsid w:val="009B3DD7"/>
    <w:rsid w:val="009B3E5C"/>
    <w:rsid w:val="009B3EF2"/>
    <w:rsid w:val="009B3FC9"/>
    <w:rsid w:val="009B4042"/>
    <w:rsid w:val="009B41BC"/>
    <w:rsid w:val="009B4222"/>
    <w:rsid w:val="009B43AD"/>
    <w:rsid w:val="009B44C7"/>
    <w:rsid w:val="009B467E"/>
    <w:rsid w:val="009B4820"/>
    <w:rsid w:val="009B4932"/>
    <w:rsid w:val="009B4B0B"/>
    <w:rsid w:val="009B4C65"/>
    <w:rsid w:val="009B4DDD"/>
    <w:rsid w:val="009B4FE6"/>
    <w:rsid w:val="009B5022"/>
    <w:rsid w:val="009B51BC"/>
    <w:rsid w:val="009B53EA"/>
    <w:rsid w:val="009B54DC"/>
    <w:rsid w:val="009B57AC"/>
    <w:rsid w:val="009B592D"/>
    <w:rsid w:val="009B5A9D"/>
    <w:rsid w:val="009B5C9E"/>
    <w:rsid w:val="009B5D48"/>
    <w:rsid w:val="009B5D8D"/>
    <w:rsid w:val="009B5F6F"/>
    <w:rsid w:val="009B60F0"/>
    <w:rsid w:val="009B61D1"/>
    <w:rsid w:val="009B623D"/>
    <w:rsid w:val="009B6242"/>
    <w:rsid w:val="009B63A2"/>
    <w:rsid w:val="009B64AE"/>
    <w:rsid w:val="009B6B7B"/>
    <w:rsid w:val="009B6C08"/>
    <w:rsid w:val="009B6F9B"/>
    <w:rsid w:val="009B733E"/>
    <w:rsid w:val="009B7C89"/>
    <w:rsid w:val="009B7FA5"/>
    <w:rsid w:val="009C036C"/>
    <w:rsid w:val="009C05B9"/>
    <w:rsid w:val="009C0621"/>
    <w:rsid w:val="009C06E4"/>
    <w:rsid w:val="009C0702"/>
    <w:rsid w:val="009C0A72"/>
    <w:rsid w:val="009C0BF8"/>
    <w:rsid w:val="009C0C9A"/>
    <w:rsid w:val="009C0D4E"/>
    <w:rsid w:val="009C0DAB"/>
    <w:rsid w:val="009C0EA7"/>
    <w:rsid w:val="009C0F26"/>
    <w:rsid w:val="009C100B"/>
    <w:rsid w:val="009C1384"/>
    <w:rsid w:val="009C13AA"/>
    <w:rsid w:val="009C1BDD"/>
    <w:rsid w:val="009C1C7D"/>
    <w:rsid w:val="009C1C80"/>
    <w:rsid w:val="009C1E34"/>
    <w:rsid w:val="009C2229"/>
    <w:rsid w:val="009C2247"/>
    <w:rsid w:val="009C2406"/>
    <w:rsid w:val="009C2496"/>
    <w:rsid w:val="009C25A4"/>
    <w:rsid w:val="009C281F"/>
    <w:rsid w:val="009C28C0"/>
    <w:rsid w:val="009C2ACA"/>
    <w:rsid w:val="009C2B09"/>
    <w:rsid w:val="009C2BC3"/>
    <w:rsid w:val="009C2C6C"/>
    <w:rsid w:val="009C2EE9"/>
    <w:rsid w:val="009C2FE8"/>
    <w:rsid w:val="009C354E"/>
    <w:rsid w:val="009C3766"/>
    <w:rsid w:val="009C3855"/>
    <w:rsid w:val="009C3926"/>
    <w:rsid w:val="009C3A45"/>
    <w:rsid w:val="009C3B8F"/>
    <w:rsid w:val="009C3CEA"/>
    <w:rsid w:val="009C3E9E"/>
    <w:rsid w:val="009C424B"/>
    <w:rsid w:val="009C42F0"/>
    <w:rsid w:val="009C4387"/>
    <w:rsid w:val="009C483F"/>
    <w:rsid w:val="009C48CF"/>
    <w:rsid w:val="009C494D"/>
    <w:rsid w:val="009C4B3A"/>
    <w:rsid w:val="009C4BF8"/>
    <w:rsid w:val="009C4F42"/>
    <w:rsid w:val="009C5075"/>
    <w:rsid w:val="009C5135"/>
    <w:rsid w:val="009C539A"/>
    <w:rsid w:val="009C54FA"/>
    <w:rsid w:val="009C557D"/>
    <w:rsid w:val="009C5692"/>
    <w:rsid w:val="009C5832"/>
    <w:rsid w:val="009C5BDD"/>
    <w:rsid w:val="009C5C50"/>
    <w:rsid w:val="009C5D0A"/>
    <w:rsid w:val="009C5F03"/>
    <w:rsid w:val="009C5F7B"/>
    <w:rsid w:val="009C5FFC"/>
    <w:rsid w:val="009C6229"/>
    <w:rsid w:val="009C6296"/>
    <w:rsid w:val="009C641B"/>
    <w:rsid w:val="009C6537"/>
    <w:rsid w:val="009C656B"/>
    <w:rsid w:val="009C6624"/>
    <w:rsid w:val="009C67F2"/>
    <w:rsid w:val="009C683B"/>
    <w:rsid w:val="009C685E"/>
    <w:rsid w:val="009C6AB2"/>
    <w:rsid w:val="009C6B64"/>
    <w:rsid w:val="009C6D75"/>
    <w:rsid w:val="009C6F51"/>
    <w:rsid w:val="009C6FAE"/>
    <w:rsid w:val="009C6FDB"/>
    <w:rsid w:val="009C7042"/>
    <w:rsid w:val="009C73E2"/>
    <w:rsid w:val="009C7612"/>
    <w:rsid w:val="009C76C6"/>
    <w:rsid w:val="009C78A4"/>
    <w:rsid w:val="009C78FC"/>
    <w:rsid w:val="009C7969"/>
    <w:rsid w:val="009C7BA1"/>
    <w:rsid w:val="009C7CF9"/>
    <w:rsid w:val="009C7E0A"/>
    <w:rsid w:val="009C7E6F"/>
    <w:rsid w:val="009C7F84"/>
    <w:rsid w:val="009D0058"/>
    <w:rsid w:val="009D0122"/>
    <w:rsid w:val="009D03ED"/>
    <w:rsid w:val="009D04F8"/>
    <w:rsid w:val="009D068B"/>
    <w:rsid w:val="009D0961"/>
    <w:rsid w:val="009D098C"/>
    <w:rsid w:val="009D09D9"/>
    <w:rsid w:val="009D0A64"/>
    <w:rsid w:val="009D0B83"/>
    <w:rsid w:val="009D0C6E"/>
    <w:rsid w:val="009D10FD"/>
    <w:rsid w:val="009D11B2"/>
    <w:rsid w:val="009D145F"/>
    <w:rsid w:val="009D14DB"/>
    <w:rsid w:val="009D163B"/>
    <w:rsid w:val="009D16E3"/>
    <w:rsid w:val="009D1A57"/>
    <w:rsid w:val="009D1C1F"/>
    <w:rsid w:val="009D1C29"/>
    <w:rsid w:val="009D1CF3"/>
    <w:rsid w:val="009D1F70"/>
    <w:rsid w:val="009D1FF7"/>
    <w:rsid w:val="009D201A"/>
    <w:rsid w:val="009D2083"/>
    <w:rsid w:val="009D2084"/>
    <w:rsid w:val="009D20E3"/>
    <w:rsid w:val="009D21AF"/>
    <w:rsid w:val="009D21E3"/>
    <w:rsid w:val="009D2429"/>
    <w:rsid w:val="009D24D3"/>
    <w:rsid w:val="009D24E7"/>
    <w:rsid w:val="009D24FE"/>
    <w:rsid w:val="009D25FD"/>
    <w:rsid w:val="009D2639"/>
    <w:rsid w:val="009D26ED"/>
    <w:rsid w:val="009D286B"/>
    <w:rsid w:val="009D29A8"/>
    <w:rsid w:val="009D29ED"/>
    <w:rsid w:val="009D2C45"/>
    <w:rsid w:val="009D2D20"/>
    <w:rsid w:val="009D2D3E"/>
    <w:rsid w:val="009D2DDA"/>
    <w:rsid w:val="009D2DDC"/>
    <w:rsid w:val="009D2EE3"/>
    <w:rsid w:val="009D2FE6"/>
    <w:rsid w:val="009D30B8"/>
    <w:rsid w:val="009D3356"/>
    <w:rsid w:val="009D386E"/>
    <w:rsid w:val="009D3AB6"/>
    <w:rsid w:val="009D3BDB"/>
    <w:rsid w:val="009D3BDD"/>
    <w:rsid w:val="009D3CC1"/>
    <w:rsid w:val="009D3DCD"/>
    <w:rsid w:val="009D416E"/>
    <w:rsid w:val="009D47A6"/>
    <w:rsid w:val="009D4B2D"/>
    <w:rsid w:val="009D4B2E"/>
    <w:rsid w:val="009D4CA4"/>
    <w:rsid w:val="009D4E23"/>
    <w:rsid w:val="009D4E5D"/>
    <w:rsid w:val="009D4F31"/>
    <w:rsid w:val="009D51C1"/>
    <w:rsid w:val="009D533F"/>
    <w:rsid w:val="009D539C"/>
    <w:rsid w:val="009D53C7"/>
    <w:rsid w:val="009D5418"/>
    <w:rsid w:val="009D5937"/>
    <w:rsid w:val="009D5AF6"/>
    <w:rsid w:val="009D5B2B"/>
    <w:rsid w:val="009D5C66"/>
    <w:rsid w:val="009D5F4D"/>
    <w:rsid w:val="009D6011"/>
    <w:rsid w:val="009D62B4"/>
    <w:rsid w:val="009D634E"/>
    <w:rsid w:val="009D64B4"/>
    <w:rsid w:val="009D6730"/>
    <w:rsid w:val="009D674E"/>
    <w:rsid w:val="009D6791"/>
    <w:rsid w:val="009D67C5"/>
    <w:rsid w:val="009D67F6"/>
    <w:rsid w:val="009D6C05"/>
    <w:rsid w:val="009D6C0D"/>
    <w:rsid w:val="009D6C59"/>
    <w:rsid w:val="009D6D5D"/>
    <w:rsid w:val="009D6E6C"/>
    <w:rsid w:val="009D6F97"/>
    <w:rsid w:val="009D6FC1"/>
    <w:rsid w:val="009D700D"/>
    <w:rsid w:val="009D7018"/>
    <w:rsid w:val="009D70F3"/>
    <w:rsid w:val="009D7528"/>
    <w:rsid w:val="009D7824"/>
    <w:rsid w:val="009D7887"/>
    <w:rsid w:val="009D7CE6"/>
    <w:rsid w:val="009D7E8C"/>
    <w:rsid w:val="009D7EEB"/>
    <w:rsid w:val="009D7F71"/>
    <w:rsid w:val="009D7FC0"/>
    <w:rsid w:val="009E017A"/>
    <w:rsid w:val="009E0497"/>
    <w:rsid w:val="009E0644"/>
    <w:rsid w:val="009E068B"/>
    <w:rsid w:val="009E0692"/>
    <w:rsid w:val="009E06D8"/>
    <w:rsid w:val="009E07BD"/>
    <w:rsid w:val="009E07F0"/>
    <w:rsid w:val="009E07FE"/>
    <w:rsid w:val="009E08B2"/>
    <w:rsid w:val="009E08D1"/>
    <w:rsid w:val="009E0B61"/>
    <w:rsid w:val="009E0FE1"/>
    <w:rsid w:val="009E10B1"/>
    <w:rsid w:val="009E1151"/>
    <w:rsid w:val="009E1474"/>
    <w:rsid w:val="009E158E"/>
    <w:rsid w:val="009E186B"/>
    <w:rsid w:val="009E1A8A"/>
    <w:rsid w:val="009E1B17"/>
    <w:rsid w:val="009E1D4F"/>
    <w:rsid w:val="009E1DA9"/>
    <w:rsid w:val="009E1E78"/>
    <w:rsid w:val="009E1FC8"/>
    <w:rsid w:val="009E20AE"/>
    <w:rsid w:val="009E2123"/>
    <w:rsid w:val="009E21CE"/>
    <w:rsid w:val="009E2356"/>
    <w:rsid w:val="009E2434"/>
    <w:rsid w:val="009E26F0"/>
    <w:rsid w:val="009E270E"/>
    <w:rsid w:val="009E28DA"/>
    <w:rsid w:val="009E294F"/>
    <w:rsid w:val="009E29E0"/>
    <w:rsid w:val="009E2A62"/>
    <w:rsid w:val="009E2E94"/>
    <w:rsid w:val="009E2F06"/>
    <w:rsid w:val="009E3068"/>
    <w:rsid w:val="009E3293"/>
    <w:rsid w:val="009E3318"/>
    <w:rsid w:val="009E3D7D"/>
    <w:rsid w:val="009E3E74"/>
    <w:rsid w:val="009E3F8A"/>
    <w:rsid w:val="009E4157"/>
    <w:rsid w:val="009E4836"/>
    <w:rsid w:val="009E4A19"/>
    <w:rsid w:val="009E4BD0"/>
    <w:rsid w:val="009E4D29"/>
    <w:rsid w:val="009E4DC9"/>
    <w:rsid w:val="009E5106"/>
    <w:rsid w:val="009E513C"/>
    <w:rsid w:val="009E51F8"/>
    <w:rsid w:val="009E520B"/>
    <w:rsid w:val="009E5396"/>
    <w:rsid w:val="009E53E9"/>
    <w:rsid w:val="009E54E0"/>
    <w:rsid w:val="009E559A"/>
    <w:rsid w:val="009E55EE"/>
    <w:rsid w:val="009E5695"/>
    <w:rsid w:val="009E56EB"/>
    <w:rsid w:val="009E58C0"/>
    <w:rsid w:val="009E5D3D"/>
    <w:rsid w:val="009E5E3B"/>
    <w:rsid w:val="009E600B"/>
    <w:rsid w:val="009E6134"/>
    <w:rsid w:val="009E6334"/>
    <w:rsid w:val="009E63BD"/>
    <w:rsid w:val="009E6413"/>
    <w:rsid w:val="009E64B0"/>
    <w:rsid w:val="009E64F1"/>
    <w:rsid w:val="009E6609"/>
    <w:rsid w:val="009E6BC2"/>
    <w:rsid w:val="009E6F22"/>
    <w:rsid w:val="009E6F31"/>
    <w:rsid w:val="009E7138"/>
    <w:rsid w:val="009E71D1"/>
    <w:rsid w:val="009E7212"/>
    <w:rsid w:val="009E732F"/>
    <w:rsid w:val="009E76FE"/>
    <w:rsid w:val="009E7C82"/>
    <w:rsid w:val="009E7CDF"/>
    <w:rsid w:val="009E7E84"/>
    <w:rsid w:val="009F004B"/>
    <w:rsid w:val="009F00BC"/>
    <w:rsid w:val="009F01DA"/>
    <w:rsid w:val="009F025D"/>
    <w:rsid w:val="009F0266"/>
    <w:rsid w:val="009F07BE"/>
    <w:rsid w:val="009F0A2B"/>
    <w:rsid w:val="009F0BD9"/>
    <w:rsid w:val="009F0BE7"/>
    <w:rsid w:val="009F0CB6"/>
    <w:rsid w:val="009F0D4D"/>
    <w:rsid w:val="009F1512"/>
    <w:rsid w:val="009F15EF"/>
    <w:rsid w:val="009F1AC6"/>
    <w:rsid w:val="009F1B79"/>
    <w:rsid w:val="009F1CB3"/>
    <w:rsid w:val="009F1D08"/>
    <w:rsid w:val="009F1DC7"/>
    <w:rsid w:val="009F200C"/>
    <w:rsid w:val="009F219D"/>
    <w:rsid w:val="009F21EF"/>
    <w:rsid w:val="009F26F0"/>
    <w:rsid w:val="009F26FD"/>
    <w:rsid w:val="009F2764"/>
    <w:rsid w:val="009F32F7"/>
    <w:rsid w:val="009F37B1"/>
    <w:rsid w:val="009F3836"/>
    <w:rsid w:val="009F3D72"/>
    <w:rsid w:val="009F3F35"/>
    <w:rsid w:val="009F431D"/>
    <w:rsid w:val="009F4331"/>
    <w:rsid w:val="009F4431"/>
    <w:rsid w:val="009F4474"/>
    <w:rsid w:val="009F45E5"/>
    <w:rsid w:val="009F4928"/>
    <w:rsid w:val="009F4A62"/>
    <w:rsid w:val="009F4D16"/>
    <w:rsid w:val="009F4E26"/>
    <w:rsid w:val="009F4E2A"/>
    <w:rsid w:val="009F4F46"/>
    <w:rsid w:val="009F5043"/>
    <w:rsid w:val="009F526E"/>
    <w:rsid w:val="009F5448"/>
    <w:rsid w:val="009F54B1"/>
    <w:rsid w:val="009F54C5"/>
    <w:rsid w:val="009F55DA"/>
    <w:rsid w:val="009F56D5"/>
    <w:rsid w:val="009F5849"/>
    <w:rsid w:val="009F5A1C"/>
    <w:rsid w:val="009F5BAF"/>
    <w:rsid w:val="009F5C22"/>
    <w:rsid w:val="009F5D51"/>
    <w:rsid w:val="009F5D5F"/>
    <w:rsid w:val="009F5DC8"/>
    <w:rsid w:val="009F5EA8"/>
    <w:rsid w:val="009F5EBD"/>
    <w:rsid w:val="009F5EE3"/>
    <w:rsid w:val="009F6063"/>
    <w:rsid w:val="009F60AA"/>
    <w:rsid w:val="009F611A"/>
    <w:rsid w:val="009F61BA"/>
    <w:rsid w:val="009F62F7"/>
    <w:rsid w:val="009F6370"/>
    <w:rsid w:val="009F64AA"/>
    <w:rsid w:val="009F67E7"/>
    <w:rsid w:val="009F6881"/>
    <w:rsid w:val="009F6ABE"/>
    <w:rsid w:val="009F6B02"/>
    <w:rsid w:val="009F6C4A"/>
    <w:rsid w:val="009F6CCC"/>
    <w:rsid w:val="009F6F46"/>
    <w:rsid w:val="009F6FED"/>
    <w:rsid w:val="009F70BA"/>
    <w:rsid w:val="009F7310"/>
    <w:rsid w:val="009F735A"/>
    <w:rsid w:val="009F740C"/>
    <w:rsid w:val="009F7447"/>
    <w:rsid w:val="009F748D"/>
    <w:rsid w:val="009F74E2"/>
    <w:rsid w:val="009F74FC"/>
    <w:rsid w:val="009F7615"/>
    <w:rsid w:val="009F7757"/>
    <w:rsid w:val="009F7863"/>
    <w:rsid w:val="009F796B"/>
    <w:rsid w:val="009F7A0B"/>
    <w:rsid w:val="009F7C09"/>
    <w:rsid w:val="009F7C87"/>
    <w:rsid w:val="009F7D59"/>
    <w:rsid w:val="009F7D77"/>
    <w:rsid w:val="009F7D91"/>
    <w:rsid w:val="009F7E78"/>
    <w:rsid w:val="009F7EED"/>
    <w:rsid w:val="009F7F1F"/>
    <w:rsid w:val="00A0011B"/>
    <w:rsid w:val="00A00381"/>
    <w:rsid w:val="00A00648"/>
    <w:rsid w:val="00A006A1"/>
    <w:rsid w:val="00A00915"/>
    <w:rsid w:val="00A00A39"/>
    <w:rsid w:val="00A00ED4"/>
    <w:rsid w:val="00A010B5"/>
    <w:rsid w:val="00A012F3"/>
    <w:rsid w:val="00A0147D"/>
    <w:rsid w:val="00A014F2"/>
    <w:rsid w:val="00A01507"/>
    <w:rsid w:val="00A015B3"/>
    <w:rsid w:val="00A01725"/>
    <w:rsid w:val="00A0199C"/>
    <w:rsid w:val="00A01A7B"/>
    <w:rsid w:val="00A01B71"/>
    <w:rsid w:val="00A01B83"/>
    <w:rsid w:val="00A01B85"/>
    <w:rsid w:val="00A01BAD"/>
    <w:rsid w:val="00A01D9C"/>
    <w:rsid w:val="00A0203C"/>
    <w:rsid w:val="00A02233"/>
    <w:rsid w:val="00A02261"/>
    <w:rsid w:val="00A0237B"/>
    <w:rsid w:val="00A02436"/>
    <w:rsid w:val="00A0250A"/>
    <w:rsid w:val="00A02556"/>
    <w:rsid w:val="00A02566"/>
    <w:rsid w:val="00A0256D"/>
    <w:rsid w:val="00A027B8"/>
    <w:rsid w:val="00A02900"/>
    <w:rsid w:val="00A02D50"/>
    <w:rsid w:val="00A02D5F"/>
    <w:rsid w:val="00A032D6"/>
    <w:rsid w:val="00A032F9"/>
    <w:rsid w:val="00A03447"/>
    <w:rsid w:val="00A034FD"/>
    <w:rsid w:val="00A03556"/>
    <w:rsid w:val="00A03986"/>
    <w:rsid w:val="00A03A13"/>
    <w:rsid w:val="00A03C66"/>
    <w:rsid w:val="00A03CAB"/>
    <w:rsid w:val="00A03CE2"/>
    <w:rsid w:val="00A03D53"/>
    <w:rsid w:val="00A03EEC"/>
    <w:rsid w:val="00A0406E"/>
    <w:rsid w:val="00A04082"/>
    <w:rsid w:val="00A040AC"/>
    <w:rsid w:val="00A044E0"/>
    <w:rsid w:val="00A045F1"/>
    <w:rsid w:val="00A0497A"/>
    <w:rsid w:val="00A04D1B"/>
    <w:rsid w:val="00A04E07"/>
    <w:rsid w:val="00A04E70"/>
    <w:rsid w:val="00A04E81"/>
    <w:rsid w:val="00A04F5F"/>
    <w:rsid w:val="00A05074"/>
    <w:rsid w:val="00A05192"/>
    <w:rsid w:val="00A05453"/>
    <w:rsid w:val="00A054D2"/>
    <w:rsid w:val="00A05559"/>
    <w:rsid w:val="00A0561B"/>
    <w:rsid w:val="00A0599C"/>
    <w:rsid w:val="00A059ED"/>
    <w:rsid w:val="00A05A67"/>
    <w:rsid w:val="00A05A90"/>
    <w:rsid w:val="00A05B40"/>
    <w:rsid w:val="00A05C50"/>
    <w:rsid w:val="00A05D90"/>
    <w:rsid w:val="00A05EF3"/>
    <w:rsid w:val="00A05FF0"/>
    <w:rsid w:val="00A06254"/>
    <w:rsid w:val="00A0643D"/>
    <w:rsid w:val="00A065D3"/>
    <w:rsid w:val="00A067A5"/>
    <w:rsid w:val="00A06F38"/>
    <w:rsid w:val="00A070BA"/>
    <w:rsid w:val="00A07111"/>
    <w:rsid w:val="00A07124"/>
    <w:rsid w:val="00A073DF"/>
    <w:rsid w:val="00A07644"/>
    <w:rsid w:val="00A077F0"/>
    <w:rsid w:val="00A07842"/>
    <w:rsid w:val="00A07C21"/>
    <w:rsid w:val="00A07C58"/>
    <w:rsid w:val="00A07E28"/>
    <w:rsid w:val="00A07EF0"/>
    <w:rsid w:val="00A1012F"/>
    <w:rsid w:val="00A101E0"/>
    <w:rsid w:val="00A10320"/>
    <w:rsid w:val="00A10406"/>
    <w:rsid w:val="00A10497"/>
    <w:rsid w:val="00A10587"/>
    <w:rsid w:val="00A10A93"/>
    <w:rsid w:val="00A10B23"/>
    <w:rsid w:val="00A10BE4"/>
    <w:rsid w:val="00A10CDC"/>
    <w:rsid w:val="00A10D2E"/>
    <w:rsid w:val="00A10D82"/>
    <w:rsid w:val="00A10EDA"/>
    <w:rsid w:val="00A10EE5"/>
    <w:rsid w:val="00A10F24"/>
    <w:rsid w:val="00A110F0"/>
    <w:rsid w:val="00A11179"/>
    <w:rsid w:val="00A1126C"/>
    <w:rsid w:val="00A11307"/>
    <w:rsid w:val="00A11459"/>
    <w:rsid w:val="00A115C9"/>
    <w:rsid w:val="00A11647"/>
    <w:rsid w:val="00A11685"/>
    <w:rsid w:val="00A11986"/>
    <w:rsid w:val="00A11A5C"/>
    <w:rsid w:val="00A11BBB"/>
    <w:rsid w:val="00A11C7D"/>
    <w:rsid w:val="00A11CF2"/>
    <w:rsid w:val="00A11F9A"/>
    <w:rsid w:val="00A1216C"/>
    <w:rsid w:val="00A122CD"/>
    <w:rsid w:val="00A123CB"/>
    <w:rsid w:val="00A125FB"/>
    <w:rsid w:val="00A12651"/>
    <w:rsid w:val="00A1291A"/>
    <w:rsid w:val="00A12AA8"/>
    <w:rsid w:val="00A12CE7"/>
    <w:rsid w:val="00A12E42"/>
    <w:rsid w:val="00A13051"/>
    <w:rsid w:val="00A13104"/>
    <w:rsid w:val="00A132F3"/>
    <w:rsid w:val="00A13448"/>
    <w:rsid w:val="00A134A3"/>
    <w:rsid w:val="00A13821"/>
    <w:rsid w:val="00A139C3"/>
    <w:rsid w:val="00A13A31"/>
    <w:rsid w:val="00A13AF3"/>
    <w:rsid w:val="00A13C57"/>
    <w:rsid w:val="00A13DDB"/>
    <w:rsid w:val="00A14270"/>
    <w:rsid w:val="00A142E4"/>
    <w:rsid w:val="00A14319"/>
    <w:rsid w:val="00A14392"/>
    <w:rsid w:val="00A147A6"/>
    <w:rsid w:val="00A1484E"/>
    <w:rsid w:val="00A14903"/>
    <w:rsid w:val="00A149BB"/>
    <w:rsid w:val="00A149D5"/>
    <w:rsid w:val="00A14B76"/>
    <w:rsid w:val="00A14C45"/>
    <w:rsid w:val="00A14D5F"/>
    <w:rsid w:val="00A14DD8"/>
    <w:rsid w:val="00A14E14"/>
    <w:rsid w:val="00A14F6A"/>
    <w:rsid w:val="00A15099"/>
    <w:rsid w:val="00A1516D"/>
    <w:rsid w:val="00A155D8"/>
    <w:rsid w:val="00A157BD"/>
    <w:rsid w:val="00A1587F"/>
    <w:rsid w:val="00A159D9"/>
    <w:rsid w:val="00A15A55"/>
    <w:rsid w:val="00A15F08"/>
    <w:rsid w:val="00A161B0"/>
    <w:rsid w:val="00A161E5"/>
    <w:rsid w:val="00A1620B"/>
    <w:rsid w:val="00A163CF"/>
    <w:rsid w:val="00A164D8"/>
    <w:rsid w:val="00A16807"/>
    <w:rsid w:val="00A168DD"/>
    <w:rsid w:val="00A169DD"/>
    <w:rsid w:val="00A16ABE"/>
    <w:rsid w:val="00A16E0B"/>
    <w:rsid w:val="00A171F2"/>
    <w:rsid w:val="00A17276"/>
    <w:rsid w:val="00A17342"/>
    <w:rsid w:val="00A1759C"/>
    <w:rsid w:val="00A1769E"/>
    <w:rsid w:val="00A17754"/>
    <w:rsid w:val="00A17B20"/>
    <w:rsid w:val="00A17BCD"/>
    <w:rsid w:val="00A17C22"/>
    <w:rsid w:val="00A17C27"/>
    <w:rsid w:val="00A17C2E"/>
    <w:rsid w:val="00A17C7E"/>
    <w:rsid w:val="00A20156"/>
    <w:rsid w:val="00A201AF"/>
    <w:rsid w:val="00A203CB"/>
    <w:rsid w:val="00A206BB"/>
    <w:rsid w:val="00A206DF"/>
    <w:rsid w:val="00A2094F"/>
    <w:rsid w:val="00A20AB3"/>
    <w:rsid w:val="00A20D75"/>
    <w:rsid w:val="00A20ED6"/>
    <w:rsid w:val="00A20FE1"/>
    <w:rsid w:val="00A21321"/>
    <w:rsid w:val="00A21334"/>
    <w:rsid w:val="00A21388"/>
    <w:rsid w:val="00A21665"/>
    <w:rsid w:val="00A2168A"/>
    <w:rsid w:val="00A2195B"/>
    <w:rsid w:val="00A21B84"/>
    <w:rsid w:val="00A21DA4"/>
    <w:rsid w:val="00A21E89"/>
    <w:rsid w:val="00A21ED4"/>
    <w:rsid w:val="00A21F31"/>
    <w:rsid w:val="00A2221F"/>
    <w:rsid w:val="00A22237"/>
    <w:rsid w:val="00A22407"/>
    <w:rsid w:val="00A22514"/>
    <w:rsid w:val="00A228D3"/>
    <w:rsid w:val="00A229D2"/>
    <w:rsid w:val="00A229EC"/>
    <w:rsid w:val="00A22B78"/>
    <w:rsid w:val="00A22C93"/>
    <w:rsid w:val="00A22D9C"/>
    <w:rsid w:val="00A23291"/>
    <w:rsid w:val="00A233D1"/>
    <w:rsid w:val="00A23440"/>
    <w:rsid w:val="00A2353D"/>
    <w:rsid w:val="00A23584"/>
    <w:rsid w:val="00A23706"/>
    <w:rsid w:val="00A237AF"/>
    <w:rsid w:val="00A23821"/>
    <w:rsid w:val="00A239FB"/>
    <w:rsid w:val="00A23B00"/>
    <w:rsid w:val="00A23BB1"/>
    <w:rsid w:val="00A23D79"/>
    <w:rsid w:val="00A23E2B"/>
    <w:rsid w:val="00A23EBB"/>
    <w:rsid w:val="00A23FA1"/>
    <w:rsid w:val="00A23FE0"/>
    <w:rsid w:val="00A2448C"/>
    <w:rsid w:val="00A244F0"/>
    <w:rsid w:val="00A24753"/>
    <w:rsid w:val="00A2486D"/>
    <w:rsid w:val="00A2486F"/>
    <w:rsid w:val="00A249C2"/>
    <w:rsid w:val="00A24AE5"/>
    <w:rsid w:val="00A2500B"/>
    <w:rsid w:val="00A251BE"/>
    <w:rsid w:val="00A254C1"/>
    <w:rsid w:val="00A25703"/>
    <w:rsid w:val="00A257D0"/>
    <w:rsid w:val="00A25836"/>
    <w:rsid w:val="00A2589D"/>
    <w:rsid w:val="00A2599A"/>
    <w:rsid w:val="00A25AA8"/>
    <w:rsid w:val="00A25B73"/>
    <w:rsid w:val="00A25E4D"/>
    <w:rsid w:val="00A260F0"/>
    <w:rsid w:val="00A263AA"/>
    <w:rsid w:val="00A26531"/>
    <w:rsid w:val="00A26620"/>
    <w:rsid w:val="00A269B3"/>
    <w:rsid w:val="00A26B58"/>
    <w:rsid w:val="00A26B94"/>
    <w:rsid w:val="00A26EEF"/>
    <w:rsid w:val="00A27115"/>
    <w:rsid w:val="00A272D0"/>
    <w:rsid w:val="00A27303"/>
    <w:rsid w:val="00A27718"/>
    <w:rsid w:val="00A27791"/>
    <w:rsid w:val="00A277C9"/>
    <w:rsid w:val="00A27ABE"/>
    <w:rsid w:val="00A27AFE"/>
    <w:rsid w:val="00A27B30"/>
    <w:rsid w:val="00A27BE2"/>
    <w:rsid w:val="00A27BE8"/>
    <w:rsid w:val="00A27D01"/>
    <w:rsid w:val="00A27DEA"/>
    <w:rsid w:val="00A27E3A"/>
    <w:rsid w:val="00A304C0"/>
    <w:rsid w:val="00A304E0"/>
    <w:rsid w:val="00A30589"/>
    <w:rsid w:val="00A30848"/>
    <w:rsid w:val="00A308D7"/>
    <w:rsid w:val="00A30953"/>
    <w:rsid w:val="00A30A6D"/>
    <w:rsid w:val="00A30A9C"/>
    <w:rsid w:val="00A30B0D"/>
    <w:rsid w:val="00A30B2C"/>
    <w:rsid w:val="00A311C6"/>
    <w:rsid w:val="00A31270"/>
    <w:rsid w:val="00A3127F"/>
    <w:rsid w:val="00A31345"/>
    <w:rsid w:val="00A31445"/>
    <w:rsid w:val="00A31B07"/>
    <w:rsid w:val="00A31B23"/>
    <w:rsid w:val="00A31BB3"/>
    <w:rsid w:val="00A31CC5"/>
    <w:rsid w:val="00A31E49"/>
    <w:rsid w:val="00A31F82"/>
    <w:rsid w:val="00A3202C"/>
    <w:rsid w:val="00A32126"/>
    <w:rsid w:val="00A32148"/>
    <w:rsid w:val="00A321B1"/>
    <w:rsid w:val="00A32672"/>
    <w:rsid w:val="00A32749"/>
    <w:rsid w:val="00A3293D"/>
    <w:rsid w:val="00A32A3D"/>
    <w:rsid w:val="00A32A51"/>
    <w:rsid w:val="00A32BEB"/>
    <w:rsid w:val="00A32C4F"/>
    <w:rsid w:val="00A32E09"/>
    <w:rsid w:val="00A3301C"/>
    <w:rsid w:val="00A33136"/>
    <w:rsid w:val="00A333FF"/>
    <w:rsid w:val="00A33465"/>
    <w:rsid w:val="00A334B7"/>
    <w:rsid w:val="00A3388F"/>
    <w:rsid w:val="00A338C1"/>
    <w:rsid w:val="00A33A8F"/>
    <w:rsid w:val="00A33C3B"/>
    <w:rsid w:val="00A33D35"/>
    <w:rsid w:val="00A33F79"/>
    <w:rsid w:val="00A34027"/>
    <w:rsid w:val="00A3428C"/>
    <w:rsid w:val="00A34417"/>
    <w:rsid w:val="00A345A3"/>
    <w:rsid w:val="00A347EC"/>
    <w:rsid w:val="00A347EF"/>
    <w:rsid w:val="00A3485F"/>
    <w:rsid w:val="00A3487E"/>
    <w:rsid w:val="00A349E4"/>
    <w:rsid w:val="00A34B01"/>
    <w:rsid w:val="00A34C24"/>
    <w:rsid w:val="00A34D07"/>
    <w:rsid w:val="00A34D10"/>
    <w:rsid w:val="00A34D17"/>
    <w:rsid w:val="00A34E61"/>
    <w:rsid w:val="00A34EBA"/>
    <w:rsid w:val="00A34ECC"/>
    <w:rsid w:val="00A34F1D"/>
    <w:rsid w:val="00A3506A"/>
    <w:rsid w:val="00A3512D"/>
    <w:rsid w:val="00A35147"/>
    <w:rsid w:val="00A35154"/>
    <w:rsid w:val="00A352A2"/>
    <w:rsid w:val="00A3552E"/>
    <w:rsid w:val="00A355F9"/>
    <w:rsid w:val="00A358E0"/>
    <w:rsid w:val="00A3596B"/>
    <w:rsid w:val="00A35A38"/>
    <w:rsid w:val="00A35AD4"/>
    <w:rsid w:val="00A35B6F"/>
    <w:rsid w:val="00A35C9F"/>
    <w:rsid w:val="00A35F15"/>
    <w:rsid w:val="00A36268"/>
    <w:rsid w:val="00A3630D"/>
    <w:rsid w:val="00A36478"/>
    <w:rsid w:val="00A3653F"/>
    <w:rsid w:val="00A367FB"/>
    <w:rsid w:val="00A3684C"/>
    <w:rsid w:val="00A369BC"/>
    <w:rsid w:val="00A36B73"/>
    <w:rsid w:val="00A36C49"/>
    <w:rsid w:val="00A36D96"/>
    <w:rsid w:val="00A36DDA"/>
    <w:rsid w:val="00A36EB4"/>
    <w:rsid w:val="00A36F44"/>
    <w:rsid w:val="00A37083"/>
    <w:rsid w:val="00A370EB"/>
    <w:rsid w:val="00A371AB"/>
    <w:rsid w:val="00A3721B"/>
    <w:rsid w:val="00A372B3"/>
    <w:rsid w:val="00A37510"/>
    <w:rsid w:val="00A375E2"/>
    <w:rsid w:val="00A37650"/>
    <w:rsid w:val="00A37878"/>
    <w:rsid w:val="00A379E7"/>
    <w:rsid w:val="00A37B3E"/>
    <w:rsid w:val="00A37BBF"/>
    <w:rsid w:val="00A37C5D"/>
    <w:rsid w:val="00A37D2B"/>
    <w:rsid w:val="00A37EF1"/>
    <w:rsid w:val="00A37FD9"/>
    <w:rsid w:val="00A400E4"/>
    <w:rsid w:val="00A404AD"/>
    <w:rsid w:val="00A40AF4"/>
    <w:rsid w:val="00A40BAC"/>
    <w:rsid w:val="00A40CFD"/>
    <w:rsid w:val="00A40D4F"/>
    <w:rsid w:val="00A40DCD"/>
    <w:rsid w:val="00A40E41"/>
    <w:rsid w:val="00A40EFD"/>
    <w:rsid w:val="00A4100F"/>
    <w:rsid w:val="00A41355"/>
    <w:rsid w:val="00A41479"/>
    <w:rsid w:val="00A415FB"/>
    <w:rsid w:val="00A41651"/>
    <w:rsid w:val="00A417CC"/>
    <w:rsid w:val="00A41946"/>
    <w:rsid w:val="00A41A43"/>
    <w:rsid w:val="00A41C42"/>
    <w:rsid w:val="00A42140"/>
    <w:rsid w:val="00A421F0"/>
    <w:rsid w:val="00A42208"/>
    <w:rsid w:val="00A42302"/>
    <w:rsid w:val="00A42325"/>
    <w:rsid w:val="00A42669"/>
    <w:rsid w:val="00A4277C"/>
    <w:rsid w:val="00A4291C"/>
    <w:rsid w:val="00A429A0"/>
    <w:rsid w:val="00A42C29"/>
    <w:rsid w:val="00A42C85"/>
    <w:rsid w:val="00A42EBF"/>
    <w:rsid w:val="00A43045"/>
    <w:rsid w:val="00A430CB"/>
    <w:rsid w:val="00A4319B"/>
    <w:rsid w:val="00A431F3"/>
    <w:rsid w:val="00A4322C"/>
    <w:rsid w:val="00A4332E"/>
    <w:rsid w:val="00A43799"/>
    <w:rsid w:val="00A437B6"/>
    <w:rsid w:val="00A437BE"/>
    <w:rsid w:val="00A437FC"/>
    <w:rsid w:val="00A43B38"/>
    <w:rsid w:val="00A43B92"/>
    <w:rsid w:val="00A43F20"/>
    <w:rsid w:val="00A44143"/>
    <w:rsid w:val="00A441BF"/>
    <w:rsid w:val="00A4424D"/>
    <w:rsid w:val="00A4426A"/>
    <w:rsid w:val="00A44428"/>
    <w:rsid w:val="00A44665"/>
    <w:rsid w:val="00A44689"/>
    <w:rsid w:val="00A447A2"/>
    <w:rsid w:val="00A449DB"/>
    <w:rsid w:val="00A44ACF"/>
    <w:rsid w:val="00A44C78"/>
    <w:rsid w:val="00A44CD0"/>
    <w:rsid w:val="00A4507B"/>
    <w:rsid w:val="00A45087"/>
    <w:rsid w:val="00A453F9"/>
    <w:rsid w:val="00A45480"/>
    <w:rsid w:val="00A4588E"/>
    <w:rsid w:val="00A458E0"/>
    <w:rsid w:val="00A45AB9"/>
    <w:rsid w:val="00A45F22"/>
    <w:rsid w:val="00A460C0"/>
    <w:rsid w:val="00A46106"/>
    <w:rsid w:val="00A46252"/>
    <w:rsid w:val="00A4664F"/>
    <w:rsid w:val="00A46696"/>
    <w:rsid w:val="00A466D8"/>
    <w:rsid w:val="00A4671D"/>
    <w:rsid w:val="00A46822"/>
    <w:rsid w:val="00A46A1F"/>
    <w:rsid w:val="00A46E03"/>
    <w:rsid w:val="00A46F1C"/>
    <w:rsid w:val="00A46FDE"/>
    <w:rsid w:val="00A472B8"/>
    <w:rsid w:val="00A473A0"/>
    <w:rsid w:val="00A474C6"/>
    <w:rsid w:val="00A475C7"/>
    <w:rsid w:val="00A477D9"/>
    <w:rsid w:val="00A477E1"/>
    <w:rsid w:val="00A47831"/>
    <w:rsid w:val="00A478EB"/>
    <w:rsid w:val="00A479F2"/>
    <w:rsid w:val="00A47AB7"/>
    <w:rsid w:val="00A47BB7"/>
    <w:rsid w:val="00A47BCC"/>
    <w:rsid w:val="00A47D31"/>
    <w:rsid w:val="00A47EB0"/>
    <w:rsid w:val="00A47F23"/>
    <w:rsid w:val="00A47FBD"/>
    <w:rsid w:val="00A503C4"/>
    <w:rsid w:val="00A504BB"/>
    <w:rsid w:val="00A50530"/>
    <w:rsid w:val="00A507D6"/>
    <w:rsid w:val="00A508F2"/>
    <w:rsid w:val="00A5096E"/>
    <w:rsid w:val="00A5099E"/>
    <w:rsid w:val="00A509B9"/>
    <w:rsid w:val="00A50AA3"/>
    <w:rsid w:val="00A50BB5"/>
    <w:rsid w:val="00A50FB0"/>
    <w:rsid w:val="00A5117A"/>
    <w:rsid w:val="00A511E8"/>
    <w:rsid w:val="00A51230"/>
    <w:rsid w:val="00A51238"/>
    <w:rsid w:val="00A513D1"/>
    <w:rsid w:val="00A5142B"/>
    <w:rsid w:val="00A514AF"/>
    <w:rsid w:val="00A51AF2"/>
    <w:rsid w:val="00A51AFA"/>
    <w:rsid w:val="00A51C1D"/>
    <w:rsid w:val="00A51E5B"/>
    <w:rsid w:val="00A526BF"/>
    <w:rsid w:val="00A529A7"/>
    <w:rsid w:val="00A52B56"/>
    <w:rsid w:val="00A52C16"/>
    <w:rsid w:val="00A52CFE"/>
    <w:rsid w:val="00A52D00"/>
    <w:rsid w:val="00A52DB4"/>
    <w:rsid w:val="00A52E42"/>
    <w:rsid w:val="00A5326A"/>
    <w:rsid w:val="00A532DE"/>
    <w:rsid w:val="00A5331D"/>
    <w:rsid w:val="00A53356"/>
    <w:rsid w:val="00A53359"/>
    <w:rsid w:val="00A5341D"/>
    <w:rsid w:val="00A53858"/>
    <w:rsid w:val="00A539B0"/>
    <w:rsid w:val="00A53A64"/>
    <w:rsid w:val="00A53B45"/>
    <w:rsid w:val="00A53BB6"/>
    <w:rsid w:val="00A53DF2"/>
    <w:rsid w:val="00A53E3C"/>
    <w:rsid w:val="00A54251"/>
    <w:rsid w:val="00A543A6"/>
    <w:rsid w:val="00A543FF"/>
    <w:rsid w:val="00A5469E"/>
    <w:rsid w:val="00A54790"/>
    <w:rsid w:val="00A549A1"/>
    <w:rsid w:val="00A54B11"/>
    <w:rsid w:val="00A54EB0"/>
    <w:rsid w:val="00A54F63"/>
    <w:rsid w:val="00A54F72"/>
    <w:rsid w:val="00A55283"/>
    <w:rsid w:val="00A553C5"/>
    <w:rsid w:val="00A554CC"/>
    <w:rsid w:val="00A55587"/>
    <w:rsid w:val="00A55692"/>
    <w:rsid w:val="00A55703"/>
    <w:rsid w:val="00A55760"/>
    <w:rsid w:val="00A55888"/>
    <w:rsid w:val="00A559C1"/>
    <w:rsid w:val="00A559EF"/>
    <w:rsid w:val="00A55C5E"/>
    <w:rsid w:val="00A55DA2"/>
    <w:rsid w:val="00A55E2D"/>
    <w:rsid w:val="00A55E3A"/>
    <w:rsid w:val="00A5616F"/>
    <w:rsid w:val="00A56257"/>
    <w:rsid w:val="00A562A9"/>
    <w:rsid w:val="00A562E7"/>
    <w:rsid w:val="00A5631F"/>
    <w:rsid w:val="00A56394"/>
    <w:rsid w:val="00A563D1"/>
    <w:rsid w:val="00A56495"/>
    <w:rsid w:val="00A564BD"/>
    <w:rsid w:val="00A565CB"/>
    <w:rsid w:val="00A565D7"/>
    <w:rsid w:val="00A56B3A"/>
    <w:rsid w:val="00A56BF2"/>
    <w:rsid w:val="00A56DF7"/>
    <w:rsid w:val="00A573E9"/>
    <w:rsid w:val="00A57559"/>
    <w:rsid w:val="00A575DC"/>
    <w:rsid w:val="00A579FD"/>
    <w:rsid w:val="00A57A84"/>
    <w:rsid w:val="00A57A96"/>
    <w:rsid w:val="00A605E9"/>
    <w:rsid w:val="00A6067D"/>
    <w:rsid w:val="00A606F1"/>
    <w:rsid w:val="00A60712"/>
    <w:rsid w:val="00A60826"/>
    <w:rsid w:val="00A609E7"/>
    <w:rsid w:val="00A60B6F"/>
    <w:rsid w:val="00A60B97"/>
    <w:rsid w:val="00A60BCB"/>
    <w:rsid w:val="00A60F27"/>
    <w:rsid w:val="00A61056"/>
    <w:rsid w:val="00A610DB"/>
    <w:rsid w:val="00A61390"/>
    <w:rsid w:val="00A613AC"/>
    <w:rsid w:val="00A61405"/>
    <w:rsid w:val="00A61449"/>
    <w:rsid w:val="00A615F2"/>
    <w:rsid w:val="00A61743"/>
    <w:rsid w:val="00A61789"/>
    <w:rsid w:val="00A6179E"/>
    <w:rsid w:val="00A617E1"/>
    <w:rsid w:val="00A61902"/>
    <w:rsid w:val="00A619D8"/>
    <w:rsid w:val="00A61B12"/>
    <w:rsid w:val="00A61B48"/>
    <w:rsid w:val="00A61E59"/>
    <w:rsid w:val="00A61E84"/>
    <w:rsid w:val="00A61EB3"/>
    <w:rsid w:val="00A61ED5"/>
    <w:rsid w:val="00A61F8D"/>
    <w:rsid w:val="00A61FCB"/>
    <w:rsid w:val="00A61FDC"/>
    <w:rsid w:val="00A61FE3"/>
    <w:rsid w:val="00A621C1"/>
    <w:rsid w:val="00A621D4"/>
    <w:rsid w:val="00A622BC"/>
    <w:rsid w:val="00A6240E"/>
    <w:rsid w:val="00A624D1"/>
    <w:rsid w:val="00A62698"/>
    <w:rsid w:val="00A6269F"/>
    <w:rsid w:val="00A629CC"/>
    <w:rsid w:val="00A62B1A"/>
    <w:rsid w:val="00A62B55"/>
    <w:rsid w:val="00A62BCA"/>
    <w:rsid w:val="00A62FC2"/>
    <w:rsid w:val="00A633AA"/>
    <w:rsid w:val="00A6348F"/>
    <w:rsid w:val="00A634ED"/>
    <w:rsid w:val="00A63814"/>
    <w:rsid w:val="00A63828"/>
    <w:rsid w:val="00A6392B"/>
    <w:rsid w:val="00A63A13"/>
    <w:rsid w:val="00A63A3F"/>
    <w:rsid w:val="00A63A5D"/>
    <w:rsid w:val="00A64316"/>
    <w:rsid w:val="00A64466"/>
    <w:rsid w:val="00A64576"/>
    <w:rsid w:val="00A645F9"/>
    <w:rsid w:val="00A648DB"/>
    <w:rsid w:val="00A649D6"/>
    <w:rsid w:val="00A64AC3"/>
    <w:rsid w:val="00A64CAE"/>
    <w:rsid w:val="00A64CEF"/>
    <w:rsid w:val="00A64D25"/>
    <w:rsid w:val="00A64EFE"/>
    <w:rsid w:val="00A650DE"/>
    <w:rsid w:val="00A6515D"/>
    <w:rsid w:val="00A65253"/>
    <w:rsid w:val="00A6555C"/>
    <w:rsid w:val="00A65602"/>
    <w:rsid w:val="00A657D0"/>
    <w:rsid w:val="00A65ACC"/>
    <w:rsid w:val="00A65BE7"/>
    <w:rsid w:val="00A65C1D"/>
    <w:rsid w:val="00A65D7C"/>
    <w:rsid w:val="00A65D82"/>
    <w:rsid w:val="00A65EC6"/>
    <w:rsid w:val="00A6622F"/>
    <w:rsid w:val="00A66551"/>
    <w:rsid w:val="00A6657A"/>
    <w:rsid w:val="00A666CE"/>
    <w:rsid w:val="00A669FD"/>
    <w:rsid w:val="00A66B22"/>
    <w:rsid w:val="00A6709A"/>
    <w:rsid w:val="00A674CF"/>
    <w:rsid w:val="00A677DA"/>
    <w:rsid w:val="00A67A4C"/>
    <w:rsid w:val="00A67C09"/>
    <w:rsid w:val="00A67D2C"/>
    <w:rsid w:val="00A67D8A"/>
    <w:rsid w:val="00A67E85"/>
    <w:rsid w:val="00A67EC6"/>
    <w:rsid w:val="00A67EF3"/>
    <w:rsid w:val="00A67FC5"/>
    <w:rsid w:val="00A67FEB"/>
    <w:rsid w:val="00A70020"/>
    <w:rsid w:val="00A700E0"/>
    <w:rsid w:val="00A70462"/>
    <w:rsid w:val="00A705D2"/>
    <w:rsid w:val="00A705E2"/>
    <w:rsid w:val="00A70768"/>
    <w:rsid w:val="00A709CA"/>
    <w:rsid w:val="00A70C00"/>
    <w:rsid w:val="00A70C37"/>
    <w:rsid w:val="00A70DCC"/>
    <w:rsid w:val="00A70F8F"/>
    <w:rsid w:val="00A7121E"/>
    <w:rsid w:val="00A714CD"/>
    <w:rsid w:val="00A714E0"/>
    <w:rsid w:val="00A71899"/>
    <w:rsid w:val="00A71BE9"/>
    <w:rsid w:val="00A71C14"/>
    <w:rsid w:val="00A71EBC"/>
    <w:rsid w:val="00A71F15"/>
    <w:rsid w:val="00A7228C"/>
    <w:rsid w:val="00A722E8"/>
    <w:rsid w:val="00A723A4"/>
    <w:rsid w:val="00A72448"/>
    <w:rsid w:val="00A72488"/>
    <w:rsid w:val="00A728B6"/>
    <w:rsid w:val="00A72EDD"/>
    <w:rsid w:val="00A72FE0"/>
    <w:rsid w:val="00A7339E"/>
    <w:rsid w:val="00A733F3"/>
    <w:rsid w:val="00A734A6"/>
    <w:rsid w:val="00A7354F"/>
    <w:rsid w:val="00A735CF"/>
    <w:rsid w:val="00A7377D"/>
    <w:rsid w:val="00A737BA"/>
    <w:rsid w:val="00A73ABC"/>
    <w:rsid w:val="00A73ACE"/>
    <w:rsid w:val="00A73DB3"/>
    <w:rsid w:val="00A73DE6"/>
    <w:rsid w:val="00A73EE8"/>
    <w:rsid w:val="00A73F69"/>
    <w:rsid w:val="00A740B1"/>
    <w:rsid w:val="00A740C1"/>
    <w:rsid w:val="00A740EF"/>
    <w:rsid w:val="00A74193"/>
    <w:rsid w:val="00A742A6"/>
    <w:rsid w:val="00A745AE"/>
    <w:rsid w:val="00A7465A"/>
    <w:rsid w:val="00A74714"/>
    <w:rsid w:val="00A74868"/>
    <w:rsid w:val="00A74A8E"/>
    <w:rsid w:val="00A74B48"/>
    <w:rsid w:val="00A74C2F"/>
    <w:rsid w:val="00A750B3"/>
    <w:rsid w:val="00A753C0"/>
    <w:rsid w:val="00A7549C"/>
    <w:rsid w:val="00A7566F"/>
    <w:rsid w:val="00A75D6A"/>
    <w:rsid w:val="00A75F4F"/>
    <w:rsid w:val="00A7602C"/>
    <w:rsid w:val="00A7612E"/>
    <w:rsid w:val="00A762C8"/>
    <w:rsid w:val="00A7630B"/>
    <w:rsid w:val="00A767C9"/>
    <w:rsid w:val="00A76810"/>
    <w:rsid w:val="00A7688F"/>
    <w:rsid w:val="00A768E5"/>
    <w:rsid w:val="00A769C3"/>
    <w:rsid w:val="00A76B0C"/>
    <w:rsid w:val="00A76D11"/>
    <w:rsid w:val="00A76E8A"/>
    <w:rsid w:val="00A77157"/>
    <w:rsid w:val="00A7717D"/>
    <w:rsid w:val="00A771E6"/>
    <w:rsid w:val="00A7752B"/>
    <w:rsid w:val="00A776F1"/>
    <w:rsid w:val="00A777E5"/>
    <w:rsid w:val="00A7793A"/>
    <w:rsid w:val="00A77AE4"/>
    <w:rsid w:val="00A77B1E"/>
    <w:rsid w:val="00A77D89"/>
    <w:rsid w:val="00A77F2D"/>
    <w:rsid w:val="00A80008"/>
    <w:rsid w:val="00A80048"/>
    <w:rsid w:val="00A801B2"/>
    <w:rsid w:val="00A801DA"/>
    <w:rsid w:val="00A80220"/>
    <w:rsid w:val="00A8027A"/>
    <w:rsid w:val="00A802A3"/>
    <w:rsid w:val="00A8031D"/>
    <w:rsid w:val="00A8033A"/>
    <w:rsid w:val="00A804D9"/>
    <w:rsid w:val="00A804F4"/>
    <w:rsid w:val="00A8052F"/>
    <w:rsid w:val="00A808BE"/>
    <w:rsid w:val="00A80A17"/>
    <w:rsid w:val="00A80A68"/>
    <w:rsid w:val="00A80B5A"/>
    <w:rsid w:val="00A80B7F"/>
    <w:rsid w:val="00A80C40"/>
    <w:rsid w:val="00A80D16"/>
    <w:rsid w:val="00A81015"/>
    <w:rsid w:val="00A81085"/>
    <w:rsid w:val="00A812A1"/>
    <w:rsid w:val="00A813DF"/>
    <w:rsid w:val="00A8145F"/>
    <w:rsid w:val="00A81802"/>
    <w:rsid w:val="00A81864"/>
    <w:rsid w:val="00A81B38"/>
    <w:rsid w:val="00A81E63"/>
    <w:rsid w:val="00A81F42"/>
    <w:rsid w:val="00A81F76"/>
    <w:rsid w:val="00A81FC0"/>
    <w:rsid w:val="00A82037"/>
    <w:rsid w:val="00A821F9"/>
    <w:rsid w:val="00A82476"/>
    <w:rsid w:val="00A82531"/>
    <w:rsid w:val="00A82557"/>
    <w:rsid w:val="00A825C9"/>
    <w:rsid w:val="00A8288B"/>
    <w:rsid w:val="00A828E1"/>
    <w:rsid w:val="00A829DF"/>
    <w:rsid w:val="00A82A3D"/>
    <w:rsid w:val="00A82BB7"/>
    <w:rsid w:val="00A82BC6"/>
    <w:rsid w:val="00A82D95"/>
    <w:rsid w:val="00A82E8E"/>
    <w:rsid w:val="00A82EE6"/>
    <w:rsid w:val="00A8304E"/>
    <w:rsid w:val="00A83055"/>
    <w:rsid w:val="00A83080"/>
    <w:rsid w:val="00A83091"/>
    <w:rsid w:val="00A830E2"/>
    <w:rsid w:val="00A831A3"/>
    <w:rsid w:val="00A83569"/>
    <w:rsid w:val="00A8362F"/>
    <w:rsid w:val="00A83703"/>
    <w:rsid w:val="00A83798"/>
    <w:rsid w:val="00A839C9"/>
    <w:rsid w:val="00A83B91"/>
    <w:rsid w:val="00A83B97"/>
    <w:rsid w:val="00A83C4A"/>
    <w:rsid w:val="00A83F88"/>
    <w:rsid w:val="00A83FD3"/>
    <w:rsid w:val="00A842D1"/>
    <w:rsid w:val="00A84579"/>
    <w:rsid w:val="00A84799"/>
    <w:rsid w:val="00A8484A"/>
    <w:rsid w:val="00A84867"/>
    <w:rsid w:val="00A8489D"/>
    <w:rsid w:val="00A848F3"/>
    <w:rsid w:val="00A8492B"/>
    <w:rsid w:val="00A84AC3"/>
    <w:rsid w:val="00A84C62"/>
    <w:rsid w:val="00A84CD0"/>
    <w:rsid w:val="00A84D8B"/>
    <w:rsid w:val="00A84FB4"/>
    <w:rsid w:val="00A85050"/>
    <w:rsid w:val="00A851A1"/>
    <w:rsid w:val="00A856E5"/>
    <w:rsid w:val="00A8573B"/>
    <w:rsid w:val="00A8590A"/>
    <w:rsid w:val="00A85962"/>
    <w:rsid w:val="00A85B08"/>
    <w:rsid w:val="00A85B3A"/>
    <w:rsid w:val="00A85BE0"/>
    <w:rsid w:val="00A85C6F"/>
    <w:rsid w:val="00A85E3A"/>
    <w:rsid w:val="00A864CD"/>
    <w:rsid w:val="00A86560"/>
    <w:rsid w:val="00A86754"/>
    <w:rsid w:val="00A868E4"/>
    <w:rsid w:val="00A86940"/>
    <w:rsid w:val="00A86985"/>
    <w:rsid w:val="00A869E8"/>
    <w:rsid w:val="00A86B39"/>
    <w:rsid w:val="00A86BD6"/>
    <w:rsid w:val="00A86D2D"/>
    <w:rsid w:val="00A86D54"/>
    <w:rsid w:val="00A872F8"/>
    <w:rsid w:val="00A873ED"/>
    <w:rsid w:val="00A87538"/>
    <w:rsid w:val="00A87633"/>
    <w:rsid w:val="00A877E5"/>
    <w:rsid w:val="00A879AC"/>
    <w:rsid w:val="00A87BA3"/>
    <w:rsid w:val="00A87D12"/>
    <w:rsid w:val="00A87DB9"/>
    <w:rsid w:val="00A87E55"/>
    <w:rsid w:val="00A900AC"/>
    <w:rsid w:val="00A90117"/>
    <w:rsid w:val="00A90229"/>
    <w:rsid w:val="00A9026D"/>
    <w:rsid w:val="00A9030D"/>
    <w:rsid w:val="00A90336"/>
    <w:rsid w:val="00A90459"/>
    <w:rsid w:val="00A90689"/>
    <w:rsid w:val="00A90767"/>
    <w:rsid w:val="00A90915"/>
    <w:rsid w:val="00A9095A"/>
    <w:rsid w:val="00A90A4B"/>
    <w:rsid w:val="00A90B1E"/>
    <w:rsid w:val="00A90BFB"/>
    <w:rsid w:val="00A90D45"/>
    <w:rsid w:val="00A90EEA"/>
    <w:rsid w:val="00A90F2D"/>
    <w:rsid w:val="00A90FEE"/>
    <w:rsid w:val="00A91009"/>
    <w:rsid w:val="00A91343"/>
    <w:rsid w:val="00A913DE"/>
    <w:rsid w:val="00A9148F"/>
    <w:rsid w:val="00A91611"/>
    <w:rsid w:val="00A92823"/>
    <w:rsid w:val="00A92915"/>
    <w:rsid w:val="00A929C5"/>
    <w:rsid w:val="00A92A75"/>
    <w:rsid w:val="00A92D8A"/>
    <w:rsid w:val="00A92D96"/>
    <w:rsid w:val="00A92DC4"/>
    <w:rsid w:val="00A92F92"/>
    <w:rsid w:val="00A93103"/>
    <w:rsid w:val="00A93310"/>
    <w:rsid w:val="00A93348"/>
    <w:rsid w:val="00A933CE"/>
    <w:rsid w:val="00A93957"/>
    <w:rsid w:val="00A93E85"/>
    <w:rsid w:val="00A9413B"/>
    <w:rsid w:val="00A94224"/>
    <w:rsid w:val="00A9427A"/>
    <w:rsid w:val="00A942D4"/>
    <w:rsid w:val="00A944C3"/>
    <w:rsid w:val="00A945C5"/>
    <w:rsid w:val="00A946D0"/>
    <w:rsid w:val="00A94718"/>
    <w:rsid w:val="00A94871"/>
    <w:rsid w:val="00A9488C"/>
    <w:rsid w:val="00A949F7"/>
    <w:rsid w:val="00A950FE"/>
    <w:rsid w:val="00A952F1"/>
    <w:rsid w:val="00A953B0"/>
    <w:rsid w:val="00A95444"/>
    <w:rsid w:val="00A9560A"/>
    <w:rsid w:val="00A95833"/>
    <w:rsid w:val="00A95834"/>
    <w:rsid w:val="00A95923"/>
    <w:rsid w:val="00A95958"/>
    <w:rsid w:val="00A95BB9"/>
    <w:rsid w:val="00A95BCD"/>
    <w:rsid w:val="00A95CD7"/>
    <w:rsid w:val="00A95E54"/>
    <w:rsid w:val="00A961B0"/>
    <w:rsid w:val="00A9633E"/>
    <w:rsid w:val="00A96430"/>
    <w:rsid w:val="00A966D3"/>
    <w:rsid w:val="00A967EC"/>
    <w:rsid w:val="00A96836"/>
    <w:rsid w:val="00A96892"/>
    <w:rsid w:val="00A968A8"/>
    <w:rsid w:val="00A96A12"/>
    <w:rsid w:val="00A96C91"/>
    <w:rsid w:val="00A96E98"/>
    <w:rsid w:val="00A96F6E"/>
    <w:rsid w:val="00A96F94"/>
    <w:rsid w:val="00A971D7"/>
    <w:rsid w:val="00A97228"/>
    <w:rsid w:val="00A9729C"/>
    <w:rsid w:val="00A9738D"/>
    <w:rsid w:val="00A9746A"/>
    <w:rsid w:val="00A978C7"/>
    <w:rsid w:val="00A979D6"/>
    <w:rsid w:val="00A97A6D"/>
    <w:rsid w:val="00A97A83"/>
    <w:rsid w:val="00A97B5C"/>
    <w:rsid w:val="00A97BE6"/>
    <w:rsid w:val="00A97BF5"/>
    <w:rsid w:val="00A97DA4"/>
    <w:rsid w:val="00AA01BB"/>
    <w:rsid w:val="00AA043B"/>
    <w:rsid w:val="00AA04F2"/>
    <w:rsid w:val="00AA0698"/>
    <w:rsid w:val="00AA0809"/>
    <w:rsid w:val="00AA08FC"/>
    <w:rsid w:val="00AA0BB6"/>
    <w:rsid w:val="00AA0E30"/>
    <w:rsid w:val="00AA0F29"/>
    <w:rsid w:val="00AA1133"/>
    <w:rsid w:val="00AA1201"/>
    <w:rsid w:val="00AA1361"/>
    <w:rsid w:val="00AA150F"/>
    <w:rsid w:val="00AA164D"/>
    <w:rsid w:val="00AA16FA"/>
    <w:rsid w:val="00AA181A"/>
    <w:rsid w:val="00AA1838"/>
    <w:rsid w:val="00AA1867"/>
    <w:rsid w:val="00AA1897"/>
    <w:rsid w:val="00AA1D56"/>
    <w:rsid w:val="00AA1EDB"/>
    <w:rsid w:val="00AA1EF0"/>
    <w:rsid w:val="00AA2051"/>
    <w:rsid w:val="00AA20F9"/>
    <w:rsid w:val="00AA22FF"/>
    <w:rsid w:val="00AA2338"/>
    <w:rsid w:val="00AA23B8"/>
    <w:rsid w:val="00AA26D2"/>
    <w:rsid w:val="00AA27EF"/>
    <w:rsid w:val="00AA2852"/>
    <w:rsid w:val="00AA29B0"/>
    <w:rsid w:val="00AA2A69"/>
    <w:rsid w:val="00AA2AEF"/>
    <w:rsid w:val="00AA2B3C"/>
    <w:rsid w:val="00AA2F50"/>
    <w:rsid w:val="00AA32D3"/>
    <w:rsid w:val="00AA3516"/>
    <w:rsid w:val="00AA382F"/>
    <w:rsid w:val="00AA3C7C"/>
    <w:rsid w:val="00AA3D3E"/>
    <w:rsid w:val="00AA3F6E"/>
    <w:rsid w:val="00AA3FDB"/>
    <w:rsid w:val="00AA401C"/>
    <w:rsid w:val="00AA4052"/>
    <w:rsid w:val="00AA423D"/>
    <w:rsid w:val="00AA44EA"/>
    <w:rsid w:val="00AA4700"/>
    <w:rsid w:val="00AA4896"/>
    <w:rsid w:val="00AA4BC2"/>
    <w:rsid w:val="00AA4C13"/>
    <w:rsid w:val="00AA4D43"/>
    <w:rsid w:val="00AA4DBB"/>
    <w:rsid w:val="00AA5261"/>
    <w:rsid w:val="00AA52B6"/>
    <w:rsid w:val="00AA53EB"/>
    <w:rsid w:val="00AA5442"/>
    <w:rsid w:val="00AA5448"/>
    <w:rsid w:val="00AA55A0"/>
    <w:rsid w:val="00AA5619"/>
    <w:rsid w:val="00AA567E"/>
    <w:rsid w:val="00AA5723"/>
    <w:rsid w:val="00AA5834"/>
    <w:rsid w:val="00AA586C"/>
    <w:rsid w:val="00AA5961"/>
    <w:rsid w:val="00AA5B0B"/>
    <w:rsid w:val="00AA5B6A"/>
    <w:rsid w:val="00AA5BF4"/>
    <w:rsid w:val="00AA5CF0"/>
    <w:rsid w:val="00AA6056"/>
    <w:rsid w:val="00AA6327"/>
    <w:rsid w:val="00AA64C5"/>
    <w:rsid w:val="00AA64FA"/>
    <w:rsid w:val="00AA6560"/>
    <w:rsid w:val="00AA6681"/>
    <w:rsid w:val="00AA66F5"/>
    <w:rsid w:val="00AA67EA"/>
    <w:rsid w:val="00AA690D"/>
    <w:rsid w:val="00AA6B54"/>
    <w:rsid w:val="00AA6C2C"/>
    <w:rsid w:val="00AA6D6F"/>
    <w:rsid w:val="00AA6E11"/>
    <w:rsid w:val="00AA6F6C"/>
    <w:rsid w:val="00AA70C4"/>
    <w:rsid w:val="00AA73D1"/>
    <w:rsid w:val="00AA75C1"/>
    <w:rsid w:val="00AA76E7"/>
    <w:rsid w:val="00AA7792"/>
    <w:rsid w:val="00AA7CB3"/>
    <w:rsid w:val="00AA7D24"/>
    <w:rsid w:val="00AA7DA3"/>
    <w:rsid w:val="00AA7DB4"/>
    <w:rsid w:val="00AA7DCC"/>
    <w:rsid w:val="00AA7ED6"/>
    <w:rsid w:val="00AA7EE5"/>
    <w:rsid w:val="00AA7F3A"/>
    <w:rsid w:val="00AB00D7"/>
    <w:rsid w:val="00AB013C"/>
    <w:rsid w:val="00AB014C"/>
    <w:rsid w:val="00AB0229"/>
    <w:rsid w:val="00AB043A"/>
    <w:rsid w:val="00AB0521"/>
    <w:rsid w:val="00AB083A"/>
    <w:rsid w:val="00AB0943"/>
    <w:rsid w:val="00AB0976"/>
    <w:rsid w:val="00AB09C5"/>
    <w:rsid w:val="00AB09F3"/>
    <w:rsid w:val="00AB0A43"/>
    <w:rsid w:val="00AB0AC5"/>
    <w:rsid w:val="00AB0AE3"/>
    <w:rsid w:val="00AB0E6B"/>
    <w:rsid w:val="00AB0FC8"/>
    <w:rsid w:val="00AB1323"/>
    <w:rsid w:val="00AB1576"/>
    <w:rsid w:val="00AB1893"/>
    <w:rsid w:val="00AB19B6"/>
    <w:rsid w:val="00AB1A19"/>
    <w:rsid w:val="00AB1C98"/>
    <w:rsid w:val="00AB1D0F"/>
    <w:rsid w:val="00AB2024"/>
    <w:rsid w:val="00AB2033"/>
    <w:rsid w:val="00AB2337"/>
    <w:rsid w:val="00AB2345"/>
    <w:rsid w:val="00AB25A0"/>
    <w:rsid w:val="00AB26E6"/>
    <w:rsid w:val="00AB2A95"/>
    <w:rsid w:val="00AB2B89"/>
    <w:rsid w:val="00AB2C6A"/>
    <w:rsid w:val="00AB2F45"/>
    <w:rsid w:val="00AB3086"/>
    <w:rsid w:val="00AB308B"/>
    <w:rsid w:val="00AB33C5"/>
    <w:rsid w:val="00AB3528"/>
    <w:rsid w:val="00AB37AE"/>
    <w:rsid w:val="00AB37FD"/>
    <w:rsid w:val="00AB382C"/>
    <w:rsid w:val="00AB3874"/>
    <w:rsid w:val="00AB3AAD"/>
    <w:rsid w:val="00AB3AB7"/>
    <w:rsid w:val="00AB3B26"/>
    <w:rsid w:val="00AB3B63"/>
    <w:rsid w:val="00AB3BF6"/>
    <w:rsid w:val="00AB3C2A"/>
    <w:rsid w:val="00AB3DA5"/>
    <w:rsid w:val="00AB40D8"/>
    <w:rsid w:val="00AB41AE"/>
    <w:rsid w:val="00AB468B"/>
    <w:rsid w:val="00AB4716"/>
    <w:rsid w:val="00AB4820"/>
    <w:rsid w:val="00AB48B0"/>
    <w:rsid w:val="00AB4A5B"/>
    <w:rsid w:val="00AB4C3A"/>
    <w:rsid w:val="00AB4C7E"/>
    <w:rsid w:val="00AB4CD0"/>
    <w:rsid w:val="00AB5236"/>
    <w:rsid w:val="00AB55CA"/>
    <w:rsid w:val="00AB5605"/>
    <w:rsid w:val="00AB56C7"/>
    <w:rsid w:val="00AB5786"/>
    <w:rsid w:val="00AB58B6"/>
    <w:rsid w:val="00AB592E"/>
    <w:rsid w:val="00AB5AB1"/>
    <w:rsid w:val="00AB5B3B"/>
    <w:rsid w:val="00AB5C88"/>
    <w:rsid w:val="00AB5CF1"/>
    <w:rsid w:val="00AB60E6"/>
    <w:rsid w:val="00AB61F5"/>
    <w:rsid w:val="00AB6326"/>
    <w:rsid w:val="00AB63AB"/>
    <w:rsid w:val="00AB6512"/>
    <w:rsid w:val="00AB673E"/>
    <w:rsid w:val="00AB6885"/>
    <w:rsid w:val="00AB6D05"/>
    <w:rsid w:val="00AB6FCB"/>
    <w:rsid w:val="00AB7043"/>
    <w:rsid w:val="00AB7251"/>
    <w:rsid w:val="00AB725F"/>
    <w:rsid w:val="00AB73ED"/>
    <w:rsid w:val="00AB7435"/>
    <w:rsid w:val="00AB74D1"/>
    <w:rsid w:val="00AB74F7"/>
    <w:rsid w:val="00AB75E0"/>
    <w:rsid w:val="00AB75F5"/>
    <w:rsid w:val="00AB7600"/>
    <w:rsid w:val="00AB76C1"/>
    <w:rsid w:val="00AB7898"/>
    <w:rsid w:val="00AB7952"/>
    <w:rsid w:val="00AB796A"/>
    <w:rsid w:val="00AB7AAC"/>
    <w:rsid w:val="00AB7C2E"/>
    <w:rsid w:val="00AB7C8F"/>
    <w:rsid w:val="00AB7E35"/>
    <w:rsid w:val="00AB7E7F"/>
    <w:rsid w:val="00AB7E96"/>
    <w:rsid w:val="00AB7F49"/>
    <w:rsid w:val="00AB7F70"/>
    <w:rsid w:val="00AC0081"/>
    <w:rsid w:val="00AC0284"/>
    <w:rsid w:val="00AC03A7"/>
    <w:rsid w:val="00AC03B8"/>
    <w:rsid w:val="00AC0446"/>
    <w:rsid w:val="00AC04D7"/>
    <w:rsid w:val="00AC0754"/>
    <w:rsid w:val="00AC07C2"/>
    <w:rsid w:val="00AC0C82"/>
    <w:rsid w:val="00AC0C99"/>
    <w:rsid w:val="00AC0EBA"/>
    <w:rsid w:val="00AC0FF9"/>
    <w:rsid w:val="00AC10E2"/>
    <w:rsid w:val="00AC1303"/>
    <w:rsid w:val="00AC13A5"/>
    <w:rsid w:val="00AC13B9"/>
    <w:rsid w:val="00AC159B"/>
    <w:rsid w:val="00AC182C"/>
    <w:rsid w:val="00AC1917"/>
    <w:rsid w:val="00AC1E77"/>
    <w:rsid w:val="00AC1EFB"/>
    <w:rsid w:val="00AC1F59"/>
    <w:rsid w:val="00AC2092"/>
    <w:rsid w:val="00AC20B3"/>
    <w:rsid w:val="00AC2192"/>
    <w:rsid w:val="00AC222E"/>
    <w:rsid w:val="00AC22BC"/>
    <w:rsid w:val="00AC234C"/>
    <w:rsid w:val="00AC2408"/>
    <w:rsid w:val="00AC24D3"/>
    <w:rsid w:val="00AC2668"/>
    <w:rsid w:val="00AC2762"/>
    <w:rsid w:val="00AC27F8"/>
    <w:rsid w:val="00AC2818"/>
    <w:rsid w:val="00AC2A94"/>
    <w:rsid w:val="00AC2C58"/>
    <w:rsid w:val="00AC2C9B"/>
    <w:rsid w:val="00AC2CCC"/>
    <w:rsid w:val="00AC31BE"/>
    <w:rsid w:val="00AC3574"/>
    <w:rsid w:val="00AC3639"/>
    <w:rsid w:val="00AC36CC"/>
    <w:rsid w:val="00AC378A"/>
    <w:rsid w:val="00AC3821"/>
    <w:rsid w:val="00AC3852"/>
    <w:rsid w:val="00AC3BEE"/>
    <w:rsid w:val="00AC3CC7"/>
    <w:rsid w:val="00AC3DBB"/>
    <w:rsid w:val="00AC3DBF"/>
    <w:rsid w:val="00AC42D7"/>
    <w:rsid w:val="00AC4327"/>
    <w:rsid w:val="00AC443A"/>
    <w:rsid w:val="00AC44D5"/>
    <w:rsid w:val="00AC4562"/>
    <w:rsid w:val="00AC4976"/>
    <w:rsid w:val="00AC4A00"/>
    <w:rsid w:val="00AC4C32"/>
    <w:rsid w:val="00AC4C9D"/>
    <w:rsid w:val="00AC4D16"/>
    <w:rsid w:val="00AC4F3C"/>
    <w:rsid w:val="00AC5076"/>
    <w:rsid w:val="00AC52C8"/>
    <w:rsid w:val="00AC5402"/>
    <w:rsid w:val="00AC54A8"/>
    <w:rsid w:val="00AC556F"/>
    <w:rsid w:val="00AC56A9"/>
    <w:rsid w:val="00AC5A42"/>
    <w:rsid w:val="00AC5DDC"/>
    <w:rsid w:val="00AC5FF2"/>
    <w:rsid w:val="00AC60EC"/>
    <w:rsid w:val="00AC616D"/>
    <w:rsid w:val="00AC624B"/>
    <w:rsid w:val="00AC62B7"/>
    <w:rsid w:val="00AC6365"/>
    <w:rsid w:val="00AC636D"/>
    <w:rsid w:val="00AC6579"/>
    <w:rsid w:val="00AC66BB"/>
    <w:rsid w:val="00AC67BA"/>
    <w:rsid w:val="00AC6963"/>
    <w:rsid w:val="00AC69B4"/>
    <w:rsid w:val="00AC6B70"/>
    <w:rsid w:val="00AC6B9A"/>
    <w:rsid w:val="00AC6BCF"/>
    <w:rsid w:val="00AC6CA6"/>
    <w:rsid w:val="00AC700E"/>
    <w:rsid w:val="00AC7546"/>
    <w:rsid w:val="00AC7653"/>
    <w:rsid w:val="00AC7785"/>
    <w:rsid w:val="00AC792E"/>
    <w:rsid w:val="00AC7E1A"/>
    <w:rsid w:val="00AC7EB4"/>
    <w:rsid w:val="00AC7FB5"/>
    <w:rsid w:val="00AD0056"/>
    <w:rsid w:val="00AD01BE"/>
    <w:rsid w:val="00AD0217"/>
    <w:rsid w:val="00AD03A5"/>
    <w:rsid w:val="00AD0AD4"/>
    <w:rsid w:val="00AD0EB9"/>
    <w:rsid w:val="00AD1520"/>
    <w:rsid w:val="00AD1647"/>
    <w:rsid w:val="00AD1782"/>
    <w:rsid w:val="00AD17D0"/>
    <w:rsid w:val="00AD1858"/>
    <w:rsid w:val="00AD18B8"/>
    <w:rsid w:val="00AD1A84"/>
    <w:rsid w:val="00AD1BDA"/>
    <w:rsid w:val="00AD1DDA"/>
    <w:rsid w:val="00AD1E9C"/>
    <w:rsid w:val="00AD20D6"/>
    <w:rsid w:val="00AD217B"/>
    <w:rsid w:val="00AD223C"/>
    <w:rsid w:val="00AD2366"/>
    <w:rsid w:val="00AD248B"/>
    <w:rsid w:val="00AD26C0"/>
    <w:rsid w:val="00AD26DC"/>
    <w:rsid w:val="00AD28BF"/>
    <w:rsid w:val="00AD2905"/>
    <w:rsid w:val="00AD2D25"/>
    <w:rsid w:val="00AD2EA4"/>
    <w:rsid w:val="00AD2ED5"/>
    <w:rsid w:val="00AD2F8F"/>
    <w:rsid w:val="00AD2FEE"/>
    <w:rsid w:val="00AD310C"/>
    <w:rsid w:val="00AD3254"/>
    <w:rsid w:val="00AD34E4"/>
    <w:rsid w:val="00AD3514"/>
    <w:rsid w:val="00AD3674"/>
    <w:rsid w:val="00AD36EF"/>
    <w:rsid w:val="00AD38A8"/>
    <w:rsid w:val="00AD3AD4"/>
    <w:rsid w:val="00AD3C2A"/>
    <w:rsid w:val="00AD3CEB"/>
    <w:rsid w:val="00AD3D44"/>
    <w:rsid w:val="00AD41F9"/>
    <w:rsid w:val="00AD4202"/>
    <w:rsid w:val="00AD432A"/>
    <w:rsid w:val="00AD4399"/>
    <w:rsid w:val="00AD43F7"/>
    <w:rsid w:val="00AD45B6"/>
    <w:rsid w:val="00AD47B1"/>
    <w:rsid w:val="00AD49C3"/>
    <w:rsid w:val="00AD4CDA"/>
    <w:rsid w:val="00AD4E59"/>
    <w:rsid w:val="00AD4E76"/>
    <w:rsid w:val="00AD4F21"/>
    <w:rsid w:val="00AD52B5"/>
    <w:rsid w:val="00AD539F"/>
    <w:rsid w:val="00AD53D9"/>
    <w:rsid w:val="00AD5410"/>
    <w:rsid w:val="00AD54B0"/>
    <w:rsid w:val="00AD5852"/>
    <w:rsid w:val="00AD58A3"/>
    <w:rsid w:val="00AD59CA"/>
    <w:rsid w:val="00AD5BCF"/>
    <w:rsid w:val="00AD5D48"/>
    <w:rsid w:val="00AD5DA3"/>
    <w:rsid w:val="00AD6121"/>
    <w:rsid w:val="00AD6293"/>
    <w:rsid w:val="00AD6300"/>
    <w:rsid w:val="00AD6635"/>
    <w:rsid w:val="00AD66B6"/>
    <w:rsid w:val="00AD6823"/>
    <w:rsid w:val="00AD689A"/>
    <w:rsid w:val="00AD68F7"/>
    <w:rsid w:val="00AD6A5D"/>
    <w:rsid w:val="00AD6FEA"/>
    <w:rsid w:val="00AD7094"/>
    <w:rsid w:val="00AD736F"/>
    <w:rsid w:val="00AD740A"/>
    <w:rsid w:val="00AD7427"/>
    <w:rsid w:val="00AD7444"/>
    <w:rsid w:val="00AD7686"/>
    <w:rsid w:val="00AD7706"/>
    <w:rsid w:val="00AD7844"/>
    <w:rsid w:val="00AD7858"/>
    <w:rsid w:val="00AD78FC"/>
    <w:rsid w:val="00AD79E0"/>
    <w:rsid w:val="00AD7A2C"/>
    <w:rsid w:val="00AD7C53"/>
    <w:rsid w:val="00AD7C66"/>
    <w:rsid w:val="00AD7D84"/>
    <w:rsid w:val="00AD7FA0"/>
    <w:rsid w:val="00AD7FDB"/>
    <w:rsid w:val="00AE0261"/>
    <w:rsid w:val="00AE028C"/>
    <w:rsid w:val="00AE02CB"/>
    <w:rsid w:val="00AE048F"/>
    <w:rsid w:val="00AE0492"/>
    <w:rsid w:val="00AE08C5"/>
    <w:rsid w:val="00AE09ED"/>
    <w:rsid w:val="00AE0A05"/>
    <w:rsid w:val="00AE0B03"/>
    <w:rsid w:val="00AE0D5D"/>
    <w:rsid w:val="00AE0EFF"/>
    <w:rsid w:val="00AE0F27"/>
    <w:rsid w:val="00AE100F"/>
    <w:rsid w:val="00AE1084"/>
    <w:rsid w:val="00AE1168"/>
    <w:rsid w:val="00AE134E"/>
    <w:rsid w:val="00AE151D"/>
    <w:rsid w:val="00AE1537"/>
    <w:rsid w:val="00AE15AD"/>
    <w:rsid w:val="00AE18DF"/>
    <w:rsid w:val="00AE1ABD"/>
    <w:rsid w:val="00AE1BCE"/>
    <w:rsid w:val="00AE1D60"/>
    <w:rsid w:val="00AE1E28"/>
    <w:rsid w:val="00AE1F88"/>
    <w:rsid w:val="00AE2221"/>
    <w:rsid w:val="00AE231B"/>
    <w:rsid w:val="00AE25E7"/>
    <w:rsid w:val="00AE2949"/>
    <w:rsid w:val="00AE2952"/>
    <w:rsid w:val="00AE2B40"/>
    <w:rsid w:val="00AE2BD1"/>
    <w:rsid w:val="00AE2CE3"/>
    <w:rsid w:val="00AE2ECB"/>
    <w:rsid w:val="00AE308B"/>
    <w:rsid w:val="00AE30F4"/>
    <w:rsid w:val="00AE322E"/>
    <w:rsid w:val="00AE3278"/>
    <w:rsid w:val="00AE3303"/>
    <w:rsid w:val="00AE36B0"/>
    <w:rsid w:val="00AE372A"/>
    <w:rsid w:val="00AE37B0"/>
    <w:rsid w:val="00AE390E"/>
    <w:rsid w:val="00AE39D7"/>
    <w:rsid w:val="00AE3B2F"/>
    <w:rsid w:val="00AE3BA1"/>
    <w:rsid w:val="00AE3C47"/>
    <w:rsid w:val="00AE3CF8"/>
    <w:rsid w:val="00AE3E11"/>
    <w:rsid w:val="00AE3F94"/>
    <w:rsid w:val="00AE4167"/>
    <w:rsid w:val="00AE45E1"/>
    <w:rsid w:val="00AE4AAD"/>
    <w:rsid w:val="00AE4B5C"/>
    <w:rsid w:val="00AE4D73"/>
    <w:rsid w:val="00AE4E8F"/>
    <w:rsid w:val="00AE504D"/>
    <w:rsid w:val="00AE5188"/>
    <w:rsid w:val="00AE5200"/>
    <w:rsid w:val="00AE5375"/>
    <w:rsid w:val="00AE590A"/>
    <w:rsid w:val="00AE5AAC"/>
    <w:rsid w:val="00AE5CBD"/>
    <w:rsid w:val="00AE5CC9"/>
    <w:rsid w:val="00AE5D5A"/>
    <w:rsid w:val="00AE5E0D"/>
    <w:rsid w:val="00AE5E2B"/>
    <w:rsid w:val="00AE5E88"/>
    <w:rsid w:val="00AE6119"/>
    <w:rsid w:val="00AE621C"/>
    <w:rsid w:val="00AE63A0"/>
    <w:rsid w:val="00AE6517"/>
    <w:rsid w:val="00AE658F"/>
    <w:rsid w:val="00AE6714"/>
    <w:rsid w:val="00AE674C"/>
    <w:rsid w:val="00AE6A78"/>
    <w:rsid w:val="00AE6C92"/>
    <w:rsid w:val="00AE6D68"/>
    <w:rsid w:val="00AE6EE1"/>
    <w:rsid w:val="00AE700C"/>
    <w:rsid w:val="00AE70D8"/>
    <w:rsid w:val="00AE70F5"/>
    <w:rsid w:val="00AE7185"/>
    <w:rsid w:val="00AE7220"/>
    <w:rsid w:val="00AE724F"/>
    <w:rsid w:val="00AE7301"/>
    <w:rsid w:val="00AE7522"/>
    <w:rsid w:val="00AE75F8"/>
    <w:rsid w:val="00AE760C"/>
    <w:rsid w:val="00AE762E"/>
    <w:rsid w:val="00AE7803"/>
    <w:rsid w:val="00AE7C50"/>
    <w:rsid w:val="00AE7DA1"/>
    <w:rsid w:val="00AE7E00"/>
    <w:rsid w:val="00AE7EBA"/>
    <w:rsid w:val="00AE7FA4"/>
    <w:rsid w:val="00AF01F6"/>
    <w:rsid w:val="00AF0578"/>
    <w:rsid w:val="00AF0601"/>
    <w:rsid w:val="00AF06C6"/>
    <w:rsid w:val="00AF0A9C"/>
    <w:rsid w:val="00AF0E68"/>
    <w:rsid w:val="00AF0EC0"/>
    <w:rsid w:val="00AF1129"/>
    <w:rsid w:val="00AF123D"/>
    <w:rsid w:val="00AF154A"/>
    <w:rsid w:val="00AF164D"/>
    <w:rsid w:val="00AF1650"/>
    <w:rsid w:val="00AF181C"/>
    <w:rsid w:val="00AF1875"/>
    <w:rsid w:val="00AF197C"/>
    <w:rsid w:val="00AF199D"/>
    <w:rsid w:val="00AF1B97"/>
    <w:rsid w:val="00AF1F72"/>
    <w:rsid w:val="00AF207B"/>
    <w:rsid w:val="00AF225F"/>
    <w:rsid w:val="00AF22E9"/>
    <w:rsid w:val="00AF244A"/>
    <w:rsid w:val="00AF2762"/>
    <w:rsid w:val="00AF28FC"/>
    <w:rsid w:val="00AF2961"/>
    <w:rsid w:val="00AF29E7"/>
    <w:rsid w:val="00AF2BB6"/>
    <w:rsid w:val="00AF2C3D"/>
    <w:rsid w:val="00AF2D05"/>
    <w:rsid w:val="00AF2D64"/>
    <w:rsid w:val="00AF2F54"/>
    <w:rsid w:val="00AF2FF9"/>
    <w:rsid w:val="00AF325E"/>
    <w:rsid w:val="00AF3286"/>
    <w:rsid w:val="00AF32B7"/>
    <w:rsid w:val="00AF348E"/>
    <w:rsid w:val="00AF39A4"/>
    <w:rsid w:val="00AF39CB"/>
    <w:rsid w:val="00AF3B88"/>
    <w:rsid w:val="00AF3C19"/>
    <w:rsid w:val="00AF3C35"/>
    <w:rsid w:val="00AF3DAF"/>
    <w:rsid w:val="00AF3E13"/>
    <w:rsid w:val="00AF3F7E"/>
    <w:rsid w:val="00AF407B"/>
    <w:rsid w:val="00AF41C6"/>
    <w:rsid w:val="00AF4234"/>
    <w:rsid w:val="00AF43F9"/>
    <w:rsid w:val="00AF445B"/>
    <w:rsid w:val="00AF4467"/>
    <w:rsid w:val="00AF47D0"/>
    <w:rsid w:val="00AF495E"/>
    <w:rsid w:val="00AF4AF6"/>
    <w:rsid w:val="00AF4B70"/>
    <w:rsid w:val="00AF4D46"/>
    <w:rsid w:val="00AF4FA4"/>
    <w:rsid w:val="00AF54BA"/>
    <w:rsid w:val="00AF54DE"/>
    <w:rsid w:val="00AF54FF"/>
    <w:rsid w:val="00AF59DE"/>
    <w:rsid w:val="00AF59EF"/>
    <w:rsid w:val="00AF5C1D"/>
    <w:rsid w:val="00AF5CB4"/>
    <w:rsid w:val="00AF5DAB"/>
    <w:rsid w:val="00AF5E8D"/>
    <w:rsid w:val="00AF6003"/>
    <w:rsid w:val="00AF6131"/>
    <w:rsid w:val="00AF6351"/>
    <w:rsid w:val="00AF6365"/>
    <w:rsid w:val="00AF6456"/>
    <w:rsid w:val="00AF656C"/>
    <w:rsid w:val="00AF66FD"/>
    <w:rsid w:val="00AF6711"/>
    <w:rsid w:val="00AF6BBB"/>
    <w:rsid w:val="00AF6C84"/>
    <w:rsid w:val="00AF6D66"/>
    <w:rsid w:val="00AF6E31"/>
    <w:rsid w:val="00AF6E5F"/>
    <w:rsid w:val="00AF6F3C"/>
    <w:rsid w:val="00AF6FD7"/>
    <w:rsid w:val="00AF714E"/>
    <w:rsid w:val="00AF7270"/>
    <w:rsid w:val="00AF73BC"/>
    <w:rsid w:val="00AF75A8"/>
    <w:rsid w:val="00AF761A"/>
    <w:rsid w:val="00AF7806"/>
    <w:rsid w:val="00AF790C"/>
    <w:rsid w:val="00AF7951"/>
    <w:rsid w:val="00AF7993"/>
    <w:rsid w:val="00AF7B39"/>
    <w:rsid w:val="00AF7E9B"/>
    <w:rsid w:val="00AF7FAA"/>
    <w:rsid w:val="00B00046"/>
    <w:rsid w:val="00B00053"/>
    <w:rsid w:val="00B001A7"/>
    <w:rsid w:val="00B001F5"/>
    <w:rsid w:val="00B005CE"/>
    <w:rsid w:val="00B005FF"/>
    <w:rsid w:val="00B00632"/>
    <w:rsid w:val="00B0077B"/>
    <w:rsid w:val="00B008EF"/>
    <w:rsid w:val="00B00B14"/>
    <w:rsid w:val="00B00F61"/>
    <w:rsid w:val="00B01290"/>
    <w:rsid w:val="00B012C3"/>
    <w:rsid w:val="00B01421"/>
    <w:rsid w:val="00B014B5"/>
    <w:rsid w:val="00B017E1"/>
    <w:rsid w:val="00B01AC2"/>
    <w:rsid w:val="00B01AC8"/>
    <w:rsid w:val="00B01F5A"/>
    <w:rsid w:val="00B02027"/>
    <w:rsid w:val="00B02051"/>
    <w:rsid w:val="00B02160"/>
    <w:rsid w:val="00B021F3"/>
    <w:rsid w:val="00B02230"/>
    <w:rsid w:val="00B026AB"/>
    <w:rsid w:val="00B02842"/>
    <w:rsid w:val="00B02854"/>
    <w:rsid w:val="00B029F7"/>
    <w:rsid w:val="00B02C1B"/>
    <w:rsid w:val="00B03A63"/>
    <w:rsid w:val="00B03B65"/>
    <w:rsid w:val="00B03BD6"/>
    <w:rsid w:val="00B03C24"/>
    <w:rsid w:val="00B03CE1"/>
    <w:rsid w:val="00B03ECC"/>
    <w:rsid w:val="00B03F46"/>
    <w:rsid w:val="00B044E1"/>
    <w:rsid w:val="00B049C6"/>
    <w:rsid w:val="00B04B63"/>
    <w:rsid w:val="00B04C43"/>
    <w:rsid w:val="00B04D84"/>
    <w:rsid w:val="00B04FBE"/>
    <w:rsid w:val="00B050B6"/>
    <w:rsid w:val="00B05140"/>
    <w:rsid w:val="00B05651"/>
    <w:rsid w:val="00B0573F"/>
    <w:rsid w:val="00B0583F"/>
    <w:rsid w:val="00B058F9"/>
    <w:rsid w:val="00B05A57"/>
    <w:rsid w:val="00B05C6C"/>
    <w:rsid w:val="00B05CAD"/>
    <w:rsid w:val="00B05CFA"/>
    <w:rsid w:val="00B05FFA"/>
    <w:rsid w:val="00B0602D"/>
    <w:rsid w:val="00B06077"/>
    <w:rsid w:val="00B060D1"/>
    <w:rsid w:val="00B061A9"/>
    <w:rsid w:val="00B062E6"/>
    <w:rsid w:val="00B063F8"/>
    <w:rsid w:val="00B06515"/>
    <w:rsid w:val="00B06530"/>
    <w:rsid w:val="00B06588"/>
    <w:rsid w:val="00B066F3"/>
    <w:rsid w:val="00B0682D"/>
    <w:rsid w:val="00B06919"/>
    <w:rsid w:val="00B0699E"/>
    <w:rsid w:val="00B06B8D"/>
    <w:rsid w:val="00B06D3D"/>
    <w:rsid w:val="00B06F44"/>
    <w:rsid w:val="00B07082"/>
    <w:rsid w:val="00B070BC"/>
    <w:rsid w:val="00B07260"/>
    <w:rsid w:val="00B07683"/>
    <w:rsid w:val="00B07781"/>
    <w:rsid w:val="00B07863"/>
    <w:rsid w:val="00B07BEB"/>
    <w:rsid w:val="00B07C79"/>
    <w:rsid w:val="00B07C99"/>
    <w:rsid w:val="00B07E7D"/>
    <w:rsid w:val="00B07EB6"/>
    <w:rsid w:val="00B10005"/>
    <w:rsid w:val="00B10192"/>
    <w:rsid w:val="00B103B3"/>
    <w:rsid w:val="00B10547"/>
    <w:rsid w:val="00B10754"/>
    <w:rsid w:val="00B108ED"/>
    <w:rsid w:val="00B10B10"/>
    <w:rsid w:val="00B10BC1"/>
    <w:rsid w:val="00B10CF7"/>
    <w:rsid w:val="00B10F5B"/>
    <w:rsid w:val="00B11030"/>
    <w:rsid w:val="00B11078"/>
    <w:rsid w:val="00B11094"/>
    <w:rsid w:val="00B112B7"/>
    <w:rsid w:val="00B113BE"/>
    <w:rsid w:val="00B11425"/>
    <w:rsid w:val="00B11599"/>
    <w:rsid w:val="00B11641"/>
    <w:rsid w:val="00B116FA"/>
    <w:rsid w:val="00B11758"/>
    <w:rsid w:val="00B1196F"/>
    <w:rsid w:val="00B11C9D"/>
    <w:rsid w:val="00B11CE4"/>
    <w:rsid w:val="00B11CFD"/>
    <w:rsid w:val="00B11DCB"/>
    <w:rsid w:val="00B11E52"/>
    <w:rsid w:val="00B11EA5"/>
    <w:rsid w:val="00B12001"/>
    <w:rsid w:val="00B1208B"/>
    <w:rsid w:val="00B122A4"/>
    <w:rsid w:val="00B122F1"/>
    <w:rsid w:val="00B129D8"/>
    <w:rsid w:val="00B12DF4"/>
    <w:rsid w:val="00B1304D"/>
    <w:rsid w:val="00B13095"/>
    <w:rsid w:val="00B130BC"/>
    <w:rsid w:val="00B1336E"/>
    <w:rsid w:val="00B133A6"/>
    <w:rsid w:val="00B13435"/>
    <w:rsid w:val="00B134EA"/>
    <w:rsid w:val="00B135B3"/>
    <w:rsid w:val="00B1364F"/>
    <w:rsid w:val="00B136C3"/>
    <w:rsid w:val="00B136CB"/>
    <w:rsid w:val="00B137CE"/>
    <w:rsid w:val="00B137FC"/>
    <w:rsid w:val="00B13ADC"/>
    <w:rsid w:val="00B13B1B"/>
    <w:rsid w:val="00B13B6F"/>
    <w:rsid w:val="00B14246"/>
    <w:rsid w:val="00B14338"/>
    <w:rsid w:val="00B14484"/>
    <w:rsid w:val="00B1451D"/>
    <w:rsid w:val="00B14594"/>
    <w:rsid w:val="00B146DA"/>
    <w:rsid w:val="00B148EA"/>
    <w:rsid w:val="00B14973"/>
    <w:rsid w:val="00B14A30"/>
    <w:rsid w:val="00B14BA6"/>
    <w:rsid w:val="00B14C85"/>
    <w:rsid w:val="00B14D7C"/>
    <w:rsid w:val="00B14F89"/>
    <w:rsid w:val="00B14FB0"/>
    <w:rsid w:val="00B1533E"/>
    <w:rsid w:val="00B154F3"/>
    <w:rsid w:val="00B156F0"/>
    <w:rsid w:val="00B15AD7"/>
    <w:rsid w:val="00B15BF6"/>
    <w:rsid w:val="00B15D9D"/>
    <w:rsid w:val="00B15EC2"/>
    <w:rsid w:val="00B15F9E"/>
    <w:rsid w:val="00B16008"/>
    <w:rsid w:val="00B165C3"/>
    <w:rsid w:val="00B16BEE"/>
    <w:rsid w:val="00B16C7C"/>
    <w:rsid w:val="00B16C84"/>
    <w:rsid w:val="00B16C89"/>
    <w:rsid w:val="00B16D44"/>
    <w:rsid w:val="00B16F24"/>
    <w:rsid w:val="00B16FBE"/>
    <w:rsid w:val="00B170AD"/>
    <w:rsid w:val="00B171CE"/>
    <w:rsid w:val="00B1722E"/>
    <w:rsid w:val="00B174AB"/>
    <w:rsid w:val="00B17580"/>
    <w:rsid w:val="00B17803"/>
    <w:rsid w:val="00B17A47"/>
    <w:rsid w:val="00B17A8B"/>
    <w:rsid w:val="00B17AE6"/>
    <w:rsid w:val="00B17C7C"/>
    <w:rsid w:val="00B17D1D"/>
    <w:rsid w:val="00B17EDD"/>
    <w:rsid w:val="00B17F6D"/>
    <w:rsid w:val="00B2001F"/>
    <w:rsid w:val="00B200AD"/>
    <w:rsid w:val="00B2041C"/>
    <w:rsid w:val="00B20671"/>
    <w:rsid w:val="00B2091F"/>
    <w:rsid w:val="00B20A5E"/>
    <w:rsid w:val="00B20C9E"/>
    <w:rsid w:val="00B20CC0"/>
    <w:rsid w:val="00B2100C"/>
    <w:rsid w:val="00B2116F"/>
    <w:rsid w:val="00B2125D"/>
    <w:rsid w:val="00B212E6"/>
    <w:rsid w:val="00B213BD"/>
    <w:rsid w:val="00B2177B"/>
    <w:rsid w:val="00B21921"/>
    <w:rsid w:val="00B2194B"/>
    <w:rsid w:val="00B21AF3"/>
    <w:rsid w:val="00B21FF6"/>
    <w:rsid w:val="00B2208A"/>
    <w:rsid w:val="00B224E1"/>
    <w:rsid w:val="00B224FD"/>
    <w:rsid w:val="00B225BF"/>
    <w:rsid w:val="00B2278A"/>
    <w:rsid w:val="00B228F5"/>
    <w:rsid w:val="00B22BCC"/>
    <w:rsid w:val="00B22D52"/>
    <w:rsid w:val="00B22D84"/>
    <w:rsid w:val="00B2327C"/>
    <w:rsid w:val="00B2337C"/>
    <w:rsid w:val="00B23575"/>
    <w:rsid w:val="00B23576"/>
    <w:rsid w:val="00B236FE"/>
    <w:rsid w:val="00B237CE"/>
    <w:rsid w:val="00B237FB"/>
    <w:rsid w:val="00B23A20"/>
    <w:rsid w:val="00B23DD9"/>
    <w:rsid w:val="00B23E91"/>
    <w:rsid w:val="00B23FEB"/>
    <w:rsid w:val="00B2417E"/>
    <w:rsid w:val="00B2417F"/>
    <w:rsid w:val="00B2425E"/>
    <w:rsid w:val="00B24345"/>
    <w:rsid w:val="00B243E3"/>
    <w:rsid w:val="00B24486"/>
    <w:rsid w:val="00B245A8"/>
    <w:rsid w:val="00B246C1"/>
    <w:rsid w:val="00B248E9"/>
    <w:rsid w:val="00B24B1D"/>
    <w:rsid w:val="00B24BD5"/>
    <w:rsid w:val="00B24BFF"/>
    <w:rsid w:val="00B24EAF"/>
    <w:rsid w:val="00B24F5C"/>
    <w:rsid w:val="00B2500D"/>
    <w:rsid w:val="00B253B3"/>
    <w:rsid w:val="00B256D3"/>
    <w:rsid w:val="00B25748"/>
    <w:rsid w:val="00B257F2"/>
    <w:rsid w:val="00B25815"/>
    <w:rsid w:val="00B258BD"/>
    <w:rsid w:val="00B258F1"/>
    <w:rsid w:val="00B25D35"/>
    <w:rsid w:val="00B25E12"/>
    <w:rsid w:val="00B25E27"/>
    <w:rsid w:val="00B25EDC"/>
    <w:rsid w:val="00B25F5A"/>
    <w:rsid w:val="00B26088"/>
    <w:rsid w:val="00B260E9"/>
    <w:rsid w:val="00B26262"/>
    <w:rsid w:val="00B2630B"/>
    <w:rsid w:val="00B2644F"/>
    <w:rsid w:val="00B2651D"/>
    <w:rsid w:val="00B266C1"/>
    <w:rsid w:val="00B2698D"/>
    <w:rsid w:val="00B269B9"/>
    <w:rsid w:val="00B26B1B"/>
    <w:rsid w:val="00B26C33"/>
    <w:rsid w:val="00B26CB5"/>
    <w:rsid w:val="00B26D7C"/>
    <w:rsid w:val="00B26D8B"/>
    <w:rsid w:val="00B26F20"/>
    <w:rsid w:val="00B2714C"/>
    <w:rsid w:val="00B2715A"/>
    <w:rsid w:val="00B2779B"/>
    <w:rsid w:val="00B277BC"/>
    <w:rsid w:val="00B277E0"/>
    <w:rsid w:val="00B279AA"/>
    <w:rsid w:val="00B27D96"/>
    <w:rsid w:val="00B30351"/>
    <w:rsid w:val="00B305A2"/>
    <w:rsid w:val="00B3071B"/>
    <w:rsid w:val="00B307DA"/>
    <w:rsid w:val="00B307E0"/>
    <w:rsid w:val="00B3082D"/>
    <w:rsid w:val="00B30839"/>
    <w:rsid w:val="00B30A7A"/>
    <w:rsid w:val="00B30B5B"/>
    <w:rsid w:val="00B30CA1"/>
    <w:rsid w:val="00B30D0B"/>
    <w:rsid w:val="00B30E15"/>
    <w:rsid w:val="00B3110E"/>
    <w:rsid w:val="00B312F3"/>
    <w:rsid w:val="00B3143B"/>
    <w:rsid w:val="00B31445"/>
    <w:rsid w:val="00B315C7"/>
    <w:rsid w:val="00B316A4"/>
    <w:rsid w:val="00B31873"/>
    <w:rsid w:val="00B31964"/>
    <w:rsid w:val="00B31CC3"/>
    <w:rsid w:val="00B31F7A"/>
    <w:rsid w:val="00B31FC0"/>
    <w:rsid w:val="00B32327"/>
    <w:rsid w:val="00B3237F"/>
    <w:rsid w:val="00B324AC"/>
    <w:rsid w:val="00B324FA"/>
    <w:rsid w:val="00B3254D"/>
    <w:rsid w:val="00B32615"/>
    <w:rsid w:val="00B3271F"/>
    <w:rsid w:val="00B3277F"/>
    <w:rsid w:val="00B327DA"/>
    <w:rsid w:val="00B32822"/>
    <w:rsid w:val="00B32D6D"/>
    <w:rsid w:val="00B32E64"/>
    <w:rsid w:val="00B32FBB"/>
    <w:rsid w:val="00B3304F"/>
    <w:rsid w:val="00B3336E"/>
    <w:rsid w:val="00B337DE"/>
    <w:rsid w:val="00B33858"/>
    <w:rsid w:val="00B339E6"/>
    <w:rsid w:val="00B33AAD"/>
    <w:rsid w:val="00B33EC0"/>
    <w:rsid w:val="00B340A6"/>
    <w:rsid w:val="00B34206"/>
    <w:rsid w:val="00B34209"/>
    <w:rsid w:val="00B34213"/>
    <w:rsid w:val="00B343AF"/>
    <w:rsid w:val="00B343E0"/>
    <w:rsid w:val="00B34448"/>
    <w:rsid w:val="00B345E2"/>
    <w:rsid w:val="00B34846"/>
    <w:rsid w:val="00B3486D"/>
    <w:rsid w:val="00B34912"/>
    <w:rsid w:val="00B34946"/>
    <w:rsid w:val="00B34A9A"/>
    <w:rsid w:val="00B34C48"/>
    <w:rsid w:val="00B34EAA"/>
    <w:rsid w:val="00B34F99"/>
    <w:rsid w:val="00B34FB4"/>
    <w:rsid w:val="00B355C6"/>
    <w:rsid w:val="00B356ED"/>
    <w:rsid w:val="00B359FE"/>
    <w:rsid w:val="00B35A94"/>
    <w:rsid w:val="00B35EAB"/>
    <w:rsid w:val="00B35F3D"/>
    <w:rsid w:val="00B35F5F"/>
    <w:rsid w:val="00B362DF"/>
    <w:rsid w:val="00B36499"/>
    <w:rsid w:val="00B3658D"/>
    <w:rsid w:val="00B3659C"/>
    <w:rsid w:val="00B365BB"/>
    <w:rsid w:val="00B367D9"/>
    <w:rsid w:val="00B36899"/>
    <w:rsid w:val="00B36A4F"/>
    <w:rsid w:val="00B36A73"/>
    <w:rsid w:val="00B36AC1"/>
    <w:rsid w:val="00B36B44"/>
    <w:rsid w:val="00B36E16"/>
    <w:rsid w:val="00B36F90"/>
    <w:rsid w:val="00B36FC4"/>
    <w:rsid w:val="00B370BE"/>
    <w:rsid w:val="00B371B9"/>
    <w:rsid w:val="00B37244"/>
    <w:rsid w:val="00B3760B"/>
    <w:rsid w:val="00B37625"/>
    <w:rsid w:val="00B377AB"/>
    <w:rsid w:val="00B378D0"/>
    <w:rsid w:val="00B37979"/>
    <w:rsid w:val="00B379ED"/>
    <w:rsid w:val="00B37A38"/>
    <w:rsid w:val="00B37B59"/>
    <w:rsid w:val="00B37C66"/>
    <w:rsid w:val="00B37CB8"/>
    <w:rsid w:val="00B37F6F"/>
    <w:rsid w:val="00B37FE4"/>
    <w:rsid w:val="00B4003F"/>
    <w:rsid w:val="00B404E1"/>
    <w:rsid w:val="00B405F6"/>
    <w:rsid w:val="00B40791"/>
    <w:rsid w:val="00B408C0"/>
    <w:rsid w:val="00B40B08"/>
    <w:rsid w:val="00B40CD2"/>
    <w:rsid w:val="00B40D44"/>
    <w:rsid w:val="00B40D6D"/>
    <w:rsid w:val="00B40F1C"/>
    <w:rsid w:val="00B4107D"/>
    <w:rsid w:val="00B410C7"/>
    <w:rsid w:val="00B410DD"/>
    <w:rsid w:val="00B4114A"/>
    <w:rsid w:val="00B411FE"/>
    <w:rsid w:val="00B41213"/>
    <w:rsid w:val="00B413FE"/>
    <w:rsid w:val="00B416D2"/>
    <w:rsid w:val="00B41777"/>
    <w:rsid w:val="00B41CD1"/>
    <w:rsid w:val="00B41CF9"/>
    <w:rsid w:val="00B41DA8"/>
    <w:rsid w:val="00B4229F"/>
    <w:rsid w:val="00B4231E"/>
    <w:rsid w:val="00B423AB"/>
    <w:rsid w:val="00B423F4"/>
    <w:rsid w:val="00B4265A"/>
    <w:rsid w:val="00B4268E"/>
    <w:rsid w:val="00B426C3"/>
    <w:rsid w:val="00B426CB"/>
    <w:rsid w:val="00B42996"/>
    <w:rsid w:val="00B429C1"/>
    <w:rsid w:val="00B42A9F"/>
    <w:rsid w:val="00B42CD0"/>
    <w:rsid w:val="00B42E98"/>
    <w:rsid w:val="00B42F0B"/>
    <w:rsid w:val="00B42F3A"/>
    <w:rsid w:val="00B42F7D"/>
    <w:rsid w:val="00B43359"/>
    <w:rsid w:val="00B43620"/>
    <w:rsid w:val="00B4368B"/>
    <w:rsid w:val="00B436AC"/>
    <w:rsid w:val="00B43A23"/>
    <w:rsid w:val="00B43A77"/>
    <w:rsid w:val="00B43B78"/>
    <w:rsid w:val="00B43CC7"/>
    <w:rsid w:val="00B43CCF"/>
    <w:rsid w:val="00B43F62"/>
    <w:rsid w:val="00B43FD5"/>
    <w:rsid w:val="00B440A7"/>
    <w:rsid w:val="00B441FC"/>
    <w:rsid w:val="00B4424E"/>
    <w:rsid w:val="00B44383"/>
    <w:rsid w:val="00B4439A"/>
    <w:rsid w:val="00B443BB"/>
    <w:rsid w:val="00B443F1"/>
    <w:rsid w:val="00B44431"/>
    <w:rsid w:val="00B44621"/>
    <w:rsid w:val="00B446F5"/>
    <w:rsid w:val="00B44989"/>
    <w:rsid w:val="00B44B55"/>
    <w:rsid w:val="00B44BA7"/>
    <w:rsid w:val="00B44CD1"/>
    <w:rsid w:val="00B44D69"/>
    <w:rsid w:val="00B44DCB"/>
    <w:rsid w:val="00B44E49"/>
    <w:rsid w:val="00B450BA"/>
    <w:rsid w:val="00B450C4"/>
    <w:rsid w:val="00B450F7"/>
    <w:rsid w:val="00B4518F"/>
    <w:rsid w:val="00B4534F"/>
    <w:rsid w:val="00B4540A"/>
    <w:rsid w:val="00B45613"/>
    <w:rsid w:val="00B45725"/>
    <w:rsid w:val="00B457DB"/>
    <w:rsid w:val="00B45C13"/>
    <w:rsid w:val="00B45C8F"/>
    <w:rsid w:val="00B45CDD"/>
    <w:rsid w:val="00B46218"/>
    <w:rsid w:val="00B46242"/>
    <w:rsid w:val="00B46322"/>
    <w:rsid w:val="00B464A0"/>
    <w:rsid w:val="00B464E2"/>
    <w:rsid w:val="00B46564"/>
    <w:rsid w:val="00B46768"/>
    <w:rsid w:val="00B4697F"/>
    <w:rsid w:val="00B46B49"/>
    <w:rsid w:val="00B46C9B"/>
    <w:rsid w:val="00B46CB1"/>
    <w:rsid w:val="00B46D83"/>
    <w:rsid w:val="00B46F51"/>
    <w:rsid w:val="00B471EF"/>
    <w:rsid w:val="00B47395"/>
    <w:rsid w:val="00B4741B"/>
    <w:rsid w:val="00B4754C"/>
    <w:rsid w:val="00B475FE"/>
    <w:rsid w:val="00B47782"/>
    <w:rsid w:val="00B47B27"/>
    <w:rsid w:val="00B47BD5"/>
    <w:rsid w:val="00B47CAA"/>
    <w:rsid w:val="00B47CC8"/>
    <w:rsid w:val="00B47D3F"/>
    <w:rsid w:val="00B47EE5"/>
    <w:rsid w:val="00B5005A"/>
    <w:rsid w:val="00B502BF"/>
    <w:rsid w:val="00B5044E"/>
    <w:rsid w:val="00B50819"/>
    <w:rsid w:val="00B50B66"/>
    <w:rsid w:val="00B50EBD"/>
    <w:rsid w:val="00B50FE7"/>
    <w:rsid w:val="00B510BF"/>
    <w:rsid w:val="00B512BC"/>
    <w:rsid w:val="00B513F8"/>
    <w:rsid w:val="00B5142C"/>
    <w:rsid w:val="00B515ED"/>
    <w:rsid w:val="00B5160A"/>
    <w:rsid w:val="00B51652"/>
    <w:rsid w:val="00B51761"/>
    <w:rsid w:val="00B51793"/>
    <w:rsid w:val="00B51857"/>
    <w:rsid w:val="00B51973"/>
    <w:rsid w:val="00B519FD"/>
    <w:rsid w:val="00B51A27"/>
    <w:rsid w:val="00B51CC0"/>
    <w:rsid w:val="00B51F14"/>
    <w:rsid w:val="00B51F82"/>
    <w:rsid w:val="00B52059"/>
    <w:rsid w:val="00B520BC"/>
    <w:rsid w:val="00B52172"/>
    <w:rsid w:val="00B521DF"/>
    <w:rsid w:val="00B521EC"/>
    <w:rsid w:val="00B52264"/>
    <w:rsid w:val="00B52348"/>
    <w:rsid w:val="00B523C2"/>
    <w:rsid w:val="00B52657"/>
    <w:rsid w:val="00B527EC"/>
    <w:rsid w:val="00B52809"/>
    <w:rsid w:val="00B5287A"/>
    <w:rsid w:val="00B528D2"/>
    <w:rsid w:val="00B52945"/>
    <w:rsid w:val="00B52BFE"/>
    <w:rsid w:val="00B52F2E"/>
    <w:rsid w:val="00B53147"/>
    <w:rsid w:val="00B53197"/>
    <w:rsid w:val="00B53285"/>
    <w:rsid w:val="00B53604"/>
    <w:rsid w:val="00B536AA"/>
    <w:rsid w:val="00B536BC"/>
    <w:rsid w:val="00B537B9"/>
    <w:rsid w:val="00B53974"/>
    <w:rsid w:val="00B539CC"/>
    <w:rsid w:val="00B53A18"/>
    <w:rsid w:val="00B53A42"/>
    <w:rsid w:val="00B53AD7"/>
    <w:rsid w:val="00B53AFB"/>
    <w:rsid w:val="00B53B98"/>
    <w:rsid w:val="00B53F43"/>
    <w:rsid w:val="00B54030"/>
    <w:rsid w:val="00B541A9"/>
    <w:rsid w:val="00B542F0"/>
    <w:rsid w:val="00B544D4"/>
    <w:rsid w:val="00B54539"/>
    <w:rsid w:val="00B54669"/>
    <w:rsid w:val="00B54A06"/>
    <w:rsid w:val="00B54AA3"/>
    <w:rsid w:val="00B54CF9"/>
    <w:rsid w:val="00B55177"/>
    <w:rsid w:val="00B5526E"/>
    <w:rsid w:val="00B553AC"/>
    <w:rsid w:val="00B555DC"/>
    <w:rsid w:val="00B5577E"/>
    <w:rsid w:val="00B55899"/>
    <w:rsid w:val="00B55A30"/>
    <w:rsid w:val="00B55AFD"/>
    <w:rsid w:val="00B55EFE"/>
    <w:rsid w:val="00B56075"/>
    <w:rsid w:val="00B5608E"/>
    <w:rsid w:val="00B560CE"/>
    <w:rsid w:val="00B560EA"/>
    <w:rsid w:val="00B564B6"/>
    <w:rsid w:val="00B5680E"/>
    <w:rsid w:val="00B56857"/>
    <w:rsid w:val="00B5685B"/>
    <w:rsid w:val="00B56923"/>
    <w:rsid w:val="00B56928"/>
    <w:rsid w:val="00B56A4A"/>
    <w:rsid w:val="00B56A53"/>
    <w:rsid w:val="00B56A88"/>
    <w:rsid w:val="00B56B35"/>
    <w:rsid w:val="00B56CA9"/>
    <w:rsid w:val="00B56F6D"/>
    <w:rsid w:val="00B56F7F"/>
    <w:rsid w:val="00B5715D"/>
    <w:rsid w:val="00B571F7"/>
    <w:rsid w:val="00B574D2"/>
    <w:rsid w:val="00B575F8"/>
    <w:rsid w:val="00B5764E"/>
    <w:rsid w:val="00B5774D"/>
    <w:rsid w:val="00B5778D"/>
    <w:rsid w:val="00B577CA"/>
    <w:rsid w:val="00B57847"/>
    <w:rsid w:val="00B579C0"/>
    <w:rsid w:val="00B57B1C"/>
    <w:rsid w:val="00B57BFF"/>
    <w:rsid w:val="00B57D7A"/>
    <w:rsid w:val="00B60327"/>
    <w:rsid w:val="00B60564"/>
    <w:rsid w:val="00B606D9"/>
    <w:rsid w:val="00B60706"/>
    <w:rsid w:val="00B6078B"/>
    <w:rsid w:val="00B607E7"/>
    <w:rsid w:val="00B60821"/>
    <w:rsid w:val="00B60A4C"/>
    <w:rsid w:val="00B60AD0"/>
    <w:rsid w:val="00B60C0A"/>
    <w:rsid w:val="00B60E5F"/>
    <w:rsid w:val="00B61035"/>
    <w:rsid w:val="00B6125A"/>
    <w:rsid w:val="00B613EC"/>
    <w:rsid w:val="00B614C8"/>
    <w:rsid w:val="00B61996"/>
    <w:rsid w:val="00B619FB"/>
    <w:rsid w:val="00B61D26"/>
    <w:rsid w:val="00B61DFA"/>
    <w:rsid w:val="00B61E1B"/>
    <w:rsid w:val="00B61E77"/>
    <w:rsid w:val="00B6200E"/>
    <w:rsid w:val="00B6205A"/>
    <w:rsid w:val="00B622E8"/>
    <w:rsid w:val="00B62966"/>
    <w:rsid w:val="00B6296E"/>
    <w:rsid w:val="00B62AB7"/>
    <w:rsid w:val="00B62C0D"/>
    <w:rsid w:val="00B62DA5"/>
    <w:rsid w:val="00B62E5C"/>
    <w:rsid w:val="00B62F2A"/>
    <w:rsid w:val="00B62F8E"/>
    <w:rsid w:val="00B6320F"/>
    <w:rsid w:val="00B6337D"/>
    <w:rsid w:val="00B6338F"/>
    <w:rsid w:val="00B63429"/>
    <w:rsid w:val="00B63631"/>
    <w:rsid w:val="00B637EE"/>
    <w:rsid w:val="00B63991"/>
    <w:rsid w:val="00B639C0"/>
    <w:rsid w:val="00B63A38"/>
    <w:rsid w:val="00B63B8A"/>
    <w:rsid w:val="00B63D24"/>
    <w:rsid w:val="00B63D5B"/>
    <w:rsid w:val="00B63E2B"/>
    <w:rsid w:val="00B642C1"/>
    <w:rsid w:val="00B642F3"/>
    <w:rsid w:val="00B644B7"/>
    <w:rsid w:val="00B6481A"/>
    <w:rsid w:val="00B648D8"/>
    <w:rsid w:val="00B64946"/>
    <w:rsid w:val="00B64978"/>
    <w:rsid w:val="00B64A66"/>
    <w:rsid w:val="00B64ACC"/>
    <w:rsid w:val="00B64FE8"/>
    <w:rsid w:val="00B65143"/>
    <w:rsid w:val="00B65156"/>
    <w:rsid w:val="00B651B1"/>
    <w:rsid w:val="00B65332"/>
    <w:rsid w:val="00B653BA"/>
    <w:rsid w:val="00B653C5"/>
    <w:rsid w:val="00B65464"/>
    <w:rsid w:val="00B6546E"/>
    <w:rsid w:val="00B655CE"/>
    <w:rsid w:val="00B65946"/>
    <w:rsid w:val="00B6594F"/>
    <w:rsid w:val="00B65A71"/>
    <w:rsid w:val="00B6602B"/>
    <w:rsid w:val="00B660BB"/>
    <w:rsid w:val="00B6615B"/>
    <w:rsid w:val="00B662D8"/>
    <w:rsid w:val="00B66477"/>
    <w:rsid w:val="00B66511"/>
    <w:rsid w:val="00B6651B"/>
    <w:rsid w:val="00B668CD"/>
    <w:rsid w:val="00B66A11"/>
    <w:rsid w:val="00B66AF7"/>
    <w:rsid w:val="00B66B29"/>
    <w:rsid w:val="00B66B9E"/>
    <w:rsid w:val="00B66DF4"/>
    <w:rsid w:val="00B66E5F"/>
    <w:rsid w:val="00B66F05"/>
    <w:rsid w:val="00B66FFD"/>
    <w:rsid w:val="00B67226"/>
    <w:rsid w:val="00B67259"/>
    <w:rsid w:val="00B6725E"/>
    <w:rsid w:val="00B67385"/>
    <w:rsid w:val="00B67405"/>
    <w:rsid w:val="00B674CD"/>
    <w:rsid w:val="00B675A2"/>
    <w:rsid w:val="00B67623"/>
    <w:rsid w:val="00B676D5"/>
    <w:rsid w:val="00B67B7A"/>
    <w:rsid w:val="00B67CEC"/>
    <w:rsid w:val="00B67E23"/>
    <w:rsid w:val="00B67EC2"/>
    <w:rsid w:val="00B67F7B"/>
    <w:rsid w:val="00B7012A"/>
    <w:rsid w:val="00B70199"/>
    <w:rsid w:val="00B7039A"/>
    <w:rsid w:val="00B703EE"/>
    <w:rsid w:val="00B7055D"/>
    <w:rsid w:val="00B70945"/>
    <w:rsid w:val="00B70A03"/>
    <w:rsid w:val="00B70ABF"/>
    <w:rsid w:val="00B70B67"/>
    <w:rsid w:val="00B70CC2"/>
    <w:rsid w:val="00B70CCD"/>
    <w:rsid w:val="00B70D71"/>
    <w:rsid w:val="00B70E8D"/>
    <w:rsid w:val="00B70F5C"/>
    <w:rsid w:val="00B713C4"/>
    <w:rsid w:val="00B71741"/>
    <w:rsid w:val="00B71754"/>
    <w:rsid w:val="00B71986"/>
    <w:rsid w:val="00B71A7B"/>
    <w:rsid w:val="00B71B41"/>
    <w:rsid w:val="00B71B5A"/>
    <w:rsid w:val="00B71F86"/>
    <w:rsid w:val="00B7212F"/>
    <w:rsid w:val="00B7268F"/>
    <w:rsid w:val="00B72804"/>
    <w:rsid w:val="00B72A79"/>
    <w:rsid w:val="00B72C00"/>
    <w:rsid w:val="00B72CB4"/>
    <w:rsid w:val="00B72D8F"/>
    <w:rsid w:val="00B732AE"/>
    <w:rsid w:val="00B735C1"/>
    <w:rsid w:val="00B735ED"/>
    <w:rsid w:val="00B73654"/>
    <w:rsid w:val="00B73669"/>
    <w:rsid w:val="00B73B5E"/>
    <w:rsid w:val="00B73BEA"/>
    <w:rsid w:val="00B73EA9"/>
    <w:rsid w:val="00B74668"/>
    <w:rsid w:val="00B7470A"/>
    <w:rsid w:val="00B74740"/>
    <w:rsid w:val="00B74742"/>
    <w:rsid w:val="00B74915"/>
    <w:rsid w:val="00B74BA2"/>
    <w:rsid w:val="00B74CE4"/>
    <w:rsid w:val="00B74E14"/>
    <w:rsid w:val="00B74E1B"/>
    <w:rsid w:val="00B74F3A"/>
    <w:rsid w:val="00B75361"/>
    <w:rsid w:val="00B756AC"/>
    <w:rsid w:val="00B75954"/>
    <w:rsid w:val="00B75A4F"/>
    <w:rsid w:val="00B75CEF"/>
    <w:rsid w:val="00B75FAF"/>
    <w:rsid w:val="00B76042"/>
    <w:rsid w:val="00B76110"/>
    <w:rsid w:val="00B76158"/>
    <w:rsid w:val="00B76167"/>
    <w:rsid w:val="00B76190"/>
    <w:rsid w:val="00B7629C"/>
    <w:rsid w:val="00B762B5"/>
    <w:rsid w:val="00B762DD"/>
    <w:rsid w:val="00B76317"/>
    <w:rsid w:val="00B76325"/>
    <w:rsid w:val="00B7671C"/>
    <w:rsid w:val="00B76845"/>
    <w:rsid w:val="00B7687F"/>
    <w:rsid w:val="00B76926"/>
    <w:rsid w:val="00B76956"/>
    <w:rsid w:val="00B769BF"/>
    <w:rsid w:val="00B76B33"/>
    <w:rsid w:val="00B76C19"/>
    <w:rsid w:val="00B76C35"/>
    <w:rsid w:val="00B76E22"/>
    <w:rsid w:val="00B76FBD"/>
    <w:rsid w:val="00B77055"/>
    <w:rsid w:val="00B77421"/>
    <w:rsid w:val="00B77469"/>
    <w:rsid w:val="00B7747A"/>
    <w:rsid w:val="00B7762F"/>
    <w:rsid w:val="00B776B2"/>
    <w:rsid w:val="00B77866"/>
    <w:rsid w:val="00B77B16"/>
    <w:rsid w:val="00B77DA6"/>
    <w:rsid w:val="00B77F6E"/>
    <w:rsid w:val="00B77FC8"/>
    <w:rsid w:val="00B803CE"/>
    <w:rsid w:val="00B80555"/>
    <w:rsid w:val="00B80654"/>
    <w:rsid w:val="00B80700"/>
    <w:rsid w:val="00B80707"/>
    <w:rsid w:val="00B80779"/>
    <w:rsid w:val="00B807E0"/>
    <w:rsid w:val="00B80A09"/>
    <w:rsid w:val="00B80A0F"/>
    <w:rsid w:val="00B80A7E"/>
    <w:rsid w:val="00B80B2B"/>
    <w:rsid w:val="00B80CA8"/>
    <w:rsid w:val="00B80CE6"/>
    <w:rsid w:val="00B80F3A"/>
    <w:rsid w:val="00B8103D"/>
    <w:rsid w:val="00B81265"/>
    <w:rsid w:val="00B814FA"/>
    <w:rsid w:val="00B81799"/>
    <w:rsid w:val="00B81A41"/>
    <w:rsid w:val="00B81A58"/>
    <w:rsid w:val="00B81B1E"/>
    <w:rsid w:val="00B81BBC"/>
    <w:rsid w:val="00B81BD2"/>
    <w:rsid w:val="00B81CAD"/>
    <w:rsid w:val="00B81EF7"/>
    <w:rsid w:val="00B81F4A"/>
    <w:rsid w:val="00B820A9"/>
    <w:rsid w:val="00B82165"/>
    <w:rsid w:val="00B821E9"/>
    <w:rsid w:val="00B822C5"/>
    <w:rsid w:val="00B823DA"/>
    <w:rsid w:val="00B825C1"/>
    <w:rsid w:val="00B82989"/>
    <w:rsid w:val="00B829F9"/>
    <w:rsid w:val="00B82AF9"/>
    <w:rsid w:val="00B82BBB"/>
    <w:rsid w:val="00B82C35"/>
    <w:rsid w:val="00B82C4E"/>
    <w:rsid w:val="00B831AA"/>
    <w:rsid w:val="00B83305"/>
    <w:rsid w:val="00B83474"/>
    <w:rsid w:val="00B834B1"/>
    <w:rsid w:val="00B835E4"/>
    <w:rsid w:val="00B83663"/>
    <w:rsid w:val="00B839D8"/>
    <w:rsid w:val="00B83B05"/>
    <w:rsid w:val="00B83B36"/>
    <w:rsid w:val="00B83BEF"/>
    <w:rsid w:val="00B840E2"/>
    <w:rsid w:val="00B84157"/>
    <w:rsid w:val="00B84168"/>
    <w:rsid w:val="00B84673"/>
    <w:rsid w:val="00B8468B"/>
    <w:rsid w:val="00B848F5"/>
    <w:rsid w:val="00B84AC0"/>
    <w:rsid w:val="00B84BCB"/>
    <w:rsid w:val="00B84D23"/>
    <w:rsid w:val="00B84E8C"/>
    <w:rsid w:val="00B84EEE"/>
    <w:rsid w:val="00B8519D"/>
    <w:rsid w:val="00B853F2"/>
    <w:rsid w:val="00B854D1"/>
    <w:rsid w:val="00B85520"/>
    <w:rsid w:val="00B85642"/>
    <w:rsid w:val="00B8565B"/>
    <w:rsid w:val="00B85771"/>
    <w:rsid w:val="00B85886"/>
    <w:rsid w:val="00B85897"/>
    <w:rsid w:val="00B85A3E"/>
    <w:rsid w:val="00B85C8D"/>
    <w:rsid w:val="00B85C97"/>
    <w:rsid w:val="00B85E20"/>
    <w:rsid w:val="00B85EC9"/>
    <w:rsid w:val="00B85FC0"/>
    <w:rsid w:val="00B8613A"/>
    <w:rsid w:val="00B86489"/>
    <w:rsid w:val="00B86526"/>
    <w:rsid w:val="00B865F7"/>
    <w:rsid w:val="00B86662"/>
    <w:rsid w:val="00B8684D"/>
    <w:rsid w:val="00B869D6"/>
    <w:rsid w:val="00B86B8D"/>
    <w:rsid w:val="00B86C3F"/>
    <w:rsid w:val="00B86C50"/>
    <w:rsid w:val="00B86D6E"/>
    <w:rsid w:val="00B86EB0"/>
    <w:rsid w:val="00B870AD"/>
    <w:rsid w:val="00B8716D"/>
    <w:rsid w:val="00B87384"/>
    <w:rsid w:val="00B875C9"/>
    <w:rsid w:val="00B875CC"/>
    <w:rsid w:val="00B878DD"/>
    <w:rsid w:val="00B87A22"/>
    <w:rsid w:val="00B87AFE"/>
    <w:rsid w:val="00B87BF4"/>
    <w:rsid w:val="00B87C65"/>
    <w:rsid w:val="00B87DBE"/>
    <w:rsid w:val="00B90022"/>
    <w:rsid w:val="00B900CB"/>
    <w:rsid w:val="00B900DE"/>
    <w:rsid w:val="00B9023A"/>
    <w:rsid w:val="00B90346"/>
    <w:rsid w:val="00B9035C"/>
    <w:rsid w:val="00B90550"/>
    <w:rsid w:val="00B9058B"/>
    <w:rsid w:val="00B905B6"/>
    <w:rsid w:val="00B905E8"/>
    <w:rsid w:val="00B9067C"/>
    <w:rsid w:val="00B90721"/>
    <w:rsid w:val="00B9083F"/>
    <w:rsid w:val="00B9085A"/>
    <w:rsid w:val="00B908C5"/>
    <w:rsid w:val="00B908D5"/>
    <w:rsid w:val="00B90B29"/>
    <w:rsid w:val="00B91127"/>
    <w:rsid w:val="00B91159"/>
    <w:rsid w:val="00B91179"/>
    <w:rsid w:val="00B912FB"/>
    <w:rsid w:val="00B913A2"/>
    <w:rsid w:val="00B9154C"/>
    <w:rsid w:val="00B915CC"/>
    <w:rsid w:val="00B916D5"/>
    <w:rsid w:val="00B91989"/>
    <w:rsid w:val="00B91A4A"/>
    <w:rsid w:val="00B91CF3"/>
    <w:rsid w:val="00B91DD8"/>
    <w:rsid w:val="00B920D9"/>
    <w:rsid w:val="00B92253"/>
    <w:rsid w:val="00B9249A"/>
    <w:rsid w:val="00B924E6"/>
    <w:rsid w:val="00B92506"/>
    <w:rsid w:val="00B9257A"/>
    <w:rsid w:val="00B92664"/>
    <w:rsid w:val="00B9286E"/>
    <w:rsid w:val="00B928DD"/>
    <w:rsid w:val="00B92A6F"/>
    <w:rsid w:val="00B92B63"/>
    <w:rsid w:val="00B92C29"/>
    <w:rsid w:val="00B92C36"/>
    <w:rsid w:val="00B92C9C"/>
    <w:rsid w:val="00B92CF0"/>
    <w:rsid w:val="00B92D60"/>
    <w:rsid w:val="00B92F71"/>
    <w:rsid w:val="00B92FA3"/>
    <w:rsid w:val="00B930FD"/>
    <w:rsid w:val="00B93654"/>
    <w:rsid w:val="00B937AE"/>
    <w:rsid w:val="00B9383D"/>
    <w:rsid w:val="00B938A7"/>
    <w:rsid w:val="00B93C35"/>
    <w:rsid w:val="00B93CC2"/>
    <w:rsid w:val="00B93EF7"/>
    <w:rsid w:val="00B93F2A"/>
    <w:rsid w:val="00B945A9"/>
    <w:rsid w:val="00B9475B"/>
    <w:rsid w:val="00B9490A"/>
    <w:rsid w:val="00B949CF"/>
    <w:rsid w:val="00B94A08"/>
    <w:rsid w:val="00B94B68"/>
    <w:rsid w:val="00B94D1D"/>
    <w:rsid w:val="00B94D66"/>
    <w:rsid w:val="00B94DF9"/>
    <w:rsid w:val="00B94FF7"/>
    <w:rsid w:val="00B951D7"/>
    <w:rsid w:val="00B95383"/>
    <w:rsid w:val="00B953BC"/>
    <w:rsid w:val="00B95447"/>
    <w:rsid w:val="00B9549E"/>
    <w:rsid w:val="00B955C8"/>
    <w:rsid w:val="00B9593C"/>
    <w:rsid w:val="00B95958"/>
    <w:rsid w:val="00B95B09"/>
    <w:rsid w:val="00B95BD8"/>
    <w:rsid w:val="00B95CB2"/>
    <w:rsid w:val="00B95CD4"/>
    <w:rsid w:val="00B96011"/>
    <w:rsid w:val="00B963CB"/>
    <w:rsid w:val="00B96456"/>
    <w:rsid w:val="00B964D1"/>
    <w:rsid w:val="00B968C9"/>
    <w:rsid w:val="00B96A76"/>
    <w:rsid w:val="00B96AC4"/>
    <w:rsid w:val="00B96CE6"/>
    <w:rsid w:val="00B96FE9"/>
    <w:rsid w:val="00B9759B"/>
    <w:rsid w:val="00B976B6"/>
    <w:rsid w:val="00B976BF"/>
    <w:rsid w:val="00B976CC"/>
    <w:rsid w:val="00B97754"/>
    <w:rsid w:val="00B97844"/>
    <w:rsid w:val="00B978CF"/>
    <w:rsid w:val="00B97A86"/>
    <w:rsid w:val="00B97D9B"/>
    <w:rsid w:val="00B97E8D"/>
    <w:rsid w:val="00B97F83"/>
    <w:rsid w:val="00B97F94"/>
    <w:rsid w:val="00BA0130"/>
    <w:rsid w:val="00BA0286"/>
    <w:rsid w:val="00BA0305"/>
    <w:rsid w:val="00BA0388"/>
    <w:rsid w:val="00BA0425"/>
    <w:rsid w:val="00BA0587"/>
    <w:rsid w:val="00BA06EF"/>
    <w:rsid w:val="00BA0761"/>
    <w:rsid w:val="00BA07DA"/>
    <w:rsid w:val="00BA08EC"/>
    <w:rsid w:val="00BA0930"/>
    <w:rsid w:val="00BA0934"/>
    <w:rsid w:val="00BA0A9E"/>
    <w:rsid w:val="00BA0AE4"/>
    <w:rsid w:val="00BA0B13"/>
    <w:rsid w:val="00BA0B51"/>
    <w:rsid w:val="00BA0C68"/>
    <w:rsid w:val="00BA0D93"/>
    <w:rsid w:val="00BA137F"/>
    <w:rsid w:val="00BA144E"/>
    <w:rsid w:val="00BA15A8"/>
    <w:rsid w:val="00BA164F"/>
    <w:rsid w:val="00BA188D"/>
    <w:rsid w:val="00BA1A96"/>
    <w:rsid w:val="00BA1AC8"/>
    <w:rsid w:val="00BA1B82"/>
    <w:rsid w:val="00BA1BFB"/>
    <w:rsid w:val="00BA1CB0"/>
    <w:rsid w:val="00BA1D56"/>
    <w:rsid w:val="00BA1E09"/>
    <w:rsid w:val="00BA1F0D"/>
    <w:rsid w:val="00BA1F2A"/>
    <w:rsid w:val="00BA20F4"/>
    <w:rsid w:val="00BA23E3"/>
    <w:rsid w:val="00BA250E"/>
    <w:rsid w:val="00BA2608"/>
    <w:rsid w:val="00BA2616"/>
    <w:rsid w:val="00BA262D"/>
    <w:rsid w:val="00BA2698"/>
    <w:rsid w:val="00BA270C"/>
    <w:rsid w:val="00BA279D"/>
    <w:rsid w:val="00BA29D8"/>
    <w:rsid w:val="00BA2ADF"/>
    <w:rsid w:val="00BA2BE9"/>
    <w:rsid w:val="00BA2C0E"/>
    <w:rsid w:val="00BA314D"/>
    <w:rsid w:val="00BA31BB"/>
    <w:rsid w:val="00BA3245"/>
    <w:rsid w:val="00BA34B5"/>
    <w:rsid w:val="00BA35D0"/>
    <w:rsid w:val="00BA36B9"/>
    <w:rsid w:val="00BA388C"/>
    <w:rsid w:val="00BA3C0A"/>
    <w:rsid w:val="00BA3E23"/>
    <w:rsid w:val="00BA4029"/>
    <w:rsid w:val="00BA41E7"/>
    <w:rsid w:val="00BA4267"/>
    <w:rsid w:val="00BA42ED"/>
    <w:rsid w:val="00BA438D"/>
    <w:rsid w:val="00BA4882"/>
    <w:rsid w:val="00BA4B88"/>
    <w:rsid w:val="00BA4EB8"/>
    <w:rsid w:val="00BA50C8"/>
    <w:rsid w:val="00BA52B7"/>
    <w:rsid w:val="00BA550B"/>
    <w:rsid w:val="00BA5686"/>
    <w:rsid w:val="00BA5698"/>
    <w:rsid w:val="00BA57A0"/>
    <w:rsid w:val="00BA5A0F"/>
    <w:rsid w:val="00BA5A67"/>
    <w:rsid w:val="00BA5A6A"/>
    <w:rsid w:val="00BA5CFD"/>
    <w:rsid w:val="00BA5EAD"/>
    <w:rsid w:val="00BA620E"/>
    <w:rsid w:val="00BA6602"/>
    <w:rsid w:val="00BA66F7"/>
    <w:rsid w:val="00BA67C7"/>
    <w:rsid w:val="00BA688F"/>
    <w:rsid w:val="00BA6C70"/>
    <w:rsid w:val="00BA70C0"/>
    <w:rsid w:val="00BA70DF"/>
    <w:rsid w:val="00BA7204"/>
    <w:rsid w:val="00BA732F"/>
    <w:rsid w:val="00BA73C3"/>
    <w:rsid w:val="00BA7400"/>
    <w:rsid w:val="00BA7455"/>
    <w:rsid w:val="00BA74BD"/>
    <w:rsid w:val="00BA7504"/>
    <w:rsid w:val="00BA75F6"/>
    <w:rsid w:val="00BA77FC"/>
    <w:rsid w:val="00BA7A3C"/>
    <w:rsid w:val="00BA7A90"/>
    <w:rsid w:val="00BA7EB8"/>
    <w:rsid w:val="00BA7F95"/>
    <w:rsid w:val="00BB0062"/>
    <w:rsid w:val="00BB035E"/>
    <w:rsid w:val="00BB040A"/>
    <w:rsid w:val="00BB05A8"/>
    <w:rsid w:val="00BB05FF"/>
    <w:rsid w:val="00BB079F"/>
    <w:rsid w:val="00BB08AD"/>
    <w:rsid w:val="00BB08FB"/>
    <w:rsid w:val="00BB0A8C"/>
    <w:rsid w:val="00BB0B34"/>
    <w:rsid w:val="00BB0BB5"/>
    <w:rsid w:val="00BB0CA3"/>
    <w:rsid w:val="00BB0F79"/>
    <w:rsid w:val="00BB10B3"/>
    <w:rsid w:val="00BB11D1"/>
    <w:rsid w:val="00BB1290"/>
    <w:rsid w:val="00BB1405"/>
    <w:rsid w:val="00BB1656"/>
    <w:rsid w:val="00BB1826"/>
    <w:rsid w:val="00BB18AE"/>
    <w:rsid w:val="00BB1AF3"/>
    <w:rsid w:val="00BB1B3A"/>
    <w:rsid w:val="00BB1C3A"/>
    <w:rsid w:val="00BB20A7"/>
    <w:rsid w:val="00BB2195"/>
    <w:rsid w:val="00BB223C"/>
    <w:rsid w:val="00BB2388"/>
    <w:rsid w:val="00BB27DB"/>
    <w:rsid w:val="00BB298E"/>
    <w:rsid w:val="00BB29FB"/>
    <w:rsid w:val="00BB2DEC"/>
    <w:rsid w:val="00BB2FFE"/>
    <w:rsid w:val="00BB3010"/>
    <w:rsid w:val="00BB34B6"/>
    <w:rsid w:val="00BB356B"/>
    <w:rsid w:val="00BB362C"/>
    <w:rsid w:val="00BB39E2"/>
    <w:rsid w:val="00BB3A8E"/>
    <w:rsid w:val="00BB3BB6"/>
    <w:rsid w:val="00BB3E25"/>
    <w:rsid w:val="00BB40FC"/>
    <w:rsid w:val="00BB4258"/>
    <w:rsid w:val="00BB432F"/>
    <w:rsid w:val="00BB45AC"/>
    <w:rsid w:val="00BB494E"/>
    <w:rsid w:val="00BB49A7"/>
    <w:rsid w:val="00BB49AB"/>
    <w:rsid w:val="00BB4AAE"/>
    <w:rsid w:val="00BB4C8C"/>
    <w:rsid w:val="00BB4E3E"/>
    <w:rsid w:val="00BB4ED0"/>
    <w:rsid w:val="00BB4EE0"/>
    <w:rsid w:val="00BB505D"/>
    <w:rsid w:val="00BB5356"/>
    <w:rsid w:val="00BB5441"/>
    <w:rsid w:val="00BB54B8"/>
    <w:rsid w:val="00BB555E"/>
    <w:rsid w:val="00BB55B5"/>
    <w:rsid w:val="00BB56A9"/>
    <w:rsid w:val="00BB56BB"/>
    <w:rsid w:val="00BB5920"/>
    <w:rsid w:val="00BB592E"/>
    <w:rsid w:val="00BB5AE6"/>
    <w:rsid w:val="00BB5C4D"/>
    <w:rsid w:val="00BB5DD7"/>
    <w:rsid w:val="00BB5DE5"/>
    <w:rsid w:val="00BB6363"/>
    <w:rsid w:val="00BB6468"/>
    <w:rsid w:val="00BB6625"/>
    <w:rsid w:val="00BB68A7"/>
    <w:rsid w:val="00BB68DC"/>
    <w:rsid w:val="00BB6BA1"/>
    <w:rsid w:val="00BB6C55"/>
    <w:rsid w:val="00BB6EEC"/>
    <w:rsid w:val="00BB6F0C"/>
    <w:rsid w:val="00BB6FC6"/>
    <w:rsid w:val="00BB6FFE"/>
    <w:rsid w:val="00BB71AF"/>
    <w:rsid w:val="00BB72FC"/>
    <w:rsid w:val="00BB748B"/>
    <w:rsid w:val="00BB761C"/>
    <w:rsid w:val="00BB76E2"/>
    <w:rsid w:val="00BB7795"/>
    <w:rsid w:val="00BB784C"/>
    <w:rsid w:val="00BB7941"/>
    <w:rsid w:val="00BB7A09"/>
    <w:rsid w:val="00BB7BDF"/>
    <w:rsid w:val="00BB7C9C"/>
    <w:rsid w:val="00BB7EA9"/>
    <w:rsid w:val="00BB7EBC"/>
    <w:rsid w:val="00BC0378"/>
    <w:rsid w:val="00BC03CA"/>
    <w:rsid w:val="00BC0493"/>
    <w:rsid w:val="00BC0850"/>
    <w:rsid w:val="00BC0963"/>
    <w:rsid w:val="00BC0B82"/>
    <w:rsid w:val="00BC0BDE"/>
    <w:rsid w:val="00BC0BE2"/>
    <w:rsid w:val="00BC0D00"/>
    <w:rsid w:val="00BC0F4C"/>
    <w:rsid w:val="00BC0FB9"/>
    <w:rsid w:val="00BC112D"/>
    <w:rsid w:val="00BC1159"/>
    <w:rsid w:val="00BC12B1"/>
    <w:rsid w:val="00BC12C4"/>
    <w:rsid w:val="00BC132E"/>
    <w:rsid w:val="00BC169B"/>
    <w:rsid w:val="00BC1A2D"/>
    <w:rsid w:val="00BC1BF3"/>
    <w:rsid w:val="00BC1C66"/>
    <w:rsid w:val="00BC1CE7"/>
    <w:rsid w:val="00BC1EAF"/>
    <w:rsid w:val="00BC1FAE"/>
    <w:rsid w:val="00BC206B"/>
    <w:rsid w:val="00BC20E6"/>
    <w:rsid w:val="00BC2104"/>
    <w:rsid w:val="00BC24DF"/>
    <w:rsid w:val="00BC28B3"/>
    <w:rsid w:val="00BC2B51"/>
    <w:rsid w:val="00BC2D57"/>
    <w:rsid w:val="00BC2DFE"/>
    <w:rsid w:val="00BC2E05"/>
    <w:rsid w:val="00BC30CB"/>
    <w:rsid w:val="00BC3445"/>
    <w:rsid w:val="00BC3452"/>
    <w:rsid w:val="00BC3530"/>
    <w:rsid w:val="00BC3753"/>
    <w:rsid w:val="00BC383F"/>
    <w:rsid w:val="00BC3982"/>
    <w:rsid w:val="00BC3BE6"/>
    <w:rsid w:val="00BC3C4B"/>
    <w:rsid w:val="00BC3C75"/>
    <w:rsid w:val="00BC3E4F"/>
    <w:rsid w:val="00BC406D"/>
    <w:rsid w:val="00BC409B"/>
    <w:rsid w:val="00BC4279"/>
    <w:rsid w:val="00BC4343"/>
    <w:rsid w:val="00BC44E4"/>
    <w:rsid w:val="00BC4686"/>
    <w:rsid w:val="00BC46C9"/>
    <w:rsid w:val="00BC4735"/>
    <w:rsid w:val="00BC480E"/>
    <w:rsid w:val="00BC4829"/>
    <w:rsid w:val="00BC48D5"/>
    <w:rsid w:val="00BC49A9"/>
    <w:rsid w:val="00BC4A0F"/>
    <w:rsid w:val="00BC50A1"/>
    <w:rsid w:val="00BC50AD"/>
    <w:rsid w:val="00BC5268"/>
    <w:rsid w:val="00BC5287"/>
    <w:rsid w:val="00BC534E"/>
    <w:rsid w:val="00BC555B"/>
    <w:rsid w:val="00BC555F"/>
    <w:rsid w:val="00BC56A6"/>
    <w:rsid w:val="00BC5733"/>
    <w:rsid w:val="00BC57F6"/>
    <w:rsid w:val="00BC587C"/>
    <w:rsid w:val="00BC5D02"/>
    <w:rsid w:val="00BC5E0C"/>
    <w:rsid w:val="00BC622E"/>
    <w:rsid w:val="00BC6535"/>
    <w:rsid w:val="00BC6621"/>
    <w:rsid w:val="00BC66E8"/>
    <w:rsid w:val="00BC6829"/>
    <w:rsid w:val="00BC6866"/>
    <w:rsid w:val="00BC6881"/>
    <w:rsid w:val="00BC69F6"/>
    <w:rsid w:val="00BC6A0F"/>
    <w:rsid w:val="00BC6C74"/>
    <w:rsid w:val="00BC6D18"/>
    <w:rsid w:val="00BC6DD3"/>
    <w:rsid w:val="00BC6F0E"/>
    <w:rsid w:val="00BC7117"/>
    <w:rsid w:val="00BC7149"/>
    <w:rsid w:val="00BC728D"/>
    <w:rsid w:val="00BC72B7"/>
    <w:rsid w:val="00BC7465"/>
    <w:rsid w:val="00BC7486"/>
    <w:rsid w:val="00BC7691"/>
    <w:rsid w:val="00BC7789"/>
    <w:rsid w:val="00BC7854"/>
    <w:rsid w:val="00BC7877"/>
    <w:rsid w:val="00BC78AD"/>
    <w:rsid w:val="00BC78D0"/>
    <w:rsid w:val="00BC79EB"/>
    <w:rsid w:val="00BC7D02"/>
    <w:rsid w:val="00BC7D20"/>
    <w:rsid w:val="00BD0497"/>
    <w:rsid w:val="00BD049D"/>
    <w:rsid w:val="00BD04A2"/>
    <w:rsid w:val="00BD04BF"/>
    <w:rsid w:val="00BD04E6"/>
    <w:rsid w:val="00BD05C5"/>
    <w:rsid w:val="00BD0681"/>
    <w:rsid w:val="00BD0992"/>
    <w:rsid w:val="00BD09BB"/>
    <w:rsid w:val="00BD0A1B"/>
    <w:rsid w:val="00BD0AC2"/>
    <w:rsid w:val="00BD0AD7"/>
    <w:rsid w:val="00BD0BA5"/>
    <w:rsid w:val="00BD0E9F"/>
    <w:rsid w:val="00BD10D3"/>
    <w:rsid w:val="00BD10EF"/>
    <w:rsid w:val="00BD125A"/>
    <w:rsid w:val="00BD139F"/>
    <w:rsid w:val="00BD1438"/>
    <w:rsid w:val="00BD158D"/>
    <w:rsid w:val="00BD169F"/>
    <w:rsid w:val="00BD1A86"/>
    <w:rsid w:val="00BD1BCE"/>
    <w:rsid w:val="00BD1C3D"/>
    <w:rsid w:val="00BD1CDF"/>
    <w:rsid w:val="00BD2042"/>
    <w:rsid w:val="00BD20E6"/>
    <w:rsid w:val="00BD20ED"/>
    <w:rsid w:val="00BD2242"/>
    <w:rsid w:val="00BD2424"/>
    <w:rsid w:val="00BD26A1"/>
    <w:rsid w:val="00BD285B"/>
    <w:rsid w:val="00BD286D"/>
    <w:rsid w:val="00BD2D45"/>
    <w:rsid w:val="00BD2D7F"/>
    <w:rsid w:val="00BD2F9C"/>
    <w:rsid w:val="00BD3002"/>
    <w:rsid w:val="00BD318F"/>
    <w:rsid w:val="00BD32E9"/>
    <w:rsid w:val="00BD3373"/>
    <w:rsid w:val="00BD35C1"/>
    <w:rsid w:val="00BD3940"/>
    <w:rsid w:val="00BD39DE"/>
    <w:rsid w:val="00BD3A81"/>
    <w:rsid w:val="00BD3B7A"/>
    <w:rsid w:val="00BD3C1C"/>
    <w:rsid w:val="00BD3D04"/>
    <w:rsid w:val="00BD3EA7"/>
    <w:rsid w:val="00BD43D7"/>
    <w:rsid w:val="00BD452D"/>
    <w:rsid w:val="00BD45E1"/>
    <w:rsid w:val="00BD46A0"/>
    <w:rsid w:val="00BD4773"/>
    <w:rsid w:val="00BD477E"/>
    <w:rsid w:val="00BD4796"/>
    <w:rsid w:val="00BD47C1"/>
    <w:rsid w:val="00BD480F"/>
    <w:rsid w:val="00BD48B3"/>
    <w:rsid w:val="00BD48BC"/>
    <w:rsid w:val="00BD4974"/>
    <w:rsid w:val="00BD4A94"/>
    <w:rsid w:val="00BD4C2D"/>
    <w:rsid w:val="00BD4CB6"/>
    <w:rsid w:val="00BD4E49"/>
    <w:rsid w:val="00BD4F15"/>
    <w:rsid w:val="00BD559A"/>
    <w:rsid w:val="00BD55A3"/>
    <w:rsid w:val="00BD5693"/>
    <w:rsid w:val="00BD5853"/>
    <w:rsid w:val="00BD5881"/>
    <w:rsid w:val="00BD59E4"/>
    <w:rsid w:val="00BD5A2E"/>
    <w:rsid w:val="00BD5C0F"/>
    <w:rsid w:val="00BD5D2A"/>
    <w:rsid w:val="00BD5D81"/>
    <w:rsid w:val="00BD5E98"/>
    <w:rsid w:val="00BD621A"/>
    <w:rsid w:val="00BD6294"/>
    <w:rsid w:val="00BD62F0"/>
    <w:rsid w:val="00BD62F5"/>
    <w:rsid w:val="00BD6367"/>
    <w:rsid w:val="00BD641C"/>
    <w:rsid w:val="00BD6433"/>
    <w:rsid w:val="00BD6564"/>
    <w:rsid w:val="00BD65C2"/>
    <w:rsid w:val="00BD65EC"/>
    <w:rsid w:val="00BD6CA5"/>
    <w:rsid w:val="00BD6CA8"/>
    <w:rsid w:val="00BD6D84"/>
    <w:rsid w:val="00BD771E"/>
    <w:rsid w:val="00BD7790"/>
    <w:rsid w:val="00BD77D6"/>
    <w:rsid w:val="00BD7866"/>
    <w:rsid w:val="00BD79AC"/>
    <w:rsid w:val="00BD7A7C"/>
    <w:rsid w:val="00BD7C58"/>
    <w:rsid w:val="00BD7F75"/>
    <w:rsid w:val="00BD7F89"/>
    <w:rsid w:val="00BD7FCF"/>
    <w:rsid w:val="00BE0352"/>
    <w:rsid w:val="00BE05F7"/>
    <w:rsid w:val="00BE0620"/>
    <w:rsid w:val="00BE0656"/>
    <w:rsid w:val="00BE0698"/>
    <w:rsid w:val="00BE0A1C"/>
    <w:rsid w:val="00BE0D06"/>
    <w:rsid w:val="00BE0D2A"/>
    <w:rsid w:val="00BE1294"/>
    <w:rsid w:val="00BE13CA"/>
    <w:rsid w:val="00BE13F4"/>
    <w:rsid w:val="00BE15FA"/>
    <w:rsid w:val="00BE17BD"/>
    <w:rsid w:val="00BE17E7"/>
    <w:rsid w:val="00BE1AB0"/>
    <w:rsid w:val="00BE1C97"/>
    <w:rsid w:val="00BE1DBD"/>
    <w:rsid w:val="00BE1F9D"/>
    <w:rsid w:val="00BE209B"/>
    <w:rsid w:val="00BE2414"/>
    <w:rsid w:val="00BE266D"/>
    <w:rsid w:val="00BE26C1"/>
    <w:rsid w:val="00BE289D"/>
    <w:rsid w:val="00BE2995"/>
    <w:rsid w:val="00BE2A4B"/>
    <w:rsid w:val="00BE2B95"/>
    <w:rsid w:val="00BE2C2C"/>
    <w:rsid w:val="00BE2F4E"/>
    <w:rsid w:val="00BE3009"/>
    <w:rsid w:val="00BE319C"/>
    <w:rsid w:val="00BE31A5"/>
    <w:rsid w:val="00BE3233"/>
    <w:rsid w:val="00BE32A0"/>
    <w:rsid w:val="00BE32E1"/>
    <w:rsid w:val="00BE333F"/>
    <w:rsid w:val="00BE35A3"/>
    <w:rsid w:val="00BE3775"/>
    <w:rsid w:val="00BE37BC"/>
    <w:rsid w:val="00BE3829"/>
    <w:rsid w:val="00BE3982"/>
    <w:rsid w:val="00BE3C71"/>
    <w:rsid w:val="00BE3CF6"/>
    <w:rsid w:val="00BE3DED"/>
    <w:rsid w:val="00BE3E5F"/>
    <w:rsid w:val="00BE3E84"/>
    <w:rsid w:val="00BE3E98"/>
    <w:rsid w:val="00BE3FCE"/>
    <w:rsid w:val="00BE40FB"/>
    <w:rsid w:val="00BE41AC"/>
    <w:rsid w:val="00BE4393"/>
    <w:rsid w:val="00BE440D"/>
    <w:rsid w:val="00BE445B"/>
    <w:rsid w:val="00BE4980"/>
    <w:rsid w:val="00BE4AD4"/>
    <w:rsid w:val="00BE4C43"/>
    <w:rsid w:val="00BE4F49"/>
    <w:rsid w:val="00BE4FC2"/>
    <w:rsid w:val="00BE51B3"/>
    <w:rsid w:val="00BE52E7"/>
    <w:rsid w:val="00BE5393"/>
    <w:rsid w:val="00BE5705"/>
    <w:rsid w:val="00BE58C4"/>
    <w:rsid w:val="00BE59CC"/>
    <w:rsid w:val="00BE59EB"/>
    <w:rsid w:val="00BE59FD"/>
    <w:rsid w:val="00BE5A2A"/>
    <w:rsid w:val="00BE5A46"/>
    <w:rsid w:val="00BE5B6F"/>
    <w:rsid w:val="00BE5EA5"/>
    <w:rsid w:val="00BE6062"/>
    <w:rsid w:val="00BE617C"/>
    <w:rsid w:val="00BE6271"/>
    <w:rsid w:val="00BE6400"/>
    <w:rsid w:val="00BE6490"/>
    <w:rsid w:val="00BE6587"/>
    <w:rsid w:val="00BE661E"/>
    <w:rsid w:val="00BE6990"/>
    <w:rsid w:val="00BE69BC"/>
    <w:rsid w:val="00BE6E57"/>
    <w:rsid w:val="00BE6F93"/>
    <w:rsid w:val="00BE6FEB"/>
    <w:rsid w:val="00BE727E"/>
    <w:rsid w:val="00BE73D8"/>
    <w:rsid w:val="00BE73DB"/>
    <w:rsid w:val="00BE779E"/>
    <w:rsid w:val="00BE77CC"/>
    <w:rsid w:val="00BE78A1"/>
    <w:rsid w:val="00BE798A"/>
    <w:rsid w:val="00BE7AA6"/>
    <w:rsid w:val="00BE7C8A"/>
    <w:rsid w:val="00BE7D6A"/>
    <w:rsid w:val="00BE7D6C"/>
    <w:rsid w:val="00BE7F60"/>
    <w:rsid w:val="00BE7F68"/>
    <w:rsid w:val="00BE7FC7"/>
    <w:rsid w:val="00BF0024"/>
    <w:rsid w:val="00BF012B"/>
    <w:rsid w:val="00BF01A1"/>
    <w:rsid w:val="00BF01E7"/>
    <w:rsid w:val="00BF026A"/>
    <w:rsid w:val="00BF054A"/>
    <w:rsid w:val="00BF05EE"/>
    <w:rsid w:val="00BF06F4"/>
    <w:rsid w:val="00BF07EC"/>
    <w:rsid w:val="00BF08B6"/>
    <w:rsid w:val="00BF0B21"/>
    <w:rsid w:val="00BF0B6D"/>
    <w:rsid w:val="00BF0D8C"/>
    <w:rsid w:val="00BF0E16"/>
    <w:rsid w:val="00BF0EAA"/>
    <w:rsid w:val="00BF10A4"/>
    <w:rsid w:val="00BF1104"/>
    <w:rsid w:val="00BF1231"/>
    <w:rsid w:val="00BF1298"/>
    <w:rsid w:val="00BF14B5"/>
    <w:rsid w:val="00BF1544"/>
    <w:rsid w:val="00BF1554"/>
    <w:rsid w:val="00BF15D6"/>
    <w:rsid w:val="00BF1984"/>
    <w:rsid w:val="00BF1A78"/>
    <w:rsid w:val="00BF1AB8"/>
    <w:rsid w:val="00BF1EDE"/>
    <w:rsid w:val="00BF20EF"/>
    <w:rsid w:val="00BF24E8"/>
    <w:rsid w:val="00BF2568"/>
    <w:rsid w:val="00BF28EA"/>
    <w:rsid w:val="00BF2A0A"/>
    <w:rsid w:val="00BF2B4E"/>
    <w:rsid w:val="00BF2D25"/>
    <w:rsid w:val="00BF2E22"/>
    <w:rsid w:val="00BF3067"/>
    <w:rsid w:val="00BF3115"/>
    <w:rsid w:val="00BF33BC"/>
    <w:rsid w:val="00BF3639"/>
    <w:rsid w:val="00BF3673"/>
    <w:rsid w:val="00BF3689"/>
    <w:rsid w:val="00BF36F1"/>
    <w:rsid w:val="00BF381B"/>
    <w:rsid w:val="00BF3D2B"/>
    <w:rsid w:val="00BF3DCB"/>
    <w:rsid w:val="00BF3E31"/>
    <w:rsid w:val="00BF3EFB"/>
    <w:rsid w:val="00BF3FBC"/>
    <w:rsid w:val="00BF4237"/>
    <w:rsid w:val="00BF4308"/>
    <w:rsid w:val="00BF4319"/>
    <w:rsid w:val="00BF437A"/>
    <w:rsid w:val="00BF4734"/>
    <w:rsid w:val="00BF4856"/>
    <w:rsid w:val="00BF4954"/>
    <w:rsid w:val="00BF4958"/>
    <w:rsid w:val="00BF4AA6"/>
    <w:rsid w:val="00BF4B4C"/>
    <w:rsid w:val="00BF4BE5"/>
    <w:rsid w:val="00BF4C58"/>
    <w:rsid w:val="00BF4DC2"/>
    <w:rsid w:val="00BF511E"/>
    <w:rsid w:val="00BF5267"/>
    <w:rsid w:val="00BF5309"/>
    <w:rsid w:val="00BF542F"/>
    <w:rsid w:val="00BF546D"/>
    <w:rsid w:val="00BF55BD"/>
    <w:rsid w:val="00BF55CE"/>
    <w:rsid w:val="00BF5668"/>
    <w:rsid w:val="00BF576C"/>
    <w:rsid w:val="00BF57FA"/>
    <w:rsid w:val="00BF5816"/>
    <w:rsid w:val="00BF5818"/>
    <w:rsid w:val="00BF5825"/>
    <w:rsid w:val="00BF5830"/>
    <w:rsid w:val="00BF589E"/>
    <w:rsid w:val="00BF5957"/>
    <w:rsid w:val="00BF5972"/>
    <w:rsid w:val="00BF5A66"/>
    <w:rsid w:val="00BF5F07"/>
    <w:rsid w:val="00BF5F72"/>
    <w:rsid w:val="00BF5F8C"/>
    <w:rsid w:val="00BF61F3"/>
    <w:rsid w:val="00BF62DA"/>
    <w:rsid w:val="00BF62FC"/>
    <w:rsid w:val="00BF6406"/>
    <w:rsid w:val="00BF64B4"/>
    <w:rsid w:val="00BF6571"/>
    <w:rsid w:val="00BF679C"/>
    <w:rsid w:val="00BF67E8"/>
    <w:rsid w:val="00BF699C"/>
    <w:rsid w:val="00BF6A77"/>
    <w:rsid w:val="00BF6B52"/>
    <w:rsid w:val="00BF7252"/>
    <w:rsid w:val="00BF7390"/>
    <w:rsid w:val="00BF7914"/>
    <w:rsid w:val="00BF7AFE"/>
    <w:rsid w:val="00BF7B86"/>
    <w:rsid w:val="00BF7C89"/>
    <w:rsid w:val="00BF7F11"/>
    <w:rsid w:val="00BF7FDF"/>
    <w:rsid w:val="00BF7FE9"/>
    <w:rsid w:val="00C000AF"/>
    <w:rsid w:val="00C0017A"/>
    <w:rsid w:val="00C001C9"/>
    <w:rsid w:val="00C0028C"/>
    <w:rsid w:val="00C0036C"/>
    <w:rsid w:val="00C00385"/>
    <w:rsid w:val="00C00798"/>
    <w:rsid w:val="00C007EC"/>
    <w:rsid w:val="00C00851"/>
    <w:rsid w:val="00C00A29"/>
    <w:rsid w:val="00C00A79"/>
    <w:rsid w:val="00C00BB3"/>
    <w:rsid w:val="00C00C3B"/>
    <w:rsid w:val="00C00C3C"/>
    <w:rsid w:val="00C00D69"/>
    <w:rsid w:val="00C01741"/>
    <w:rsid w:val="00C018E8"/>
    <w:rsid w:val="00C01914"/>
    <w:rsid w:val="00C01A62"/>
    <w:rsid w:val="00C01AB5"/>
    <w:rsid w:val="00C01EA4"/>
    <w:rsid w:val="00C01EB1"/>
    <w:rsid w:val="00C0212C"/>
    <w:rsid w:val="00C02260"/>
    <w:rsid w:val="00C02627"/>
    <w:rsid w:val="00C02639"/>
    <w:rsid w:val="00C02783"/>
    <w:rsid w:val="00C0298E"/>
    <w:rsid w:val="00C02B85"/>
    <w:rsid w:val="00C02E3F"/>
    <w:rsid w:val="00C02E83"/>
    <w:rsid w:val="00C03093"/>
    <w:rsid w:val="00C03235"/>
    <w:rsid w:val="00C032D0"/>
    <w:rsid w:val="00C0337C"/>
    <w:rsid w:val="00C034E6"/>
    <w:rsid w:val="00C035C1"/>
    <w:rsid w:val="00C0395F"/>
    <w:rsid w:val="00C03AF0"/>
    <w:rsid w:val="00C04479"/>
    <w:rsid w:val="00C045C7"/>
    <w:rsid w:val="00C04705"/>
    <w:rsid w:val="00C04958"/>
    <w:rsid w:val="00C0495C"/>
    <w:rsid w:val="00C04ACA"/>
    <w:rsid w:val="00C04E27"/>
    <w:rsid w:val="00C04F50"/>
    <w:rsid w:val="00C05031"/>
    <w:rsid w:val="00C05091"/>
    <w:rsid w:val="00C05206"/>
    <w:rsid w:val="00C05268"/>
    <w:rsid w:val="00C05391"/>
    <w:rsid w:val="00C05461"/>
    <w:rsid w:val="00C0548B"/>
    <w:rsid w:val="00C057EA"/>
    <w:rsid w:val="00C059DA"/>
    <w:rsid w:val="00C05AED"/>
    <w:rsid w:val="00C05B39"/>
    <w:rsid w:val="00C05CAE"/>
    <w:rsid w:val="00C05E2F"/>
    <w:rsid w:val="00C05F52"/>
    <w:rsid w:val="00C05F7F"/>
    <w:rsid w:val="00C06013"/>
    <w:rsid w:val="00C06428"/>
    <w:rsid w:val="00C064DC"/>
    <w:rsid w:val="00C06576"/>
    <w:rsid w:val="00C066CA"/>
    <w:rsid w:val="00C0674C"/>
    <w:rsid w:val="00C06EC8"/>
    <w:rsid w:val="00C070C0"/>
    <w:rsid w:val="00C07247"/>
    <w:rsid w:val="00C073D1"/>
    <w:rsid w:val="00C075B8"/>
    <w:rsid w:val="00C07884"/>
    <w:rsid w:val="00C0792C"/>
    <w:rsid w:val="00C07ADE"/>
    <w:rsid w:val="00C07B6B"/>
    <w:rsid w:val="00C07C4F"/>
    <w:rsid w:val="00C100CD"/>
    <w:rsid w:val="00C102A8"/>
    <w:rsid w:val="00C10398"/>
    <w:rsid w:val="00C10467"/>
    <w:rsid w:val="00C10779"/>
    <w:rsid w:val="00C10809"/>
    <w:rsid w:val="00C1092E"/>
    <w:rsid w:val="00C10C52"/>
    <w:rsid w:val="00C10D35"/>
    <w:rsid w:val="00C10DED"/>
    <w:rsid w:val="00C11113"/>
    <w:rsid w:val="00C1148F"/>
    <w:rsid w:val="00C114C2"/>
    <w:rsid w:val="00C11588"/>
    <w:rsid w:val="00C115CA"/>
    <w:rsid w:val="00C1175F"/>
    <w:rsid w:val="00C119DC"/>
    <w:rsid w:val="00C11DFC"/>
    <w:rsid w:val="00C11E01"/>
    <w:rsid w:val="00C11FC2"/>
    <w:rsid w:val="00C12031"/>
    <w:rsid w:val="00C12041"/>
    <w:rsid w:val="00C12187"/>
    <w:rsid w:val="00C12296"/>
    <w:rsid w:val="00C1230C"/>
    <w:rsid w:val="00C12326"/>
    <w:rsid w:val="00C12354"/>
    <w:rsid w:val="00C12619"/>
    <w:rsid w:val="00C1278E"/>
    <w:rsid w:val="00C12BC2"/>
    <w:rsid w:val="00C12D03"/>
    <w:rsid w:val="00C12E96"/>
    <w:rsid w:val="00C12EA1"/>
    <w:rsid w:val="00C1312B"/>
    <w:rsid w:val="00C132CA"/>
    <w:rsid w:val="00C13448"/>
    <w:rsid w:val="00C13548"/>
    <w:rsid w:val="00C135F6"/>
    <w:rsid w:val="00C13767"/>
    <w:rsid w:val="00C138EA"/>
    <w:rsid w:val="00C138F7"/>
    <w:rsid w:val="00C13C55"/>
    <w:rsid w:val="00C13E42"/>
    <w:rsid w:val="00C1410E"/>
    <w:rsid w:val="00C1410F"/>
    <w:rsid w:val="00C1431C"/>
    <w:rsid w:val="00C145BD"/>
    <w:rsid w:val="00C1463C"/>
    <w:rsid w:val="00C14851"/>
    <w:rsid w:val="00C149BD"/>
    <w:rsid w:val="00C14B23"/>
    <w:rsid w:val="00C14B7D"/>
    <w:rsid w:val="00C150F5"/>
    <w:rsid w:val="00C152BB"/>
    <w:rsid w:val="00C152F7"/>
    <w:rsid w:val="00C153C2"/>
    <w:rsid w:val="00C15441"/>
    <w:rsid w:val="00C15675"/>
    <w:rsid w:val="00C15722"/>
    <w:rsid w:val="00C15728"/>
    <w:rsid w:val="00C157A7"/>
    <w:rsid w:val="00C1583C"/>
    <w:rsid w:val="00C15904"/>
    <w:rsid w:val="00C15A66"/>
    <w:rsid w:val="00C15DA8"/>
    <w:rsid w:val="00C15ECE"/>
    <w:rsid w:val="00C15FCA"/>
    <w:rsid w:val="00C1613A"/>
    <w:rsid w:val="00C16308"/>
    <w:rsid w:val="00C16354"/>
    <w:rsid w:val="00C16839"/>
    <w:rsid w:val="00C16BF9"/>
    <w:rsid w:val="00C16CC3"/>
    <w:rsid w:val="00C16FBB"/>
    <w:rsid w:val="00C16FED"/>
    <w:rsid w:val="00C1759C"/>
    <w:rsid w:val="00C17CAA"/>
    <w:rsid w:val="00C17CD5"/>
    <w:rsid w:val="00C17DB4"/>
    <w:rsid w:val="00C17FF0"/>
    <w:rsid w:val="00C2027D"/>
    <w:rsid w:val="00C2034E"/>
    <w:rsid w:val="00C2049B"/>
    <w:rsid w:val="00C20790"/>
    <w:rsid w:val="00C20945"/>
    <w:rsid w:val="00C20977"/>
    <w:rsid w:val="00C20A86"/>
    <w:rsid w:val="00C20D9E"/>
    <w:rsid w:val="00C20E18"/>
    <w:rsid w:val="00C210DF"/>
    <w:rsid w:val="00C21258"/>
    <w:rsid w:val="00C2136F"/>
    <w:rsid w:val="00C21395"/>
    <w:rsid w:val="00C216CB"/>
    <w:rsid w:val="00C2181E"/>
    <w:rsid w:val="00C2185E"/>
    <w:rsid w:val="00C21B11"/>
    <w:rsid w:val="00C21C2E"/>
    <w:rsid w:val="00C21CBA"/>
    <w:rsid w:val="00C21F90"/>
    <w:rsid w:val="00C21FB6"/>
    <w:rsid w:val="00C21FEC"/>
    <w:rsid w:val="00C2228F"/>
    <w:rsid w:val="00C225E7"/>
    <w:rsid w:val="00C2277B"/>
    <w:rsid w:val="00C227E9"/>
    <w:rsid w:val="00C22A14"/>
    <w:rsid w:val="00C22A42"/>
    <w:rsid w:val="00C22A4D"/>
    <w:rsid w:val="00C22C0B"/>
    <w:rsid w:val="00C22E47"/>
    <w:rsid w:val="00C22EA1"/>
    <w:rsid w:val="00C2314C"/>
    <w:rsid w:val="00C23258"/>
    <w:rsid w:val="00C232D4"/>
    <w:rsid w:val="00C23C7B"/>
    <w:rsid w:val="00C23E57"/>
    <w:rsid w:val="00C2417B"/>
    <w:rsid w:val="00C24411"/>
    <w:rsid w:val="00C24579"/>
    <w:rsid w:val="00C246F8"/>
    <w:rsid w:val="00C24824"/>
    <w:rsid w:val="00C24843"/>
    <w:rsid w:val="00C2485F"/>
    <w:rsid w:val="00C24A6C"/>
    <w:rsid w:val="00C24ADE"/>
    <w:rsid w:val="00C24B12"/>
    <w:rsid w:val="00C24C59"/>
    <w:rsid w:val="00C24DBE"/>
    <w:rsid w:val="00C2513A"/>
    <w:rsid w:val="00C2520E"/>
    <w:rsid w:val="00C25557"/>
    <w:rsid w:val="00C255BD"/>
    <w:rsid w:val="00C2560F"/>
    <w:rsid w:val="00C2582F"/>
    <w:rsid w:val="00C25897"/>
    <w:rsid w:val="00C25BDA"/>
    <w:rsid w:val="00C25E01"/>
    <w:rsid w:val="00C26023"/>
    <w:rsid w:val="00C2610C"/>
    <w:rsid w:val="00C26115"/>
    <w:rsid w:val="00C2618F"/>
    <w:rsid w:val="00C261C9"/>
    <w:rsid w:val="00C26402"/>
    <w:rsid w:val="00C264A1"/>
    <w:rsid w:val="00C26621"/>
    <w:rsid w:val="00C2671A"/>
    <w:rsid w:val="00C26762"/>
    <w:rsid w:val="00C26801"/>
    <w:rsid w:val="00C26850"/>
    <w:rsid w:val="00C26893"/>
    <w:rsid w:val="00C26EF6"/>
    <w:rsid w:val="00C27040"/>
    <w:rsid w:val="00C272C4"/>
    <w:rsid w:val="00C27309"/>
    <w:rsid w:val="00C273DE"/>
    <w:rsid w:val="00C273E6"/>
    <w:rsid w:val="00C2742A"/>
    <w:rsid w:val="00C27488"/>
    <w:rsid w:val="00C27515"/>
    <w:rsid w:val="00C27A0D"/>
    <w:rsid w:val="00C27B3D"/>
    <w:rsid w:val="00C27DB4"/>
    <w:rsid w:val="00C27F57"/>
    <w:rsid w:val="00C300B8"/>
    <w:rsid w:val="00C302A5"/>
    <w:rsid w:val="00C30312"/>
    <w:rsid w:val="00C303CD"/>
    <w:rsid w:val="00C306EB"/>
    <w:rsid w:val="00C30889"/>
    <w:rsid w:val="00C308CC"/>
    <w:rsid w:val="00C30ABF"/>
    <w:rsid w:val="00C30AE5"/>
    <w:rsid w:val="00C30B97"/>
    <w:rsid w:val="00C30CD5"/>
    <w:rsid w:val="00C30CDE"/>
    <w:rsid w:val="00C30D7E"/>
    <w:rsid w:val="00C30FE7"/>
    <w:rsid w:val="00C31088"/>
    <w:rsid w:val="00C31134"/>
    <w:rsid w:val="00C31178"/>
    <w:rsid w:val="00C31351"/>
    <w:rsid w:val="00C31501"/>
    <w:rsid w:val="00C316C3"/>
    <w:rsid w:val="00C317FF"/>
    <w:rsid w:val="00C31984"/>
    <w:rsid w:val="00C319AB"/>
    <w:rsid w:val="00C31B43"/>
    <w:rsid w:val="00C31B9B"/>
    <w:rsid w:val="00C31DF2"/>
    <w:rsid w:val="00C31E3B"/>
    <w:rsid w:val="00C31FDC"/>
    <w:rsid w:val="00C31FDE"/>
    <w:rsid w:val="00C320DE"/>
    <w:rsid w:val="00C320F9"/>
    <w:rsid w:val="00C322E2"/>
    <w:rsid w:val="00C32445"/>
    <w:rsid w:val="00C325C7"/>
    <w:rsid w:val="00C327B3"/>
    <w:rsid w:val="00C328D7"/>
    <w:rsid w:val="00C328ED"/>
    <w:rsid w:val="00C32930"/>
    <w:rsid w:val="00C32A27"/>
    <w:rsid w:val="00C32CF6"/>
    <w:rsid w:val="00C32E9E"/>
    <w:rsid w:val="00C32F2A"/>
    <w:rsid w:val="00C33001"/>
    <w:rsid w:val="00C33104"/>
    <w:rsid w:val="00C33172"/>
    <w:rsid w:val="00C331E1"/>
    <w:rsid w:val="00C332D4"/>
    <w:rsid w:val="00C33428"/>
    <w:rsid w:val="00C33465"/>
    <w:rsid w:val="00C3348D"/>
    <w:rsid w:val="00C334A0"/>
    <w:rsid w:val="00C33585"/>
    <w:rsid w:val="00C33720"/>
    <w:rsid w:val="00C337BB"/>
    <w:rsid w:val="00C33908"/>
    <w:rsid w:val="00C33CC6"/>
    <w:rsid w:val="00C33D28"/>
    <w:rsid w:val="00C33D7B"/>
    <w:rsid w:val="00C33E42"/>
    <w:rsid w:val="00C34263"/>
    <w:rsid w:val="00C342F5"/>
    <w:rsid w:val="00C3430E"/>
    <w:rsid w:val="00C3458B"/>
    <w:rsid w:val="00C3469D"/>
    <w:rsid w:val="00C3472B"/>
    <w:rsid w:val="00C348CE"/>
    <w:rsid w:val="00C34CD5"/>
    <w:rsid w:val="00C34F19"/>
    <w:rsid w:val="00C34FF6"/>
    <w:rsid w:val="00C34FF9"/>
    <w:rsid w:val="00C3527D"/>
    <w:rsid w:val="00C35469"/>
    <w:rsid w:val="00C356C2"/>
    <w:rsid w:val="00C356FF"/>
    <w:rsid w:val="00C358C5"/>
    <w:rsid w:val="00C35AB9"/>
    <w:rsid w:val="00C35AF5"/>
    <w:rsid w:val="00C35CAF"/>
    <w:rsid w:val="00C36009"/>
    <w:rsid w:val="00C36245"/>
    <w:rsid w:val="00C3664B"/>
    <w:rsid w:val="00C368C3"/>
    <w:rsid w:val="00C368FD"/>
    <w:rsid w:val="00C36A46"/>
    <w:rsid w:val="00C372C3"/>
    <w:rsid w:val="00C373A0"/>
    <w:rsid w:val="00C37433"/>
    <w:rsid w:val="00C37503"/>
    <w:rsid w:val="00C375BE"/>
    <w:rsid w:val="00C376DF"/>
    <w:rsid w:val="00C376EE"/>
    <w:rsid w:val="00C377C4"/>
    <w:rsid w:val="00C37952"/>
    <w:rsid w:val="00C37B0A"/>
    <w:rsid w:val="00C37B10"/>
    <w:rsid w:val="00C37CB5"/>
    <w:rsid w:val="00C37D2A"/>
    <w:rsid w:val="00C40073"/>
    <w:rsid w:val="00C401A6"/>
    <w:rsid w:val="00C40305"/>
    <w:rsid w:val="00C40371"/>
    <w:rsid w:val="00C403D6"/>
    <w:rsid w:val="00C40585"/>
    <w:rsid w:val="00C405EE"/>
    <w:rsid w:val="00C406F8"/>
    <w:rsid w:val="00C408F5"/>
    <w:rsid w:val="00C4091D"/>
    <w:rsid w:val="00C40982"/>
    <w:rsid w:val="00C40991"/>
    <w:rsid w:val="00C409E7"/>
    <w:rsid w:val="00C40A27"/>
    <w:rsid w:val="00C40AC3"/>
    <w:rsid w:val="00C40C56"/>
    <w:rsid w:val="00C40E38"/>
    <w:rsid w:val="00C40F8E"/>
    <w:rsid w:val="00C40FC1"/>
    <w:rsid w:val="00C41345"/>
    <w:rsid w:val="00C4137E"/>
    <w:rsid w:val="00C4150A"/>
    <w:rsid w:val="00C4151B"/>
    <w:rsid w:val="00C4160F"/>
    <w:rsid w:val="00C41653"/>
    <w:rsid w:val="00C41876"/>
    <w:rsid w:val="00C41E36"/>
    <w:rsid w:val="00C41F19"/>
    <w:rsid w:val="00C421C5"/>
    <w:rsid w:val="00C423B2"/>
    <w:rsid w:val="00C42434"/>
    <w:rsid w:val="00C4248E"/>
    <w:rsid w:val="00C4262C"/>
    <w:rsid w:val="00C42741"/>
    <w:rsid w:val="00C427DB"/>
    <w:rsid w:val="00C428D2"/>
    <w:rsid w:val="00C42983"/>
    <w:rsid w:val="00C42B34"/>
    <w:rsid w:val="00C42B71"/>
    <w:rsid w:val="00C42DB8"/>
    <w:rsid w:val="00C42E90"/>
    <w:rsid w:val="00C42F5C"/>
    <w:rsid w:val="00C42FB3"/>
    <w:rsid w:val="00C4302C"/>
    <w:rsid w:val="00C432EA"/>
    <w:rsid w:val="00C433C6"/>
    <w:rsid w:val="00C43723"/>
    <w:rsid w:val="00C437C0"/>
    <w:rsid w:val="00C43956"/>
    <w:rsid w:val="00C439E7"/>
    <w:rsid w:val="00C43A84"/>
    <w:rsid w:val="00C43B9D"/>
    <w:rsid w:val="00C43DE8"/>
    <w:rsid w:val="00C43ECF"/>
    <w:rsid w:val="00C43EDD"/>
    <w:rsid w:val="00C441A3"/>
    <w:rsid w:val="00C4428A"/>
    <w:rsid w:val="00C44395"/>
    <w:rsid w:val="00C44598"/>
    <w:rsid w:val="00C44849"/>
    <w:rsid w:val="00C449BE"/>
    <w:rsid w:val="00C44AE3"/>
    <w:rsid w:val="00C44B1C"/>
    <w:rsid w:val="00C44B62"/>
    <w:rsid w:val="00C44B65"/>
    <w:rsid w:val="00C44B83"/>
    <w:rsid w:val="00C44D46"/>
    <w:rsid w:val="00C44E09"/>
    <w:rsid w:val="00C44EF0"/>
    <w:rsid w:val="00C45169"/>
    <w:rsid w:val="00C451BD"/>
    <w:rsid w:val="00C451FF"/>
    <w:rsid w:val="00C452AE"/>
    <w:rsid w:val="00C45337"/>
    <w:rsid w:val="00C45421"/>
    <w:rsid w:val="00C45535"/>
    <w:rsid w:val="00C457FD"/>
    <w:rsid w:val="00C45EB8"/>
    <w:rsid w:val="00C4632E"/>
    <w:rsid w:val="00C463DE"/>
    <w:rsid w:val="00C46833"/>
    <w:rsid w:val="00C46873"/>
    <w:rsid w:val="00C46A74"/>
    <w:rsid w:val="00C46D26"/>
    <w:rsid w:val="00C46ED1"/>
    <w:rsid w:val="00C4705B"/>
    <w:rsid w:val="00C471D1"/>
    <w:rsid w:val="00C473F6"/>
    <w:rsid w:val="00C47427"/>
    <w:rsid w:val="00C47756"/>
    <w:rsid w:val="00C478E6"/>
    <w:rsid w:val="00C47906"/>
    <w:rsid w:val="00C47A64"/>
    <w:rsid w:val="00C47B42"/>
    <w:rsid w:val="00C47BAC"/>
    <w:rsid w:val="00C47C81"/>
    <w:rsid w:val="00C47C89"/>
    <w:rsid w:val="00C47CA2"/>
    <w:rsid w:val="00C47D5B"/>
    <w:rsid w:val="00C47EB0"/>
    <w:rsid w:val="00C47FC9"/>
    <w:rsid w:val="00C5031B"/>
    <w:rsid w:val="00C50368"/>
    <w:rsid w:val="00C50428"/>
    <w:rsid w:val="00C50861"/>
    <w:rsid w:val="00C5086A"/>
    <w:rsid w:val="00C50914"/>
    <w:rsid w:val="00C50A0E"/>
    <w:rsid w:val="00C50B1C"/>
    <w:rsid w:val="00C50B79"/>
    <w:rsid w:val="00C50DC5"/>
    <w:rsid w:val="00C50E85"/>
    <w:rsid w:val="00C50F29"/>
    <w:rsid w:val="00C51011"/>
    <w:rsid w:val="00C51139"/>
    <w:rsid w:val="00C5113A"/>
    <w:rsid w:val="00C5143A"/>
    <w:rsid w:val="00C514BD"/>
    <w:rsid w:val="00C51536"/>
    <w:rsid w:val="00C51686"/>
    <w:rsid w:val="00C5170D"/>
    <w:rsid w:val="00C51A95"/>
    <w:rsid w:val="00C51DBE"/>
    <w:rsid w:val="00C5222F"/>
    <w:rsid w:val="00C5267F"/>
    <w:rsid w:val="00C52962"/>
    <w:rsid w:val="00C52BC5"/>
    <w:rsid w:val="00C52C7A"/>
    <w:rsid w:val="00C52E0E"/>
    <w:rsid w:val="00C5305C"/>
    <w:rsid w:val="00C53136"/>
    <w:rsid w:val="00C53161"/>
    <w:rsid w:val="00C534F8"/>
    <w:rsid w:val="00C53580"/>
    <w:rsid w:val="00C536AB"/>
    <w:rsid w:val="00C5378C"/>
    <w:rsid w:val="00C538D7"/>
    <w:rsid w:val="00C53950"/>
    <w:rsid w:val="00C539C3"/>
    <w:rsid w:val="00C539EB"/>
    <w:rsid w:val="00C53A5B"/>
    <w:rsid w:val="00C53AA8"/>
    <w:rsid w:val="00C53AC1"/>
    <w:rsid w:val="00C53ECF"/>
    <w:rsid w:val="00C53EE6"/>
    <w:rsid w:val="00C53F41"/>
    <w:rsid w:val="00C53FEA"/>
    <w:rsid w:val="00C54012"/>
    <w:rsid w:val="00C54027"/>
    <w:rsid w:val="00C54336"/>
    <w:rsid w:val="00C545C3"/>
    <w:rsid w:val="00C545FF"/>
    <w:rsid w:val="00C54619"/>
    <w:rsid w:val="00C54656"/>
    <w:rsid w:val="00C549A6"/>
    <w:rsid w:val="00C54A1D"/>
    <w:rsid w:val="00C54B41"/>
    <w:rsid w:val="00C54D79"/>
    <w:rsid w:val="00C54E03"/>
    <w:rsid w:val="00C54E17"/>
    <w:rsid w:val="00C54FE2"/>
    <w:rsid w:val="00C5513B"/>
    <w:rsid w:val="00C554BC"/>
    <w:rsid w:val="00C55986"/>
    <w:rsid w:val="00C559EE"/>
    <w:rsid w:val="00C55B0B"/>
    <w:rsid w:val="00C55BA3"/>
    <w:rsid w:val="00C55C3E"/>
    <w:rsid w:val="00C55DC4"/>
    <w:rsid w:val="00C55E85"/>
    <w:rsid w:val="00C55F03"/>
    <w:rsid w:val="00C55F58"/>
    <w:rsid w:val="00C56000"/>
    <w:rsid w:val="00C56014"/>
    <w:rsid w:val="00C560AC"/>
    <w:rsid w:val="00C56179"/>
    <w:rsid w:val="00C56387"/>
    <w:rsid w:val="00C563F4"/>
    <w:rsid w:val="00C565A5"/>
    <w:rsid w:val="00C5662C"/>
    <w:rsid w:val="00C56743"/>
    <w:rsid w:val="00C5683B"/>
    <w:rsid w:val="00C56A69"/>
    <w:rsid w:val="00C56C9F"/>
    <w:rsid w:val="00C56DD3"/>
    <w:rsid w:val="00C56E72"/>
    <w:rsid w:val="00C56F24"/>
    <w:rsid w:val="00C57026"/>
    <w:rsid w:val="00C570BA"/>
    <w:rsid w:val="00C57128"/>
    <w:rsid w:val="00C57314"/>
    <w:rsid w:val="00C5741C"/>
    <w:rsid w:val="00C5749A"/>
    <w:rsid w:val="00C5765B"/>
    <w:rsid w:val="00C57760"/>
    <w:rsid w:val="00C5781C"/>
    <w:rsid w:val="00C57A76"/>
    <w:rsid w:val="00C57ABC"/>
    <w:rsid w:val="00C57B0E"/>
    <w:rsid w:val="00C57CF5"/>
    <w:rsid w:val="00C57F03"/>
    <w:rsid w:val="00C57F60"/>
    <w:rsid w:val="00C60036"/>
    <w:rsid w:val="00C6032D"/>
    <w:rsid w:val="00C60343"/>
    <w:rsid w:val="00C603E3"/>
    <w:rsid w:val="00C6040B"/>
    <w:rsid w:val="00C60488"/>
    <w:rsid w:val="00C604B0"/>
    <w:rsid w:val="00C606A2"/>
    <w:rsid w:val="00C60B9C"/>
    <w:rsid w:val="00C60C74"/>
    <w:rsid w:val="00C60C94"/>
    <w:rsid w:val="00C60F0C"/>
    <w:rsid w:val="00C61050"/>
    <w:rsid w:val="00C61198"/>
    <w:rsid w:val="00C61285"/>
    <w:rsid w:val="00C61302"/>
    <w:rsid w:val="00C6153F"/>
    <w:rsid w:val="00C615A2"/>
    <w:rsid w:val="00C61BD5"/>
    <w:rsid w:val="00C61C77"/>
    <w:rsid w:val="00C61CF5"/>
    <w:rsid w:val="00C61ED3"/>
    <w:rsid w:val="00C62045"/>
    <w:rsid w:val="00C62158"/>
    <w:rsid w:val="00C621D7"/>
    <w:rsid w:val="00C62233"/>
    <w:rsid w:val="00C622F7"/>
    <w:rsid w:val="00C623D4"/>
    <w:rsid w:val="00C62415"/>
    <w:rsid w:val="00C62762"/>
    <w:rsid w:val="00C6278B"/>
    <w:rsid w:val="00C627E7"/>
    <w:rsid w:val="00C62A57"/>
    <w:rsid w:val="00C62AE6"/>
    <w:rsid w:val="00C62B3A"/>
    <w:rsid w:val="00C62BA3"/>
    <w:rsid w:val="00C62D04"/>
    <w:rsid w:val="00C62D09"/>
    <w:rsid w:val="00C63170"/>
    <w:rsid w:val="00C63263"/>
    <w:rsid w:val="00C634F5"/>
    <w:rsid w:val="00C635E6"/>
    <w:rsid w:val="00C6361E"/>
    <w:rsid w:val="00C636B6"/>
    <w:rsid w:val="00C636DA"/>
    <w:rsid w:val="00C63B58"/>
    <w:rsid w:val="00C64091"/>
    <w:rsid w:val="00C64581"/>
    <w:rsid w:val="00C645FC"/>
    <w:rsid w:val="00C64799"/>
    <w:rsid w:val="00C6497D"/>
    <w:rsid w:val="00C649A7"/>
    <w:rsid w:val="00C64A80"/>
    <w:rsid w:val="00C64B14"/>
    <w:rsid w:val="00C64BA6"/>
    <w:rsid w:val="00C64C29"/>
    <w:rsid w:val="00C65084"/>
    <w:rsid w:val="00C6508A"/>
    <w:rsid w:val="00C65125"/>
    <w:rsid w:val="00C65143"/>
    <w:rsid w:val="00C652E2"/>
    <w:rsid w:val="00C653D2"/>
    <w:rsid w:val="00C65459"/>
    <w:rsid w:val="00C6574F"/>
    <w:rsid w:val="00C65B82"/>
    <w:rsid w:val="00C65C81"/>
    <w:rsid w:val="00C65E65"/>
    <w:rsid w:val="00C65F6D"/>
    <w:rsid w:val="00C661E1"/>
    <w:rsid w:val="00C662E2"/>
    <w:rsid w:val="00C663FB"/>
    <w:rsid w:val="00C66527"/>
    <w:rsid w:val="00C66584"/>
    <w:rsid w:val="00C66709"/>
    <w:rsid w:val="00C667E0"/>
    <w:rsid w:val="00C66A11"/>
    <w:rsid w:val="00C66C7F"/>
    <w:rsid w:val="00C66CD7"/>
    <w:rsid w:val="00C66EC3"/>
    <w:rsid w:val="00C66F33"/>
    <w:rsid w:val="00C67234"/>
    <w:rsid w:val="00C67462"/>
    <w:rsid w:val="00C67498"/>
    <w:rsid w:val="00C6759F"/>
    <w:rsid w:val="00C67721"/>
    <w:rsid w:val="00C67A9B"/>
    <w:rsid w:val="00C67B19"/>
    <w:rsid w:val="00C67B59"/>
    <w:rsid w:val="00C67C72"/>
    <w:rsid w:val="00C67E14"/>
    <w:rsid w:val="00C67FCB"/>
    <w:rsid w:val="00C7009C"/>
    <w:rsid w:val="00C7015A"/>
    <w:rsid w:val="00C7017E"/>
    <w:rsid w:val="00C701C8"/>
    <w:rsid w:val="00C70236"/>
    <w:rsid w:val="00C70266"/>
    <w:rsid w:val="00C703F8"/>
    <w:rsid w:val="00C704FA"/>
    <w:rsid w:val="00C705E9"/>
    <w:rsid w:val="00C707AD"/>
    <w:rsid w:val="00C708BF"/>
    <w:rsid w:val="00C70A3B"/>
    <w:rsid w:val="00C70BDC"/>
    <w:rsid w:val="00C70C15"/>
    <w:rsid w:val="00C70CA3"/>
    <w:rsid w:val="00C70E18"/>
    <w:rsid w:val="00C70F3F"/>
    <w:rsid w:val="00C711EF"/>
    <w:rsid w:val="00C719C0"/>
    <w:rsid w:val="00C71ABB"/>
    <w:rsid w:val="00C71CDF"/>
    <w:rsid w:val="00C72314"/>
    <w:rsid w:val="00C72360"/>
    <w:rsid w:val="00C724FE"/>
    <w:rsid w:val="00C72680"/>
    <w:rsid w:val="00C72825"/>
    <w:rsid w:val="00C72873"/>
    <w:rsid w:val="00C72B1F"/>
    <w:rsid w:val="00C72B36"/>
    <w:rsid w:val="00C72B5D"/>
    <w:rsid w:val="00C72C38"/>
    <w:rsid w:val="00C72C5C"/>
    <w:rsid w:val="00C72DC9"/>
    <w:rsid w:val="00C72E22"/>
    <w:rsid w:val="00C73003"/>
    <w:rsid w:val="00C73184"/>
    <w:rsid w:val="00C731D3"/>
    <w:rsid w:val="00C732DC"/>
    <w:rsid w:val="00C732F2"/>
    <w:rsid w:val="00C733E1"/>
    <w:rsid w:val="00C734B4"/>
    <w:rsid w:val="00C73577"/>
    <w:rsid w:val="00C73626"/>
    <w:rsid w:val="00C73636"/>
    <w:rsid w:val="00C73663"/>
    <w:rsid w:val="00C73699"/>
    <w:rsid w:val="00C73729"/>
    <w:rsid w:val="00C7387B"/>
    <w:rsid w:val="00C73B6D"/>
    <w:rsid w:val="00C73C79"/>
    <w:rsid w:val="00C73D17"/>
    <w:rsid w:val="00C73D49"/>
    <w:rsid w:val="00C73D52"/>
    <w:rsid w:val="00C73D6B"/>
    <w:rsid w:val="00C73D8D"/>
    <w:rsid w:val="00C73EB3"/>
    <w:rsid w:val="00C7421E"/>
    <w:rsid w:val="00C74521"/>
    <w:rsid w:val="00C7455A"/>
    <w:rsid w:val="00C74562"/>
    <w:rsid w:val="00C74613"/>
    <w:rsid w:val="00C7488F"/>
    <w:rsid w:val="00C749BD"/>
    <w:rsid w:val="00C74A3B"/>
    <w:rsid w:val="00C74B0E"/>
    <w:rsid w:val="00C74B20"/>
    <w:rsid w:val="00C74B2A"/>
    <w:rsid w:val="00C74EEB"/>
    <w:rsid w:val="00C74FEB"/>
    <w:rsid w:val="00C75061"/>
    <w:rsid w:val="00C75107"/>
    <w:rsid w:val="00C75515"/>
    <w:rsid w:val="00C756E4"/>
    <w:rsid w:val="00C75789"/>
    <w:rsid w:val="00C757B7"/>
    <w:rsid w:val="00C757E1"/>
    <w:rsid w:val="00C759B0"/>
    <w:rsid w:val="00C75A23"/>
    <w:rsid w:val="00C75D54"/>
    <w:rsid w:val="00C75E32"/>
    <w:rsid w:val="00C7617A"/>
    <w:rsid w:val="00C7623F"/>
    <w:rsid w:val="00C764C4"/>
    <w:rsid w:val="00C76769"/>
    <w:rsid w:val="00C76822"/>
    <w:rsid w:val="00C7689F"/>
    <w:rsid w:val="00C76BEB"/>
    <w:rsid w:val="00C76C19"/>
    <w:rsid w:val="00C76EC8"/>
    <w:rsid w:val="00C76EED"/>
    <w:rsid w:val="00C772B2"/>
    <w:rsid w:val="00C774B5"/>
    <w:rsid w:val="00C7753A"/>
    <w:rsid w:val="00C778B0"/>
    <w:rsid w:val="00C77A04"/>
    <w:rsid w:val="00C77BAC"/>
    <w:rsid w:val="00C77CDF"/>
    <w:rsid w:val="00C77D86"/>
    <w:rsid w:val="00C77E92"/>
    <w:rsid w:val="00C77EEA"/>
    <w:rsid w:val="00C77F23"/>
    <w:rsid w:val="00C80167"/>
    <w:rsid w:val="00C805E2"/>
    <w:rsid w:val="00C80621"/>
    <w:rsid w:val="00C80638"/>
    <w:rsid w:val="00C807F6"/>
    <w:rsid w:val="00C80A90"/>
    <w:rsid w:val="00C80D12"/>
    <w:rsid w:val="00C80E0A"/>
    <w:rsid w:val="00C80EAA"/>
    <w:rsid w:val="00C80EE5"/>
    <w:rsid w:val="00C80F9D"/>
    <w:rsid w:val="00C8102C"/>
    <w:rsid w:val="00C810E2"/>
    <w:rsid w:val="00C8117A"/>
    <w:rsid w:val="00C81199"/>
    <w:rsid w:val="00C811F6"/>
    <w:rsid w:val="00C811F9"/>
    <w:rsid w:val="00C8128A"/>
    <w:rsid w:val="00C81302"/>
    <w:rsid w:val="00C81395"/>
    <w:rsid w:val="00C817BB"/>
    <w:rsid w:val="00C81933"/>
    <w:rsid w:val="00C81D1C"/>
    <w:rsid w:val="00C81EA9"/>
    <w:rsid w:val="00C821CF"/>
    <w:rsid w:val="00C822E9"/>
    <w:rsid w:val="00C82762"/>
    <w:rsid w:val="00C82857"/>
    <w:rsid w:val="00C8291C"/>
    <w:rsid w:val="00C82B11"/>
    <w:rsid w:val="00C82BD0"/>
    <w:rsid w:val="00C82C0E"/>
    <w:rsid w:val="00C82ED1"/>
    <w:rsid w:val="00C82F5C"/>
    <w:rsid w:val="00C8311A"/>
    <w:rsid w:val="00C834DC"/>
    <w:rsid w:val="00C836C2"/>
    <w:rsid w:val="00C83A48"/>
    <w:rsid w:val="00C83A51"/>
    <w:rsid w:val="00C83A71"/>
    <w:rsid w:val="00C83BFC"/>
    <w:rsid w:val="00C83C72"/>
    <w:rsid w:val="00C83CC1"/>
    <w:rsid w:val="00C83D1B"/>
    <w:rsid w:val="00C83D3B"/>
    <w:rsid w:val="00C83EB0"/>
    <w:rsid w:val="00C83EDC"/>
    <w:rsid w:val="00C840C5"/>
    <w:rsid w:val="00C840CC"/>
    <w:rsid w:val="00C84113"/>
    <w:rsid w:val="00C8411B"/>
    <w:rsid w:val="00C8416B"/>
    <w:rsid w:val="00C841EE"/>
    <w:rsid w:val="00C8423E"/>
    <w:rsid w:val="00C8429E"/>
    <w:rsid w:val="00C846B3"/>
    <w:rsid w:val="00C8478B"/>
    <w:rsid w:val="00C848D4"/>
    <w:rsid w:val="00C849E3"/>
    <w:rsid w:val="00C84A54"/>
    <w:rsid w:val="00C84B3C"/>
    <w:rsid w:val="00C84C09"/>
    <w:rsid w:val="00C84C51"/>
    <w:rsid w:val="00C85138"/>
    <w:rsid w:val="00C8516F"/>
    <w:rsid w:val="00C85289"/>
    <w:rsid w:val="00C854D4"/>
    <w:rsid w:val="00C855A5"/>
    <w:rsid w:val="00C85634"/>
    <w:rsid w:val="00C85BE7"/>
    <w:rsid w:val="00C85F0B"/>
    <w:rsid w:val="00C85FB3"/>
    <w:rsid w:val="00C864AC"/>
    <w:rsid w:val="00C86518"/>
    <w:rsid w:val="00C8663F"/>
    <w:rsid w:val="00C866CA"/>
    <w:rsid w:val="00C8678E"/>
    <w:rsid w:val="00C8693A"/>
    <w:rsid w:val="00C86979"/>
    <w:rsid w:val="00C86A49"/>
    <w:rsid w:val="00C86BD9"/>
    <w:rsid w:val="00C87295"/>
    <w:rsid w:val="00C87551"/>
    <w:rsid w:val="00C87611"/>
    <w:rsid w:val="00C878AF"/>
    <w:rsid w:val="00C87CE8"/>
    <w:rsid w:val="00C87CF7"/>
    <w:rsid w:val="00C903E0"/>
    <w:rsid w:val="00C90556"/>
    <w:rsid w:val="00C905DA"/>
    <w:rsid w:val="00C909AC"/>
    <w:rsid w:val="00C909EF"/>
    <w:rsid w:val="00C90AA2"/>
    <w:rsid w:val="00C90AEF"/>
    <w:rsid w:val="00C90CED"/>
    <w:rsid w:val="00C90D4E"/>
    <w:rsid w:val="00C90D79"/>
    <w:rsid w:val="00C90E23"/>
    <w:rsid w:val="00C91188"/>
    <w:rsid w:val="00C9149B"/>
    <w:rsid w:val="00C914A3"/>
    <w:rsid w:val="00C92112"/>
    <w:rsid w:val="00C921AA"/>
    <w:rsid w:val="00C92285"/>
    <w:rsid w:val="00C92335"/>
    <w:rsid w:val="00C923CE"/>
    <w:rsid w:val="00C92470"/>
    <w:rsid w:val="00C9261E"/>
    <w:rsid w:val="00C926CF"/>
    <w:rsid w:val="00C92707"/>
    <w:rsid w:val="00C927F8"/>
    <w:rsid w:val="00C928EA"/>
    <w:rsid w:val="00C9298E"/>
    <w:rsid w:val="00C92AEA"/>
    <w:rsid w:val="00C92AEE"/>
    <w:rsid w:val="00C92C30"/>
    <w:rsid w:val="00C92E34"/>
    <w:rsid w:val="00C92EB1"/>
    <w:rsid w:val="00C933D5"/>
    <w:rsid w:val="00C93457"/>
    <w:rsid w:val="00C934E3"/>
    <w:rsid w:val="00C935C8"/>
    <w:rsid w:val="00C93778"/>
    <w:rsid w:val="00C937DB"/>
    <w:rsid w:val="00C937F5"/>
    <w:rsid w:val="00C93A6C"/>
    <w:rsid w:val="00C94081"/>
    <w:rsid w:val="00C94267"/>
    <w:rsid w:val="00C944B8"/>
    <w:rsid w:val="00C946DA"/>
    <w:rsid w:val="00C94B7A"/>
    <w:rsid w:val="00C94EFD"/>
    <w:rsid w:val="00C94FC4"/>
    <w:rsid w:val="00C94FDE"/>
    <w:rsid w:val="00C950DC"/>
    <w:rsid w:val="00C95233"/>
    <w:rsid w:val="00C9527A"/>
    <w:rsid w:val="00C9527E"/>
    <w:rsid w:val="00C953F5"/>
    <w:rsid w:val="00C957E9"/>
    <w:rsid w:val="00C957F0"/>
    <w:rsid w:val="00C9589F"/>
    <w:rsid w:val="00C95929"/>
    <w:rsid w:val="00C9594C"/>
    <w:rsid w:val="00C95A72"/>
    <w:rsid w:val="00C95A9E"/>
    <w:rsid w:val="00C95B20"/>
    <w:rsid w:val="00C95EE4"/>
    <w:rsid w:val="00C95F98"/>
    <w:rsid w:val="00C960F1"/>
    <w:rsid w:val="00C961E2"/>
    <w:rsid w:val="00C9621D"/>
    <w:rsid w:val="00C9661E"/>
    <w:rsid w:val="00C96634"/>
    <w:rsid w:val="00C96684"/>
    <w:rsid w:val="00C96B85"/>
    <w:rsid w:val="00C96D91"/>
    <w:rsid w:val="00C96E04"/>
    <w:rsid w:val="00C96E4E"/>
    <w:rsid w:val="00C96EB3"/>
    <w:rsid w:val="00C96F3F"/>
    <w:rsid w:val="00C97012"/>
    <w:rsid w:val="00C970FF"/>
    <w:rsid w:val="00C97137"/>
    <w:rsid w:val="00C97148"/>
    <w:rsid w:val="00C97160"/>
    <w:rsid w:val="00C97179"/>
    <w:rsid w:val="00C973EB"/>
    <w:rsid w:val="00C974A6"/>
    <w:rsid w:val="00C974EE"/>
    <w:rsid w:val="00C97559"/>
    <w:rsid w:val="00C97672"/>
    <w:rsid w:val="00C97936"/>
    <w:rsid w:val="00C97B05"/>
    <w:rsid w:val="00C97D45"/>
    <w:rsid w:val="00C97E4E"/>
    <w:rsid w:val="00C97E5B"/>
    <w:rsid w:val="00C97EBC"/>
    <w:rsid w:val="00C97F04"/>
    <w:rsid w:val="00CA00DA"/>
    <w:rsid w:val="00CA0117"/>
    <w:rsid w:val="00CA01DD"/>
    <w:rsid w:val="00CA0375"/>
    <w:rsid w:val="00CA0583"/>
    <w:rsid w:val="00CA0753"/>
    <w:rsid w:val="00CA0827"/>
    <w:rsid w:val="00CA09C3"/>
    <w:rsid w:val="00CA0A32"/>
    <w:rsid w:val="00CA0A4C"/>
    <w:rsid w:val="00CA0AFE"/>
    <w:rsid w:val="00CA0C07"/>
    <w:rsid w:val="00CA0C0F"/>
    <w:rsid w:val="00CA0D78"/>
    <w:rsid w:val="00CA0E61"/>
    <w:rsid w:val="00CA0F16"/>
    <w:rsid w:val="00CA0FC3"/>
    <w:rsid w:val="00CA10DF"/>
    <w:rsid w:val="00CA13F2"/>
    <w:rsid w:val="00CA16C8"/>
    <w:rsid w:val="00CA16EF"/>
    <w:rsid w:val="00CA182D"/>
    <w:rsid w:val="00CA1835"/>
    <w:rsid w:val="00CA1879"/>
    <w:rsid w:val="00CA1AE9"/>
    <w:rsid w:val="00CA1C7C"/>
    <w:rsid w:val="00CA1D44"/>
    <w:rsid w:val="00CA1F10"/>
    <w:rsid w:val="00CA1FB2"/>
    <w:rsid w:val="00CA209F"/>
    <w:rsid w:val="00CA21BC"/>
    <w:rsid w:val="00CA21F9"/>
    <w:rsid w:val="00CA22C3"/>
    <w:rsid w:val="00CA2347"/>
    <w:rsid w:val="00CA23CB"/>
    <w:rsid w:val="00CA2463"/>
    <w:rsid w:val="00CA2510"/>
    <w:rsid w:val="00CA2781"/>
    <w:rsid w:val="00CA2C67"/>
    <w:rsid w:val="00CA2C6B"/>
    <w:rsid w:val="00CA2D4C"/>
    <w:rsid w:val="00CA2D87"/>
    <w:rsid w:val="00CA2E0D"/>
    <w:rsid w:val="00CA2ED4"/>
    <w:rsid w:val="00CA2F02"/>
    <w:rsid w:val="00CA2F22"/>
    <w:rsid w:val="00CA2FA2"/>
    <w:rsid w:val="00CA333D"/>
    <w:rsid w:val="00CA34D9"/>
    <w:rsid w:val="00CA3505"/>
    <w:rsid w:val="00CA3577"/>
    <w:rsid w:val="00CA357C"/>
    <w:rsid w:val="00CA376D"/>
    <w:rsid w:val="00CA380B"/>
    <w:rsid w:val="00CA3984"/>
    <w:rsid w:val="00CA39CB"/>
    <w:rsid w:val="00CA3A82"/>
    <w:rsid w:val="00CA3B0D"/>
    <w:rsid w:val="00CA3C84"/>
    <w:rsid w:val="00CA3D72"/>
    <w:rsid w:val="00CA3DC2"/>
    <w:rsid w:val="00CA3E6D"/>
    <w:rsid w:val="00CA43D6"/>
    <w:rsid w:val="00CA4450"/>
    <w:rsid w:val="00CA470D"/>
    <w:rsid w:val="00CA4843"/>
    <w:rsid w:val="00CA4855"/>
    <w:rsid w:val="00CA48D1"/>
    <w:rsid w:val="00CA493B"/>
    <w:rsid w:val="00CA4B4F"/>
    <w:rsid w:val="00CA4BE0"/>
    <w:rsid w:val="00CA4C93"/>
    <w:rsid w:val="00CA4D27"/>
    <w:rsid w:val="00CA4E1F"/>
    <w:rsid w:val="00CA5034"/>
    <w:rsid w:val="00CA515F"/>
    <w:rsid w:val="00CA51B6"/>
    <w:rsid w:val="00CA56DE"/>
    <w:rsid w:val="00CA5762"/>
    <w:rsid w:val="00CA585D"/>
    <w:rsid w:val="00CA59BC"/>
    <w:rsid w:val="00CA59BD"/>
    <w:rsid w:val="00CA5AB6"/>
    <w:rsid w:val="00CA5B30"/>
    <w:rsid w:val="00CA5D49"/>
    <w:rsid w:val="00CA5D7E"/>
    <w:rsid w:val="00CA5D90"/>
    <w:rsid w:val="00CA5EFD"/>
    <w:rsid w:val="00CA5FF2"/>
    <w:rsid w:val="00CA6068"/>
    <w:rsid w:val="00CA6246"/>
    <w:rsid w:val="00CA64C9"/>
    <w:rsid w:val="00CA64D6"/>
    <w:rsid w:val="00CA661F"/>
    <w:rsid w:val="00CA66DA"/>
    <w:rsid w:val="00CA672D"/>
    <w:rsid w:val="00CA693E"/>
    <w:rsid w:val="00CA6DC0"/>
    <w:rsid w:val="00CA6E2F"/>
    <w:rsid w:val="00CA6FB5"/>
    <w:rsid w:val="00CA716F"/>
    <w:rsid w:val="00CA72C8"/>
    <w:rsid w:val="00CA73E2"/>
    <w:rsid w:val="00CA746D"/>
    <w:rsid w:val="00CA759B"/>
    <w:rsid w:val="00CA78F7"/>
    <w:rsid w:val="00CA7AEA"/>
    <w:rsid w:val="00CA7C0B"/>
    <w:rsid w:val="00CA7C6C"/>
    <w:rsid w:val="00CA7C83"/>
    <w:rsid w:val="00CA7DE5"/>
    <w:rsid w:val="00CA7E28"/>
    <w:rsid w:val="00CA7EBF"/>
    <w:rsid w:val="00CB0000"/>
    <w:rsid w:val="00CB0040"/>
    <w:rsid w:val="00CB01E2"/>
    <w:rsid w:val="00CB03D8"/>
    <w:rsid w:val="00CB09B0"/>
    <w:rsid w:val="00CB0A52"/>
    <w:rsid w:val="00CB0C76"/>
    <w:rsid w:val="00CB0E59"/>
    <w:rsid w:val="00CB1133"/>
    <w:rsid w:val="00CB1274"/>
    <w:rsid w:val="00CB1325"/>
    <w:rsid w:val="00CB152F"/>
    <w:rsid w:val="00CB1600"/>
    <w:rsid w:val="00CB1AAC"/>
    <w:rsid w:val="00CB1B62"/>
    <w:rsid w:val="00CB1BA4"/>
    <w:rsid w:val="00CB1C48"/>
    <w:rsid w:val="00CB1EC9"/>
    <w:rsid w:val="00CB20A4"/>
    <w:rsid w:val="00CB222E"/>
    <w:rsid w:val="00CB2291"/>
    <w:rsid w:val="00CB22DA"/>
    <w:rsid w:val="00CB24FE"/>
    <w:rsid w:val="00CB2554"/>
    <w:rsid w:val="00CB2595"/>
    <w:rsid w:val="00CB2913"/>
    <w:rsid w:val="00CB299C"/>
    <w:rsid w:val="00CB29C2"/>
    <w:rsid w:val="00CB2CBB"/>
    <w:rsid w:val="00CB2E5B"/>
    <w:rsid w:val="00CB2E5E"/>
    <w:rsid w:val="00CB2F1B"/>
    <w:rsid w:val="00CB30D1"/>
    <w:rsid w:val="00CB30ED"/>
    <w:rsid w:val="00CB3366"/>
    <w:rsid w:val="00CB3531"/>
    <w:rsid w:val="00CB359B"/>
    <w:rsid w:val="00CB394A"/>
    <w:rsid w:val="00CB3B04"/>
    <w:rsid w:val="00CB3BE3"/>
    <w:rsid w:val="00CB3CB7"/>
    <w:rsid w:val="00CB3CB9"/>
    <w:rsid w:val="00CB3DD7"/>
    <w:rsid w:val="00CB40AC"/>
    <w:rsid w:val="00CB4139"/>
    <w:rsid w:val="00CB4149"/>
    <w:rsid w:val="00CB4265"/>
    <w:rsid w:val="00CB4357"/>
    <w:rsid w:val="00CB4530"/>
    <w:rsid w:val="00CB4594"/>
    <w:rsid w:val="00CB4707"/>
    <w:rsid w:val="00CB47CF"/>
    <w:rsid w:val="00CB47D1"/>
    <w:rsid w:val="00CB489E"/>
    <w:rsid w:val="00CB4964"/>
    <w:rsid w:val="00CB4E67"/>
    <w:rsid w:val="00CB4EFF"/>
    <w:rsid w:val="00CB4F97"/>
    <w:rsid w:val="00CB4FB1"/>
    <w:rsid w:val="00CB54C6"/>
    <w:rsid w:val="00CB55A2"/>
    <w:rsid w:val="00CB571A"/>
    <w:rsid w:val="00CB58DF"/>
    <w:rsid w:val="00CB5B89"/>
    <w:rsid w:val="00CB5C37"/>
    <w:rsid w:val="00CB5C71"/>
    <w:rsid w:val="00CB5D2E"/>
    <w:rsid w:val="00CB5E7B"/>
    <w:rsid w:val="00CB612A"/>
    <w:rsid w:val="00CB6148"/>
    <w:rsid w:val="00CB626B"/>
    <w:rsid w:val="00CB6391"/>
    <w:rsid w:val="00CB6526"/>
    <w:rsid w:val="00CB660E"/>
    <w:rsid w:val="00CB6713"/>
    <w:rsid w:val="00CB68A7"/>
    <w:rsid w:val="00CB69BC"/>
    <w:rsid w:val="00CB6A31"/>
    <w:rsid w:val="00CB716F"/>
    <w:rsid w:val="00CB7528"/>
    <w:rsid w:val="00CB753E"/>
    <w:rsid w:val="00CB75D9"/>
    <w:rsid w:val="00CB763F"/>
    <w:rsid w:val="00CB791E"/>
    <w:rsid w:val="00CB794D"/>
    <w:rsid w:val="00CB7CE7"/>
    <w:rsid w:val="00CB7E31"/>
    <w:rsid w:val="00CB7E94"/>
    <w:rsid w:val="00CC00EF"/>
    <w:rsid w:val="00CC012C"/>
    <w:rsid w:val="00CC03E6"/>
    <w:rsid w:val="00CC04EA"/>
    <w:rsid w:val="00CC05E9"/>
    <w:rsid w:val="00CC068B"/>
    <w:rsid w:val="00CC0768"/>
    <w:rsid w:val="00CC07F8"/>
    <w:rsid w:val="00CC080E"/>
    <w:rsid w:val="00CC085A"/>
    <w:rsid w:val="00CC093E"/>
    <w:rsid w:val="00CC0A5E"/>
    <w:rsid w:val="00CC0AE3"/>
    <w:rsid w:val="00CC0B8F"/>
    <w:rsid w:val="00CC0D8E"/>
    <w:rsid w:val="00CC0E28"/>
    <w:rsid w:val="00CC0E77"/>
    <w:rsid w:val="00CC0EFA"/>
    <w:rsid w:val="00CC0FB5"/>
    <w:rsid w:val="00CC115D"/>
    <w:rsid w:val="00CC12A6"/>
    <w:rsid w:val="00CC12DE"/>
    <w:rsid w:val="00CC12EF"/>
    <w:rsid w:val="00CC13DC"/>
    <w:rsid w:val="00CC1444"/>
    <w:rsid w:val="00CC156D"/>
    <w:rsid w:val="00CC15EB"/>
    <w:rsid w:val="00CC1616"/>
    <w:rsid w:val="00CC171E"/>
    <w:rsid w:val="00CC17EA"/>
    <w:rsid w:val="00CC1A08"/>
    <w:rsid w:val="00CC1A71"/>
    <w:rsid w:val="00CC1AF0"/>
    <w:rsid w:val="00CC1DA2"/>
    <w:rsid w:val="00CC1E5A"/>
    <w:rsid w:val="00CC1FBE"/>
    <w:rsid w:val="00CC20A1"/>
    <w:rsid w:val="00CC20FC"/>
    <w:rsid w:val="00CC222B"/>
    <w:rsid w:val="00CC2361"/>
    <w:rsid w:val="00CC2369"/>
    <w:rsid w:val="00CC23D2"/>
    <w:rsid w:val="00CC2622"/>
    <w:rsid w:val="00CC2AA0"/>
    <w:rsid w:val="00CC2C22"/>
    <w:rsid w:val="00CC2C68"/>
    <w:rsid w:val="00CC2D0E"/>
    <w:rsid w:val="00CC2DDF"/>
    <w:rsid w:val="00CC2EC7"/>
    <w:rsid w:val="00CC2F45"/>
    <w:rsid w:val="00CC32F1"/>
    <w:rsid w:val="00CC3309"/>
    <w:rsid w:val="00CC3393"/>
    <w:rsid w:val="00CC345E"/>
    <w:rsid w:val="00CC3469"/>
    <w:rsid w:val="00CC34E6"/>
    <w:rsid w:val="00CC38E4"/>
    <w:rsid w:val="00CC3937"/>
    <w:rsid w:val="00CC39D5"/>
    <w:rsid w:val="00CC39FC"/>
    <w:rsid w:val="00CC3C58"/>
    <w:rsid w:val="00CC3FA5"/>
    <w:rsid w:val="00CC3FAB"/>
    <w:rsid w:val="00CC405D"/>
    <w:rsid w:val="00CC4455"/>
    <w:rsid w:val="00CC45BA"/>
    <w:rsid w:val="00CC45BB"/>
    <w:rsid w:val="00CC479F"/>
    <w:rsid w:val="00CC499C"/>
    <w:rsid w:val="00CC4A6F"/>
    <w:rsid w:val="00CC4B5A"/>
    <w:rsid w:val="00CC4BA0"/>
    <w:rsid w:val="00CC51FE"/>
    <w:rsid w:val="00CC5225"/>
    <w:rsid w:val="00CC534D"/>
    <w:rsid w:val="00CC537C"/>
    <w:rsid w:val="00CC544E"/>
    <w:rsid w:val="00CC5539"/>
    <w:rsid w:val="00CC5744"/>
    <w:rsid w:val="00CC62F2"/>
    <w:rsid w:val="00CC63CF"/>
    <w:rsid w:val="00CC64FF"/>
    <w:rsid w:val="00CC65A3"/>
    <w:rsid w:val="00CC6722"/>
    <w:rsid w:val="00CC68C1"/>
    <w:rsid w:val="00CC68EC"/>
    <w:rsid w:val="00CC69C0"/>
    <w:rsid w:val="00CC6AE8"/>
    <w:rsid w:val="00CC6BFB"/>
    <w:rsid w:val="00CC6D49"/>
    <w:rsid w:val="00CC6F0F"/>
    <w:rsid w:val="00CC6FAD"/>
    <w:rsid w:val="00CC723A"/>
    <w:rsid w:val="00CC7396"/>
    <w:rsid w:val="00CC78CF"/>
    <w:rsid w:val="00CC7937"/>
    <w:rsid w:val="00CC7975"/>
    <w:rsid w:val="00CC7F0F"/>
    <w:rsid w:val="00CC7FDD"/>
    <w:rsid w:val="00CD0548"/>
    <w:rsid w:val="00CD070E"/>
    <w:rsid w:val="00CD0C2F"/>
    <w:rsid w:val="00CD0C6D"/>
    <w:rsid w:val="00CD0DFF"/>
    <w:rsid w:val="00CD0F3C"/>
    <w:rsid w:val="00CD0FB2"/>
    <w:rsid w:val="00CD1456"/>
    <w:rsid w:val="00CD14B0"/>
    <w:rsid w:val="00CD17DF"/>
    <w:rsid w:val="00CD18D2"/>
    <w:rsid w:val="00CD1C46"/>
    <w:rsid w:val="00CD1D54"/>
    <w:rsid w:val="00CD1DB4"/>
    <w:rsid w:val="00CD1F29"/>
    <w:rsid w:val="00CD20DE"/>
    <w:rsid w:val="00CD214E"/>
    <w:rsid w:val="00CD228B"/>
    <w:rsid w:val="00CD2303"/>
    <w:rsid w:val="00CD2336"/>
    <w:rsid w:val="00CD2477"/>
    <w:rsid w:val="00CD2902"/>
    <w:rsid w:val="00CD2C5F"/>
    <w:rsid w:val="00CD2CB3"/>
    <w:rsid w:val="00CD2F10"/>
    <w:rsid w:val="00CD3103"/>
    <w:rsid w:val="00CD3125"/>
    <w:rsid w:val="00CD315B"/>
    <w:rsid w:val="00CD322E"/>
    <w:rsid w:val="00CD3493"/>
    <w:rsid w:val="00CD355E"/>
    <w:rsid w:val="00CD3726"/>
    <w:rsid w:val="00CD38C4"/>
    <w:rsid w:val="00CD3978"/>
    <w:rsid w:val="00CD3A2B"/>
    <w:rsid w:val="00CD3C0A"/>
    <w:rsid w:val="00CD3EC7"/>
    <w:rsid w:val="00CD43D8"/>
    <w:rsid w:val="00CD43F3"/>
    <w:rsid w:val="00CD475A"/>
    <w:rsid w:val="00CD4C40"/>
    <w:rsid w:val="00CD4CDB"/>
    <w:rsid w:val="00CD4EF0"/>
    <w:rsid w:val="00CD5199"/>
    <w:rsid w:val="00CD5284"/>
    <w:rsid w:val="00CD53DF"/>
    <w:rsid w:val="00CD5560"/>
    <w:rsid w:val="00CD5572"/>
    <w:rsid w:val="00CD58FD"/>
    <w:rsid w:val="00CD5949"/>
    <w:rsid w:val="00CD5983"/>
    <w:rsid w:val="00CD599F"/>
    <w:rsid w:val="00CD6326"/>
    <w:rsid w:val="00CD634F"/>
    <w:rsid w:val="00CD63A4"/>
    <w:rsid w:val="00CD6459"/>
    <w:rsid w:val="00CD6643"/>
    <w:rsid w:val="00CD692E"/>
    <w:rsid w:val="00CD69B3"/>
    <w:rsid w:val="00CD69C9"/>
    <w:rsid w:val="00CD6A4D"/>
    <w:rsid w:val="00CD702A"/>
    <w:rsid w:val="00CD71EC"/>
    <w:rsid w:val="00CD74E9"/>
    <w:rsid w:val="00CD7509"/>
    <w:rsid w:val="00CD7546"/>
    <w:rsid w:val="00CD79A4"/>
    <w:rsid w:val="00CD79C1"/>
    <w:rsid w:val="00CD79D4"/>
    <w:rsid w:val="00CD7AD9"/>
    <w:rsid w:val="00CD7B3E"/>
    <w:rsid w:val="00CD7D09"/>
    <w:rsid w:val="00CD7DD6"/>
    <w:rsid w:val="00CD7EC5"/>
    <w:rsid w:val="00CE0120"/>
    <w:rsid w:val="00CE01CB"/>
    <w:rsid w:val="00CE02E6"/>
    <w:rsid w:val="00CE0384"/>
    <w:rsid w:val="00CE0569"/>
    <w:rsid w:val="00CE0834"/>
    <w:rsid w:val="00CE0A39"/>
    <w:rsid w:val="00CE0F61"/>
    <w:rsid w:val="00CE12BD"/>
    <w:rsid w:val="00CE168A"/>
    <w:rsid w:val="00CE1774"/>
    <w:rsid w:val="00CE1783"/>
    <w:rsid w:val="00CE17F7"/>
    <w:rsid w:val="00CE18C2"/>
    <w:rsid w:val="00CE19B7"/>
    <w:rsid w:val="00CE1C21"/>
    <w:rsid w:val="00CE1E5B"/>
    <w:rsid w:val="00CE1F78"/>
    <w:rsid w:val="00CE1FB0"/>
    <w:rsid w:val="00CE1FB2"/>
    <w:rsid w:val="00CE1FE1"/>
    <w:rsid w:val="00CE212F"/>
    <w:rsid w:val="00CE213B"/>
    <w:rsid w:val="00CE33FC"/>
    <w:rsid w:val="00CE3502"/>
    <w:rsid w:val="00CE350A"/>
    <w:rsid w:val="00CE35EE"/>
    <w:rsid w:val="00CE3868"/>
    <w:rsid w:val="00CE3A17"/>
    <w:rsid w:val="00CE3B95"/>
    <w:rsid w:val="00CE3BED"/>
    <w:rsid w:val="00CE3BF9"/>
    <w:rsid w:val="00CE3C35"/>
    <w:rsid w:val="00CE3CAB"/>
    <w:rsid w:val="00CE3D32"/>
    <w:rsid w:val="00CE3D7C"/>
    <w:rsid w:val="00CE3DF5"/>
    <w:rsid w:val="00CE3E88"/>
    <w:rsid w:val="00CE4078"/>
    <w:rsid w:val="00CE4161"/>
    <w:rsid w:val="00CE41B8"/>
    <w:rsid w:val="00CE41F6"/>
    <w:rsid w:val="00CE4215"/>
    <w:rsid w:val="00CE4637"/>
    <w:rsid w:val="00CE47F9"/>
    <w:rsid w:val="00CE487B"/>
    <w:rsid w:val="00CE4C7B"/>
    <w:rsid w:val="00CE5557"/>
    <w:rsid w:val="00CE55AA"/>
    <w:rsid w:val="00CE5817"/>
    <w:rsid w:val="00CE5924"/>
    <w:rsid w:val="00CE5B2A"/>
    <w:rsid w:val="00CE5BAE"/>
    <w:rsid w:val="00CE5EA4"/>
    <w:rsid w:val="00CE5F83"/>
    <w:rsid w:val="00CE6034"/>
    <w:rsid w:val="00CE60A0"/>
    <w:rsid w:val="00CE618D"/>
    <w:rsid w:val="00CE61D4"/>
    <w:rsid w:val="00CE62AD"/>
    <w:rsid w:val="00CE6527"/>
    <w:rsid w:val="00CE6541"/>
    <w:rsid w:val="00CE6718"/>
    <w:rsid w:val="00CE69B8"/>
    <w:rsid w:val="00CE6A29"/>
    <w:rsid w:val="00CE6CC7"/>
    <w:rsid w:val="00CE6DBA"/>
    <w:rsid w:val="00CE6E6A"/>
    <w:rsid w:val="00CE7094"/>
    <w:rsid w:val="00CE70C1"/>
    <w:rsid w:val="00CE7134"/>
    <w:rsid w:val="00CE7518"/>
    <w:rsid w:val="00CE76C9"/>
    <w:rsid w:val="00CE76D9"/>
    <w:rsid w:val="00CE76E0"/>
    <w:rsid w:val="00CE789F"/>
    <w:rsid w:val="00CE792B"/>
    <w:rsid w:val="00CE7989"/>
    <w:rsid w:val="00CE7A01"/>
    <w:rsid w:val="00CE7BFF"/>
    <w:rsid w:val="00CE7C54"/>
    <w:rsid w:val="00CE7CE4"/>
    <w:rsid w:val="00CE7F1A"/>
    <w:rsid w:val="00CE7F7B"/>
    <w:rsid w:val="00CF0013"/>
    <w:rsid w:val="00CF0299"/>
    <w:rsid w:val="00CF02A3"/>
    <w:rsid w:val="00CF03A3"/>
    <w:rsid w:val="00CF03B9"/>
    <w:rsid w:val="00CF03E9"/>
    <w:rsid w:val="00CF04CF"/>
    <w:rsid w:val="00CF06B0"/>
    <w:rsid w:val="00CF06E4"/>
    <w:rsid w:val="00CF0862"/>
    <w:rsid w:val="00CF08C7"/>
    <w:rsid w:val="00CF093F"/>
    <w:rsid w:val="00CF0A1F"/>
    <w:rsid w:val="00CF0AE8"/>
    <w:rsid w:val="00CF0AEF"/>
    <w:rsid w:val="00CF0B7A"/>
    <w:rsid w:val="00CF0C50"/>
    <w:rsid w:val="00CF0CD0"/>
    <w:rsid w:val="00CF0D36"/>
    <w:rsid w:val="00CF117B"/>
    <w:rsid w:val="00CF1268"/>
    <w:rsid w:val="00CF1282"/>
    <w:rsid w:val="00CF1299"/>
    <w:rsid w:val="00CF12D0"/>
    <w:rsid w:val="00CF137C"/>
    <w:rsid w:val="00CF157F"/>
    <w:rsid w:val="00CF17C9"/>
    <w:rsid w:val="00CF17E9"/>
    <w:rsid w:val="00CF181F"/>
    <w:rsid w:val="00CF18FF"/>
    <w:rsid w:val="00CF1B76"/>
    <w:rsid w:val="00CF1C52"/>
    <w:rsid w:val="00CF1CA4"/>
    <w:rsid w:val="00CF1D38"/>
    <w:rsid w:val="00CF1F35"/>
    <w:rsid w:val="00CF20C0"/>
    <w:rsid w:val="00CF239D"/>
    <w:rsid w:val="00CF25C6"/>
    <w:rsid w:val="00CF26DD"/>
    <w:rsid w:val="00CF27EE"/>
    <w:rsid w:val="00CF28FB"/>
    <w:rsid w:val="00CF29A2"/>
    <w:rsid w:val="00CF2A29"/>
    <w:rsid w:val="00CF2A7C"/>
    <w:rsid w:val="00CF2BD9"/>
    <w:rsid w:val="00CF2D18"/>
    <w:rsid w:val="00CF2D27"/>
    <w:rsid w:val="00CF2D31"/>
    <w:rsid w:val="00CF2E86"/>
    <w:rsid w:val="00CF2EC1"/>
    <w:rsid w:val="00CF2FB7"/>
    <w:rsid w:val="00CF3101"/>
    <w:rsid w:val="00CF311C"/>
    <w:rsid w:val="00CF31DC"/>
    <w:rsid w:val="00CF31F4"/>
    <w:rsid w:val="00CF34F1"/>
    <w:rsid w:val="00CF3508"/>
    <w:rsid w:val="00CF3698"/>
    <w:rsid w:val="00CF372A"/>
    <w:rsid w:val="00CF388A"/>
    <w:rsid w:val="00CF3977"/>
    <w:rsid w:val="00CF3C4D"/>
    <w:rsid w:val="00CF3DCF"/>
    <w:rsid w:val="00CF3FA9"/>
    <w:rsid w:val="00CF411A"/>
    <w:rsid w:val="00CF4272"/>
    <w:rsid w:val="00CF427D"/>
    <w:rsid w:val="00CF43F8"/>
    <w:rsid w:val="00CF44CE"/>
    <w:rsid w:val="00CF48BC"/>
    <w:rsid w:val="00CF48BE"/>
    <w:rsid w:val="00CF4A59"/>
    <w:rsid w:val="00CF4C68"/>
    <w:rsid w:val="00CF4CA3"/>
    <w:rsid w:val="00CF4F45"/>
    <w:rsid w:val="00CF52CF"/>
    <w:rsid w:val="00CF5383"/>
    <w:rsid w:val="00CF5387"/>
    <w:rsid w:val="00CF5392"/>
    <w:rsid w:val="00CF541B"/>
    <w:rsid w:val="00CF547F"/>
    <w:rsid w:val="00CF5566"/>
    <w:rsid w:val="00CF5582"/>
    <w:rsid w:val="00CF58DF"/>
    <w:rsid w:val="00CF5931"/>
    <w:rsid w:val="00CF59EF"/>
    <w:rsid w:val="00CF5B4C"/>
    <w:rsid w:val="00CF5C86"/>
    <w:rsid w:val="00CF5EF4"/>
    <w:rsid w:val="00CF603A"/>
    <w:rsid w:val="00CF606E"/>
    <w:rsid w:val="00CF64B6"/>
    <w:rsid w:val="00CF65DE"/>
    <w:rsid w:val="00CF65FA"/>
    <w:rsid w:val="00CF6655"/>
    <w:rsid w:val="00CF6656"/>
    <w:rsid w:val="00CF6680"/>
    <w:rsid w:val="00CF66B5"/>
    <w:rsid w:val="00CF682E"/>
    <w:rsid w:val="00CF6BB7"/>
    <w:rsid w:val="00CF6BBA"/>
    <w:rsid w:val="00CF6E9C"/>
    <w:rsid w:val="00CF6F76"/>
    <w:rsid w:val="00CF6FB2"/>
    <w:rsid w:val="00CF7007"/>
    <w:rsid w:val="00CF71EB"/>
    <w:rsid w:val="00CF725E"/>
    <w:rsid w:val="00CF74C1"/>
    <w:rsid w:val="00CF74E3"/>
    <w:rsid w:val="00CF74FB"/>
    <w:rsid w:val="00CF7568"/>
    <w:rsid w:val="00CF7672"/>
    <w:rsid w:val="00CF7916"/>
    <w:rsid w:val="00CF7BBF"/>
    <w:rsid w:val="00CF7C12"/>
    <w:rsid w:val="00CF7C36"/>
    <w:rsid w:val="00CF7E3E"/>
    <w:rsid w:val="00D000B2"/>
    <w:rsid w:val="00D000F0"/>
    <w:rsid w:val="00D00869"/>
    <w:rsid w:val="00D0090F"/>
    <w:rsid w:val="00D00A2A"/>
    <w:rsid w:val="00D00A72"/>
    <w:rsid w:val="00D00CE6"/>
    <w:rsid w:val="00D00E53"/>
    <w:rsid w:val="00D00FE8"/>
    <w:rsid w:val="00D01132"/>
    <w:rsid w:val="00D011BC"/>
    <w:rsid w:val="00D011FA"/>
    <w:rsid w:val="00D01242"/>
    <w:rsid w:val="00D015CE"/>
    <w:rsid w:val="00D015D3"/>
    <w:rsid w:val="00D01682"/>
    <w:rsid w:val="00D01870"/>
    <w:rsid w:val="00D019B1"/>
    <w:rsid w:val="00D01B8A"/>
    <w:rsid w:val="00D01CE1"/>
    <w:rsid w:val="00D020DE"/>
    <w:rsid w:val="00D02127"/>
    <w:rsid w:val="00D02150"/>
    <w:rsid w:val="00D02178"/>
    <w:rsid w:val="00D024D8"/>
    <w:rsid w:val="00D024E5"/>
    <w:rsid w:val="00D024FF"/>
    <w:rsid w:val="00D025C4"/>
    <w:rsid w:val="00D02633"/>
    <w:rsid w:val="00D026A8"/>
    <w:rsid w:val="00D02798"/>
    <w:rsid w:val="00D0285B"/>
    <w:rsid w:val="00D028BF"/>
    <w:rsid w:val="00D028FC"/>
    <w:rsid w:val="00D02A36"/>
    <w:rsid w:val="00D02C84"/>
    <w:rsid w:val="00D02D5C"/>
    <w:rsid w:val="00D030B0"/>
    <w:rsid w:val="00D030CE"/>
    <w:rsid w:val="00D0323A"/>
    <w:rsid w:val="00D03307"/>
    <w:rsid w:val="00D0332E"/>
    <w:rsid w:val="00D03790"/>
    <w:rsid w:val="00D03799"/>
    <w:rsid w:val="00D03A6D"/>
    <w:rsid w:val="00D03C75"/>
    <w:rsid w:val="00D03E0D"/>
    <w:rsid w:val="00D03E98"/>
    <w:rsid w:val="00D0406B"/>
    <w:rsid w:val="00D043AE"/>
    <w:rsid w:val="00D043CA"/>
    <w:rsid w:val="00D043EF"/>
    <w:rsid w:val="00D04415"/>
    <w:rsid w:val="00D04590"/>
    <w:rsid w:val="00D045A1"/>
    <w:rsid w:val="00D045C7"/>
    <w:rsid w:val="00D045E9"/>
    <w:rsid w:val="00D04661"/>
    <w:rsid w:val="00D046CA"/>
    <w:rsid w:val="00D04A0E"/>
    <w:rsid w:val="00D04A69"/>
    <w:rsid w:val="00D04AAD"/>
    <w:rsid w:val="00D04ACF"/>
    <w:rsid w:val="00D04B59"/>
    <w:rsid w:val="00D04CC8"/>
    <w:rsid w:val="00D04D0A"/>
    <w:rsid w:val="00D04D65"/>
    <w:rsid w:val="00D04DE7"/>
    <w:rsid w:val="00D04ECB"/>
    <w:rsid w:val="00D04FF4"/>
    <w:rsid w:val="00D05082"/>
    <w:rsid w:val="00D051A6"/>
    <w:rsid w:val="00D051BE"/>
    <w:rsid w:val="00D0546A"/>
    <w:rsid w:val="00D05674"/>
    <w:rsid w:val="00D05680"/>
    <w:rsid w:val="00D056F8"/>
    <w:rsid w:val="00D05957"/>
    <w:rsid w:val="00D05996"/>
    <w:rsid w:val="00D05D38"/>
    <w:rsid w:val="00D05D60"/>
    <w:rsid w:val="00D05DD3"/>
    <w:rsid w:val="00D05FE1"/>
    <w:rsid w:val="00D06166"/>
    <w:rsid w:val="00D062F6"/>
    <w:rsid w:val="00D0645C"/>
    <w:rsid w:val="00D066B5"/>
    <w:rsid w:val="00D06854"/>
    <w:rsid w:val="00D06877"/>
    <w:rsid w:val="00D06939"/>
    <w:rsid w:val="00D0695F"/>
    <w:rsid w:val="00D06F9D"/>
    <w:rsid w:val="00D06FE1"/>
    <w:rsid w:val="00D072B9"/>
    <w:rsid w:val="00D07393"/>
    <w:rsid w:val="00D0740D"/>
    <w:rsid w:val="00D0760E"/>
    <w:rsid w:val="00D07716"/>
    <w:rsid w:val="00D078A8"/>
    <w:rsid w:val="00D0791B"/>
    <w:rsid w:val="00D1024E"/>
    <w:rsid w:val="00D10300"/>
    <w:rsid w:val="00D10346"/>
    <w:rsid w:val="00D104AA"/>
    <w:rsid w:val="00D104E7"/>
    <w:rsid w:val="00D107A0"/>
    <w:rsid w:val="00D10F60"/>
    <w:rsid w:val="00D111EF"/>
    <w:rsid w:val="00D112AC"/>
    <w:rsid w:val="00D11579"/>
    <w:rsid w:val="00D11747"/>
    <w:rsid w:val="00D11969"/>
    <w:rsid w:val="00D11BCF"/>
    <w:rsid w:val="00D11CF7"/>
    <w:rsid w:val="00D11D0E"/>
    <w:rsid w:val="00D11D5D"/>
    <w:rsid w:val="00D11E01"/>
    <w:rsid w:val="00D11E7A"/>
    <w:rsid w:val="00D125EF"/>
    <w:rsid w:val="00D129CC"/>
    <w:rsid w:val="00D12BA5"/>
    <w:rsid w:val="00D12FD3"/>
    <w:rsid w:val="00D13119"/>
    <w:rsid w:val="00D13453"/>
    <w:rsid w:val="00D134DB"/>
    <w:rsid w:val="00D1356A"/>
    <w:rsid w:val="00D135EA"/>
    <w:rsid w:val="00D13708"/>
    <w:rsid w:val="00D13833"/>
    <w:rsid w:val="00D13887"/>
    <w:rsid w:val="00D13983"/>
    <w:rsid w:val="00D13B18"/>
    <w:rsid w:val="00D13B2F"/>
    <w:rsid w:val="00D13B65"/>
    <w:rsid w:val="00D13CA1"/>
    <w:rsid w:val="00D13CF5"/>
    <w:rsid w:val="00D13D42"/>
    <w:rsid w:val="00D13DB3"/>
    <w:rsid w:val="00D13F17"/>
    <w:rsid w:val="00D13F33"/>
    <w:rsid w:val="00D13F66"/>
    <w:rsid w:val="00D14010"/>
    <w:rsid w:val="00D14313"/>
    <w:rsid w:val="00D143E3"/>
    <w:rsid w:val="00D145AC"/>
    <w:rsid w:val="00D146EB"/>
    <w:rsid w:val="00D14831"/>
    <w:rsid w:val="00D14A93"/>
    <w:rsid w:val="00D14BBD"/>
    <w:rsid w:val="00D14BC0"/>
    <w:rsid w:val="00D14DAD"/>
    <w:rsid w:val="00D15014"/>
    <w:rsid w:val="00D153A4"/>
    <w:rsid w:val="00D156D1"/>
    <w:rsid w:val="00D1572A"/>
    <w:rsid w:val="00D157FE"/>
    <w:rsid w:val="00D15B25"/>
    <w:rsid w:val="00D15C67"/>
    <w:rsid w:val="00D15E18"/>
    <w:rsid w:val="00D15F77"/>
    <w:rsid w:val="00D161C4"/>
    <w:rsid w:val="00D16218"/>
    <w:rsid w:val="00D162D5"/>
    <w:rsid w:val="00D163FA"/>
    <w:rsid w:val="00D164CA"/>
    <w:rsid w:val="00D165A9"/>
    <w:rsid w:val="00D16774"/>
    <w:rsid w:val="00D16825"/>
    <w:rsid w:val="00D16AD1"/>
    <w:rsid w:val="00D16C2D"/>
    <w:rsid w:val="00D16C7C"/>
    <w:rsid w:val="00D16C95"/>
    <w:rsid w:val="00D16D47"/>
    <w:rsid w:val="00D16D52"/>
    <w:rsid w:val="00D16DB2"/>
    <w:rsid w:val="00D16E3E"/>
    <w:rsid w:val="00D16EC0"/>
    <w:rsid w:val="00D16FE1"/>
    <w:rsid w:val="00D17156"/>
    <w:rsid w:val="00D1723C"/>
    <w:rsid w:val="00D172ED"/>
    <w:rsid w:val="00D1746F"/>
    <w:rsid w:val="00D17488"/>
    <w:rsid w:val="00D175D5"/>
    <w:rsid w:val="00D17675"/>
    <w:rsid w:val="00D17708"/>
    <w:rsid w:val="00D1798C"/>
    <w:rsid w:val="00D179C1"/>
    <w:rsid w:val="00D17B87"/>
    <w:rsid w:val="00D17C31"/>
    <w:rsid w:val="00D17CD1"/>
    <w:rsid w:val="00D17CD4"/>
    <w:rsid w:val="00D17D47"/>
    <w:rsid w:val="00D17EB0"/>
    <w:rsid w:val="00D200AD"/>
    <w:rsid w:val="00D201F1"/>
    <w:rsid w:val="00D203C3"/>
    <w:rsid w:val="00D20409"/>
    <w:rsid w:val="00D204D9"/>
    <w:rsid w:val="00D2068E"/>
    <w:rsid w:val="00D206A9"/>
    <w:rsid w:val="00D20736"/>
    <w:rsid w:val="00D2087A"/>
    <w:rsid w:val="00D20914"/>
    <w:rsid w:val="00D20AB4"/>
    <w:rsid w:val="00D20D13"/>
    <w:rsid w:val="00D2132A"/>
    <w:rsid w:val="00D2133D"/>
    <w:rsid w:val="00D213C7"/>
    <w:rsid w:val="00D2177A"/>
    <w:rsid w:val="00D218D4"/>
    <w:rsid w:val="00D21907"/>
    <w:rsid w:val="00D22093"/>
    <w:rsid w:val="00D223C7"/>
    <w:rsid w:val="00D22B1B"/>
    <w:rsid w:val="00D22B7A"/>
    <w:rsid w:val="00D22C27"/>
    <w:rsid w:val="00D22F64"/>
    <w:rsid w:val="00D22F85"/>
    <w:rsid w:val="00D23160"/>
    <w:rsid w:val="00D2318E"/>
    <w:rsid w:val="00D23764"/>
    <w:rsid w:val="00D2376A"/>
    <w:rsid w:val="00D238FC"/>
    <w:rsid w:val="00D23A20"/>
    <w:rsid w:val="00D23D86"/>
    <w:rsid w:val="00D23EBB"/>
    <w:rsid w:val="00D23F1C"/>
    <w:rsid w:val="00D23FA3"/>
    <w:rsid w:val="00D24136"/>
    <w:rsid w:val="00D2420C"/>
    <w:rsid w:val="00D24279"/>
    <w:rsid w:val="00D244A3"/>
    <w:rsid w:val="00D244B5"/>
    <w:rsid w:val="00D244FA"/>
    <w:rsid w:val="00D24551"/>
    <w:rsid w:val="00D24579"/>
    <w:rsid w:val="00D2474C"/>
    <w:rsid w:val="00D24856"/>
    <w:rsid w:val="00D24D31"/>
    <w:rsid w:val="00D24E11"/>
    <w:rsid w:val="00D24F39"/>
    <w:rsid w:val="00D24F7A"/>
    <w:rsid w:val="00D24FCE"/>
    <w:rsid w:val="00D25071"/>
    <w:rsid w:val="00D252FC"/>
    <w:rsid w:val="00D25710"/>
    <w:rsid w:val="00D2572F"/>
    <w:rsid w:val="00D25881"/>
    <w:rsid w:val="00D25A47"/>
    <w:rsid w:val="00D25A78"/>
    <w:rsid w:val="00D25CE6"/>
    <w:rsid w:val="00D25D72"/>
    <w:rsid w:val="00D26125"/>
    <w:rsid w:val="00D263AA"/>
    <w:rsid w:val="00D263DA"/>
    <w:rsid w:val="00D264C7"/>
    <w:rsid w:val="00D26666"/>
    <w:rsid w:val="00D26876"/>
    <w:rsid w:val="00D26B9B"/>
    <w:rsid w:val="00D26CA2"/>
    <w:rsid w:val="00D26F1A"/>
    <w:rsid w:val="00D2705E"/>
    <w:rsid w:val="00D27210"/>
    <w:rsid w:val="00D27439"/>
    <w:rsid w:val="00D27682"/>
    <w:rsid w:val="00D27727"/>
    <w:rsid w:val="00D27847"/>
    <w:rsid w:val="00D27B69"/>
    <w:rsid w:val="00D27C4F"/>
    <w:rsid w:val="00D27C88"/>
    <w:rsid w:val="00D27F8D"/>
    <w:rsid w:val="00D301DD"/>
    <w:rsid w:val="00D302D7"/>
    <w:rsid w:val="00D30355"/>
    <w:rsid w:val="00D3051E"/>
    <w:rsid w:val="00D30913"/>
    <w:rsid w:val="00D30C8C"/>
    <w:rsid w:val="00D30E0C"/>
    <w:rsid w:val="00D30E60"/>
    <w:rsid w:val="00D30EFF"/>
    <w:rsid w:val="00D314A8"/>
    <w:rsid w:val="00D31615"/>
    <w:rsid w:val="00D31B53"/>
    <w:rsid w:val="00D31CA2"/>
    <w:rsid w:val="00D31EA1"/>
    <w:rsid w:val="00D31ED3"/>
    <w:rsid w:val="00D322BC"/>
    <w:rsid w:val="00D325A1"/>
    <w:rsid w:val="00D325CA"/>
    <w:rsid w:val="00D325D8"/>
    <w:rsid w:val="00D328C7"/>
    <w:rsid w:val="00D328FC"/>
    <w:rsid w:val="00D32E8D"/>
    <w:rsid w:val="00D32FC5"/>
    <w:rsid w:val="00D335A4"/>
    <w:rsid w:val="00D335DF"/>
    <w:rsid w:val="00D338A7"/>
    <w:rsid w:val="00D338EE"/>
    <w:rsid w:val="00D33A1D"/>
    <w:rsid w:val="00D33A57"/>
    <w:rsid w:val="00D33B12"/>
    <w:rsid w:val="00D33B61"/>
    <w:rsid w:val="00D33B6E"/>
    <w:rsid w:val="00D33C35"/>
    <w:rsid w:val="00D33C65"/>
    <w:rsid w:val="00D33C86"/>
    <w:rsid w:val="00D33D67"/>
    <w:rsid w:val="00D33DD1"/>
    <w:rsid w:val="00D33DEA"/>
    <w:rsid w:val="00D33E40"/>
    <w:rsid w:val="00D33F4C"/>
    <w:rsid w:val="00D33F87"/>
    <w:rsid w:val="00D33F9F"/>
    <w:rsid w:val="00D33FDD"/>
    <w:rsid w:val="00D34043"/>
    <w:rsid w:val="00D3420F"/>
    <w:rsid w:val="00D3423D"/>
    <w:rsid w:val="00D342B4"/>
    <w:rsid w:val="00D34372"/>
    <w:rsid w:val="00D343B1"/>
    <w:rsid w:val="00D343CA"/>
    <w:rsid w:val="00D343FA"/>
    <w:rsid w:val="00D34448"/>
    <w:rsid w:val="00D3455E"/>
    <w:rsid w:val="00D345AC"/>
    <w:rsid w:val="00D348F1"/>
    <w:rsid w:val="00D34912"/>
    <w:rsid w:val="00D34A8E"/>
    <w:rsid w:val="00D34A98"/>
    <w:rsid w:val="00D34AAA"/>
    <w:rsid w:val="00D34B77"/>
    <w:rsid w:val="00D34CFC"/>
    <w:rsid w:val="00D34F43"/>
    <w:rsid w:val="00D351B9"/>
    <w:rsid w:val="00D35359"/>
    <w:rsid w:val="00D353F3"/>
    <w:rsid w:val="00D35427"/>
    <w:rsid w:val="00D354F3"/>
    <w:rsid w:val="00D3561B"/>
    <w:rsid w:val="00D356CE"/>
    <w:rsid w:val="00D356DE"/>
    <w:rsid w:val="00D35924"/>
    <w:rsid w:val="00D35C44"/>
    <w:rsid w:val="00D360BE"/>
    <w:rsid w:val="00D360F1"/>
    <w:rsid w:val="00D361F3"/>
    <w:rsid w:val="00D36451"/>
    <w:rsid w:val="00D3659A"/>
    <w:rsid w:val="00D367DB"/>
    <w:rsid w:val="00D368D1"/>
    <w:rsid w:val="00D36945"/>
    <w:rsid w:val="00D36ACC"/>
    <w:rsid w:val="00D36CE6"/>
    <w:rsid w:val="00D36CEE"/>
    <w:rsid w:val="00D36D79"/>
    <w:rsid w:val="00D36ED2"/>
    <w:rsid w:val="00D36FE2"/>
    <w:rsid w:val="00D3700B"/>
    <w:rsid w:val="00D37035"/>
    <w:rsid w:val="00D37078"/>
    <w:rsid w:val="00D37334"/>
    <w:rsid w:val="00D373AF"/>
    <w:rsid w:val="00D373B2"/>
    <w:rsid w:val="00D375B1"/>
    <w:rsid w:val="00D376D2"/>
    <w:rsid w:val="00D37781"/>
    <w:rsid w:val="00D377A2"/>
    <w:rsid w:val="00D37EB7"/>
    <w:rsid w:val="00D4014E"/>
    <w:rsid w:val="00D40526"/>
    <w:rsid w:val="00D405A5"/>
    <w:rsid w:val="00D40623"/>
    <w:rsid w:val="00D4069E"/>
    <w:rsid w:val="00D408AD"/>
    <w:rsid w:val="00D40935"/>
    <w:rsid w:val="00D40DF8"/>
    <w:rsid w:val="00D4112E"/>
    <w:rsid w:val="00D4127B"/>
    <w:rsid w:val="00D412D7"/>
    <w:rsid w:val="00D41621"/>
    <w:rsid w:val="00D41894"/>
    <w:rsid w:val="00D418FF"/>
    <w:rsid w:val="00D41AC7"/>
    <w:rsid w:val="00D42054"/>
    <w:rsid w:val="00D42184"/>
    <w:rsid w:val="00D42509"/>
    <w:rsid w:val="00D42527"/>
    <w:rsid w:val="00D4258C"/>
    <w:rsid w:val="00D42763"/>
    <w:rsid w:val="00D428CB"/>
    <w:rsid w:val="00D42949"/>
    <w:rsid w:val="00D42AD8"/>
    <w:rsid w:val="00D42B50"/>
    <w:rsid w:val="00D42B55"/>
    <w:rsid w:val="00D42D8F"/>
    <w:rsid w:val="00D42D95"/>
    <w:rsid w:val="00D43052"/>
    <w:rsid w:val="00D4313B"/>
    <w:rsid w:val="00D432C0"/>
    <w:rsid w:val="00D436CC"/>
    <w:rsid w:val="00D43803"/>
    <w:rsid w:val="00D43817"/>
    <w:rsid w:val="00D43946"/>
    <w:rsid w:val="00D43A0F"/>
    <w:rsid w:val="00D43BD3"/>
    <w:rsid w:val="00D43FA7"/>
    <w:rsid w:val="00D440B3"/>
    <w:rsid w:val="00D44144"/>
    <w:rsid w:val="00D44216"/>
    <w:rsid w:val="00D4422F"/>
    <w:rsid w:val="00D44262"/>
    <w:rsid w:val="00D442E2"/>
    <w:rsid w:val="00D446FE"/>
    <w:rsid w:val="00D44C88"/>
    <w:rsid w:val="00D44FAE"/>
    <w:rsid w:val="00D45035"/>
    <w:rsid w:val="00D451A1"/>
    <w:rsid w:val="00D45200"/>
    <w:rsid w:val="00D45236"/>
    <w:rsid w:val="00D452F2"/>
    <w:rsid w:val="00D453AC"/>
    <w:rsid w:val="00D453EE"/>
    <w:rsid w:val="00D4556D"/>
    <w:rsid w:val="00D457F7"/>
    <w:rsid w:val="00D45810"/>
    <w:rsid w:val="00D45A90"/>
    <w:rsid w:val="00D45C77"/>
    <w:rsid w:val="00D45D37"/>
    <w:rsid w:val="00D45E30"/>
    <w:rsid w:val="00D45F2A"/>
    <w:rsid w:val="00D45F34"/>
    <w:rsid w:val="00D45FC5"/>
    <w:rsid w:val="00D45FF4"/>
    <w:rsid w:val="00D4607B"/>
    <w:rsid w:val="00D460ED"/>
    <w:rsid w:val="00D4623A"/>
    <w:rsid w:val="00D46417"/>
    <w:rsid w:val="00D4649C"/>
    <w:rsid w:val="00D464C7"/>
    <w:rsid w:val="00D46626"/>
    <w:rsid w:val="00D46653"/>
    <w:rsid w:val="00D4665C"/>
    <w:rsid w:val="00D46745"/>
    <w:rsid w:val="00D4683C"/>
    <w:rsid w:val="00D46986"/>
    <w:rsid w:val="00D46AF5"/>
    <w:rsid w:val="00D46E19"/>
    <w:rsid w:val="00D46EAB"/>
    <w:rsid w:val="00D46FD8"/>
    <w:rsid w:val="00D47081"/>
    <w:rsid w:val="00D47781"/>
    <w:rsid w:val="00D47904"/>
    <w:rsid w:val="00D47AF1"/>
    <w:rsid w:val="00D47CC9"/>
    <w:rsid w:val="00D47DAA"/>
    <w:rsid w:val="00D47F3C"/>
    <w:rsid w:val="00D50444"/>
    <w:rsid w:val="00D50712"/>
    <w:rsid w:val="00D507AB"/>
    <w:rsid w:val="00D507F4"/>
    <w:rsid w:val="00D50E6D"/>
    <w:rsid w:val="00D511EF"/>
    <w:rsid w:val="00D51227"/>
    <w:rsid w:val="00D51308"/>
    <w:rsid w:val="00D51617"/>
    <w:rsid w:val="00D516CC"/>
    <w:rsid w:val="00D5175E"/>
    <w:rsid w:val="00D51958"/>
    <w:rsid w:val="00D5196E"/>
    <w:rsid w:val="00D519F1"/>
    <w:rsid w:val="00D51D05"/>
    <w:rsid w:val="00D51D35"/>
    <w:rsid w:val="00D51D61"/>
    <w:rsid w:val="00D51EE1"/>
    <w:rsid w:val="00D5213E"/>
    <w:rsid w:val="00D521C7"/>
    <w:rsid w:val="00D5220D"/>
    <w:rsid w:val="00D5222F"/>
    <w:rsid w:val="00D52B04"/>
    <w:rsid w:val="00D52B8B"/>
    <w:rsid w:val="00D52D27"/>
    <w:rsid w:val="00D52DDC"/>
    <w:rsid w:val="00D52F99"/>
    <w:rsid w:val="00D530DA"/>
    <w:rsid w:val="00D530E7"/>
    <w:rsid w:val="00D5326D"/>
    <w:rsid w:val="00D536DD"/>
    <w:rsid w:val="00D53842"/>
    <w:rsid w:val="00D53AA4"/>
    <w:rsid w:val="00D53C6E"/>
    <w:rsid w:val="00D54199"/>
    <w:rsid w:val="00D54294"/>
    <w:rsid w:val="00D545D3"/>
    <w:rsid w:val="00D547FB"/>
    <w:rsid w:val="00D548BD"/>
    <w:rsid w:val="00D548FC"/>
    <w:rsid w:val="00D5491C"/>
    <w:rsid w:val="00D54A51"/>
    <w:rsid w:val="00D54B8C"/>
    <w:rsid w:val="00D54D0C"/>
    <w:rsid w:val="00D54E0D"/>
    <w:rsid w:val="00D54FF1"/>
    <w:rsid w:val="00D550B1"/>
    <w:rsid w:val="00D550FE"/>
    <w:rsid w:val="00D5539E"/>
    <w:rsid w:val="00D558CC"/>
    <w:rsid w:val="00D559DF"/>
    <w:rsid w:val="00D55AC1"/>
    <w:rsid w:val="00D55B32"/>
    <w:rsid w:val="00D55E9A"/>
    <w:rsid w:val="00D560C5"/>
    <w:rsid w:val="00D560D2"/>
    <w:rsid w:val="00D5676F"/>
    <w:rsid w:val="00D56877"/>
    <w:rsid w:val="00D568B7"/>
    <w:rsid w:val="00D569DD"/>
    <w:rsid w:val="00D56A16"/>
    <w:rsid w:val="00D56AC0"/>
    <w:rsid w:val="00D56B11"/>
    <w:rsid w:val="00D56C66"/>
    <w:rsid w:val="00D56CDC"/>
    <w:rsid w:val="00D56CF4"/>
    <w:rsid w:val="00D56D01"/>
    <w:rsid w:val="00D56F05"/>
    <w:rsid w:val="00D5743E"/>
    <w:rsid w:val="00D5754D"/>
    <w:rsid w:val="00D576C9"/>
    <w:rsid w:val="00D57851"/>
    <w:rsid w:val="00D57944"/>
    <w:rsid w:val="00D579B9"/>
    <w:rsid w:val="00D57BA2"/>
    <w:rsid w:val="00D57C6D"/>
    <w:rsid w:val="00D57FC8"/>
    <w:rsid w:val="00D600E9"/>
    <w:rsid w:val="00D6012B"/>
    <w:rsid w:val="00D603AE"/>
    <w:rsid w:val="00D603F6"/>
    <w:rsid w:val="00D6057A"/>
    <w:rsid w:val="00D60617"/>
    <w:rsid w:val="00D6073F"/>
    <w:rsid w:val="00D6077A"/>
    <w:rsid w:val="00D60A5E"/>
    <w:rsid w:val="00D60B47"/>
    <w:rsid w:val="00D60BEA"/>
    <w:rsid w:val="00D60C9F"/>
    <w:rsid w:val="00D60DF4"/>
    <w:rsid w:val="00D60E63"/>
    <w:rsid w:val="00D60F14"/>
    <w:rsid w:val="00D61071"/>
    <w:rsid w:val="00D61339"/>
    <w:rsid w:val="00D6144E"/>
    <w:rsid w:val="00D6179E"/>
    <w:rsid w:val="00D6183C"/>
    <w:rsid w:val="00D61961"/>
    <w:rsid w:val="00D6198A"/>
    <w:rsid w:val="00D619FE"/>
    <w:rsid w:val="00D61B46"/>
    <w:rsid w:val="00D61BC3"/>
    <w:rsid w:val="00D61C02"/>
    <w:rsid w:val="00D61EA0"/>
    <w:rsid w:val="00D61F72"/>
    <w:rsid w:val="00D6203A"/>
    <w:rsid w:val="00D6227C"/>
    <w:rsid w:val="00D62385"/>
    <w:rsid w:val="00D62865"/>
    <w:rsid w:val="00D629DC"/>
    <w:rsid w:val="00D62BD9"/>
    <w:rsid w:val="00D62C0A"/>
    <w:rsid w:val="00D62DDD"/>
    <w:rsid w:val="00D63083"/>
    <w:rsid w:val="00D630FD"/>
    <w:rsid w:val="00D63162"/>
    <w:rsid w:val="00D631CF"/>
    <w:rsid w:val="00D6338D"/>
    <w:rsid w:val="00D63759"/>
    <w:rsid w:val="00D638AC"/>
    <w:rsid w:val="00D63A00"/>
    <w:rsid w:val="00D63A0B"/>
    <w:rsid w:val="00D63AE1"/>
    <w:rsid w:val="00D63B18"/>
    <w:rsid w:val="00D6423D"/>
    <w:rsid w:val="00D642E9"/>
    <w:rsid w:val="00D64335"/>
    <w:rsid w:val="00D64429"/>
    <w:rsid w:val="00D64905"/>
    <w:rsid w:val="00D64976"/>
    <w:rsid w:val="00D64A25"/>
    <w:rsid w:val="00D64A46"/>
    <w:rsid w:val="00D64B2C"/>
    <w:rsid w:val="00D64B99"/>
    <w:rsid w:val="00D64BB9"/>
    <w:rsid w:val="00D64C7E"/>
    <w:rsid w:val="00D64FBC"/>
    <w:rsid w:val="00D64FF7"/>
    <w:rsid w:val="00D65016"/>
    <w:rsid w:val="00D650CD"/>
    <w:rsid w:val="00D6516E"/>
    <w:rsid w:val="00D651CD"/>
    <w:rsid w:val="00D65691"/>
    <w:rsid w:val="00D658B8"/>
    <w:rsid w:val="00D65A88"/>
    <w:rsid w:val="00D65C76"/>
    <w:rsid w:val="00D65E28"/>
    <w:rsid w:val="00D65E44"/>
    <w:rsid w:val="00D6611E"/>
    <w:rsid w:val="00D66183"/>
    <w:rsid w:val="00D661AB"/>
    <w:rsid w:val="00D66272"/>
    <w:rsid w:val="00D662E0"/>
    <w:rsid w:val="00D6634D"/>
    <w:rsid w:val="00D665BE"/>
    <w:rsid w:val="00D66626"/>
    <w:rsid w:val="00D6690F"/>
    <w:rsid w:val="00D66A4B"/>
    <w:rsid w:val="00D66AA8"/>
    <w:rsid w:val="00D66BA1"/>
    <w:rsid w:val="00D66C07"/>
    <w:rsid w:val="00D66D48"/>
    <w:rsid w:val="00D66E0C"/>
    <w:rsid w:val="00D66F0A"/>
    <w:rsid w:val="00D67054"/>
    <w:rsid w:val="00D67099"/>
    <w:rsid w:val="00D670DF"/>
    <w:rsid w:val="00D6750F"/>
    <w:rsid w:val="00D67898"/>
    <w:rsid w:val="00D678DC"/>
    <w:rsid w:val="00D67AA4"/>
    <w:rsid w:val="00D67B3B"/>
    <w:rsid w:val="00D67B3E"/>
    <w:rsid w:val="00D67D11"/>
    <w:rsid w:val="00D67DC5"/>
    <w:rsid w:val="00D67DD6"/>
    <w:rsid w:val="00D67F19"/>
    <w:rsid w:val="00D7009C"/>
    <w:rsid w:val="00D70147"/>
    <w:rsid w:val="00D70173"/>
    <w:rsid w:val="00D70569"/>
    <w:rsid w:val="00D705D3"/>
    <w:rsid w:val="00D70740"/>
    <w:rsid w:val="00D7098F"/>
    <w:rsid w:val="00D70A61"/>
    <w:rsid w:val="00D70EB2"/>
    <w:rsid w:val="00D70F6C"/>
    <w:rsid w:val="00D71389"/>
    <w:rsid w:val="00D713C8"/>
    <w:rsid w:val="00D7142F"/>
    <w:rsid w:val="00D714AF"/>
    <w:rsid w:val="00D7150B"/>
    <w:rsid w:val="00D71569"/>
    <w:rsid w:val="00D71780"/>
    <w:rsid w:val="00D717D1"/>
    <w:rsid w:val="00D7199C"/>
    <w:rsid w:val="00D71CE0"/>
    <w:rsid w:val="00D72053"/>
    <w:rsid w:val="00D720B7"/>
    <w:rsid w:val="00D721EE"/>
    <w:rsid w:val="00D72395"/>
    <w:rsid w:val="00D72463"/>
    <w:rsid w:val="00D725CB"/>
    <w:rsid w:val="00D725DE"/>
    <w:rsid w:val="00D727A2"/>
    <w:rsid w:val="00D727CC"/>
    <w:rsid w:val="00D72B8C"/>
    <w:rsid w:val="00D72BB8"/>
    <w:rsid w:val="00D731CE"/>
    <w:rsid w:val="00D734C7"/>
    <w:rsid w:val="00D7385C"/>
    <w:rsid w:val="00D73908"/>
    <w:rsid w:val="00D73953"/>
    <w:rsid w:val="00D739DA"/>
    <w:rsid w:val="00D73A4E"/>
    <w:rsid w:val="00D73C96"/>
    <w:rsid w:val="00D73CE2"/>
    <w:rsid w:val="00D73CF2"/>
    <w:rsid w:val="00D73EBE"/>
    <w:rsid w:val="00D740DB"/>
    <w:rsid w:val="00D74126"/>
    <w:rsid w:val="00D7428B"/>
    <w:rsid w:val="00D74366"/>
    <w:rsid w:val="00D743F2"/>
    <w:rsid w:val="00D744C0"/>
    <w:rsid w:val="00D744F5"/>
    <w:rsid w:val="00D7450C"/>
    <w:rsid w:val="00D7456E"/>
    <w:rsid w:val="00D745E9"/>
    <w:rsid w:val="00D7476E"/>
    <w:rsid w:val="00D7490D"/>
    <w:rsid w:val="00D749D6"/>
    <w:rsid w:val="00D74C1B"/>
    <w:rsid w:val="00D751E5"/>
    <w:rsid w:val="00D751EC"/>
    <w:rsid w:val="00D752F2"/>
    <w:rsid w:val="00D7542B"/>
    <w:rsid w:val="00D755ED"/>
    <w:rsid w:val="00D7580F"/>
    <w:rsid w:val="00D758AC"/>
    <w:rsid w:val="00D75C19"/>
    <w:rsid w:val="00D75D35"/>
    <w:rsid w:val="00D75E01"/>
    <w:rsid w:val="00D75F85"/>
    <w:rsid w:val="00D76392"/>
    <w:rsid w:val="00D764A1"/>
    <w:rsid w:val="00D76561"/>
    <w:rsid w:val="00D76614"/>
    <w:rsid w:val="00D766FD"/>
    <w:rsid w:val="00D76786"/>
    <w:rsid w:val="00D76855"/>
    <w:rsid w:val="00D76907"/>
    <w:rsid w:val="00D7698F"/>
    <w:rsid w:val="00D76C55"/>
    <w:rsid w:val="00D76DFF"/>
    <w:rsid w:val="00D76EA0"/>
    <w:rsid w:val="00D76EDF"/>
    <w:rsid w:val="00D76F7F"/>
    <w:rsid w:val="00D76FF9"/>
    <w:rsid w:val="00D772B8"/>
    <w:rsid w:val="00D7736A"/>
    <w:rsid w:val="00D77D7A"/>
    <w:rsid w:val="00D77DAB"/>
    <w:rsid w:val="00D77FE1"/>
    <w:rsid w:val="00D80048"/>
    <w:rsid w:val="00D80050"/>
    <w:rsid w:val="00D80164"/>
    <w:rsid w:val="00D80305"/>
    <w:rsid w:val="00D8032D"/>
    <w:rsid w:val="00D8038B"/>
    <w:rsid w:val="00D804C0"/>
    <w:rsid w:val="00D807AC"/>
    <w:rsid w:val="00D80914"/>
    <w:rsid w:val="00D80AF6"/>
    <w:rsid w:val="00D80B1C"/>
    <w:rsid w:val="00D80B25"/>
    <w:rsid w:val="00D80BA5"/>
    <w:rsid w:val="00D80CC9"/>
    <w:rsid w:val="00D80CCA"/>
    <w:rsid w:val="00D80F3E"/>
    <w:rsid w:val="00D80FBF"/>
    <w:rsid w:val="00D8116F"/>
    <w:rsid w:val="00D811EA"/>
    <w:rsid w:val="00D81454"/>
    <w:rsid w:val="00D8189D"/>
    <w:rsid w:val="00D819AB"/>
    <w:rsid w:val="00D81C60"/>
    <w:rsid w:val="00D81DCC"/>
    <w:rsid w:val="00D82097"/>
    <w:rsid w:val="00D820E3"/>
    <w:rsid w:val="00D82111"/>
    <w:rsid w:val="00D823A3"/>
    <w:rsid w:val="00D82626"/>
    <w:rsid w:val="00D828CF"/>
    <w:rsid w:val="00D82BAD"/>
    <w:rsid w:val="00D82CAA"/>
    <w:rsid w:val="00D82D2A"/>
    <w:rsid w:val="00D82F42"/>
    <w:rsid w:val="00D82FCE"/>
    <w:rsid w:val="00D830D2"/>
    <w:rsid w:val="00D8312B"/>
    <w:rsid w:val="00D831EE"/>
    <w:rsid w:val="00D832B7"/>
    <w:rsid w:val="00D8334B"/>
    <w:rsid w:val="00D8351F"/>
    <w:rsid w:val="00D835A3"/>
    <w:rsid w:val="00D83644"/>
    <w:rsid w:val="00D83739"/>
    <w:rsid w:val="00D839CC"/>
    <w:rsid w:val="00D83CEC"/>
    <w:rsid w:val="00D83D20"/>
    <w:rsid w:val="00D83E6F"/>
    <w:rsid w:val="00D841A9"/>
    <w:rsid w:val="00D8430D"/>
    <w:rsid w:val="00D84486"/>
    <w:rsid w:val="00D846EC"/>
    <w:rsid w:val="00D84751"/>
    <w:rsid w:val="00D84971"/>
    <w:rsid w:val="00D8499C"/>
    <w:rsid w:val="00D849D6"/>
    <w:rsid w:val="00D84A05"/>
    <w:rsid w:val="00D84AB7"/>
    <w:rsid w:val="00D84D1B"/>
    <w:rsid w:val="00D85123"/>
    <w:rsid w:val="00D85131"/>
    <w:rsid w:val="00D854ED"/>
    <w:rsid w:val="00D85584"/>
    <w:rsid w:val="00D8562F"/>
    <w:rsid w:val="00D857A2"/>
    <w:rsid w:val="00D85814"/>
    <w:rsid w:val="00D858D2"/>
    <w:rsid w:val="00D859FB"/>
    <w:rsid w:val="00D85DFD"/>
    <w:rsid w:val="00D860F9"/>
    <w:rsid w:val="00D861BC"/>
    <w:rsid w:val="00D86219"/>
    <w:rsid w:val="00D86387"/>
    <w:rsid w:val="00D865F1"/>
    <w:rsid w:val="00D8667E"/>
    <w:rsid w:val="00D866E0"/>
    <w:rsid w:val="00D86747"/>
    <w:rsid w:val="00D868C4"/>
    <w:rsid w:val="00D8693F"/>
    <w:rsid w:val="00D86A27"/>
    <w:rsid w:val="00D86BD6"/>
    <w:rsid w:val="00D86BD9"/>
    <w:rsid w:val="00D86BFC"/>
    <w:rsid w:val="00D87044"/>
    <w:rsid w:val="00D8767B"/>
    <w:rsid w:val="00D877C9"/>
    <w:rsid w:val="00D8787F"/>
    <w:rsid w:val="00D87D01"/>
    <w:rsid w:val="00D87FC0"/>
    <w:rsid w:val="00D901D9"/>
    <w:rsid w:val="00D902AF"/>
    <w:rsid w:val="00D903DF"/>
    <w:rsid w:val="00D90684"/>
    <w:rsid w:val="00D90726"/>
    <w:rsid w:val="00D90780"/>
    <w:rsid w:val="00D9080D"/>
    <w:rsid w:val="00D90A7F"/>
    <w:rsid w:val="00D90B9C"/>
    <w:rsid w:val="00D90D4B"/>
    <w:rsid w:val="00D90DBF"/>
    <w:rsid w:val="00D90F0E"/>
    <w:rsid w:val="00D90F2A"/>
    <w:rsid w:val="00D90F77"/>
    <w:rsid w:val="00D90F8F"/>
    <w:rsid w:val="00D90FE9"/>
    <w:rsid w:val="00D911B5"/>
    <w:rsid w:val="00D911DE"/>
    <w:rsid w:val="00D91207"/>
    <w:rsid w:val="00D913FA"/>
    <w:rsid w:val="00D91490"/>
    <w:rsid w:val="00D915EB"/>
    <w:rsid w:val="00D91769"/>
    <w:rsid w:val="00D917B0"/>
    <w:rsid w:val="00D917E3"/>
    <w:rsid w:val="00D91B05"/>
    <w:rsid w:val="00D91EDA"/>
    <w:rsid w:val="00D91FB0"/>
    <w:rsid w:val="00D9229A"/>
    <w:rsid w:val="00D923B6"/>
    <w:rsid w:val="00D9243A"/>
    <w:rsid w:val="00D927DF"/>
    <w:rsid w:val="00D9280D"/>
    <w:rsid w:val="00D92986"/>
    <w:rsid w:val="00D92B18"/>
    <w:rsid w:val="00D92C75"/>
    <w:rsid w:val="00D92C9B"/>
    <w:rsid w:val="00D92D41"/>
    <w:rsid w:val="00D92F2F"/>
    <w:rsid w:val="00D93217"/>
    <w:rsid w:val="00D932D3"/>
    <w:rsid w:val="00D933CC"/>
    <w:rsid w:val="00D93630"/>
    <w:rsid w:val="00D936B9"/>
    <w:rsid w:val="00D938AD"/>
    <w:rsid w:val="00D9393D"/>
    <w:rsid w:val="00D93945"/>
    <w:rsid w:val="00D939E5"/>
    <w:rsid w:val="00D93A3E"/>
    <w:rsid w:val="00D93AA3"/>
    <w:rsid w:val="00D93C7E"/>
    <w:rsid w:val="00D93D16"/>
    <w:rsid w:val="00D94083"/>
    <w:rsid w:val="00D9418F"/>
    <w:rsid w:val="00D9422B"/>
    <w:rsid w:val="00D9447D"/>
    <w:rsid w:val="00D94501"/>
    <w:rsid w:val="00D94688"/>
    <w:rsid w:val="00D949F9"/>
    <w:rsid w:val="00D94CD3"/>
    <w:rsid w:val="00D94DAD"/>
    <w:rsid w:val="00D94E0F"/>
    <w:rsid w:val="00D950A2"/>
    <w:rsid w:val="00D95189"/>
    <w:rsid w:val="00D95225"/>
    <w:rsid w:val="00D9548D"/>
    <w:rsid w:val="00D9554A"/>
    <w:rsid w:val="00D958B9"/>
    <w:rsid w:val="00D9596E"/>
    <w:rsid w:val="00D959D3"/>
    <w:rsid w:val="00D95B3C"/>
    <w:rsid w:val="00D95E9D"/>
    <w:rsid w:val="00D95F46"/>
    <w:rsid w:val="00D96343"/>
    <w:rsid w:val="00D96381"/>
    <w:rsid w:val="00D9648F"/>
    <w:rsid w:val="00D96581"/>
    <w:rsid w:val="00D96709"/>
    <w:rsid w:val="00D96785"/>
    <w:rsid w:val="00D96915"/>
    <w:rsid w:val="00D96E1E"/>
    <w:rsid w:val="00D96EB9"/>
    <w:rsid w:val="00D97277"/>
    <w:rsid w:val="00D97372"/>
    <w:rsid w:val="00D97B54"/>
    <w:rsid w:val="00D97C87"/>
    <w:rsid w:val="00DA031F"/>
    <w:rsid w:val="00DA036F"/>
    <w:rsid w:val="00DA072E"/>
    <w:rsid w:val="00DA0B4E"/>
    <w:rsid w:val="00DA0B9B"/>
    <w:rsid w:val="00DA0CEC"/>
    <w:rsid w:val="00DA0D4D"/>
    <w:rsid w:val="00DA0D71"/>
    <w:rsid w:val="00DA0EC0"/>
    <w:rsid w:val="00DA0F30"/>
    <w:rsid w:val="00DA0F32"/>
    <w:rsid w:val="00DA0F8A"/>
    <w:rsid w:val="00DA0FF2"/>
    <w:rsid w:val="00DA10BA"/>
    <w:rsid w:val="00DA11EF"/>
    <w:rsid w:val="00DA1340"/>
    <w:rsid w:val="00DA1573"/>
    <w:rsid w:val="00DA15E4"/>
    <w:rsid w:val="00DA1718"/>
    <w:rsid w:val="00DA1A4B"/>
    <w:rsid w:val="00DA1D32"/>
    <w:rsid w:val="00DA211B"/>
    <w:rsid w:val="00DA25A3"/>
    <w:rsid w:val="00DA26F8"/>
    <w:rsid w:val="00DA28AA"/>
    <w:rsid w:val="00DA2BC5"/>
    <w:rsid w:val="00DA2D99"/>
    <w:rsid w:val="00DA2DC5"/>
    <w:rsid w:val="00DA2EC1"/>
    <w:rsid w:val="00DA2F73"/>
    <w:rsid w:val="00DA30BC"/>
    <w:rsid w:val="00DA32F1"/>
    <w:rsid w:val="00DA33A0"/>
    <w:rsid w:val="00DA33C4"/>
    <w:rsid w:val="00DA3406"/>
    <w:rsid w:val="00DA354F"/>
    <w:rsid w:val="00DA356D"/>
    <w:rsid w:val="00DA361B"/>
    <w:rsid w:val="00DA364E"/>
    <w:rsid w:val="00DA381C"/>
    <w:rsid w:val="00DA3844"/>
    <w:rsid w:val="00DA3934"/>
    <w:rsid w:val="00DA3990"/>
    <w:rsid w:val="00DA3A9C"/>
    <w:rsid w:val="00DA3AB5"/>
    <w:rsid w:val="00DA3AD6"/>
    <w:rsid w:val="00DA3AE5"/>
    <w:rsid w:val="00DA3B23"/>
    <w:rsid w:val="00DA3BA2"/>
    <w:rsid w:val="00DA3D59"/>
    <w:rsid w:val="00DA41AF"/>
    <w:rsid w:val="00DA4396"/>
    <w:rsid w:val="00DA46C3"/>
    <w:rsid w:val="00DA471A"/>
    <w:rsid w:val="00DA47BA"/>
    <w:rsid w:val="00DA4882"/>
    <w:rsid w:val="00DA4B2E"/>
    <w:rsid w:val="00DA4B44"/>
    <w:rsid w:val="00DA4B5D"/>
    <w:rsid w:val="00DA4BF3"/>
    <w:rsid w:val="00DA4CA4"/>
    <w:rsid w:val="00DA4D41"/>
    <w:rsid w:val="00DA4DF0"/>
    <w:rsid w:val="00DA4FA1"/>
    <w:rsid w:val="00DA5079"/>
    <w:rsid w:val="00DA50FB"/>
    <w:rsid w:val="00DA51CC"/>
    <w:rsid w:val="00DA52F6"/>
    <w:rsid w:val="00DA539B"/>
    <w:rsid w:val="00DA582D"/>
    <w:rsid w:val="00DA5B15"/>
    <w:rsid w:val="00DA5B31"/>
    <w:rsid w:val="00DA5BCD"/>
    <w:rsid w:val="00DA5D72"/>
    <w:rsid w:val="00DA6014"/>
    <w:rsid w:val="00DA60DB"/>
    <w:rsid w:val="00DA61C6"/>
    <w:rsid w:val="00DA62AF"/>
    <w:rsid w:val="00DA64D2"/>
    <w:rsid w:val="00DA64D8"/>
    <w:rsid w:val="00DA65C0"/>
    <w:rsid w:val="00DA6AB8"/>
    <w:rsid w:val="00DA6DE4"/>
    <w:rsid w:val="00DA6E09"/>
    <w:rsid w:val="00DA6F65"/>
    <w:rsid w:val="00DA7058"/>
    <w:rsid w:val="00DA729C"/>
    <w:rsid w:val="00DA7351"/>
    <w:rsid w:val="00DA73D6"/>
    <w:rsid w:val="00DA74D1"/>
    <w:rsid w:val="00DA76FB"/>
    <w:rsid w:val="00DA77D2"/>
    <w:rsid w:val="00DA78CF"/>
    <w:rsid w:val="00DA7983"/>
    <w:rsid w:val="00DA7A55"/>
    <w:rsid w:val="00DA7C4A"/>
    <w:rsid w:val="00DA7CD4"/>
    <w:rsid w:val="00DA7D56"/>
    <w:rsid w:val="00DA7DAC"/>
    <w:rsid w:val="00DB0013"/>
    <w:rsid w:val="00DB00EE"/>
    <w:rsid w:val="00DB0108"/>
    <w:rsid w:val="00DB0177"/>
    <w:rsid w:val="00DB01D0"/>
    <w:rsid w:val="00DB0360"/>
    <w:rsid w:val="00DB03CB"/>
    <w:rsid w:val="00DB047A"/>
    <w:rsid w:val="00DB049C"/>
    <w:rsid w:val="00DB0732"/>
    <w:rsid w:val="00DB0885"/>
    <w:rsid w:val="00DB0AC1"/>
    <w:rsid w:val="00DB0B1E"/>
    <w:rsid w:val="00DB0B46"/>
    <w:rsid w:val="00DB0C11"/>
    <w:rsid w:val="00DB0D2F"/>
    <w:rsid w:val="00DB0D92"/>
    <w:rsid w:val="00DB12BF"/>
    <w:rsid w:val="00DB12F6"/>
    <w:rsid w:val="00DB14A1"/>
    <w:rsid w:val="00DB14E4"/>
    <w:rsid w:val="00DB18E2"/>
    <w:rsid w:val="00DB18E7"/>
    <w:rsid w:val="00DB1942"/>
    <w:rsid w:val="00DB1A29"/>
    <w:rsid w:val="00DB1C45"/>
    <w:rsid w:val="00DB1C62"/>
    <w:rsid w:val="00DB1D42"/>
    <w:rsid w:val="00DB224F"/>
    <w:rsid w:val="00DB23EE"/>
    <w:rsid w:val="00DB2493"/>
    <w:rsid w:val="00DB25F8"/>
    <w:rsid w:val="00DB26EC"/>
    <w:rsid w:val="00DB27D1"/>
    <w:rsid w:val="00DB2AF9"/>
    <w:rsid w:val="00DB2BA7"/>
    <w:rsid w:val="00DB2CFF"/>
    <w:rsid w:val="00DB2D56"/>
    <w:rsid w:val="00DB2EF2"/>
    <w:rsid w:val="00DB2F7D"/>
    <w:rsid w:val="00DB3041"/>
    <w:rsid w:val="00DB35B6"/>
    <w:rsid w:val="00DB35E1"/>
    <w:rsid w:val="00DB3801"/>
    <w:rsid w:val="00DB38E1"/>
    <w:rsid w:val="00DB3AC1"/>
    <w:rsid w:val="00DB3C62"/>
    <w:rsid w:val="00DB3DAA"/>
    <w:rsid w:val="00DB4659"/>
    <w:rsid w:val="00DB4700"/>
    <w:rsid w:val="00DB4729"/>
    <w:rsid w:val="00DB47E8"/>
    <w:rsid w:val="00DB491C"/>
    <w:rsid w:val="00DB49C1"/>
    <w:rsid w:val="00DB4BB0"/>
    <w:rsid w:val="00DB4CA0"/>
    <w:rsid w:val="00DB4D5C"/>
    <w:rsid w:val="00DB4DFF"/>
    <w:rsid w:val="00DB4E37"/>
    <w:rsid w:val="00DB4F0D"/>
    <w:rsid w:val="00DB50D2"/>
    <w:rsid w:val="00DB50FB"/>
    <w:rsid w:val="00DB51B8"/>
    <w:rsid w:val="00DB5251"/>
    <w:rsid w:val="00DB5303"/>
    <w:rsid w:val="00DB55DB"/>
    <w:rsid w:val="00DB5861"/>
    <w:rsid w:val="00DB58B4"/>
    <w:rsid w:val="00DB5946"/>
    <w:rsid w:val="00DB5AB1"/>
    <w:rsid w:val="00DB5ACE"/>
    <w:rsid w:val="00DB5CDB"/>
    <w:rsid w:val="00DB5FCA"/>
    <w:rsid w:val="00DB5FF0"/>
    <w:rsid w:val="00DB6019"/>
    <w:rsid w:val="00DB6320"/>
    <w:rsid w:val="00DB6447"/>
    <w:rsid w:val="00DB6580"/>
    <w:rsid w:val="00DB66D5"/>
    <w:rsid w:val="00DB6708"/>
    <w:rsid w:val="00DB68D6"/>
    <w:rsid w:val="00DB6983"/>
    <w:rsid w:val="00DB69B2"/>
    <w:rsid w:val="00DB69B5"/>
    <w:rsid w:val="00DB6C63"/>
    <w:rsid w:val="00DB6C99"/>
    <w:rsid w:val="00DB6DFF"/>
    <w:rsid w:val="00DB7299"/>
    <w:rsid w:val="00DB7431"/>
    <w:rsid w:val="00DB75B3"/>
    <w:rsid w:val="00DB7773"/>
    <w:rsid w:val="00DB78AC"/>
    <w:rsid w:val="00DB78D1"/>
    <w:rsid w:val="00DB7914"/>
    <w:rsid w:val="00DB792F"/>
    <w:rsid w:val="00DB7992"/>
    <w:rsid w:val="00DB7A28"/>
    <w:rsid w:val="00DB7D94"/>
    <w:rsid w:val="00DB7E02"/>
    <w:rsid w:val="00DB7FE6"/>
    <w:rsid w:val="00DC022B"/>
    <w:rsid w:val="00DC068C"/>
    <w:rsid w:val="00DC0788"/>
    <w:rsid w:val="00DC089A"/>
    <w:rsid w:val="00DC09C4"/>
    <w:rsid w:val="00DC0A57"/>
    <w:rsid w:val="00DC0AF6"/>
    <w:rsid w:val="00DC0C81"/>
    <w:rsid w:val="00DC0C96"/>
    <w:rsid w:val="00DC0D0D"/>
    <w:rsid w:val="00DC0D3F"/>
    <w:rsid w:val="00DC0E12"/>
    <w:rsid w:val="00DC1031"/>
    <w:rsid w:val="00DC1112"/>
    <w:rsid w:val="00DC123D"/>
    <w:rsid w:val="00DC1374"/>
    <w:rsid w:val="00DC1472"/>
    <w:rsid w:val="00DC1544"/>
    <w:rsid w:val="00DC181A"/>
    <w:rsid w:val="00DC1AE9"/>
    <w:rsid w:val="00DC1B0E"/>
    <w:rsid w:val="00DC1B70"/>
    <w:rsid w:val="00DC1DD3"/>
    <w:rsid w:val="00DC1F92"/>
    <w:rsid w:val="00DC2379"/>
    <w:rsid w:val="00DC2395"/>
    <w:rsid w:val="00DC24F3"/>
    <w:rsid w:val="00DC25E1"/>
    <w:rsid w:val="00DC2645"/>
    <w:rsid w:val="00DC2895"/>
    <w:rsid w:val="00DC2B03"/>
    <w:rsid w:val="00DC2CC8"/>
    <w:rsid w:val="00DC2DA6"/>
    <w:rsid w:val="00DC2E69"/>
    <w:rsid w:val="00DC307B"/>
    <w:rsid w:val="00DC33E7"/>
    <w:rsid w:val="00DC343B"/>
    <w:rsid w:val="00DC3925"/>
    <w:rsid w:val="00DC39AA"/>
    <w:rsid w:val="00DC3DF6"/>
    <w:rsid w:val="00DC3E52"/>
    <w:rsid w:val="00DC3EFE"/>
    <w:rsid w:val="00DC4021"/>
    <w:rsid w:val="00DC462F"/>
    <w:rsid w:val="00DC466C"/>
    <w:rsid w:val="00DC4683"/>
    <w:rsid w:val="00DC4921"/>
    <w:rsid w:val="00DC499A"/>
    <w:rsid w:val="00DC4B76"/>
    <w:rsid w:val="00DC4FB7"/>
    <w:rsid w:val="00DC5274"/>
    <w:rsid w:val="00DC52D1"/>
    <w:rsid w:val="00DC534E"/>
    <w:rsid w:val="00DC5357"/>
    <w:rsid w:val="00DC541E"/>
    <w:rsid w:val="00DC54F6"/>
    <w:rsid w:val="00DC5552"/>
    <w:rsid w:val="00DC57F4"/>
    <w:rsid w:val="00DC5943"/>
    <w:rsid w:val="00DC6170"/>
    <w:rsid w:val="00DC6461"/>
    <w:rsid w:val="00DC6581"/>
    <w:rsid w:val="00DC6746"/>
    <w:rsid w:val="00DC67B5"/>
    <w:rsid w:val="00DC6895"/>
    <w:rsid w:val="00DC6A23"/>
    <w:rsid w:val="00DC6A33"/>
    <w:rsid w:val="00DC6E47"/>
    <w:rsid w:val="00DC6E75"/>
    <w:rsid w:val="00DC6EB4"/>
    <w:rsid w:val="00DC701E"/>
    <w:rsid w:val="00DC71EC"/>
    <w:rsid w:val="00DC7405"/>
    <w:rsid w:val="00DC7469"/>
    <w:rsid w:val="00DC7988"/>
    <w:rsid w:val="00DC79C9"/>
    <w:rsid w:val="00DC7A02"/>
    <w:rsid w:val="00DC7B7A"/>
    <w:rsid w:val="00DC7C9E"/>
    <w:rsid w:val="00DC7CB2"/>
    <w:rsid w:val="00DC7DE1"/>
    <w:rsid w:val="00DC7F33"/>
    <w:rsid w:val="00DC7FDF"/>
    <w:rsid w:val="00DD0366"/>
    <w:rsid w:val="00DD082D"/>
    <w:rsid w:val="00DD084D"/>
    <w:rsid w:val="00DD0904"/>
    <w:rsid w:val="00DD0ED7"/>
    <w:rsid w:val="00DD0F42"/>
    <w:rsid w:val="00DD1069"/>
    <w:rsid w:val="00DD11D1"/>
    <w:rsid w:val="00DD1389"/>
    <w:rsid w:val="00DD1407"/>
    <w:rsid w:val="00DD145B"/>
    <w:rsid w:val="00DD1513"/>
    <w:rsid w:val="00DD1650"/>
    <w:rsid w:val="00DD1932"/>
    <w:rsid w:val="00DD197B"/>
    <w:rsid w:val="00DD1AB6"/>
    <w:rsid w:val="00DD1B2D"/>
    <w:rsid w:val="00DD1D03"/>
    <w:rsid w:val="00DD224A"/>
    <w:rsid w:val="00DD24B0"/>
    <w:rsid w:val="00DD25C4"/>
    <w:rsid w:val="00DD2616"/>
    <w:rsid w:val="00DD2706"/>
    <w:rsid w:val="00DD2777"/>
    <w:rsid w:val="00DD2819"/>
    <w:rsid w:val="00DD2875"/>
    <w:rsid w:val="00DD2A63"/>
    <w:rsid w:val="00DD2A72"/>
    <w:rsid w:val="00DD2A8A"/>
    <w:rsid w:val="00DD2BFE"/>
    <w:rsid w:val="00DD2F09"/>
    <w:rsid w:val="00DD2F6D"/>
    <w:rsid w:val="00DD3129"/>
    <w:rsid w:val="00DD320D"/>
    <w:rsid w:val="00DD321B"/>
    <w:rsid w:val="00DD3343"/>
    <w:rsid w:val="00DD3439"/>
    <w:rsid w:val="00DD3471"/>
    <w:rsid w:val="00DD3480"/>
    <w:rsid w:val="00DD34C5"/>
    <w:rsid w:val="00DD3591"/>
    <w:rsid w:val="00DD369D"/>
    <w:rsid w:val="00DD3897"/>
    <w:rsid w:val="00DD38C0"/>
    <w:rsid w:val="00DD3A4B"/>
    <w:rsid w:val="00DD3D2D"/>
    <w:rsid w:val="00DD3DA1"/>
    <w:rsid w:val="00DD3DBB"/>
    <w:rsid w:val="00DD3E43"/>
    <w:rsid w:val="00DD3E9F"/>
    <w:rsid w:val="00DD3F37"/>
    <w:rsid w:val="00DD3FDB"/>
    <w:rsid w:val="00DD401C"/>
    <w:rsid w:val="00DD4239"/>
    <w:rsid w:val="00DD4566"/>
    <w:rsid w:val="00DD4657"/>
    <w:rsid w:val="00DD46ED"/>
    <w:rsid w:val="00DD471B"/>
    <w:rsid w:val="00DD48E0"/>
    <w:rsid w:val="00DD4C1D"/>
    <w:rsid w:val="00DD4C41"/>
    <w:rsid w:val="00DD4CD6"/>
    <w:rsid w:val="00DD4D0D"/>
    <w:rsid w:val="00DD4E37"/>
    <w:rsid w:val="00DD4EA9"/>
    <w:rsid w:val="00DD54D8"/>
    <w:rsid w:val="00DD54E3"/>
    <w:rsid w:val="00DD586A"/>
    <w:rsid w:val="00DD5A19"/>
    <w:rsid w:val="00DD5DD1"/>
    <w:rsid w:val="00DD604A"/>
    <w:rsid w:val="00DD6061"/>
    <w:rsid w:val="00DD6442"/>
    <w:rsid w:val="00DD656E"/>
    <w:rsid w:val="00DD65B3"/>
    <w:rsid w:val="00DD6842"/>
    <w:rsid w:val="00DD68CC"/>
    <w:rsid w:val="00DD6913"/>
    <w:rsid w:val="00DD6A21"/>
    <w:rsid w:val="00DD6AA4"/>
    <w:rsid w:val="00DD6C03"/>
    <w:rsid w:val="00DD6C1B"/>
    <w:rsid w:val="00DD6E8B"/>
    <w:rsid w:val="00DD6EF9"/>
    <w:rsid w:val="00DD7109"/>
    <w:rsid w:val="00DD73E3"/>
    <w:rsid w:val="00DD763D"/>
    <w:rsid w:val="00DD7654"/>
    <w:rsid w:val="00DD7791"/>
    <w:rsid w:val="00DD7B7E"/>
    <w:rsid w:val="00DD7BAA"/>
    <w:rsid w:val="00DD7E2D"/>
    <w:rsid w:val="00DD7F40"/>
    <w:rsid w:val="00DE00F4"/>
    <w:rsid w:val="00DE01B8"/>
    <w:rsid w:val="00DE02B7"/>
    <w:rsid w:val="00DE02E8"/>
    <w:rsid w:val="00DE034E"/>
    <w:rsid w:val="00DE04C8"/>
    <w:rsid w:val="00DE0572"/>
    <w:rsid w:val="00DE06C5"/>
    <w:rsid w:val="00DE0C02"/>
    <w:rsid w:val="00DE0D46"/>
    <w:rsid w:val="00DE0D84"/>
    <w:rsid w:val="00DE0EB2"/>
    <w:rsid w:val="00DE10B2"/>
    <w:rsid w:val="00DE1225"/>
    <w:rsid w:val="00DE15B2"/>
    <w:rsid w:val="00DE16BD"/>
    <w:rsid w:val="00DE18A7"/>
    <w:rsid w:val="00DE1A34"/>
    <w:rsid w:val="00DE1CEB"/>
    <w:rsid w:val="00DE1E3A"/>
    <w:rsid w:val="00DE1EB3"/>
    <w:rsid w:val="00DE202A"/>
    <w:rsid w:val="00DE204D"/>
    <w:rsid w:val="00DE207E"/>
    <w:rsid w:val="00DE2530"/>
    <w:rsid w:val="00DE2669"/>
    <w:rsid w:val="00DE26D9"/>
    <w:rsid w:val="00DE2729"/>
    <w:rsid w:val="00DE274D"/>
    <w:rsid w:val="00DE286C"/>
    <w:rsid w:val="00DE2996"/>
    <w:rsid w:val="00DE2EFB"/>
    <w:rsid w:val="00DE3116"/>
    <w:rsid w:val="00DE3204"/>
    <w:rsid w:val="00DE3333"/>
    <w:rsid w:val="00DE3362"/>
    <w:rsid w:val="00DE337A"/>
    <w:rsid w:val="00DE33B4"/>
    <w:rsid w:val="00DE33C3"/>
    <w:rsid w:val="00DE33EB"/>
    <w:rsid w:val="00DE35D1"/>
    <w:rsid w:val="00DE3735"/>
    <w:rsid w:val="00DE3897"/>
    <w:rsid w:val="00DE393F"/>
    <w:rsid w:val="00DE3B3F"/>
    <w:rsid w:val="00DE3B6C"/>
    <w:rsid w:val="00DE3BFF"/>
    <w:rsid w:val="00DE3CE5"/>
    <w:rsid w:val="00DE3D29"/>
    <w:rsid w:val="00DE3E30"/>
    <w:rsid w:val="00DE4574"/>
    <w:rsid w:val="00DE48D3"/>
    <w:rsid w:val="00DE49CD"/>
    <w:rsid w:val="00DE49D1"/>
    <w:rsid w:val="00DE4A1F"/>
    <w:rsid w:val="00DE4BC4"/>
    <w:rsid w:val="00DE4BD3"/>
    <w:rsid w:val="00DE4D15"/>
    <w:rsid w:val="00DE4D92"/>
    <w:rsid w:val="00DE4DD3"/>
    <w:rsid w:val="00DE50E9"/>
    <w:rsid w:val="00DE515C"/>
    <w:rsid w:val="00DE51B8"/>
    <w:rsid w:val="00DE5216"/>
    <w:rsid w:val="00DE5308"/>
    <w:rsid w:val="00DE5356"/>
    <w:rsid w:val="00DE5610"/>
    <w:rsid w:val="00DE5ABE"/>
    <w:rsid w:val="00DE5B0A"/>
    <w:rsid w:val="00DE60CA"/>
    <w:rsid w:val="00DE6152"/>
    <w:rsid w:val="00DE6234"/>
    <w:rsid w:val="00DE6348"/>
    <w:rsid w:val="00DE6467"/>
    <w:rsid w:val="00DE6633"/>
    <w:rsid w:val="00DE69B6"/>
    <w:rsid w:val="00DE6A26"/>
    <w:rsid w:val="00DE6AD9"/>
    <w:rsid w:val="00DE6AE2"/>
    <w:rsid w:val="00DE6B6F"/>
    <w:rsid w:val="00DE6D6F"/>
    <w:rsid w:val="00DE6E61"/>
    <w:rsid w:val="00DE7049"/>
    <w:rsid w:val="00DE7063"/>
    <w:rsid w:val="00DE7104"/>
    <w:rsid w:val="00DE7221"/>
    <w:rsid w:val="00DE7469"/>
    <w:rsid w:val="00DE7882"/>
    <w:rsid w:val="00DE7921"/>
    <w:rsid w:val="00DE7940"/>
    <w:rsid w:val="00DE7A56"/>
    <w:rsid w:val="00DE7B6F"/>
    <w:rsid w:val="00DE7BB3"/>
    <w:rsid w:val="00DE7CD1"/>
    <w:rsid w:val="00DE7E83"/>
    <w:rsid w:val="00DE7F4F"/>
    <w:rsid w:val="00DF0117"/>
    <w:rsid w:val="00DF01B6"/>
    <w:rsid w:val="00DF06C2"/>
    <w:rsid w:val="00DF06E3"/>
    <w:rsid w:val="00DF088B"/>
    <w:rsid w:val="00DF0A9C"/>
    <w:rsid w:val="00DF0AD8"/>
    <w:rsid w:val="00DF0E86"/>
    <w:rsid w:val="00DF10AF"/>
    <w:rsid w:val="00DF1597"/>
    <w:rsid w:val="00DF15C5"/>
    <w:rsid w:val="00DF170C"/>
    <w:rsid w:val="00DF1938"/>
    <w:rsid w:val="00DF19C6"/>
    <w:rsid w:val="00DF19CA"/>
    <w:rsid w:val="00DF1CEC"/>
    <w:rsid w:val="00DF1E07"/>
    <w:rsid w:val="00DF215A"/>
    <w:rsid w:val="00DF21A1"/>
    <w:rsid w:val="00DF22D5"/>
    <w:rsid w:val="00DF245C"/>
    <w:rsid w:val="00DF27CC"/>
    <w:rsid w:val="00DF28F1"/>
    <w:rsid w:val="00DF28F7"/>
    <w:rsid w:val="00DF29AD"/>
    <w:rsid w:val="00DF2AB2"/>
    <w:rsid w:val="00DF2DDF"/>
    <w:rsid w:val="00DF2E98"/>
    <w:rsid w:val="00DF2F65"/>
    <w:rsid w:val="00DF30E1"/>
    <w:rsid w:val="00DF32B0"/>
    <w:rsid w:val="00DF355A"/>
    <w:rsid w:val="00DF35C8"/>
    <w:rsid w:val="00DF36D2"/>
    <w:rsid w:val="00DF38B8"/>
    <w:rsid w:val="00DF3937"/>
    <w:rsid w:val="00DF395D"/>
    <w:rsid w:val="00DF39B4"/>
    <w:rsid w:val="00DF3E1E"/>
    <w:rsid w:val="00DF4018"/>
    <w:rsid w:val="00DF4138"/>
    <w:rsid w:val="00DF415E"/>
    <w:rsid w:val="00DF42AF"/>
    <w:rsid w:val="00DF42C9"/>
    <w:rsid w:val="00DF4584"/>
    <w:rsid w:val="00DF4621"/>
    <w:rsid w:val="00DF46A0"/>
    <w:rsid w:val="00DF4C03"/>
    <w:rsid w:val="00DF4E9D"/>
    <w:rsid w:val="00DF4EEC"/>
    <w:rsid w:val="00DF50A7"/>
    <w:rsid w:val="00DF536A"/>
    <w:rsid w:val="00DF5522"/>
    <w:rsid w:val="00DF5E59"/>
    <w:rsid w:val="00DF5F70"/>
    <w:rsid w:val="00DF5FC0"/>
    <w:rsid w:val="00DF6127"/>
    <w:rsid w:val="00DF612C"/>
    <w:rsid w:val="00DF616F"/>
    <w:rsid w:val="00DF6502"/>
    <w:rsid w:val="00DF66FB"/>
    <w:rsid w:val="00DF69B4"/>
    <w:rsid w:val="00DF6D03"/>
    <w:rsid w:val="00DF6EE1"/>
    <w:rsid w:val="00DF7410"/>
    <w:rsid w:val="00DF74E2"/>
    <w:rsid w:val="00DF7637"/>
    <w:rsid w:val="00DF782E"/>
    <w:rsid w:val="00DF79AE"/>
    <w:rsid w:val="00DF7B54"/>
    <w:rsid w:val="00DF7B6D"/>
    <w:rsid w:val="00DF7BB3"/>
    <w:rsid w:val="00DF7CA9"/>
    <w:rsid w:val="00DF7D61"/>
    <w:rsid w:val="00DF7FC5"/>
    <w:rsid w:val="00DF7FC7"/>
    <w:rsid w:val="00E0027A"/>
    <w:rsid w:val="00E0044F"/>
    <w:rsid w:val="00E00494"/>
    <w:rsid w:val="00E0053C"/>
    <w:rsid w:val="00E00550"/>
    <w:rsid w:val="00E006C7"/>
    <w:rsid w:val="00E00888"/>
    <w:rsid w:val="00E0096B"/>
    <w:rsid w:val="00E00A38"/>
    <w:rsid w:val="00E00B5F"/>
    <w:rsid w:val="00E00C1B"/>
    <w:rsid w:val="00E00C9C"/>
    <w:rsid w:val="00E00D57"/>
    <w:rsid w:val="00E00FD4"/>
    <w:rsid w:val="00E01010"/>
    <w:rsid w:val="00E01075"/>
    <w:rsid w:val="00E01322"/>
    <w:rsid w:val="00E014BD"/>
    <w:rsid w:val="00E016C2"/>
    <w:rsid w:val="00E01937"/>
    <w:rsid w:val="00E01A68"/>
    <w:rsid w:val="00E01CEA"/>
    <w:rsid w:val="00E01D05"/>
    <w:rsid w:val="00E01D63"/>
    <w:rsid w:val="00E01D6C"/>
    <w:rsid w:val="00E0225D"/>
    <w:rsid w:val="00E02323"/>
    <w:rsid w:val="00E02517"/>
    <w:rsid w:val="00E02551"/>
    <w:rsid w:val="00E0262B"/>
    <w:rsid w:val="00E02733"/>
    <w:rsid w:val="00E02811"/>
    <w:rsid w:val="00E02817"/>
    <w:rsid w:val="00E028CC"/>
    <w:rsid w:val="00E028EA"/>
    <w:rsid w:val="00E02916"/>
    <w:rsid w:val="00E029F0"/>
    <w:rsid w:val="00E02A2C"/>
    <w:rsid w:val="00E02B16"/>
    <w:rsid w:val="00E02F77"/>
    <w:rsid w:val="00E03215"/>
    <w:rsid w:val="00E033A8"/>
    <w:rsid w:val="00E03720"/>
    <w:rsid w:val="00E03750"/>
    <w:rsid w:val="00E03A8A"/>
    <w:rsid w:val="00E03C9F"/>
    <w:rsid w:val="00E03D4E"/>
    <w:rsid w:val="00E03D99"/>
    <w:rsid w:val="00E03DE3"/>
    <w:rsid w:val="00E03DEF"/>
    <w:rsid w:val="00E03E2D"/>
    <w:rsid w:val="00E04293"/>
    <w:rsid w:val="00E0434F"/>
    <w:rsid w:val="00E047C8"/>
    <w:rsid w:val="00E04989"/>
    <w:rsid w:val="00E04A61"/>
    <w:rsid w:val="00E04AFA"/>
    <w:rsid w:val="00E04CD2"/>
    <w:rsid w:val="00E04FE1"/>
    <w:rsid w:val="00E04FF1"/>
    <w:rsid w:val="00E050EC"/>
    <w:rsid w:val="00E05140"/>
    <w:rsid w:val="00E0519B"/>
    <w:rsid w:val="00E051D9"/>
    <w:rsid w:val="00E052E6"/>
    <w:rsid w:val="00E054B0"/>
    <w:rsid w:val="00E05543"/>
    <w:rsid w:val="00E05851"/>
    <w:rsid w:val="00E05882"/>
    <w:rsid w:val="00E0590F"/>
    <w:rsid w:val="00E05A67"/>
    <w:rsid w:val="00E05D51"/>
    <w:rsid w:val="00E05F77"/>
    <w:rsid w:val="00E06441"/>
    <w:rsid w:val="00E0662C"/>
    <w:rsid w:val="00E06806"/>
    <w:rsid w:val="00E06816"/>
    <w:rsid w:val="00E0696A"/>
    <w:rsid w:val="00E0697C"/>
    <w:rsid w:val="00E069DE"/>
    <w:rsid w:val="00E06A85"/>
    <w:rsid w:val="00E06CAD"/>
    <w:rsid w:val="00E06CD6"/>
    <w:rsid w:val="00E06DB8"/>
    <w:rsid w:val="00E06E2E"/>
    <w:rsid w:val="00E06F30"/>
    <w:rsid w:val="00E06FBE"/>
    <w:rsid w:val="00E07323"/>
    <w:rsid w:val="00E073C3"/>
    <w:rsid w:val="00E07483"/>
    <w:rsid w:val="00E075C5"/>
    <w:rsid w:val="00E07A50"/>
    <w:rsid w:val="00E07B6D"/>
    <w:rsid w:val="00E07D21"/>
    <w:rsid w:val="00E07DD1"/>
    <w:rsid w:val="00E07E13"/>
    <w:rsid w:val="00E07E98"/>
    <w:rsid w:val="00E07FCD"/>
    <w:rsid w:val="00E10056"/>
    <w:rsid w:val="00E100D1"/>
    <w:rsid w:val="00E101EB"/>
    <w:rsid w:val="00E1025C"/>
    <w:rsid w:val="00E102B4"/>
    <w:rsid w:val="00E103BA"/>
    <w:rsid w:val="00E10514"/>
    <w:rsid w:val="00E1062D"/>
    <w:rsid w:val="00E106ED"/>
    <w:rsid w:val="00E10701"/>
    <w:rsid w:val="00E108C4"/>
    <w:rsid w:val="00E109A6"/>
    <w:rsid w:val="00E109AC"/>
    <w:rsid w:val="00E109E2"/>
    <w:rsid w:val="00E10B82"/>
    <w:rsid w:val="00E10C60"/>
    <w:rsid w:val="00E10CAC"/>
    <w:rsid w:val="00E10D1C"/>
    <w:rsid w:val="00E10D6A"/>
    <w:rsid w:val="00E10E38"/>
    <w:rsid w:val="00E10FD5"/>
    <w:rsid w:val="00E113FE"/>
    <w:rsid w:val="00E11451"/>
    <w:rsid w:val="00E11461"/>
    <w:rsid w:val="00E11464"/>
    <w:rsid w:val="00E11592"/>
    <w:rsid w:val="00E11679"/>
    <w:rsid w:val="00E11898"/>
    <w:rsid w:val="00E11919"/>
    <w:rsid w:val="00E11A6B"/>
    <w:rsid w:val="00E11BB4"/>
    <w:rsid w:val="00E11BF3"/>
    <w:rsid w:val="00E120A2"/>
    <w:rsid w:val="00E120D6"/>
    <w:rsid w:val="00E1217C"/>
    <w:rsid w:val="00E124A4"/>
    <w:rsid w:val="00E125FB"/>
    <w:rsid w:val="00E12720"/>
    <w:rsid w:val="00E127A0"/>
    <w:rsid w:val="00E1290D"/>
    <w:rsid w:val="00E12B47"/>
    <w:rsid w:val="00E12C32"/>
    <w:rsid w:val="00E12E23"/>
    <w:rsid w:val="00E130A0"/>
    <w:rsid w:val="00E130F0"/>
    <w:rsid w:val="00E1326A"/>
    <w:rsid w:val="00E132CC"/>
    <w:rsid w:val="00E1343A"/>
    <w:rsid w:val="00E1352F"/>
    <w:rsid w:val="00E13555"/>
    <w:rsid w:val="00E135C2"/>
    <w:rsid w:val="00E1368D"/>
    <w:rsid w:val="00E138B8"/>
    <w:rsid w:val="00E138EC"/>
    <w:rsid w:val="00E13B19"/>
    <w:rsid w:val="00E13B7C"/>
    <w:rsid w:val="00E13DF8"/>
    <w:rsid w:val="00E13E7A"/>
    <w:rsid w:val="00E13FE3"/>
    <w:rsid w:val="00E13FFD"/>
    <w:rsid w:val="00E140DA"/>
    <w:rsid w:val="00E141AF"/>
    <w:rsid w:val="00E14239"/>
    <w:rsid w:val="00E14288"/>
    <w:rsid w:val="00E14627"/>
    <w:rsid w:val="00E14833"/>
    <w:rsid w:val="00E1484B"/>
    <w:rsid w:val="00E148E1"/>
    <w:rsid w:val="00E14950"/>
    <w:rsid w:val="00E14BEF"/>
    <w:rsid w:val="00E14C6B"/>
    <w:rsid w:val="00E14E05"/>
    <w:rsid w:val="00E14E0D"/>
    <w:rsid w:val="00E14E7F"/>
    <w:rsid w:val="00E1509A"/>
    <w:rsid w:val="00E150BC"/>
    <w:rsid w:val="00E15339"/>
    <w:rsid w:val="00E15368"/>
    <w:rsid w:val="00E153B7"/>
    <w:rsid w:val="00E15532"/>
    <w:rsid w:val="00E155C7"/>
    <w:rsid w:val="00E15ACF"/>
    <w:rsid w:val="00E15B64"/>
    <w:rsid w:val="00E15BE1"/>
    <w:rsid w:val="00E15CB0"/>
    <w:rsid w:val="00E15F11"/>
    <w:rsid w:val="00E1645B"/>
    <w:rsid w:val="00E16504"/>
    <w:rsid w:val="00E16527"/>
    <w:rsid w:val="00E16613"/>
    <w:rsid w:val="00E16719"/>
    <w:rsid w:val="00E1675F"/>
    <w:rsid w:val="00E1689C"/>
    <w:rsid w:val="00E168E3"/>
    <w:rsid w:val="00E16DDD"/>
    <w:rsid w:val="00E16FA4"/>
    <w:rsid w:val="00E1739C"/>
    <w:rsid w:val="00E17502"/>
    <w:rsid w:val="00E17688"/>
    <w:rsid w:val="00E17810"/>
    <w:rsid w:val="00E1789B"/>
    <w:rsid w:val="00E17AF0"/>
    <w:rsid w:val="00E17C78"/>
    <w:rsid w:val="00E17E0B"/>
    <w:rsid w:val="00E17EC3"/>
    <w:rsid w:val="00E17F1A"/>
    <w:rsid w:val="00E200CB"/>
    <w:rsid w:val="00E20170"/>
    <w:rsid w:val="00E201EC"/>
    <w:rsid w:val="00E201FD"/>
    <w:rsid w:val="00E20344"/>
    <w:rsid w:val="00E2036C"/>
    <w:rsid w:val="00E20724"/>
    <w:rsid w:val="00E20820"/>
    <w:rsid w:val="00E2088B"/>
    <w:rsid w:val="00E20B1B"/>
    <w:rsid w:val="00E20B8C"/>
    <w:rsid w:val="00E20BF8"/>
    <w:rsid w:val="00E20C07"/>
    <w:rsid w:val="00E211B0"/>
    <w:rsid w:val="00E214C3"/>
    <w:rsid w:val="00E21875"/>
    <w:rsid w:val="00E21A05"/>
    <w:rsid w:val="00E21C97"/>
    <w:rsid w:val="00E21E72"/>
    <w:rsid w:val="00E21EAC"/>
    <w:rsid w:val="00E21FFD"/>
    <w:rsid w:val="00E22021"/>
    <w:rsid w:val="00E224AB"/>
    <w:rsid w:val="00E2266B"/>
    <w:rsid w:val="00E226B4"/>
    <w:rsid w:val="00E2271F"/>
    <w:rsid w:val="00E229FE"/>
    <w:rsid w:val="00E22ABF"/>
    <w:rsid w:val="00E22B82"/>
    <w:rsid w:val="00E22CC6"/>
    <w:rsid w:val="00E22E37"/>
    <w:rsid w:val="00E22EEB"/>
    <w:rsid w:val="00E22F95"/>
    <w:rsid w:val="00E22FE1"/>
    <w:rsid w:val="00E23063"/>
    <w:rsid w:val="00E23176"/>
    <w:rsid w:val="00E23194"/>
    <w:rsid w:val="00E2329A"/>
    <w:rsid w:val="00E2333A"/>
    <w:rsid w:val="00E234CF"/>
    <w:rsid w:val="00E235E5"/>
    <w:rsid w:val="00E2384C"/>
    <w:rsid w:val="00E23897"/>
    <w:rsid w:val="00E23A46"/>
    <w:rsid w:val="00E23B2B"/>
    <w:rsid w:val="00E23DB3"/>
    <w:rsid w:val="00E23DDC"/>
    <w:rsid w:val="00E2411A"/>
    <w:rsid w:val="00E2448F"/>
    <w:rsid w:val="00E246D3"/>
    <w:rsid w:val="00E24720"/>
    <w:rsid w:val="00E248B9"/>
    <w:rsid w:val="00E24926"/>
    <w:rsid w:val="00E2499F"/>
    <w:rsid w:val="00E24A27"/>
    <w:rsid w:val="00E24BDC"/>
    <w:rsid w:val="00E24D2F"/>
    <w:rsid w:val="00E24D36"/>
    <w:rsid w:val="00E24D6D"/>
    <w:rsid w:val="00E24DAB"/>
    <w:rsid w:val="00E24DCF"/>
    <w:rsid w:val="00E24DD4"/>
    <w:rsid w:val="00E24FA3"/>
    <w:rsid w:val="00E250B4"/>
    <w:rsid w:val="00E2529B"/>
    <w:rsid w:val="00E254C0"/>
    <w:rsid w:val="00E254ED"/>
    <w:rsid w:val="00E25966"/>
    <w:rsid w:val="00E25A2C"/>
    <w:rsid w:val="00E25D21"/>
    <w:rsid w:val="00E25DDB"/>
    <w:rsid w:val="00E25F45"/>
    <w:rsid w:val="00E2639E"/>
    <w:rsid w:val="00E26431"/>
    <w:rsid w:val="00E2646C"/>
    <w:rsid w:val="00E2663C"/>
    <w:rsid w:val="00E26764"/>
    <w:rsid w:val="00E267BE"/>
    <w:rsid w:val="00E26B28"/>
    <w:rsid w:val="00E26B3D"/>
    <w:rsid w:val="00E26C12"/>
    <w:rsid w:val="00E26DF9"/>
    <w:rsid w:val="00E26E17"/>
    <w:rsid w:val="00E26FE7"/>
    <w:rsid w:val="00E271E7"/>
    <w:rsid w:val="00E2742F"/>
    <w:rsid w:val="00E274C0"/>
    <w:rsid w:val="00E27571"/>
    <w:rsid w:val="00E278AD"/>
    <w:rsid w:val="00E279DC"/>
    <w:rsid w:val="00E27A51"/>
    <w:rsid w:val="00E27CF1"/>
    <w:rsid w:val="00E27D48"/>
    <w:rsid w:val="00E27EDD"/>
    <w:rsid w:val="00E30092"/>
    <w:rsid w:val="00E301CE"/>
    <w:rsid w:val="00E304E8"/>
    <w:rsid w:val="00E30797"/>
    <w:rsid w:val="00E30809"/>
    <w:rsid w:val="00E30853"/>
    <w:rsid w:val="00E308F6"/>
    <w:rsid w:val="00E30988"/>
    <w:rsid w:val="00E30B59"/>
    <w:rsid w:val="00E30D37"/>
    <w:rsid w:val="00E30D80"/>
    <w:rsid w:val="00E30DB5"/>
    <w:rsid w:val="00E30F05"/>
    <w:rsid w:val="00E3102C"/>
    <w:rsid w:val="00E3112C"/>
    <w:rsid w:val="00E3113B"/>
    <w:rsid w:val="00E3143F"/>
    <w:rsid w:val="00E31465"/>
    <w:rsid w:val="00E31580"/>
    <w:rsid w:val="00E3159A"/>
    <w:rsid w:val="00E315B2"/>
    <w:rsid w:val="00E315D3"/>
    <w:rsid w:val="00E31636"/>
    <w:rsid w:val="00E317A0"/>
    <w:rsid w:val="00E3190B"/>
    <w:rsid w:val="00E319B9"/>
    <w:rsid w:val="00E31A5C"/>
    <w:rsid w:val="00E31BBF"/>
    <w:rsid w:val="00E31E3E"/>
    <w:rsid w:val="00E31E46"/>
    <w:rsid w:val="00E31F98"/>
    <w:rsid w:val="00E321FD"/>
    <w:rsid w:val="00E32204"/>
    <w:rsid w:val="00E326F7"/>
    <w:rsid w:val="00E32837"/>
    <w:rsid w:val="00E328B7"/>
    <w:rsid w:val="00E328CD"/>
    <w:rsid w:val="00E32ABA"/>
    <w:rsid w:val="00E32B6C"/>
    <w:rsid w:val="00E32B6D"/>
    <w:rsid w:val="00E32C35"/>
    <w:rsid w:val="00E32CAE"/>
    <w:rsid w:val="00E32D97"/>
    <w:rsid w:val="00E32DA3"/>
    <w:rsid w:val="00E330FD"/>
    <w:rsid w:val="00E33103"/>
    <w:rsid w:val="00E33423"/>
    <w:rsid w:val="00E3344F"/>
    <w:rsid w:val="00E3389E"/>
    <w:rsid w:val="00E3396C"/>
    <w:rsid w:val="00E33BFB"/>
    <w:rsid w:val="00E33C00"/>
    <w:rsid w:val="00E33D12"/>
    <w:rsid w:val="00E33E36"/>
    <w:rsid w:val="00E341E8"/>
    <w:rsid w:val="00E34450"/>
    <w:rsid w:val="00E345A6"/>
    <w:rsid w:val="00E345F8"/>
    <w:rsid w:val="00E345F9"/>
    <w:rsid w:val="00E34620"/>
    <w:rsid w:val="00E3471D"/>
    <w:rsid w:val="00E3477B"/>
    <w:rsid w:val="00E3489E"/>
    <w:rsid w:val="00E34B31"/>
    <w:rsid w:val="00E34E0E"/>
    <w:rsid w:val="00E34E79"/>
    <w:rsid w:val="00E34EDB"/>
    <w:rsid w:val="00E34F01"/>
    <w:rsid w:val="00E3501F"/>
    <w:rsid w:val="00E352CF"/>
    <w:rsid w:val="00E3546C"/>
    <w:rsid w:val="00E35576"/>
    <w:rsid w:val="00E355B0"/>
    <w:rsid w:val="00E355DB"/>
    <w:rsid w:val="00E357A2"/>
    <w:rsid w:val="00E357F7"/>
    <w:rsid w:val="00E3590E"/>
    <w:rsid w:val="00E35AB6"/>
    <w:rsid w:val="00E35AF1"/>
    <w:rsid w:val="00E35C4A"/>
    <w:rsid w:val="00E35DC2"/>
    <w:rsid w:val="00E35F15"/>
    <w:rsid w:val="00E35F23"/>
    <w:rsid w:val="00E35F56"/>
    <w:rsid w:val="00E36106"/>
    <w:rsid w:val="00E362F0"/>
    <w:rsid w:val="00E363C4"/>
    <w:rsid w:val="00E365D9"/>
    <w:rsid w:val="00E36605"/>
    <w:rsid w:val="00E3673E"/>
    <w:rsid w:val="00E367FD"/>
    <w:rsid w:val="00E36807"/>
    <w:rsid w:val="00E36891"/>
    <w:rsid w:val="00E36A14"/>
    <w:rsid w:val="00E36AB0"/>
    <w:rsid w:val="00E36ACD"/>
    <w:rsid w:val="00E36B95"/>
    <w:rsid w:val="00E36D53"/>
    <w:rsid w:val="00E36D8B"/>
    <w:rsid w:val="00E36D90"/>
    <w:rsid w:val="00E36DF1"/>
    <w:rsid w:val="00E371C6"/>
    <w:rsid w:val="00E371EC"/>
    <w:rsid w:val="00E372E8"/>
    <w:rsid w:val="00E373D3"/>
    <w:rsid w:val="00E37412"/>
    <w:rsid w:val="00E37446"/>
    <w:rsid w:val="00E37799"/>
    <w:rsid w:val="00E377C8"/>
    <w:rsid w:val="00E378C2"/>
    <w:rsid w:val="00E37B2E"/>
    <w:rsid w:val="00E37B62"/>
    <w:rsid w:val="00E37E9E"/>
    <w:rsid w:val="00E37EED"/>
    <w:rsid w:val="00E4003F"/>
    <w:rsid w:val="00E40149"/>
    <w:rsid w:val="00E40186"/>
    <w:rsid w:val="00E402B1"/>
    <w:rsid w:val="00E402FB"/>
    <w:rsid w:val="00E4035A"/>
    <w:rsid w:val="00E40820"/>
    <w:rsid w:val="00E40895"/>
    <w:rsid w:val="00E40929"/>
    <w:rsid w:val="00E4098E"/>
    <w:rsid w:val="00E40ADC"/>
    <w:rsid w:val="00E40B84"/>
    <w:rsid w:val="00E40F1F"/>
    <w:rsid w:val="00E40FE4"/>
    <w:rsid w:val="00E40FE6"/>
    <w:rsid w:val="00E411C3"/>
    <w:rsid w:val="00E411D7"/>
    <w:rsid w:val="00E412A2"/>
    <w:rsid w:val="00E412E3"/>
    <w:rsid w:val="00E4154A"/>
    <w:rsid w:val="00E415BB"/>
    <w:rsid w:val="00E415C5"/>
    <w:rsid w:val="00E41644"/>
    <w:rsid w:val="00E41670"/>
    <w:rsid w:val="00E416A2"/>
    <w:rsid w:val="00E4171A"/>
    <w:rsid w:val="00E417EC"/>
    <w:rsid w:val="00E418E9"/>
    <w:rsid w:val="00E41904"/>
    <w:rsid w:val="00E41986"/>
    <w:rsid w:val="00E41A63"/>
    <w:rsid w:val="00E41D47"/>
    <w:rsid w:val="00E41DA6"/>
    <w:rsid w:val="00E42004"/>
    <w:rsid w:val="00E420A6"/>
    <w:rsid w:val="00E42124"/>
    <w:rsid w:val="00E42299"/>
    <w:rsid w:val="00E4229D"/>
    <w:rsid w:val="00E4231E"/>
    <w:rsid w:val="00E42880"/>
    <w:rsid w:val="00E42D5D"/>
    <w:rsid w:val="00E42EB0"/>
    <w:rsid w:val="00E42F4A"/>
    <w:rsid w:val="00E42FAD"/>
    <w:rsid w:val="00E42FB7"/>
    <w:rsid w:val="00E433B3"/>
    <w:rsid w:val="00E433D2"/>
    <w:rsid w:val="00E4347C"/>
    <w:rsid w:val="00E43790"/>
    <w:rsid w:val="00E437B6"/>
    <w:rsid w:val="00E4388D"/>
    <w:rsid w:val="00E438E9"/>
    <w:rsid w:val="00E439F4"/>
    <w:rsid w:val="00E43A7C"/>
    <w:rsid w:val="00E43A9D"/>
    <w:rsid w:val="00E43AFC"/>
    <w:rsid w:val="00E43BFB"/>
    <w:rsid w:val="00E43D52"/>
    <w:rsid w:val="00E43E3C"/>
    <w:rsid w:val="00E43E62"/>
    <w:rsid w:val="00E43F3B"/>
    <w:rsid w:val="00E44049"/>
    <w:rsid w:val="00E44115"/>
    <w:rsid w:val="00E441EB"/>
    <w:rsid w:val="00E443D6"/>
    <w:rsid w:val="00E44744"/>
    <w:rsid w:val="00E447B5"/>
    <w:rsid w:val="00E4486D"/>
    <w:rsid w:val="00E449F7"/>
    <w:rsid w:val="00E44A95"/>
    <w:rsid w:val="00E44AE0"/>
    <w:rsid w:val="00E44BE3"/>
    <w:rsid w:val="00E44BF4"/>
    <w:rsid w:val="00E44C45"/>
    <w:rsid w:val="00E44EF9"/>
    <w:rsid w:val="00E45454"/>
    <w:rsid w:val="00E4546B"/>
    <w:rsid w:val="00E454F8"/>
    <w:rsid w:val="00E45891"/>
    <w:rsid w:val="00E458F6"/>
    <w:rsid w:val="00E45954"/>
    <w:rsid w:val="00E45A35"/>
    <w:rsid w:val="00E45AAD"/>
    <w:rsid w:val="00E45D98"/>
    <w:rsid w:val="00E45E22"/>
    <w:rsid w:val="00E45EA4"/>
    <w:rsid w:val="00E45FC3"/>
    <w:rsid w:val="00E4606E"/>
    <w:rsid w:val="00E4615B"/>
    <w:rsid w:val="00E461FD"/>
    <w:rsid w:val="00E462A0"/>
    <w:rsid w:val="00E463E0"/>
    <w:rsid w:val="00E463FA"/>
    <w:rsid w:val="00E46489"/>
    <w:rsid w:val="00E46704"/>
    <w:rsid w:val="00E4678A"/>
    <w:rsid w:val="00E46914"/>
    <w:rsid w:val="00E46D02"/>
    <w:rsid w:val="00E46E48"/>
    <w:rsid w:val="00E46EAB"/>
    <w:rsid w:val="00E46EB9"/>
    <w:rsid w:val="00E47143"/>
    <w:rsid w:val="00E47157"/>
    <w:rsid w:val="00E471E2"/>
    <w:rsid w:val="00E4729A"/>
    <w:rsid w:val="00E473ED"/>
    <w:rsid w:val="00E47549"/>
    <w:rsid w:val="00E47972"/>
    <w:rsid w:val="00E479F1"/>
    <w:rsid w:val="00E47A3C"/>
    <w:rsid w:val="00E47B55"/>
    <w:rsid w:val="00E47C3C"/>
    <w:rsid w:val="00E47C48"/>
    <w:rsid w:val="00E47E37"/>
    <w:rsid w:val="00E47EE1"/>
    <w:rsid w:val="00E500B8"/>
    <w:rsid w:val="00E50105"/>
    <w:rsid w:val="00E501BB"/>
    <w:rsid w:val="00E501BF"/>
    <w:rsid w:val="00E506F8"/>
    <w:rsid w:val="00E5076A"/>
    <w:rsid w:val="00E507A0"/>
    <w:rsid w:val="00E508E4"/>
    <w:rsid w:val="00E50CCA"/>
    <w:rsid w:val="00E50E86"/>
    <w:rsid w:val="00E50FE5"/>
    <w:rsid w:val="00E51098"/>
    <w:rsid w:val="00E511A3"/>
    <w:rsid w:val="00E51273"/>
    <w:rsid w:val="00E5132B"/>
    <w:rsid w:val="00E513F4"/>
    <w:rsid w:val="00E514CE"/>
    <w:rsid w:val="00E514E9"/>
    <w:rsid w:val="00E5158D"/>
    <w:rsid w:val="00E51736"/>
    <w:rsid w:val="00E5177D"/>
    <w:rsid w:val="00E51907"/>
    <w:rsid w:val="00E51A4D"/>
    <w:rsid w:val="00E51ACB"/>
    <w:rsid w:val="00E51AD0"/>
    <w:rsid w:val="00E51B84"/>
    <w:rsid w:val="00E51CA7"/>
    <w:rsid w:val="00E51DC6"/>
    <w:rsid w:val="00E51E28"/>
    <w:rsid w:val="00E520B5"/>
    <w:rsid w:val="00E522BA"/>
    <w:rsid w:val="00E52480"/>
    <w:rsid w:val="00E52558"/>
    <w:rsid w:val="00E5289B"/>
    <w:rsid w:val="00E52B02"/>
    <w:rsid w:val="00E52E07"/>
    <w:rsid w:val="00E53243"/>
    <w:rsid w:val="00E53388"/>
    <w:rsid w:val="00E534A9"/>
    <w:rsid w:val="00E53546"/>
    <w:rsid w:val="00E53579"/>
    <w:rsid w:val="00E53687"/>
    <w:rsid w:val="00E536EB"/>
    <w:rsid w:val="00E53879"/>
    <w:rsid w:val="00E53886"/>
    <w:rsid w:val="00E538A3"/>
    <w:rsid w:val="00E53AF3"/>
    <w:rsid w:val="00E53B7A"/>
    <w:rsid w:val="00E53CFB"/>
    <w:rsid w:val="00E53DBA"/>
    <w:rsid w:val="00E53F42"/>
    <w:rsid w:val="00E53FA2"/>
    <w:rsid w:val="00E5405D"/>
    <w:rsid w:val="00E54194"/>
    <w:rsid w:val="00E544D0"/>
    <w:rsid w:val="00E5457E"/>
    <w:rsid w:val="00E545A9"/>
    <w:rsid w:val="00E54849"/>
    <w:rsid w:val="00E5486F"/>
    <w:rsid w:val="00E54A9E"/>
    <w:rsid w:val="00E54C71"/>
    <w:rsid w:val="00E54FB7"/>
    <w:rsid w:val="00E55002"/>
    <w:rsid w:val="00E55038"/>
    <w:rsid w:val="00E550D1"/>
    <w:rsid w:val="00E551C2"/>
    <w:rsid w:val="00E5536F"/>
    <w:rsid w:val="00E5546E"/>
    <w:rsid w:val="00E55645"/>
    <w:rsid w:val="00E556FF"/>
    <w:rsid w:val="00E5571D"/>
    <w:rsid w:val="00E5587A"/>
    <w:rsid w:val="00E5593D"/>
    <w:rsid w:val="00E55D96"/>
    <w:rsid w:val="00E55DB5"/>
    <w:rsid w:val="00E55F24"/>
    <w:rsid w:val="00E5607A"/>
    <w:rsid w:val="00E560F0"/>
    <w:rsid w:val="00E5632E"/>
    <w:rsid w:val="00E563D4"/>
    <w:rsid w:val="00E565AC"/>
    <w:rsid w:val="00E56909"/>
    <w:rsid w:val="00E56B26"/>
    <w:rsid w:val="00E56BEA"/>
    <w:rsid w:val="00E56C1E"/>
    <w:rsid w:val="00E56F3F"/>
    <w:rsid w:val="00E57022"/>
    <w:rsid w:val="00E57116"/>
    <w:rsid w:val="00E571F5"/>
    <w:rsid w:val="00E57256"/>
    <w:rsid w:val="00E57399"/>
    <w:rsid w:val="00E5769B"/>
    <w:rsid w:val="00E576CD"/>
    <w:rsid w:val="00E57739"/>
    <w:rsid w:val="00E57752"/>
    <w:rsid w:val="00E579A5"/>
    <w:rsid w:val="00E57B02"/>
    <w:rsid w:val="00E57B98"/>
    <w:rsid w:val="00E57C3C"/>
    <w:rsid w:val="00E57D05"/>
    <w:rsid w:val="00E57EB9"/>
    <w:rsid w:val="00E57F84"/>
    <w:rsid w:val="00E606EC"/>
    <w:rsid w:val="00E606FD"/>
    <w:rsid w:val="00E60720"/>
    <w:rsid w:val="00E60857"/>
    <w:rsid w:val="00E6086C"/>
    <w:rsid w:val="00E60A66"/>
    <w:rsid w:val="00E60AE3"/>
    <w:rsid w:val="00E60B2A"/>
    <w:rsid w:val="00E60B2E"/>
    <w:rsid w:val="00E60B78"/>
    <w:rsid w:val="00E60C48"/>
    <w:rsid w:val="00E60F6F"/>
    <w:rsid w:val="00E6111B"/>
    <w:rsid w:val="00E6112C"/>
    <w:rsid w:val="00E6113F"/>
    <w:rsid w:val="00E61209"/>
    <w:rsid w:val="00E6162A"/>
    <w:rsid w:val="00E61AA9"/>
    <w:rsid w:val="00E61AE9"/>
    <w:rsid w:val="00E61E4C"/>
    <w:rsid w:val="00E62147"/>
    <w:rsid w:val="00E622B0"/>
    <w:rsid w:val="00E62386"/>
    <w:rsid w:val="00E6269D"/>
    <w:rsid w:val="00E6275F"/>
    <w:rsid w:val="00E62A0C"/>
    <w:rsid w:val="00E62A42"/>
    <w:rsid w:val="00E62BDC"/>
    <w:rsid w:val="00E62CF7"/>
    <w:rsid w:val="00E62D60"/>
    <w:rsid w:val="00E62EE9"/>
    <w:rsid w:val="00E62FA6"/>
    <w:rsid w:val="00E632AE"/>
    <w:rsid w:val="00E6350A"/>
    <w:rsid w:val="00E638A5"/>
    <w:rsid w:val="00E6390B"/>
    <w:rsid w:val="00E6390E"/>
    <w:rsid w:val="00E6391F"/>
    <w:rsid w:val="00E63BCA"/>
    <w:rsid w:val="00E63CC0"/>
    <w:rsid w:val="00E63E51"/>
    <w:rsid w:val="00E63EBB"/>
    <w:rsid w:val="00E64038"/>
    <w:rsid w:val="00E640BD"/>
    <w:rsid w:val="00E6426D"/>
    <w:rsid w:val="00E643B9"/>
    <w:rsid w:val="00E643BA"/>
    <w:rsid w:val="00E6487C"/>
    <w:rsid w:val="00E64897"/>
    <w:rsid w:val="00E6494A"/>
    <w:rsid w:val="00E65110"/>
    <w:rsid w:val="00E65347"/>
    <w:rsid w:val="00E65CDF"/>
    <w:rsid w:val="00E65CF3"/>
    <w:rsid w:val="00E65E39"/>
    <w:rsid w:val="00E6625C"/>
    <w:rsid w:val="00E66350"/>
    <w:rsid w:val="00E66404"/>
    <w:rsid w:val="00E66473"/>
    <w:rsid w:val="00E6656C"/>
    <w:rsid w:val="00E6684B"/>
    <w:rsid w:val="00E66929"/>
    <w:rsid w:val="00E66991"/>
    <w:rsid w:val="00E66A29"/>
    <w:rsid w:val="00E66BC1"/>
    <w:rsid w:val="00E66BF6"/>
    <w:rsid w:val="00E66C26"/>
    <w:rsid w:val="00E66C49"/>
    <w:rsid w:val="00E66E39"/>
    <w:rsid w:val="00E66F4E"/>
    <w:rsid w:val="00E672C5"/>
    <w:rsid w:val="00E673C3"/>
    <w:rsid w:val="00E673F8"/>
    <w:rsid w:val="00E67588"/>
    <w:rsid w:val="00E6780D"/>
    <w:rsid w:val="00E67AB5"/>
    <w:rsid w:val="00E67CBF"/>
    <w:rsid w:val="00E67DA6"/>
    <w:rsid w:val="00E67F35"/>
    <w:rsid w:val="00E70405"/>
    <w:rsid w:val="00E7044E"/>
    <w:rsid w:val="00E70525"/>
    <w:rsid w:val="00E70659"/>
    <w:rsid w:val="00E70683"/>
    <w:rsid w:val="00E706A9"/>
    <w:rsid w:val="00E706FF"/>
    <w:rsid w:val="00E70806"/>
    <w:rsid w:val="00E709CD"/>
    <w:rsid w:val="00E709EB"/>
    <w:rsid w:val="00E70AB9"/>
    <w:rsid w:val="00E70B1A"/>
    <w:rsid w:val="00E70B3B"/>
    <w:rsid w:val="00E70BCC"/>
    <w:rsid w:val="00E70F82"/>
    <w:rsid w:val="00E70FB9"/>
    <w:rsid w:val="00E7130C"/>
    <w:rsid w:val="00E716E2"/>
    <w:rsid w:val="00E71730"/>
    <w:rsid w:val="00E7182C"/>
    <w:rsid w:val="00E71C40"/>
    <w:rsid w:val="00E71D28"/>
    <w:rsid w:val="00E71D3B"/>
    <w:rsid w:val="00E72240"/>
    <w:rsid w:val="00E72285"/>
    <w:rsid w:val="00E7242C"/>
    <w:rsid w:val="00E72778"/>
    <w:rsid w:val="00E72917"/>
    <w:rsid w:val="00E72969"/>
    <w:rsid w:val="00E729D4"/>
    <w:rsid w:val="00E72F25"/>
    <w:rsid w:val="00E72F79"/>
    <w:rsid w:val="00E72FFF"/>
    <w:rsid w:val="00E73120"/>
    <w:rsid w:val="00E73147"/>
    <w:rsid w:val="00E732B7"/>
    <w:rsid w:val="00E732C1"/>
    <w:rsid w:val="00E733D2"/>
    <w:rsid w:val="00E73430"/>
    <w:rsid w:val="00E736F6"/>
    <w:rsid w:val="00E73792"/>
    <w:rsid w:val="00E73A19"/>
    <w:rsid w:val="00E73A95"/>
    <w:rsid w:val="00E73ABF"/>
    <w:rsid w:val="00E73CDD"/>
    <w:rsid w:val="00E73E2E"/>
    <w:rsid w:val="00E73E74"/>
    <w:rsid w:val="00E73F2B"/>
    <w:rsid w:val="00E73F62"/>
    <w:rsid w:val="00E74205"/>
    <w:rsid w:val="00E74287"/>
    <w:rsid w:val="00E743A2"/>
    <w:rsid w:val="00E74419"/>
    <w:rsid w:val="00E7442D"/>
    <w:rsid w:val="00E74601"/>
    <w:rsid w:val="00E7471D"/>
    <w:rsid w:val="00E747DA"/>
    <w:rsid w:val="00E74E91"/>
    <w:rsid w:val="00E751A1"/>
    <w:rsid w:val="00E751EB"/>
    <w:rsid w:val="00E7549D"/>
    <w:rsid w:val="00E75538"/>
    <w:rsid w:val="00E75640"/>
    <w:rsid w:val="00E756EA"/>
    <w:rsid w:val="00E757BB"/>
    <w:rsid w:val="00E758B9"/>
    <w:rsid w:val="00E758EE"/>
    <w:rsid w:val="00E75B59"/>
    <w:rsid w:val="00E75E5D"/>
    <w:rsid w:val="00E75F4D"/>
    <w:rsid w:val="00E7617E"/>
    <w:rsid w:val="00E7624D"/>
    <w:rsid w:val="00E7672F"/>
    <w:rsid w:val="00E76B03"/>
    <w:rsid w:val="00E76B04"/>
    <w:rsid w:val="00E76B98"/>
    <w:rsid w:val="00E76BA3"/>
    <w:rsid w:val="00E76E62"/>
    <w:rsid w:val="00E76FE0"/>
    <w:rsid w:val="00E771DE"/>
    <w:rsid w:val="00E772E7"/>
    <w:rsid w:val="00E777D3"/>
    <w:rsid w:val="00E777EF"/>
    <w:rsid w:val="00E7790C"/>
    <w:rsid w:val="00E779C7"/>
    <w:rsid w:val="00E77B2F"/>
    <w:rsid w:val="00E77B53"/>
    <w:rsid w:val="00E77C2C"/>
    <w:rsid w:val="00E77E15"/>
    <w:rsid w:val="00E80202"/>
    <w:rsid w:val="00E8035B"/>
    <w:rsid w:val="00E8045C"/>
    <w:rsid w:val="00E8053C"/>
    <w:rsid w:val="00E80558"/>
    <w:rsid w:val="00E80668"/>
    <w:rsid w:val="00E806C2"/>
    <w:rsid w:val="00E80879"/>
    <w:rsid w:val="00E80B7A"/>
    <w:rsid w:val="00E80E05"/>
    <w:rsid w:val="00E80E23"/>
    <w:rsid w:val="00E81177"/>
    <w:rsid w:val="00E812E2"/>
    <w:rsid w:val="00E81450"/>
    <w:rsid w:val="00E8145E"/>
    <w:rsid w:val="00E81579"/>
    <w:rsid w:val="00E81704"/>
    <w:rsid w:val="00E817CA"/>
    <w:rsid w:val="00E8187C"/>
    <w:rsid w:val="00E81A10"/>
    <w:rsid w:val="00E81B37"/>
    <w:rsid w:val="00E81B38"/>
    <w:rsid w:val="00E81BE0"/>
    <w:rsid w:val="00E81C29"/>
    <w:rsid w:val="00E81DFC"/>
    <w:rsid w:val="00E8224E"/>
    <w:rsid w:val="00E82430"/>
    <w:rsid w:val="00E824D6"/>
    <w:rsid w:val="00E8258B"/>
    <w:rsid w:val="00E82750"/>
    <w:rsid w:val="00E828CE"/>
    <w:rsid w:val="00E82A68"/>
    <w:rsid w:val="00E82D0E"/>
    <w:rsid w:val="00E82D3F"/>
    <w:rsid w:val="00E82D9E"/>
    <w:rsid w:val="00E82FBD"/>
    <w:rsid w:val="00E8318C"/>
    <w:rsid w:val="00E832B3"/>
    <w:rsid w:val="00E833FA"/>
    <w:rsid w:val="00E8347B"/>
    <w:rsid w:val="00E834B2"/>
    <w:rsid w:val="00E834C7"/>
    <w:rsid w:val="00E835E3"/>
    <w:rsid w:val="00E83636"/>
    <w:rsid w:val="00E836A2"/>
    <w:rsid w:val="00E836A8"/>
    <w:rsid w:val="00E837F4"/>
    <w:rsid w:val="00E839C6"/>
    <w:rsid w:val="00E83BC8"/>
    <w:rsid w:val="00E83D8C"/>
    <w:rsid w:val="00E83FA9"/>
    <w:rsid w:val="00E83FD8"/>
    <w:rsid w:val="00E840A2"/>
    <w:rsid w:val="00E840AD"/>
    <w:rsid w:val="00E840FF"/>
    <w:rsid w:val="00E842FA"/>
    <w:rsid w:val="00E844A7"/>
    <w:rsid w:val="00E845E7"/>
    <w:rsid w:val="00E84654"/>
    <w:rsid w:val="00E8473F"/>
    <w:rsid w:val="00E84796"/>
    <w:rsid w:val="00E84846"/>
    <w:rsid w:val="00E849A5"/>
    <w:rsid w:val="00E849F2"/>
    <w:rsid w:val="00E851B6"/>
    <w:rsid w:val="00E852D4"/>
    <w:rsid w:val="00E85712"/>
    <w:rsid w:val="00E857AC"/>
    <w:rsid w:val="00E85A4F"/>
    <w:rsid w:val="00E85AA9"/>
    <w:rsid w:val="00E85C1D"/>
    <w:rsid w:val="00E85C25"/>
    <w:rsid w:val="00E85C76"/>
    <w:rsid w:val="00E85EAA"/>
    <w:rsid w:val="00E861F0"/>
    <w:rsid w:val="00E86412"/>
    <w:rsid w:val="00E866A1"/>
    <w:rsid w:val="00E868D6"/>
    <w:rsid w:val="00E86AA7"/>
    <w:rsid w:val="00E86BB3"/>
    <w:rsid w:val="00E86C03"/>
    <w:rsid w:val="00E86E58"/>
    <w:rsid w:val="00E86FC7"/>
    <w:rsid w:val="00E8707E"/>
    <w:rsid w:val="00E87216"/>
    <w:rsid w:val="00E8726A"/>
    <w:rsid w:val="00E8786A"/>
    <w:rsid w:val="00E879B5"/>
    <w:rsid w:val="00E879B6"/>
    <w:rsid w:val="00E87BFE"/>
    <w:rsid w:val="00E87C48"/>
    <w:rsid w:val="00E87D6E"/>
    <w:rsid w:val="00E901DF"/>
    <w:rsid w:val="00E9034A"/>
    <w:rsid w:val="00E9034B"/>
    <w:rsid w:val="00E90350"/>
    <w:rsid w:val="00E9046F"/>
    <w:rsid w:val="00E906A4"/>
    <w:rsid w:val="00E90724"/>
    <w:rsid w:val="00E90816"/>
    <w:rsid w:val="00E9090A"/>
    <w:rsid w:val="00E90ACC"/>
    <w:rsid w:val="00E90BF8"/>
    <w:rsid w:val="00E90EB9"/>
    <w:rsid w:val="00E90F89"/>
    <w:rsid w:val="00E911F9"/>
    <w:rsid w:val="00E91437"/>
    <w:rsid w:val="00E9148A"/>
    <w:rsid w:val="00E9172A"/>
    <w:rsid w:val="00E9179C"/>
    <w:rsid w:val="00E91A25"/>
    <w:rsid w:val="00E91D78"/>
    <w:rsid w:val="00E91DAA"/>
    <w:rsid w:val="00E9208B"/>
    <w:rsid w:val="00E920B2"/>
    <w:rsid w:val="00E921AB"/>
    <w:rsid w:val="00E922C9"/>
    <w:rsid w:val="00E922FC"/>
    <w:rsid w:val="00E92422"/>
    <w:rsid w:val="00E92601"/>
    <w:rsid w:val="00E92CBA"/>
    <w:rsid w:val="00E92E0C"/>
    <w:rsid w:val="00E92EB5"/>
    <w:rsid w:val="00E92FE5"/>
    <w:rsid w:val="00E93165"/>
    <w:rsid w:val="00E9318B"/>
    <w:rsid w:val="00E93612"/>
    <w:rsid w:val="00E938E6"/>
    <w:rsid w:val="00E939A6"/>
    <w:rsid w:val="00E93A9C"/>
    <w:rsid w:val="00E93B85"/>
    <w:rsid w:val="00E93C2E"/>
    <w:rsid w:val="00E93DE2"/>
    <w:rsid w:val="00E93F7C"/>
    <w:rsid w:val="00E940B5"/>
    <w:rsid w:val="00E94284"/>
    <w:rsid w:val="00E943D7"/>
    <w:rsid w:val="00E94492"/>
    <w:rsid w:val="00E944E7"/>
    <w:rsid w:val="00E945C6"/>
    <w:rsid w:val="00E9476D"/>
    <w:rsid w:val="00E947FD"/>
    <w:rsid w:val="00E94A7E"/>
    <w:rsid w:val="00E94EA8"/>
    <w:rsid w:val="00E9505B"/>
    <w:rsid w:val="00E950B0"/>
    <w:rsid w:val="00E950EE"/>
    <w:rsid w:val="00E954CE"/>
    <w:rsid w:val="00E956F4"/>
    <w:rsid w:val="00E95718"/>
    <w:rsid w:val="00E95B84"/>
    <w:rsid w:val="00E95D4D"/>
    <w:rsid w:val="00E95E6F"/>
    <w:rsid w:val="00E95E70"/>
    <w:rsid w:val="00E95F67"/>
    <w:rsid w:val="00E95FDF"/>
    <w:rsid w:val="00E9621F"/>
    <w:rsid w:val="00E963E7"/>
    <w:rsid w:val="00E964C8"/>
    <w:rsid w:val="00E965CF"/>
    <w:rsid w:val="00E9660E"/>
    <w:rsid w:val="00E9681F"/>
    <w:rsid w:val="00E96826"/>
    <w:rsid w:val="00E9689F"/>
    <w:rsid w:val="00E96AE4"/>
    <w:rsid w:val="00E96AF8"/>
    <w:rsid w:val="00E96C56"/>
    <w:rsid w:val="00E96C83"/>
    <w:rsid w:val="00E96EE2"/>
    <w:rsid w:val="00E9734F"/>
    <w:rsid w:val="00E97378"/>
    <w:rsid w:val="00E9737D"/>
    <w:rsid w:val="00E9777B"/>
    <w:rsid w:val="00E9778F"/>
    <w:rsid w:val="00E977AB"/>
    <w:rsid w:val="00E978B1"/>
    <w:rsid w:val="00E97BC6"/>
    <w:rsid w:val="00E97E93"/>
    <w:rsid w:val="00EA0041"/>
    <w:rsid w:val="00EA00F3"/>
    <w:rsid w:val="00EA01E5"/>
    <w:rsid w:val="00EA01F7"/>
    <w:rsid w:val="00EA049C"/>
    <w:rsid w:val="00EA057F"/>
    <w:rsid w:val="00EA060F"/>
    <w:rsid w:val="00EA0738"/>
    <w:rsid w:val="00EA0777"/>
    <w:rsid w:val="00EA0AAD"/>
    <w:rsid w:val="00EA0CEA"/>
    <w:rsid w:val="00EA0E12"/>
    <w:rsid w:val="00EA0E97"/>
    <w:rsid w:val="00EA0F36"/>
    <w:rsid w:val="00EA1211"/>
    <w:rsid w:val="00EA1577"/>
    <w:rsid w:val="00EA161F"/>
    <w:rsid w:val="00EA1B0C"/>
    <w:rsid w:val="00EA24C1"/>
    <w:rsid w:val="00EA27C2"/>
    <w:rsid w:val="00EA2C32"/>
    <w:rsid w:val="00EA2C5A"/>
    <w:rsid w:val="00EA2D71"/>
    <w:rsid w:val="00EA2E0C"/>
    <w:rsid w:val="00EA2E99"/>
    <w:rsid w:val="00EA2ECF"/>
    <w:rsid w:val="00EA2F2D"/>
    <w:rsid w:val="00EA2F8F"/>
    <w:rsid w:val="00EA3005"/>
    <w:rsid w:val="00EA34A5"/>
    <w:rsid w:val="00EA34B7"/>
    <w:rsid w:val="00EA34F1"/>
    <w:rsid w:val="00EA36B5"/>
    <w:rsid w:val="00EA37A7"/>
    <w:rsid w:val="00EA37B4"/>
    <w:rsid w:val="00EA38CE"/>
    <w:rsid w:val="00EA3911"/>
    <w:rsid w:val="00EA3B28"/>
    <w:rsid w:val="00EA3CB0"/>
    <w:rsid w:val="00EA3DB8"/>
    <w:rsid w:val="00EA3FBD"/>
    <w:rsid w:val="00EA4105"/>
    <w:rsid w:val="00EA43EF"/>
    <w:rsid w:val="00EA440B"/>
    <w:rsid w:val="00EA44D9"/>
    <w:rsid w:val="00EA4631"/>
    <w:rsid w:val="00EA4701"/>
    <w:rsid w:val="00EA48A2"/>
    <w:rsid w:val="00EA4B39"/>
    <w:rsid w:val="00EA4CBC"/>
    <w:rsid w:val="00EA4D8B"/>
    <w:rsid w:val="00EA4DB4"/>
    <w:rsid w:val="00EA4DDA"/>
    <w:rsid w:val="00EA4EAA"/>
    <w:rsid w:val="00EA4ECC"/>
    <w:rsid w:val="00EA4FAB"/>
    <w:rsid w:val="00EA5023"/>
    <w:rsid w:val="00EA51B3"/>
    <w:rsid w:val="00EA539F"/>
    <w:rsid w:val="00EA53BD"/>
    <w:rsid w:val="00EA542E"/>
    <w:rsid w:val="00EA5438"/>
    <w:rsid w:val="00EA5524"/>
    <w:rsid w:val="00EA5877"/>
    <w:rsid w:val="00EA5986"/>
    <w:rsid w:val="00EA59F4"/>
    <w:rsid w:val="00EA5C22"/>
    <w:rsid w:val="00EA5C6F"/>
    <w:rsid w:val="00EA5CDC"/>
    <w:rsid w:val="00EA5E9D"/>
    <w:rsid w:val="00EA5FA8"/>
    <w:rsid w:val="00EA5FD4"/>
    <w:rsid w:val="00EA6144"/>
    <w:rsid w:val="00EA61B8"/>
    <w:rsid w:val="00EA61D2"/>
    <w:rsid w:val="00EA63F5"/>
    <w:rsid w:val="00EA64D7"/>
    <w:rsid w:val="00EA67B8"/>
    <w:rsid w:val="00EA6B11"/>
    <w:rsid w:val="00EA6B2B"/>
    <w:rsid w:val="00EA6CC9"/>
    <w:rsid w:val="00EA6DEA"/>
    <w:rsid w:val="00EA70E7"/>
    <w:rsid w:val="00EA7182"/>
    <w:rsid w:val="00EA742D"/>
    <w:rsid w:val="00EA75A3"/>
    <w:rsid w:val="00EA779E"/>
    <w:rsid w:val="00EA7812"/>
    <w:rsid w:val="00EA7901"/>
    <w:rsid w:val="00EA791F"/>
    <w:rsid w:val="00EA7B90"/>
    <w:rsid w:val="00EA7CEB"/>
    <w:rsid w:val="00EA7EDD"/>
    <w:rsid w:val="00EA7F14"/>
    <w:rsid w:val="00EA7FFA"/>
    <w:rsid w:val="00EB0008"/>
    <w:rsid w:val="00EB007A"/>
    <w:rsid w:val="00EB0231"/>
    <w:rsid w:val="00EB032A"/>
    <w:rsid w:val="00EB0619"/>
    <w:rsid w:val="00EB06C0"/>
    <w:rsid w:val="00EB0768"/>
    <w:rsid w:val="00EB0822"/>
    <w:rsid w:val="00EB089C"/>
    <w:rsid w:val="00EB08CA"/>
    <w:rsid w:val="00EB0B5F"/>
    <w:rsid w:val="00EB0C37"/>
    <w:rsid w:val="00EB0D32"/>
    <w:rsid w:val="00EB0ED7"/>
    <w:rsid w:val="00EB0ED9"/>
    <w:rsid w:val="00EB100F"/>
    <w:rsid w:val="00EB10BC"/>
    <w:rsid w:val="00EB11F3"/>
    <w:rsid w:val="00EB1233"/>
    <w:rsid w:val="00EB145B"/>
    <w:rsid w:val="00EB1506"/>
    <w:rsid w:val="00EB1508"/>
    <w:rsid w:val="00EB21DF"/>
    <w:rsid w:val="00EB2278"/>
    <w:rsid w:val="00EB27B0"/>
    <w:rsid w:val="00EB27E0"/>
    <w:rsid w:val="00EB2AFB"/>
    <w:rsid w:val="00EB2BE0"/>
    <w:rsid w:val="00EB2C5D"/>
    <w:rsid w:val="00EB2D90"/>
    <w:rsid w:val="00EB2E31"/>
    <w:rsid w:val="00EB2E70"/>
    <w:rsid w:val="00EB2F49"/>
    <w:rsid w:val="00EB31AA"/>
    <w:rsid w:val="00EB31C5"/>
    <w:rsid w:val="00EB32B4"/>
    <w:rsid w:val="00EB32EC"/>
    <w:rsid w:val="00EB340D"/>
    <w:rsid w:val="00EB34FD"/>
    <w:rsid w:val="00EB353C"/>
    <w:rsid w:val="00EB359D"/>
    <w:rsid w:val="00EB35E0"/>
    <w:rsid w:val="00EB37C8"/>
    <w:rsid w:val="00EB3815"/>
    <w:rsid w:val="00EB3C3F"/>
    <w:rsid w:val="00EB3C66"/>
    <w:rsid w:val="00EB3FB4"/>
    <w:rsid w:val="00EB4009"/>
    <w:rsid w:val="00EB4036"/>
    <w:rsid w:val="00EB4037"/>
    <w:rsid w:val="00EB4219"/>
    <w:rsid w:val="00EB43A0"/>
    <w:rsid w:val="00EB448A"/>
    <w:rsid w:val="00EB467D"/>
    <w:rsid w:val="00EB472C"/>
    <w:rsid w:val="00EB4780"/>
    <w:rsid w:val="00EB4A8E"/>
    <w:rsid w:val="00EB4F7E"/>
    <w:rsid w:val="00EB54CB"/>
    <w:rsid w:val="00EB55A1"/>
    <w:rsid w:val="00EB589D"/>
    <w:rsid w:val="00EB5EA1"/>
    <w:rsid w:val="00EB60CC"/>
    <w:rsid w:val="00EB6306"/>
    <w:rsid w:val="00EB6347"/>
    <w:rsid w:val="00EB63AA"/>
    <w:rsid w:val="00EB6403"/>
    <w:rsid w:val="00EB6461"/>
    <w:rsid w:val="00EB6488"/>
    <w:rsid w:val="00EB6541"/>
    <w:rsid w:val="00EB67D2"/>
    <w:rsid w:val="00EB69C2"/>
    <w:rsid w:val="00EB6A76"/>
    <w:rsid w:val="00EB6A7E"/>
    <w:rsid w:val="00EB6BCF"/>
    <w:rsid w:val="00EB6E36"/>
    <w:rsid w:val="00EB701A"/>
    <w:rsid w:val="00EB7130"/>
    <w:rsid w:val="00EB7187"/>
    <w:rsid w:val="00EB777B"/>
    <w:rsid w:val="00EB7804"/>
    <w:rsid w:val="00EB7928"/>
    <w:rsid w:val="00EB7AD7"/>
    <w:rsid w:val="00EB7E52"/>
    <w:rsid w:val="00EB7E5E"/>
    <w:rsid w:val="00EB7EB0"/>
    <w:rsid w:val="00EC008A"/>
    <w:rsid w:val="00EC009E"/>
    <w:rsid w:val="00EC00A6"/>
    <w:rsid w:val="00EC00D6"/>
    <w:rsid w:val="00EC00E5"/>
    <w:rsid w:val="00EC03E5"/>
    <w:rsid w:val="00EC04C7"/>
    <w:rsid w:val="00EC04D2"/>
    <w:rsid w:val="00EC04DF"/>
    <w:rsid w:val="00EC06D9"/>
    <w:rsid w:val="00EC075B"/>
    <w:rsid w:val="00EC08E6"/>
    <w:rsid w:val="00EC08FA"/>
    <w:rsid w:val="00EC0944"/>
    <w:rsid w:val="00EC09DD"/>
    <w:rsid w:val="00EC0A93"/>
    <w:rsid w:val="00EC0B16"/>
    <w:rsid w:val="00EC0B93"/>
    <w:rsid w:val="00EC0D23"/>
    <w:rsid w:val="00EC0DFA"/>
    <w:rsid w:val="00EC0E4B"/>
    <w:rsid w:val="00EC0E5A"/>
    <w:rsid w:val="00EC0E6A"/>
    <w:rsid w:val="00EC1024"/>
    <w:rsid w:val="00EC1074"/>
    <w:rsid w:val="00EC109E"/>
    <w:rsid w:val="00EC1112"/>
    <w:rsid w:val="00EC1115"/>
    <w:rsid w:val="00EC117C"/>
    <w:rsid w:val="00EC143A"/>
    <w:rsid w:val="00EC1667"/>
    <w:rsid w:val="00EC1903"/>
    <w:rsid w:val="00EC190B"/>
    <w:rsid w:val="00EC1B7F"/>
    <w:rsid w:val="00EC1D79"/>
    <w:rsid w:val="00EC1E12"/>
    <w:rsid w:val="00EC1E2C"/>
    <w:rsid w:val="00EC1F3E"/>
    <w:rsid w:val="00EC24AE"/>
    <w:rsid w:val="00EC25EB"/>
    <w:rsid w:val="00EC2BC0"/>
    <w:rsid w:val="00EC2C02"/>
    <w:rsid w:val="00EC2CA9"/>
    <w:rsid w:val="00EC2E07"/>
    <w:rsid w:val="00EC2F39"/>
    <w:rsid w:val="00EC2F85"/>
    <w:rsid w:val="00EC2FBB"/>
    <w:rsid w:val="00EC3105"/>
    <w:rsid w:val="00EC326A"/>
    <w:rsid w:val="00EC33AB"/>
    <w:rsid w:val="00EC3597"/>
    <w:rsid w:val="00EC36CA"/>
    <w:rsid w:val="00EC3784"/>
    <w:rsid w:val="00EC37AD"/>
    <w:rsid w:val="00EC39AB"/>
    <w:rsid w:val="00EC39E6"/>
    <w:rsid w:val="00EC3A4E"/>
    <w:rsid w:val="00EC3DBC"/>
    <w:rsid w:val="00EC3E59"/>
    <w:rsid w:val="00EC3E6B"/>
    <w:rsid w:val="00EC3F26"/>
    <w:rsid w:val="00EC41CB"/>
    <w:rsid w:val="00EC44C9"/>
    <w:rsid w:val="00EC4583"/>
    <w:rsid w:val="00EC46C3"/>
    <w:rsid w:val="00EC4946"/>
    <w:rsid w:val="00EC49DD"/>
    <w:rsid w:val="00EC4A3F"/>
    <w:rsid w:val="00EC4AC1"/>
    <w:rsid w:val="00EC4CE0"/>
    <w:rsid w:val="00EC4DC4"/>
    <w:rsid w:val="00EC4FAF"/>
    <w:rsid w:val="00EC50D5"/>
    <w:rsid w:val="00EC53F4"/>
    <w:rsid w:val="00EC54E3"/>
    <w:rsid w:val="00EC55A4"/>
    <w:rsid w:val="00EC55A8"/>
    <w:rsid w:val="00EC57FB"/>
    <w:rsid w:val="00EC595B"/>
    <w:rsid w:val="00EC5B8B"/>
    <w:rsid w:val="00EC5C79"/>
    <w:rsid w:val="00EC5CE5"/>
    <w:rsid w:val="00EC5F80"/>
    <w:rsid w:val="00EC6273"/>
    <w:rsid w:val="00EC627E"/>
    <w:rsid w:val="00EC630E"/>
    <w:rsid w:val="00EC6376"/>
    <w:rsid w:val="00EC647D"/>
    <w:rsid w:val="00EC64FA"/>
    <w:rsid w:val="00EC64FC"/>
    <w:rsid w:val="00EC6544"/>
    <w:rsid w:val="00EC65C8"/>
    <w:rsid w:val="00EC664A"/>
    <w:rsid w:val="00EC6A3D"/>
    <w:rsid w:val="00EC6A41"/>
    <w:rsid w:val="00EC6C98"/>
    <w:rsid w:val="00EC6F28"/>
    <w:rsid w:val="00EC6FA0"/>
    <w:rsid w:val="00EC7183"/>
    <w:rsid w:val="00EC727B"/>
    <w:rsid w:val="00EC747B"/>
    <w:rsid w:val="00EC74C6"/>
    <w:rsid w:val="00EC751F"/>
    <w:rsid w:val="00EC75D2"/>
    <w:rsid w:val="00EC7792"/>
    <w:rsid w:val="00EC7824"/>
    <w:rsid w:val="00EC7832"/>
    <w:rsid w:val="00EC7B02"/>
    <w:rsid w:val="00EC7E56"/>
    <w:rsid w:val="00EC7F36"/>
    <w:rsid w:val="00ED0186"/>
    <w:rsid w:val="00ED04C9"/>
    <w:rsid w:val="00ED0510"/>
    <w:rsid w:val="00ED052F"/>
    <w:rsid w:val="00ED05E1"/>
    <w:rsid w:val="00ED077E"/>
    <w:rsid w:val="00ED0B20"/>
    <w:rsid w:val="00ED0B49"/>
    <w:rsid w:val="00ED0C86"/>
    <w:rsid w:val="00ED0DB9"/>
    <w:rsid w:val="00ED0E7F"/>
    <w:rsid w:val="00ED1138"/>
    <w:rsid w:val="00ED1276"/>
    <w:rsid w:val="00ED13AC"/>
    <w:rsid w:val="00ED14A3"/>
    <w:rsid w:val="00ED154B"/>
    <w:rsid w:val="00ED162B"/>
    <w:rsid w:val="00ED19F3"/>
    <w:rsid w:val="00ED1A8A"/>
    <w:rsid w:val="00ED1CD2"/>
    <w:rsid w:val="00ED1E06"/>
    <w:rsid w:val="00ED1E66"/>
    <w:rsid w:val="00ED1ECA"/>
    <w:rsid w:val="00ED2000"/>
    <w:rsid w:val="00ED2020"/>
    <w:rsid w:val="00ED2032"/>
    <w:rsid w:val="00ED217B"/>
    <w:rsid w:val="00ED225E"/>
    <w:rsid w:val="00ED2260"/>
    <w:rsid w:val="00ED227C"/>
    <w:rsid w:val="00ED2438"/>
    <w:rsid w:val="00ED249B"/>
    <w:rsid w:val="00ED291F"/>
    <w:rsid w:val="00ED29C6"/>
    <w:rsid w:val="00ED2A99"/>
    <w:rsid w:val="00ED2B8B"/>
    <w:rsid w:val="00ED2C9D"/>
    <w:rsid w:val="00ED2DD2"/>
    <w:rsid w:val="00ED2E62"/>
    <w:rsid w:val="00ED2F37"/>
    <w:rsid w:val="00ED3342"/>
    <w:rsid w:val="00ED341D"/>
    <w:rsid w:val="00ED3624"/>
    <w:rsid w:val="00ED3833"/>
    <w:rsid w:val="00ED38E1"/>
    <w:rsid w:val="00ED3C9B"/>
    <w:rsid w:val="00ED3D2D"/>
    <w:rsid w:val="00ED3D65"/>
    <w:rsid w:val="00ED3F61"/>
    <w:rsid w:val="00ED4016"/>
    <w:rsid w:val="00ED4050"/>
    <w:rsid w:val="00ED4251"/>
    <w:rsid w:val="00ED4354"/>
    <w:rsid w:val="00ED45B2"/>
    <w:rsid w:val="00ED4666"/>
    <w:rsid w:val="00ED4729"/>
    <w:rsid w:val="00ED487D"/>
    <w:rsid w:val="00ED4B40"/>
    <w:rsid w:val="00ED4BF3"/>
    <w:rsid w:val="00ED511E"/>
    <w:rsid w:val="00ED5162"/>
    <w:rsid w:val="00ED5333"/>
    <w:rsid w:val="00ED5415"/>
    <w:rsid w:val="00ED55AE"/>
    <w:rsid w:val="00ED57B8"/>
    <w:rsid w:val="00ED58E1"/>
    <w:rsid w:val="00ED5AAF"/>
    <w:rsid w:val="00ED5E35"/>
    <w:rsid w:val="00ED5E53"/>
    <w:rsid w:val="00ED5EBB"/>
    <w:rsid w:val="00ED5F5E"/>
    <w:rsid w:val="00ED6086"/>
    <w:rsid w:val="00ED6119"/>
    <w:rsid w:val="00ED6126"/>
    <w:rsid w:val="00ED6221"/>
    <w:rsid w:val="00ED624D"/>
    <w:rsid w:val="00ED6257"/>
    <w:rsid w:val="00ED62D6"/>
    <w:rsid w:val="00ED63A4"/>
    <w:rsid w:val="00ED642E"/>
    <w:rsid w:val="00ED65BA"/>
    <w:rsid w:val="00ED68D6"/>
    <w:rsid w:val="00ED699C"/>
    <w:rsid w:val="00ED6AAB"/>
    <w:rsid w:val="00ED6B79"/>
    <w:rsid w:val="00ED6C53"/>
    <w:rsid w:val="00ED6C95"/>
    <w:rsid w:val="00ED6E06"/>
    <w:rsid w:val="00ED6E1F"/>
    <w:rsid w:val="00ED6E80"/>
    <w:rsid w:val="00ED6E87"/>
    <w:rsid w:val="00ED6EDE"/>
    <w:rsid w:val="00ED71E6"/>
    <w:rsid w:val="00ED727C"/>
    <w:rsid w:val="00ED7299"/>
    <w:rsid w:val="00ED74BE"/>
    <w:rsid w:val="00ED7599"/>
    <w:rsid w:val="00ED7682"/>
    <w:rsid w:val="00ED76B6"/>
    <w:rsid w:val="00ED777E"/>
    <w:rsid w:val="00ED77BB"/>
    <w:rsid w:val="00ED77F1"/>
    <w:rsid w:val="00ED7BAA"/>
    <w:rsid w:val="00ED7EFA"/>
    <w:rsid w:val="00ED7FD7"/>
    <w:rsid w:val="00EE007D"/>
    <w:rsid w:val="00EE054A"/>
    <w:rsid w:val="00EE058A"/>
    <w:rsid w:val="00EE05DD"/>
    <w:rsid w:val="00EE07A9"/>
    <w:rsid w:val="00EE0964"/>
    <w:rsid w:val="00EE0974"/>
    <w:rsid w:val="00EE0A59"/>
    <w:rsid w:val="00EE0B34"/>
    <w:rsid w:val="00EE102D"/>
    <w:rsid w:val="00EE11EF"/>
    <w:rsid w:val="00EE12BA"/>
    <w:rsid w:val="00EE148D"/>
    <w:rsid w:val="00EE14EB"/>
    <w:rsid w:val="00EE1525"/>
    <w:rsid w:val="00EE188F"/>
    <w:rsid w:val="00EE1908"/>
    <w:rsid w:val="00EE1939"/>
    <w:rsid w:val="00EE1A47"/>
    <w:rsid w:val="00EE1A86"/>
    <w:rsid w:val="00EE1B74"/>
    <w:rsid w:val="00EE1C0B"/>
    <w:rsid w:val="00EE1D55"/>
    <w:rsid w:val="00EE2186"/>
    <w:rsid w:val="00EE2621"/>
    <w:rsid w:val="00EE2862"/>
    <w:rsid w:val="00EE2C35"/>
    <w:rsid w:val="00EE2DDD"/>
    <w:rsid w:val="00EE2E6D"/>
    <w:rsid w:val="00EE2EA8"/>
    <w:rsid w:val="00EE2F7D"/>
    <w:rsid w:val="00EE3007"/>
    <w:rsid w:val="00EE3041"/>
    <w:rsid w:val="00EE3181"/>
    <w:rsid w:val="00EE3310"/>
    <w:rsid w:val="00EE337D"/>
    <w:rsid w:val="00EE34AB"/>
    <w:rsid w:val="00EE35B7"/>
    <w:rsid w:val="00EE3A1E"/>
    <w:rsid w:val="00EE3B6B"/>
    <w:rsid w:val="00EE3BE6"/>
    <w:rsid w:val="00EE3D76"/>
    <w:rsid w:val="00EE40E0"/>
    <w:rsid w:val="00EE4139"/>
    <w:rsid w:val="00EE43F4"/>
    <w:rsid w:val="00EE4415"/>
    <w:rsid w:val="00EE4478"/>
    <w:rsid w:val="00EE4586"/>
    <w:rsid w:val="00EE478E"/>
    <w:rsid w:val="00EE4828"/>
    <w:rsid w:val="00EE488B"/>
    <w:rsid w:val="00EE4BBF"/>
    <w:rsid w:val="00EE4CB7"/>
    <w:rsid w:val="00EE4D8C"/>
    <w:rsid w:val="00EE524C"/>
    <w:rsid w:val="00EE5404"/>
    <w:rsid w:val="00EE54FA"/>
    <w:rsid w:val="00EE56C7"/>
    <w:rsid w:val="00EE5724"/>
    <w:rsid w:val="00EE5863"/>
    <w:rsid w:val="00EE5878"/>
    <w:rsid w:val="00EE5A80"/>
    <w:rsid w:val="00EE5E05"/>
    <w:rsid w:val="00EE5E34"/>
    <w:rsid w:val="00EE60C2"/>
    <w:rsid w:val="00EE627E"/>
    <w:rsid w:val="00EE644F"/>
    <w:rsid w:val="00EE6543"/>
    <w:rsid w:val="00EE6630"/>
    <w:rsid w:val="00EE6665"/>
    <w:rsid w:val="00EE6888"/>
    <w:rsid w:val="00EE693C"/>
    <w:rsid w:val="00EE6B70"/>
    <w:rsid w:val="00EE6ED3"/>
    <w:rsid w:val="00EE6F20"/>
    <w:rsid w:val="00EE7062"/>
    <w:rsid w:val="00EE708F"/>
    <w:rsid w:val="00EE71E4"/>
    <w:rsid w:val="00EE72B9"/>
    <w:rsid w:val="00EE745F"/>
    <w:rsid w:val="00EE7939"/>
    <w:rsid w:val="00EE7AD3"/>
    <w:rsid w:val="00EE7BE4"/>
    <w:rsid w:val="00EE7D7C"/>
    <w:rsid w:val="00EE7E8B"/>
    <w:rsid w:val="00EE7F3D"/>
    <w:rsid w:val="00EE7F6A"/>
    <w:rsid w:val="00EF0076"/>
    <w:rsid w:val="00EF0130"/>
    <w:rsid w:val="00EF0285"/>
    <w:rsid w:val="00EF031C"/>
    <w:rsid w:val="00EF0407"/>
    <w:rsid w:val="00EF05DC"/>
    <w:rsid w:val="00EF06C0"/>
    <w:rsid w:val="00EF0871"/>
    <w:rsid w:val="00EF08A3"/>
    <w:rsid w:val="00EF0A3E"/>
    <w:rsid w:val="00EF0AEA"/>
    <w:rsid w:val="00EF0B4C"/>
    <w:rsid w:val="00EF0B8F"/>
    <w:rsid w:val="00EF0C18"/>
    <w:rsid w:val="00EF0F24"/>
    <w:rsid w:val="00EF10E6"/>
    <w:rsid w:val="00EF1193"/>
    <w:rsid w:val="00EF11AD"/>
    <w:rsid w:val="00EF12E2"/>
    <w:rsid w:val="00EF155E"/>
    <w:rsid w:val="00EF1601"/>
    <w:rsid w:val="00EF162B"/>
    <w:rsid w:val="00EF1635"/>
    <w:rsid w:val="00EF1693"/>
    <w:rsid w:val="00EF17B5"/>
    <w:rsid w:val="00EF181D"/>
    <w:rsid w:val="00EF185C"/>
    <w:rsid w:val="00EF18A7"/>
    <w:rsid w:val="00EF18AD"/>
    <w:rsid w:val="00EF1933"/>
    <w:rsid w:val="00EF1A72"/>
    <w:rsid w:val="00EF1D4B"/>
    <w:rsid w:val="00EF1DAF"/>
    <w:rsid w:val="00EF1DF8"/>
    <w:rsid w:val="00EF2082"/>
    <w:rsid w:val="00EF2174"/>
    <w:rsid w:val="00EF2346"/>
    <w:rsid w:val="00EF2393"/>
    <w:rsid w:val="00EF2471"/>
    <w:rsid w:val="00EF2964"/>
    <w:rsid w:val="00EF2B5A"/>
    <w:rsid w:val="00EF2C16"/>
    <w:rsid w:val="00EF2F9E"/>
    <w:rsid w:val="00EF3156"/>
    <w:rsid w:val="00EF335C"/>
    <w:rsid w:val="00EF3559"/>
    <w:rsid w:val="00EF37DD"/>
    <w:rsid w:val="00EF3B81"/>
    <w:rsid w:val="00EF3C0C"/>
    <w:rsid w:val="00EF4232"/>
    <w:rsid w:val="00EF4610"/>
    <w:rsid w:val="00EF4631"/>
    <w:rsid w:val="00EF4633"/>
    <w:rsid w:val="00EF475D"/>
    <w:rsid w:val="00EF4888"/>
    <w:rsid w:val="00EF498D"/>
    <w:rsid w:val="00EF49C6"/>
    <w:rsid w:val="00EF4AE8"/>
    <w:rsid w:val="00EF4B56"/>
    <w:rsid w:val="00EF4F7E"/>
    <w:rsid w:val="00EF51A0"/>
    <w:rsid w:val="00EF51C3"/>
    <w:rsid w:val="00EF539F"/>
    <w:rsid w:val="00EF54AF"/>
    <w:rsid w:val="00EF55EA"/>
    <w:rsid w:val="00EF5762"/>
    <w:rsid w:val="00EF57ED"/>
    <w:rsid w:val="00EF5A72"/>
    <w:rsid w:val="00EF5CCA"/>
    <w:rsid w:val="00EF5E09"/>
    <w:rsid w:val="00EF5E83"/>
    <w:rsid w:val="00EF5FA3"/>
    <w:rsid w:val="00EF6077"/>
    <w:rsid w:val="00EF61F2"/>
    <w:rsid w:val="00EF62A5"/>
    <w:rsid w:val="00EF6531"/>
    <w:rsid w:val="00EF678A"/>
    <w:rsid w:val="00EF6941"/>
    <w:rsid w:val="00EF6AC4"/>
    <w:rsid w:val="00EF6C25"/>
    <w:rsid w:val="00EF6EB4"/>
    <w:rsid w:val="00EF6EDF"/>
    <w:rsid w:val="00EF71C0"/>
    <w:rsid w:val="00EF71C5"/>
    <w:rsid w:val="00EF733F"/>
    <w:rsid w:val="00EF7482"/>
    <w:rsid w:val="00EF76F3"/>
    <w:rsid w:val="00EF7839"/>
    <w:rsid w:val="00EF7953"/>
    <w:rsid w:val="00EF7BF0"/>
    <w:rsid w:val="00EF7EC6"/>
    <w:rsid w:val="00EF7ED2"/>
    <w:rsid w:val="00EF7FEC"/>
    <w:rsid w:val="00F00340"/>
    <w:rsid w:val="00F003BA"/>
    <w:rsid w:val="00F00520"/>
    <w:rsid w:val="00F00822"/>
    <w:rsid w:val="00F009A9"/>
    <w:rsid w:val="00F00A36"/>
    <w:rsid w:val="00F00A8F"/>
    <w:rsid w:val="00F00A91"/>
    <w:rsid w:val="00F00D4F"/>
    <w:rsid w:val="00F00E09"/>
    <w:rsid w:val="00F0108B"/>
    <w:rsid w:val="00F011AD"/>
    <w:rsid w:val="00F013C0"/>
    <w:rsid w:val="00F014E1"/>
    <w:rsid w:val="00F01592"/>
    <w:rsid w:val="00F01614"/>
    <w:rsid w:val="00F01C74"/>
    <w:rsid w:val="00F01D21"/>
    <w:rsid w:val="00F01F74"/>
    <w:rsid w:val="00F02357"/>
    <w:rsid w:val="00F0295C"/>
    <w:rsid w:val="00F02A88"/>
    <w:rsid w:val="00F02B3B"/>
    <w:rsid w:val="00F02CB4"/>
    <w:rsid w:val="00F02D69"/>
    <w:rsid w:val="00F02DA9"/>
    <w:rsid w:val="00F02F5C"/>
    <w:rsid w:val="00F02FF4"/>
    <w:rsid w:val="00F0326D"/>
    <w:rsid w:val="00F033CE"/>
    <w:rsid w:val="00F03443"/>
    <w:rsid w:val="00F03534"/>
    <w:rsid w:val="00F03695"/>
    <w:rsid w:val="00F03823"/>
    <w:rsid w:val="00F03922"/>
    <w:rsid w:val="00F03C76"/>
    <w:rsid w:val="00F03DB4"/>
    <w:rsid w:val="00F04028"/>
    <w:rsid w:val="00F0410F"/>
    <w:rsid w:val="00F04192"/>
    <w:rsid w:val="00F0424E"/>
    <w:rsid w:val="00F0429B"/>
    <w:rsid w:val="00F045DD"/>
    <w:rsid w:val="00F04690"/>
    <w:rsid w:val="00F0480D"/>
    <w:rsid w:val="00F04838"/>
    <w:rsid w:val="00F049C9"/>
    <w:rsid w:val="00F04A1D"/>
    <w:rsid w:val="00F04B48"/>
    <w:rsid w:val="00F04F2A"/>
    <w:rsid w:val="00F05029"/>
    <w:rsid w:val="00F051C3"/>
    <w:rsid w:val="00F051CF"/>
    <w:rsid w:val="00F05226"/>
    <w:rsid w:val="00F05342"/>
    <w:rsid w:val="00F0534C"/>
    <w:rsid w:val="00F05749"/>
    <w:rsid w:val="00F05982"/>
    <w:rsid w:val="00F059E0"/>
    <w:rsid w:val="00F05CAB"/>
    <w:rsid w:val="00F05D25"/>
    <w:rsid w:val="00F05D75"/>
    <w:rsid w:val="00F05E0A"/>
    <w:rsid w:val="00F05EC2"/>
    <w:rsid w:val="00F05EC7"/>
    <w:rsid w:val="00F05EF1"/>
    <w:rsid w:val="00F05FF2"/>
    <w:rsid w:val="00F06134"/>
    <w:rsid w:val="00F06149"/>
    <w:rsid w:val="00F06202"/>
    <w:rsid w:val="00F06221"/>
    <w:rsid w:val="00F06265"/>
    <w:rsid w:val="00F069B5"/>
    <w:rsid w:val="00F06ACB"/>
    <w:rsid w:val="00F06AFC"/>
    <w:rsid w:val="00F06DC6"/>
    <w:rsid w:val="00F06E1E"/>
    <w:rsid w:val="00F06E25"/>
    <w:rsid w:val="00F070AF"/>
    <w:rsid w:val="00F07275"/>
    <w:rsid w:val="00F07936"/>
    <w:rsid w:val="00F0796C"/>
    <w:rsid w:val="00F0799D"/>
    <w:rsid w:val="00F07A45"/>
    <w:rsid w:val="00F07AAC"/>
    <w:rsid w:val="00F07BBF"/>
    <w:rsid w:val="00F07CDC"/>
    <w:rsid w:val="00F07D31"/>
    <w:rsid w:val="00F10039"/>
    <w:rsid w:val="00F10146"/>
    <w:rsid w:val="00F1018A"/>
    <w:rsid w:val="00F10527"/>
    <w:rsid w:val="00F106B7"/>
    <w:rsid w:val="00F106BC"/>
    <w:rsid w:val="00F107A0"/>
    <w:rsid w:val="00F10838"/>
    <w:rsid w:val="00F10DAB"/>
    <w:rsid w:val="00F10F39"/>
    <w:rsid w:val="00F1100C"/>
    <w:rsid w:val="00F11011"/>
    <w:rsid w:val="00F110FF"/>
    <w:rsid w:val="00F112CB"/>
    <w:rsid w:val="00F112DA"/>
    <w:rsid w:val="00F113A8"/>
    <w:rsid w:val="00F115A8"/>
    <w:rsid w:val="00F11674"/>
    <w:rsid w:val="00F118B8"/>
    <w:rsid w:val="00F11A62"/>
    <w:rsid w:val="00F11A81"/>
    <w:rsid w:val="00F11C23"/>
    <w:rsid w:val="00F11C99"/>
    <w:rsid w:val="00F11DF4"/>
    <w:rsid w:val="00F11E3B"/>
    <w:rsid w:val="00F11EF1"/>
    <w:rsid w:val="00F11FBF"/>
    <w:rsid w:val="00F12022"/>
    <w:rsid w:val="00F12140"/>
    <w:rsid w:val="00F1218C"/>
    <w:rsid w:val="00F12441"/>
    <w:rsid w:val="00F12678"/>
    <w:rsid w:val="00F127A8"/>
    <w:rsid w:val="00F12D56"/>
    <w:rsid w:val="00F12EA0"/>
    <w:rsid w:val="00F12F2A"/>
    <w:rsid w:val="00F12F49"/>
    <w:rsid w:val="00F1309B"/>
    <w:rsid w:val="00F1310D"/>
    <w:rsid w:val="00F1312C"/>
    <w:rsid w:val="00F13324"/>
    <w:rsid w:val="00F1336C"/>
    <w:rsid w:val="00F13391"/>
    <w:rsid w:val="00F133F8"/>
    <w:rsid w:val="00F13537"/>
    <w:rsid w:val="00F135DD"/>
    <w:rsid w:val="00F13868"/>
    <w:rsid w:val="00F139D5"/>
    <w:rsid w:val="00F13C0A"/>
    <w:rsid w:val="00F1412D"/>
    <w:rsid w:val="00F141E6"/>
    <w:rsid w:val="00F141F2"/>
    <w:rsid w:val="00F146B9"/>
    <w:rsid w:val="00F148F2"/>
    <w:rsid w:val="00F149C3"/>
    <w:rsid w:val="00F14A2A"/>
    <w:rsid w:val="00F14AFC"/>
    <w:rsid w:val="00F14C6D"/>
    <w:rsid w:val="00F14C74"/>
    <w:rsid w:val="00F14CE5"/>
    <w:rsid w:val="00F14D07"/>
    <w:rsid w:val="00F14E24"/>
    <w:rsid w:val="00F14F22"/>
    <w:rsid w:val="00F14F74"/>
    <w:rsid w:val="00F15066"/>
    <w:rsid w:val="00F150F6"/>
    <w:rsid w:val="00F151A5"/>
    <w:rsid w:val="00F152A2"/>
    <w:rsid w:val="00F1555A"/>
    <w:rsid w:val="00F15778"/>
    <w:rsid w:val="00F1577A"/>
    <w:rsid w:val="00F157C5"/>
    <w:rsid w:val="00F15CB7"/>
    <w:rsid w:val="00F15F95"/>
    <w:rsid w:val="00F161FC"/>
    <w:rsid w:val="00F16399"/>
    <w:rsid w:val="00F167EF"/>
    <w:rsid w:val="00F16A48"/>
    <w:rsid w:val="00F16A67"/>
    <w:rsid w:val="00F16C34"/>
    <w:rsid w:val="00F16D25"/>
    <w:rsid w:val="00F16E59"/>
    <w:rsid w:val="00F16F09"/>
    <w:rsid w:val="00F16FEC"/>
    <w:rsid w:val="00F17334"/>
    <w:rsid w:val="00F17351"/>
    <w:rsid w:val="00F17630"/>
    <w:rsid w:val="00F17661"/>
    <w:rsid w:val="00F17783"/>
    <w:rsid w:val="00F17992"/>
    <w:rsid w:val="00F17A97"/>
    <w:rsid w:val="00F17B0B"/>
    <w:rsid w:val="00F17C70"/>
    <w:rsid w:val="00F17D5F"/>
    <w:rsid w:val="00F17DEE"/>
    <w:rsid w:val="00F17EBC"/>
    <w:rsid w:val="00F20084"/>
    <w:rsid w:val="00F20881"/>
    <w:rsid w:val="00F2098B"/>
    <w:rsid w:val="00F20993"/>
    <w:rsid w:val="00F20B09"/>
    <w:rsid w:val="00F20B14"/>
    <w:rsid w:val="00F20D23"/>
    <w:rsid w:val="00F20FBC"/>
    <w:rsid w:val="00F21001"/>
    <w:rsid w:val="00F21029"/>
    <w:rsid w:val="00F210E4"/>
    <w:rsid w:val="00F21113"/>
    <w:rsid w:val="00F21273"/>
    <w:rsid w:val="00F21285"/>
    <w:rsid w:val="00F21565"/>
    <w:rsid w:val="00F2171A"/>
    <w:rsid w:val="00F2180D"/>
    <w:rsid w:val="00F21B3A"/>
    <w:rsid w:val="00F21D65"/>
    <w:rsid w:val="00F21D9C"/>
    <w:rsid w:val="00F21E31"/>
    <w:rsid w:val="00F21F07"/>
    <w:rsid w:val="00F220A5"/>
    <w:rsid w:val="00F220B7"/>
    <w:rsid w:val="00F220D5"/>
    <w:rsid w:val="00F2260A"/>
    <w:rsid w:val="00F226AD"/>
    <w:rsid w:val="00F226E7"/>
    <w:rsid w:val="00F227F4"/>
    <w:rsid w:val="00F2286C"/>
    <w:rsid w:val="00F22953"/>
    <w:rsid w:val="00F22A0D"/>
    <w:rsid w:val="00F22A9A"/>
    <w:rsid w:val="00F22AA9"/>
    <w:rsid w:val="00F22CD5"/>
    <w:rsid w:val="00F22DC3"/>
    <w:rsid w:val="00F22ECA"/>
    <w:rsid w:val="00F230E2"/>
    <w:rsid w:val="00F23166"/>
    <w:rsid w:val="00F231F6"/>
    <w:rsid w:val="00F2330A"/>
    <w:rsid w:val="00F2343B"/>
    <w:rsid w:val="00F234E3"/>
    <w:rsid w:val="00F2366B"/>
    <w:rsid w:val="00F237CA"/>
    <w:rsid w:val="00F23824"/>
    <w:rsid w:val="00F238F9"/>
    <w:rsid w:val="00F23923"/>
    <w:rsid w:val="00F2395F"/>
    <w:rsid w:val="00F23971"/>
    <w:rsid w:val="00F23B05"/>
    <w:rsid w:val="00F23B72"/>
    <w:rsid w:val="00F23D33"/>
    <w:rsid w:val="00F23EC8"/>
    <w:rsid w:val="00F23FE5"/>
    <w:rsid w:val="00F23FED"/>
    <w:rsid w:val="00F241CC"/>
    <w:rsid w:val="00F242C9"/>
    <w:rsid w:val="00F243FA"/>
    <w:rsid w:val="00F2464D"/>
    <w:rsid w:val="00F246FB"/>
    <w:rsid w:val="00F24845"/>
    <w:rsid w:val="00F24DD0"/>
    <w:rsid w:val="00F24E59"/>
    <w:rsid w:val="00F24EA5"/>
    <w:rsid w:val="00F24F4C"/>
    <w:rsid w:val="00F25017"/>
    <w:rsid w:val="00F25079"/>
    <w:rsid w:val="00F252DF"/>
    <w:rsid w:val="00F2534F"/>
    <w:rsid w:val="00F25368"/>
    <w:rsid w:val="00F254AA"/>
    <w:rsid w:val="00F255F7"/>
    <w:rsid w:val="00F259B0"/>
    <w:rsid w:val="00F25A30"/>
    <w:rsid w:val="00F25BD2"/>
    <w:rsid w:val="00F25D58"/>
    <w:rsid w:val="00F25E23"/>
    <w:rsid w:val="00F26148"/>
    <w:rsid w:val="00F2645C"/>
    <w:rsid w:val="00F2652B"/>
    <w:rsid w:val="00F2696F"/>
    <w:rsid w:val="00F26A17"/>
    <w:rsid w:val="00F26B07"/>
    <w:rsid w:val="00F26B21"/>
    <w:rsid w:val="00F26BF0"/>
    <w:rsid w:val="00F26CEF"/>
    <w:rsid w:val="00F26E06"/>
    <w:rsid w:val="00F26EDD"/>
    <w:rsid w:val="00F26FB7"/>
    <w:rsid w:val="00F26FD4"/>
    <w:rsid w:val="00F27007"/>
    <w:rsid w:val="00F2749F"/>
    <w:rsid w:val="00F2784F"/>
    <w:rsid w:val="00F278EA"/>
    <w:rsid w:val="00F2796E"/>
    <w:rsid w:val="00F279A5"/>
    <w:rsid w:val="00F27B36"/>
    <w:rsid w:val="00F27D25"/>
    <w:rsid w:val="00F27D62"/>
    <w:rsid w:val="00F27F27"/>
    <w:rsid w:val="00F302CC"/>
    <w:rsid w:val="00F304C1"/>
    <w:rsid w:val="00F304FB"/>
    <w:rsid w:val="00F3078D"/>
    <w:rsid w:val="00F308A8"/>
    <w:rsid w:val="00F309C1"/>
    <w:rsid w:val="00F30AB4"/>
    <w:rsid w:val="00F30F75"/>
    <w:rsid w:val="00F3100C"/>
    <w:rsid w:val="00F31142"/>
    <w:rsid w:val="00F31209"/>
    <w:rsid w:val="00F31349"/>
    <w:rsid w:val="00F31488"/>
    <w:rsid w:val="00F314A2"/>
    <w:rsid w:val="00F3156D"/>
    <w:rsid w:val="00F31873"/>
    <w:rsid w:val="00F31981"/>
    <w:rsid w:val="00F31AB4"/>
    <w:rsid w:val="00F31C36"/>
    <w:rsid w:val="00F31C79"/>
    <w:rsid w:val="00F31CD6"/>
    <w:rsid w:val="00F31F96"/>
    <w:rsid w:val="00F32013"/>
    <w:rsid w:val="00F32033"/>
    <w:rsid w:val="00F3205A"/>
    <w:rsid w:val="00F320AD"/>
    <w:rsid w:val="00F32189"/>
    <w:rsid w:val="00F32361"/>
    <w:rsid w:val="00F3243C"/>
    <w:rsid w:val="00F327E9"/>
    <w:rsid w:val="00F329BE"/>
    <w:rsid w:val="00F32C46"/>
    <w:rsid w:val="00F32C4E"/>
    <w:rsid w:val="00F32C6F"/>
    <w:rsid w:val="00F32CD9"/>
    <w:rsid w:val="00F32E40"/>
    <w:rsid w:val="00F32F33"/>
    <w:rsid w:val="00F32F52"/>
    <w:rsid w:val="00F32F53"/>
    <w:rsid w:val="00F32F78"/>
    <w:rsid w:val="00F3307F"/>
    <w:rsid w:val="00F3338B"/>
    <w:rsid w:val="00F33523"/>
    <w:rsid w:val="00F33562"/>
    <w:rsid w:val="00F33729"/>
    <w:rsid w:val="00F3373E"/>
    <w:rsid w:val="00F33A19"/>
    <w:rsid w:val="00F33AA6"/>
    <w:rsid w:val="00F33B66"/>
    <w:rsid w:val="00F33D0A"/>
    <w:rsid w:val="00F33D62"/>
    <w:rsid w:val="00F34051"/>
    <w:rsid w:val="00F34092"/>
    <w:rsid w:val="00F3411C"/>
    <w:rsid w:val="00F34130"/>
    <w:rsid w:val="00F3415B"/>
    <w:rsid w:val="00F34298"/>
    <w:rsid w:val="00F34362"/>
    <w:rsid w:val="00F344F7"/>
    <w:rsid w:val="00F34841"/>
    <w:rsid w:val="00F34842"/>
    <w:rsid w:val="00F349B3"/>
    <w:rsid w:val="00F34AB8"/>
    <w:rsid w:val="00F34BC9"/>
    <w:rsid w:val="00F34C13"/>
    <w:rsid w:val="00F34C3D"/>
    <w:rsid w:val="00F34EDE"/>
    <w:rsid w:val="00F34F23"/>
    <w:rsid w:val="00F35046"/>
    <w:rsid w:val="00F350AF"/>
    <w:rsid w:val="00F350CF"/>
    <w:rsid w:val="00F3519E"/>
    <w:rsid w:val="00F35246"/>
    <w:rsid w:val="00F35272"/>
    <w:rsid w:val="00F352AC"/>
    <w:rsid w:val="00F35340"/>
    <w:rsid w:val="00F35505"/>
    <w:rsid w:val="00F356F9"/>
    <w:rsid w:val="00F35C0C"/>
    <w:rsid w:val="00F35D17"/>
    <w:rsid w:val="00F35FA3"/>
    <w:rsid w:val="00F3624F"/>
    <w:rsid w:val="00F362C2"/>
    <w:rsid w:val="00F3633F"/>
    <w:rsid w:val="00F365F4"/>
    <w:rsid w:val="00F368A0"/>
    <w:rsid w:val="00F368E9"/>
    <w:rsid w:val="00F3692C"/>
    <w:rsid w:val="00F369A4"/>
    <w:rsid w:val="00F36D5F"/>
    <w:rsid w:val="00F36F81"/>
    <w:rsid w:val="00F36FE1"/>
    <w:rsid w:val="00F3742E"/>
    <w:rsid w:val="00F3767F"/>
    <w:rsid w:val="00F37840"/>
    <w:rsid w:val="00F37A40"/>
    <w:rsid w:val="00F37A5B"/>
    <w:rsid w:val="00F37A9A"/>
    <w:rsid w:val="00F37C0A"/>
    <w:rsid w:val="00F37D40"/>
    <w:rsid w:val="00F37D96"/>
    <w:rsid w:val="00F37E51"/>
    <w:rsid w:val="00F40024"/>
    <w:rsid w:val="00F400CD"/>
    <w:rsid w:val="00F404F2"/>
    <w:rsid w:val="00F40531"/>
    <w:rsid w:val="00F40771"/>
    <w:rsid w:val="00F40B5A"/>
    <w:rsid w:val="00F40B8D"/>
    <w:rsid w:val="00F40CE1"/>
    <w:rsid w:val="00F40FEA"/>
    <w:rsid w:val="00F41066"/>
    <w:rsid w:val="00F41129"/>
    <w:rsid w:val="00F4112E"/>
    <w:rsid w:val="00F41321"/>
    <w:rsid w:val="00F41353"/>
    <w:rsid w:val="00F41510"/>
    <w:rsid w:val="00F41540"/>
    <w:rsid w:val="00F415D3"/>
    <w:rsid w:val="00F41712"/>
    <w:rsid w:val="00F4184D"/>
    <w:rsid w:val="00F41BC7"/>
    <w:rsid w:val="00F41FBD"/>
    <w:rsid w:val="00F41FC8"/>
    <w:rsid w:val="00F41FC9"/>
    <w:rsid w:val="00F422E8"/>
    <w:rsid w:val="00F42475"/>
    <w:rsid w:val="00F42940"/>
    <w:rsid w:val="00F42FF1"/>
    <w:rsid w:val="00F43180"/>
    <w:rsid w:val="00F4324E"/>
    <w:rsid w:val="00F4329A"/>
    <w:rsid w:val="00F4336B"/>
    <w:rsid w:val="00F433F1"/>
    <w:rsid w:val="00F4343A"/>
    <w:rsid w:val="00F43458"/>
    <w:rsid w:val="00F43528"/>
    <w:rsid w:val="00F43554"/>
    <w:rsid w:val="00F43677"/>
    <w:rsid w:val="00F43715"/>
    <w:rsid w:val="00F438D0"/>
    <w:rsid w:val="00F43933"/>
    <w:rsid w:val="00F43A7D"/>
    <w:rsid w:val="00F43B71"/>
    <w:rsid w:val="00F43BEA"/>
    <w:rsid w:val="00F43D0F"/>
    <w:rsid w:val="00F43D8A"/>
    <w:rsid w:val="00F43E3B"/>
    <w:rsid w:val="00F43E98"/>
    <w:rsid w:val="00F43F18"/>
    <w:rsid w:val="00F440E3"/>
    <w:rsid w:val="00F4418C"/>
    <w:rsid w:val="00F4423F"/>
    <w:rsid w:val="00F4459B"/>
    <w:rsid w:val="00F446AA"/>
    <w:rsid w:val="00F4474A"/>
    <w:rsid w:val="00F44C09"/>
    <w:rsid w:val="00F44DA5"/>
    <w:rsid w:val="00F44FA9"/>
    <w:rsid w:val="00F44FD9"/>
    <w:rsid w:val="00F45029"/>
    <w:rsid w:val="00F45443"/>
    <w:rsid w:val="00F45523"/>
    <w:rsid w:val="00F45615"/>
    <w:rsid w:val="00F456D2"/>
    <w:rsid w:val="00F45BDF"/>
    <w:rsid w:val="00F45C45"/>
    <w:rsid w:val="00F45CDE"/>
    <w:rsid w:val="00F45EEC"/>
    <w:rsid w:val="00F45EF1"/>
    <w:rsid w:val="00F45FD1"/>
    <w:rsid w:val="00F4603D"/>
    <w:rsid w:val="00F46448"/>
    <w:rsid w:val="00F46546"/>
    <w:rsid w:val="00F466D6"/>
    <w:rsid w:val="00F46746"/>
    <w:rsid w:val="00F46A30"/>
    <w:rsid w:val="00F46A39"/>
    <w:rsid w:val="00F46A53"/>
    <w:rsid w:val="00F46BCF"/>
    <w:rsid w:val="00F46D47"/>
    <w:rsid w:val="00F46F3E"/>
    <w:rsid w:val="00F470AC"/>
    <w:rsid w:val="00F472A8"/>
    <w:rsid w:val="00F47537"/>
    <w:rsid w:val="00F476F5"/>
    <w:rsid w:val="00F477A7"/>
    <w:rsid w:val="00F47AF3"/>
    <w:rsid w:val="00F47C80"/>
    <w:rsid w:val="00F47F7F"/>
    <w:rsid w:val="00F5028F"/>
    <w:rsid w:val="00F505AE"/>
    <w:rsid w:val="00F5063D"/>
    <w:rsid w:val="00F50918"/>
    <w:rsid w:val="00F50956"/>
    <w:rsid w:val="00F50F4B"/>
    <w:rsid w:val="00F5103C"/>
    <w:rsid w:val="00F5123D"/>
    <w:rsid w:val="00F51255"/>
    <w:rsid w:val="00F5129F"/>
    <w:rsid w:val="00F513AE"/>
    <w:rsid w:val="00F513B8"/>
    <w:rsid w:val="00F51444"/>
    <w:rsid w:val="00F514CE"/>
    <w:rsid w:val="00F51585"/>
    <w:rsid w:val="00F5166C"/>
    <w:rsid w:val="00F51752"/>
    <w:rsid w:val="00F51955"/>
    <w:rsid w:val="00F519BF"/>
    <w:rsid w:val="00F51A18"/>
    <w:rsid w:val="00F51C21"/>
    <w:rsid w:val="00F51D4A"/>
    <w:rsid w:val="00F51ECD"/>
    <w:rsid w:val="00F51F0A"/>
    <w:rsid w:val="00F52158"/>
    <w:rsid w:val="00F521CE"/>
    <w:rsid w:val="00F523DD"/>
    <w:rsid w:val="00F524D4"/>
    <w:rsid w:val="00F52586"/>
    <w:rsid w:val="00F527F7"/>
    <w:rsid w:val="00F52B93"/>
    <w:rsid w:val="00F5305E"/>
    <w:rsid w:val="00F5327B"/>
    <w:rsid w:val="00F53400"/>
    <w:rsid w:val="00F53579"/>
    <w:rsid w:val="00F53AD1"/>
    <w:rsid w:val="00F53C4E"/>
    <w:rsid w:val="00F53C73"/>
    <w:rsid w:val="00F53D4C"/>
    <w:rsid w:val="00F53F72"/>
    <w:rsid w:val="00F53F90"/>
    <w:rsid w:val="00F545ED"/>
    <w:rsid w:val="00F54B42"/>
    <w:rsid w:val="00F54BE8"/>
    <w:rsid w:val="00F54CA1"/>
    <w:rsid w:val="00F54CDC"/>
    <w:rsid w:val="00F54D33"/>
    <w:rsid w:val="00F54D74"/>
    <w:rsid w:val="00F54F2B"/>
    <w:rsid w:val="00F553D4"/>
    <w:rsid w:val="00F556BE"/>
    <w:rsid w:val="00F557FB"/>
    <w:rsid w:val="00F55816"/>
    <w:rsid w:val="00F55837"/>
    <w:rsid w:val="00F55B8B"/>
    <w:rsid w:val="00F55BF5"/>
    <w:rsid w:val="00F55C5C"/>
    <w:rsid w:val="00F55C62"/>
    <w:rsid w:val="00F55D3B"/>
    <w:rsid w:val="00F55ED4"/>
    <w:rsid w:val="00F55F4B"/>
    <w:rsid w:val="00F56009"/>
    <w:rsid w:val="00F5622E"/>
    <w:rsid w:val="00F562D0"/>
    <w:rsid w:val="00F563AB"/>
    <w:rsid w:val="00F563D2"/>
    <w:rsid w:val="00F563D7"/>
    <w:rsid w:val="00F563E7"/>
    <w:rsid w:val="00F565E6"/>
    <w:rsid w:val="00F56657"/>
    <w:rsid w:val="00F56890"/>
    <w:rsid w:val="00F568B0"/>
    <w:rsid w:val="00F56B28"/>
    <w:rsid w:val="00F56BE4"/>
    <w:rsid w:val="00F56D56"/>
    <w:rsid w:val="00F56D9C"/>
    <w:rsid w:val="00F56EEF"/>
    <w:rsid w:val="00F56F67"/>
    <w:rsid w:val="00F56F86"/>
    <w:rsid w:val="00F5706E"/>
    <w:rsid w:val="00F5721B"/>
    <w:rsid w:val="00F573F7"/>
    <w:rsid w:val="00F574BE"/>
    <w:rsid w:val="00F5752E"/>
    <w:rsid w:val="00F576BE"/>
    <w:rsid w:val="00F57A08"/>
    <w:rsid w:val="00F57CC3"/>
    <w:rsid w:val="00F5D05F"/>
    <w:rsid w:val="00F60080"/>
    <w:rsid w:val="00F601CC"/>
    <w:rsid w:val="00F601E2"/>
    <w:rsid w:val="00F6034D"/>
    <w:rsid w:val="00F607BA"/>
    <w:rsid w:val="00F60833"/>
    <w:rsid w:val="00F6086E"/>
    <w:rsid w:val="00F60AAD"/>
    <w:rsid w:val="00F60B43"/>
    <w:rsid w:val="00F60B7F"/>
    <w:rsid w:val="00F60E8E"/>
    <w:rsid w:val="00F611A3"/>
    <w:rsid w:val="00F614BC"/>
    <w:rsid w:val="00F61537"/>
    <w:rsid w:val="00F6162E"/>
    <w:rsid w:val="00F616E2"/>
    <w:rsid w:val="00F61713"/>
    <w:rsid w:val="00F61B3A"/>
    <w:rsid w:val="00F61B62"/>
    <w:rsid w:val="00F61EA7"/>
    <w:rsid w:val="00F62214"/>
    <w:rsid w:val="00F623B1"/>
    <w:rsid w:val="00F623B9"/>
    <w:rsid w:val="00F62448"/>
    <w:rsid w:val="00F62659"/>
    <w:rsid w:val="00F62870"/>
    <w:rsid w:val="00F629D9"/>
    <w:rsid w:val="00F62A59"/>
    <w:rsid w:val="00F62D42"/>
    <w:rsid w:val="00F62EA3"/>
    <w:rsid w:val="00F63105"/>
    <w:rsid w:val="00F63310"/>
    <w:rsid w:val="00F633FF"/>
    <w:rsid w:val="00F63566"/>
    <w:rsid w:val="00F63A4C"/>
    <w:rsid w:val="00F63D23"/>
    <w:rsid w:val="00F63D69"/>
    <w:rsid w:val="00F63EB4"/>
    <w:rsid w:val="00F64063"/>
    <w:rsid w:val="00F64126"/>
    <w:rsid w:val="00F64187"/>
    <w:rsid w:val="00F641FB"/>
    <w:rsid w:val="00F64347"/>
    <w:rsid w:val="00F6447D"/>
    <w:rsid w:val="00F6457D"/>
    <w:rsid w:val="00F6464B"/>
    <w:rsid w:val="00F64898"/>
    <w:rsid w:val="00F64A30"/>
    <w:rsid w:val="00F64BF5"/>
    <w:rsid w:val="00F64C96"/>
    <w:rsid w:val="00F64E0B"/>
    <w:rsid w:val="00F64ED2"/>
    <w:rsid w:val="00F6504F"/>
    <w:rsid w:val="00F65191"/>
    <w:rsid w:val="00F651DA"/>
    <w:rsid w:val="00F65204"/>
    <w:rsid w:val="00F652BF"/>
    <w:rsid w:val="00F65458"/>
    <w:rsid w:val="00F6551E"/>
    <w:rsid w:val="00F65718"/>
    <w:rsid w:val="00F657BD"/>
    <w:rsid w:val="00F65A0D"/>
    <w:rsid w:val="00F65B91"/>
    <w:rsid w:val="00F65C3A"/>
    <w:rsid w:val="00F65D83"/>
    <w:rsid w:val="00F65DBC"/>
    <w:rsid w:val="00F65E73"/>
    <w:rsid w:val="00F65F03"/>
    <w:rsid w:val="00F65FFE"/>
    <w:rsid w:val="00F66038"/>
    <w:rsid w:val="00F6627D"/>
    <w:rsid w:val="00F66415"/>
    <w:rsid w:val="00F666B4"/>
    <w:rsid w:val="00F666C1"/>
    <w:rsid w:val="00F668FA"/>
    <w:rsid w:val="00F66B50"/>
    <w:rsid w:val="00F66DD6"/>
    <w:rsid w:val="00F66F1E"/>
    <w:rsid w:val="00F6734E"/>
    <w:rsid w:val="00F674BF"/>
    <w:rsid w:val="00F67581"/>
    <w:rsid w:val="00F677FF"/>
    <w:rsid w:val="00F678E1"/>
    <w:rsid w:val="00F67A40"/>
    <w:rsid w:val="00F67A60"/>
    <w:rsid w:val="00F67B3D"/>
    <w:rsid w:val="00F67D7A"/>
    <w:rsid w:val="00F67D8B"/>
    <w:rsid w:val="00F67F73"/>
    <w:rsid w:val="00F703A4"/>
    <w:rsid w:val="00F703D2"/>
    <w:rsid w:val="00F7056E"/>
    <w:rsid w:val="00F70801"/>
    <w:rsid w:val="00F708DC"/>
    <w:rsid w:val="00F70A78"/>
    <w:rsid w:val="00F70B03"/>
    <w:rsid w:val="00F70B9B"/>
    <w:rsid w:val="00F70BB8"/>
    <w:rsid w:val="00F70CE1"/>
    <w:rsid w:val="00F70CFA"/>
    <w:rsid w:val="00F70E39"/>
    <w:rsid w:val="00F70E40"/>
    <w:rsid w:val="00F70EA0"/>
    <w:rsid w:val="00F71075"/>
    <w:rsid w:val="00F71165"/>
    <w:rsid w:val="00F711E5"/>
    <w:rsid w:val="00F71479"/>
    <w:rsid w:val="00F717DC"/>
    <w:rsid w:val="00F71ACB"/>
    <w:rsid w:val="00F71F41"/>
    <w:rsid w:val="00F71FAF"/>
    <w:rsid w:val="00F72071"/>
    <w:rsid w:val="00F72175"/>
    <w:rsid w:val="00F72202"/>
    <w:rsid w:val="00F72329"/>
    <w:rsid w:val="00F72390"/>
    <w:rsid w:val="00F72605"/>
    <w:rsid w:val="00F72894"/>
    <w:rsid w:val="00F729EE"/>
    <w:rsid w:val="00F72BC0"/>
    <w:rsid w:val="00F7302E"/>
    <w:rsid w:val="00F73350"/>
    <w:rsid w:val="00F7348E"/>
    <w:rsid w:val="00F734D1"/>
    <w:rsid w:val="00F73627"/>
    <w:rsid w:val="00F736D6"/>
    <w:rsid w:val="00F7381A"/>
    <w:rsid w:val="00F73AD0"/>
    <w:rsid w:val="00F73B50"/>
    <w:rsid w:val="00F73BDC"/>
    <w:rsid w:val="00F73C62"/>
    <w:rsid w:val="00F73EFB"/>
    <w:rsid w:val="00F73F5C"/>
    <w:rsid w:val="00F73F98"/>
    <w:rsid w:val="00F740D6"/>
    <w:rsid w:val="00F741F6"/>
    <w:rsid w:val="00F742BA"/>
    <w:rsid w:val="00F74503"/>
    <w:rsid w:val="00F7454D"/>
    <w:rsid w:val="00F74616"/>
    <w:rsid w:val="00F74748"/>
    <w:rsid w:val="00F747B9"/>
    <w:rsid w:val="00F7486D"/>
    <w:rsid w:val="00F74A4D"/>
    <w:rsid w:val="00F74E08"/>
    <w:rsid w:val="00F74F61"/>
    <w:rsid w:val="00F74F74"/>
    <w:rsid w:val="00F756F0"/>
    <w:rsid w:val="00F7584B"/>
    <w:rsid w:val="00F759B1"/>
    <w:rsid w:val="00F75A89"/>
    <w:rsid w:val="00F75B77"/>
    <w:rsid w:val="00F75BF8"/>
    <w:rsid w:val="00F75BFB"/>
    <w:rsid w:val="00F75D49"/>
    <w:rsid w:val="00F75D7B"/>
    <w:rsid w:val="00F75EE2"/>
    <w:rsid w:val="00F75EFD"/>
    <w:rsid w:val="00F75F16"/>
    <w:rsid w:val="00F760CA"/>
    <w:rsid w:val="00F760E1"/>
    <w:rsid w:val="00F7612B"/>
    <w:rsid w:val="00F76282"/>
    <w:rsid w:val="00F76332"/>
    <w:rsid w:val="00F7637D"/>
    <w:rsid w:val="00F76388"/>
    <w:rsid w:val="00F76399"/>
    <w:rsid w:val="00F7650E"/>
    <w:rsid w:val="00F7651E"/>
    <w:rsid w:val="00F7653C"/>
    <w:rsid w:val="00F7658F"/>
    <w:rsid w:val="00F76710"/>
    <w:rsid w:val="00F769CD"/>
    <w:rsid w:val="00F76B04"/>
    <w:rsid w:val="00F76BD5"/>
    <w:rsid w:val="00F76F21"/>
    <w:rsid w:val="00F76F67"/>
    <w:rsid w:val="00F7727E"/>
    <w:rsid w:val="00F77291"/>
    <w:rsid w:val="00F7734A"/>
    <w:rsid w:val="00F77511"/>
    <w:rsid w:val="00F77762"/>
    <w:rsid w:val="00F7777B"/>
    <w:rsid w:val="00F77B91"/>
    <w:rsid w:val="00F77DAD"/>
    <w:rsid w:val="00F77E0E"/>
    <w:rsid w:val="00F77E2F"/>
    <w:rsid w:val="00F77EF2"/>
    <w:rsid w:val="00F77F0D"/>
    <w:rsid w:val="00F800DD"/>
    <w:rsid w:val="00F800FD"/>
    <w:rsid w:val="00F80103"/>
    <w:rsid w:val="00F8038D"/>
    <w:rsid w:val="00F8050B"/>
    <w:rsid w:val="00F80589"/>
    <w:rsid w:val="00F80686"/>
    <w:rsid w:val="00F80697"/>
    <w:rsid w:val="00F80AAB"/>
    <w:rsid w:val="00F80D13"/>
    <w:rsid w:val="00F80E5E"/>
    <w:rsid w:val="00F80FBF"/>
    <w:rsid w:val="00F81252"/>
    <w:rsid w:val="00F81289"/>
    <w:rsid w:val="00F8129F"/>
    <w:rsid w:val="00F81458"/>
    <w:rsid w:val="00F8147A"/>
    <w:rsid w:val="00F815A0"/>
    <w:rsid w:val="00F816C5"/>
    <w:rsid w:val="00F81880"/>
    <w:rsid w:val="00F818FE"/>
    <w:rsid w:val="00F81952"/>
    <w:rsid w:val="00F81954"/>
    <w:rsid w:val="00F819D1"/>
    <w:rsid w:val="00F81A3A"/>
    <w:rsid w:val="00F81A52"/>
    <w:rsid w:val="00F81E79"/>
    <w:rsid w:val="00F81F45"/>
    <w:rsid w:val="00F81FB9"/>
    <w:rsid w:val="00F820B1"/>
    <w:rsid w:val="00F82300"/>
    <w:rsid w:val="00F8234E"/>
    <w:rsid w:val="00F8237D"/>
    <w:rsid w:val="00F823A0"/>
    <w:rsid w:val="00F82455"/>
    <w:rsid w:val="00F8248E"/>
    <w:rsid w:val="00F82522"/>
    <w:rsid w:val="00F825F4"/>
    <w:rsid w:val="00F827EC"/>
    <w:rsid w:val="00F828E3"/>
    <w:rsid w:val="00F82AC5"/>
    <w:rsid w:val="00F82B6D"/>
    <w:rsid w:val="00F82BC8"/>
    <w:rsid w:val="00F82C0E"/>
    <w:rsid w:val="00F82E7B"/>
    <w:rsid w:val="00F82EFC"/>
    <w:rsid w:val="00F82FEF"/>
    <w:rsid w:val="00F8302E"/>
    <w:rsid w:val="00F83040"/>
    <w:rsid w:val="00F8306B"/>
    <w:rsid w:val="00F832ED"/>
    <w:rsid w:val="00F83326"/>
    <w:rsid w:val="00F833CB"/>
    <w:rsid w:val="00F8341D"/>
    <w:rsid w:val="00F83520"/>
    <w:rsid w:val="00F836C4"/>
    <w:rsid w:val="00F839DE"/>
    <w:rsid w:val="00F83D14"/>
    <w:rsid w:val="00F8413F"/>
    <w:rsid w:val="00F841BB"/>
    <w:rsid w:val="00F8429B"/>
    <w:rsid w:val="00F844A0"/>
    <w:rsid w:val="00F845F0"/>
    <w:rsid w:val="00F8472A"/>
    <w:rsid w:val="00F84948"/>
    <w:rsid w:val="00F849AF"/>
    <w:rsid w:val="00F84B07"/>
    <w:rsid w:val="00F84B69"/>
    <w:rsid w:val="00F84BAC"/>
    <w:rsid w:val="00F84BED"/>
    <w:rsid w:val="00F84C57"/>
    <w:rsid w:val="00F84C65"/>
    <w:rsid w:val="00F84D12"/>
    <w:rsid w:val="00F84FE4"/>
    <w:rsid w:val="00F850DA"/>
    <w:rsid w:val="00F8529B"/>
    <w:rsid w:val="00F8529E"/>
    <w:rsid w:val="00F852A5"/>
    <w:rsid w:val="00F8549A"/>
    <w:rsid w:val="00F854AE"/>
    <w:rsid w:val="00F85540"/>
    <w:rsid w:val="00F8570F"/>
    <w:rsid w:val="00F8583D"/>
    <w:rsid w:val="00F85956"/>
    <w:rsid w:val="00F85B78"/>
    <w:rsid w:val="00F85BA2"/>
    <w:rsid w:val="00F85F1A"/>
    <w:rsid w:val="00F85F94"/>
    <w:rsid w:val="00F8601F"/>
    <w:rsid w:val="00F862DA"/>
    <w:rsid w:val="00F8641E"/>
    <w:rsid w:val="00F86481"/>
    <w:rsid w:val="00F866BA"/>
    <w:rsid w:val="00F86747"/>
    <w:rsid w:val="00F8678E"/>
    <w:rsid w:val="00F86829"/>
    <w:rsid w:val="00F86B86"/>
    <w:rsid w:val="00F86D76"/>
    <w:rsid w:val="00F86DAB"/>
    <w:rsid w:val="00F86E82"/>
    <w:rsid w:val="00F87023"/>
    <w:rsid w:val="00F8727B"/>
    <w:rsid w:val="00F87455"/>
    <w:rsid w:val="00F87462"/>
    <w:rsid w:val="00F874DA"/>
    <w:rsid w:val="00F87512"/>
    <w:rsid w:val="00F87649"/>
    <w:rsid w:val="00F8764E"/>
    <w:rsid w:val="00F8767D"/>
    <w:rsid w:val="00F879F4"/>
    <w:rsid w:val="00F87C93"/>
    <w:rsid w:val="00F87D8F"/>
    <w:rsid w:val="00F87DC8"/>
    <w:rsid w:val="00F87DEA"/>
    <w:rsid w:val="00F87EDD"/>
    <w:rsid w:val="00F87F15"/>
    <w:rsid w:val="00F90241"/>
    <w:rsid w:val="00F903A3"/>
    <w:rsid w:val="00F90446"/>
    <w:rsid w:val="00F904C7"/>
    <w:rsid w:val="00F906E2"/>
    <w:rsid w:val="00F9071E"/>
    <w:rsid w:val="00F908E0"/>
    <w:rsid w:val="00F908EF"/>
    <w:rsid w:val="00F90E08"/>
    <w:rsid w:val="00F90E3F"/>
    <w:rsid w:val="00F90EA4"/>
    <w:rsid w:val="00F90ED7"/>
    <w:rsid w:val="00F910E8"/>
    <w:rsid w:val="00F9119F"/>
    <w:rsid w:val="00F911BD"/>
    <w:rsid w:val="00F91278"/>
    <w:rsid w:val="00F915B7"/>
    <w:rsid w:val="00F9160A"/>
    <w:rsid w:val="00F91650"/>
    <w:rsid w:val="00F919A4"/>
    <w:rsid w:val="00F919EF"/>
    <w:rsid w:val="00F919F2"/>
    <w:rsid w:val="00F91C52"/>
    <w:rsid w:val="00F91C92"/>
    <w:rsid w:val="00F91CC3"/>
    <w:rsid w:val="00F91D3E"/>
    <w:rsid w:val="00F91F68"/>
    <w:rsid w:val="00F9214C"/>
    <w:rsid w:val="00F92205"/>
    <w:rsid w:val="00F92263"/>
    <w:rsid w:val="00F922AB"/>
    <w:rsid w:val="00F924E8"/>
    <w:rsid w:val="00F925CC"/>
    <w:rsid w:val="00F9266D"/>
    <w:rsid w:val="00F926BD"/>
    <w:rsid w:val="00F927A0"/>
    <w:rsid w:val="00F927A5"/>
    <w:rsid w:val="00F92BBB"/>
    <w:rsid w:val="00F92BC8"/>
    <w:rsid w:val="00F92C10"/>
    <w:rsid w:val="00F92C74"/>
    <w:rsid w:val="00F92EF1"/>
    <w:rsid w:val="00F92F42"/>
    <w:rsid w:val="00F93064"/>
    <w:rsid w:val="00F931E2"/>
    <w:rsid w:val="00F93325"/>
    <w:rsid w:val="00F93398"/>
    <w:rsid w:val="00F933D0"/>
    <w:rsid w:val="00F933E9"/>
    <w:rsid w:val="00F933FD"/>
    <w:rsid w:val="00F93532"/>
    <w:rsid w:val="00F9359F"/>
    <w:rsid w:val="00F938FA"/>
    <w:rsid w:val="00F93B8E"/>
    <w:rsid w:val="00F93CC6"/>
    <w:rsid w:val="00F93E1A"/>
    <w:rsid w:val="00F93EA6"/>
    <w:rsid w:val="00F93F29"/>
    <w:rsid w:val="00F93F71"/>
    <w:rsid w:val="00F94062"/>
    <w:rsid w:val="00F941D3"/>
    <w:rsid w:val="00F943DA"/>
    <w:rsid w:val="00F94458"/>
    <w:rsid w:val="00F945E6"/>
    <w:rsid w:val="00F946E8"/>
    <w:rsid w:val="00F9475C"/>
    <w:rsid w:val="00F94AA7"/>
    <w:rsid w:val="00F94E55"/>
    <w:rsid w:val="00F95016"/>
    <w:rsid w:val="00F9525A"/>
    <w:rsid w:val="00F95396"/>
    <w:rsid w:val="00F953DE"/>
    <w:rsid w:val="00F95675"/>
    <w:rsid w:val="00F957D7"/>
    <w:rsid w:val="00F95804"/>
    <w:rsid w:val="00F95827"/>
    <w:rsid w:val="00F958AB"/>
    <w:rsid w:val="00F958D0"/>
    <w:rsid w:val="00F95A43"/>
    <w:rsid w:val="00F95A6B"/>
    <w:rsid w:val="00F95B0B"/>
    <w:rsid w:val="00F95B74"/>
    <w:rsid w:val="00F95C5F"/>
    <w:rsid w:val="00F95CF1"/>
    <w:rsid w:val="00F95E10"/>
    <w:rsid w:val="00F95FDA"/>
    <w:rsid w:val="00F9601B"/>
    <w:rsid w:val="00F960A9"/>
    <w:rsid w:val="00F96217"/>
    <w:rsid w:val="00F96464"/>
    <w:rsid w:val="00F96553"/>
    <w:rsid w:val="00F965F3"/>
    <w:rsid w:val="00F9660E"/>
    <w:rsid w:val="00F96722"/>
    <w:rsid w:val="00F968D3"/>
    <w:rsid w:val="00F9695A"/>
    <w:rsid w:val="00F96C9B"/>
    <w:rsid w:val="00F96D35"/>
    <w:rsid w:val="00F96DD8"/>
    <w:rsid w:val="00F96F7D"/>
    <w:rsid w:val="00F97183"/>
    <w:rsid w:val="00F974F7"/>
    <w:rsid w:val="00F97666"/>
    <w:rsid w:val="00F976A5"/>
    <w:rsid w:val="00F97740"/>
    <w:rsid w:val="00F97923"/>
    <w:rsid w:val="00F97B2B"/>
    <w:rsid w:val="00F97D52"/>
    <w:rsid w:val="00FA0120"/>
    <w:rsid w:val="00FA029A"/>
    <w:rsid w:val="00FA02CC"/>
    <w:rsid w:val="00FA04AA"/>
    <w:rsid w:val="00FA066F"/>
    <w:rsid w:val="00FA086E"/>
    <w:rsid w:val="00FA0931"/>
    <w:rsid w:val="00FA0B37"/>
    <w:rsid w:val="00FA0F96"/>
    <w:rsid w:val="00FA110D"/>
    <w:rsid w:val="00FA13CB"/>
    <w:rsid w:val="00FA17C2"/>
    <w:rsid w:val="00FA1997"/>
    <w:rsid w:val="00FA1B84"/>
    <w:rsid w:val="00FA1B9A"/>
    <w:rsid w:val="00FA1C88"/>
    <w:rsid w:val="00FA1DD2"/>
    <w:rsid w:val="00FA222C"/>
    <w:rsid w:val="00FA22A8"/>
    <w:rsid w:val="00FA22AD"/>
    <w:rsid w:val="00FA22EF"/>
    <w:rsid w:val="00FA238A"/>
    <w:rsid w:val="00FA23B8"/>
    <w:rsid w:val="00FA249C"/>
    <w:rsid w:val="00FA252F"/>
    <w:rsid w:val="00FA2C1B"/>
    <w:rsid w:val="00FA2C74"/>
    <w:rsid w:val="00FA2D83"/>
    <w:rsid w:val="00FA2EC5"/>
    <w:rsid w:val="00FA2F44"/>
    <w:rsid w:val="00FA305F"/>
    <w:rsid w:val="00FA323D"/>
    <w:rsid w:val="00FA3292"/>
    <w:rsid w:val="00FA32BA"/>
    <w:rsid w:val="00FA3816"/>
    <w:rsid w:val="00FA382B"/>
    <w:rsid w:val="00FA399D"/>
    <w:rsid w:val="00FA39A2"/>
    <w:rsid w:val="00FA39B8"/>
    <w:rsid w:val="00FA3A65"/>
    <w:rsid w:val="00FA3AC1"/>
    <w:rsid w:val="00FA3D34"/>
    <w:rsid w:val="00FA3D4A"/>
    <w:rsid w:val="00FA3D51"/>
    <w:rsid w:val="00FA4755"/>
    <w:rsid w:val="00FA4808"/>
    <w:rsid w:val="00FA4916"/>
    <w:rsid w:val="00FA49FB"/>
    <w:rsid w:val="00FA4C5A"/>
    <w:rsid w:val="00FA5045"/>
    <w:rsid w:val="00FA5245"/>
    <w:rsid w:val="00FA5264"/>
    <w:rsid w:val="00FA5298"/>
    <w:rsid w:val="00FA54DC"/>
    <w:rsid w:val="00FA55E7"/>
    <w:rsid w:val="00FA5678"/>
    <w:rsid w:val="00FA597F"/>
    <w:rsid w:val="00FA59F5"/>
    <w:rsid w:val="00FA5ABF"/>
    <w:rsid w:val="00FA5C03"/>
    <w:rsid w:val="00FA5FEF"/>
    <w:rsid w:val="00FA6013"/>
    <w:rsid w:val="00FA609F"/>
    <w:rsid w:val="00FA62C2"/>
    <w:rsid w:val="00FA6453"/>
    <w:rsid w:val="00FA6476"/>
    <w:rsid w:val="00FA6667"/>
    <w:rsid w:val="00FA6669"/>
    <w:rsid w:val="00FA66BC"/>
    <w:rsid w:val="00FA6893"/>
    <w:rsid w:val="00FA6BD4"/>
    <w:rsid w:val="00FA6C25"/>
    <w:rsid w:val="00FA6C8A"/>
    <w:rsid w:val="00FA6CF0"/>
    <w:rsid w:val="00FA6F12"/>
    <w:rsid w:val="00FA7097"/>
    <w:rsid w:val="00FA7244"/>
    <w:rsid w:val="00FA7254"/>
    <w:rsid w:val="00FA725D"/>
    <w:rsid w:val="00FA734C"/>
    <w:rsid w:val="00FA747B"/>
    <w:rsid w:val="00FA74D3"/>
    <w:rsid w:val="00FA79C0"/>
    <w:rsid w:val="00FA7B1D"/>
    <w:rsid w:val="00FA7CF5"/>
    <w:rsid w:val="00FA7D39"/>
    <w:rsid w:val="00FA7E5C"/>
    <w:rsid w:val="00FB0242"/>
    <w:rsid w:val="00FB055E"/>
    <w:rsid w:val="00FB07B7"/>
    <w:rsid w:val="00FB0855"/>
    <w:rsid w:val="00FB08AB"/>
    <w:rsid w:val="00FB08D8"/>
    <w:rsid w:val="00FB0C5C"/>
    <w:rsid w:val="00FB0C7B"/>
    <w:rsid w:val="00FB0C88"/>
    <w:rsid w:val="00FB1146"/>
    <w:rsid w:val="00FB11A7"/>
    <w:rsid w:val="00FB1265"/>
    <w:rsid w:val="00FB130B"/>
    <w:rsid w:val="00FB1318"/>
    <w:rsid w:val="00FB132B"/>
    <w:rsid w:val="00FB13A7"/>
    <w:rsid w:val="00FB15DC"/>
    <w:rsid w:val="00FB17D9"/>
    <w:rsid w:val="00FB17ED"/>
    <w:rsid w:val="00FB1929"/>
    <w:rsid w:val="00FB193D"/>
    <w:rsid w:val="00FB1955"/>
    <w:rsid w:val="00FB1A6C"/>
    <w:rsid w:val="00FB1AED"/>
    <w:rsid w:val="00FB1C4A"/>
    <w:rsid w:val="00FB1CA9"/>
    <w:rsid w:val="00FB1CCA"/>
    <w:rsid w:val="00FB1CCF"/>
    <w:rsid w:val="00FB1CD4"/>
    <w:rsid w:val="00FB1D3C"/>
    <w:rsid w:val="00FB1E2F"/>
    <w:rsid w:val="00FB1E91"/>
    <w:rsid w:val="00FB1F12"/>
    <w:rsid w:val="00FB2149"/>
    <w:rsid w:val="00FB216E"/>
    <w:rsid w:val="00FB2213"/>
    <w:rsid w:val="00FB245E"/>
    <w:rsid w:val="00FB2539"/>
    <w:rsid w:val="00FB270A"/>
    <w:rsid w:val="00FB294A"/>
    <w:rsid w:val="00FB2CC8"/>
    <w:rsid w:val="00FB2D49"/>
    <w:rsid w:val="00FB2E60"/>
    <w:rsid w:val="00FB2FA3"/>
    <w:rsid w:val="00FB2FB1"/>
    <w:rsid w:val="00FB302D"/>
    <w:rsid w:val="00FB3422"/>
    <w:rsid w:val="00FB3511"/>
    <w:rsid w:val="00FB3521"/>
    <w:rsid w:val="00FB36C1"/>
    <w:rsid w:val="00FB36F3"/>
    <w:rsid w:val="00FB38D5"/>
    <w:rsid w:val="00FB39FD"/>
    <w:rsid w:val="00FB3B73"/>
    <w:rsid w:val="00FB3C35"/>
    <w:rsid w:val="00FB3FD5"/>
    <w:rsid w:val="00FB412B"/>
    <w:rsid w:val="00FB41C3"/>
    <w:rsid w:val="00FB44AD"/>
    <w:rsid w:val="00FB44FF"/>
    <w:rsid w:val="00FB4A00"/>
    <w:rsid w:val="00FB4ABA"/>
    <w:rsid w:val="00FB4B51"/>
    <w:rsid w:val="00FB4BEA"/>
    <w:rsid w:val="00FB4D1E"/>
    <w:rsid w:val="00FB4D49"/>
    <w:rsid w:val="00FB4D85"/>
    <w:rsid w:val="00FB4DCE"/>
    <w:rsid w:val="00FB4DE0"/>
    <w:rsid w:val="00FB4E00"/>
    <w:rsid w:val="00FB4E35"/>
    <w:rsid w:val="00FB5370"/>
    <w:rsid w:val="00FB546A"/>
    <w:rsid w:val="00FB5518"/>
    <w:rsid w:val="00FB574E"/>
    <w:rsid w:val="00FB5828"/>
    <w:rsid w:val="00FB5A6A"/>
    <w:rsid w:val="00FB5BCA"/>
    <w:rsid w:val="00FB5C29"/>
    <w:rsid w:val="00FB5C84"/>
    <w:rsid w:val="00FB5FB0"/>
    <w:rsid w:val="00FB602A"/>
    <w:rsid w:val="00FB62AA"/>
    <w:rsid w:val="00FB6335"/>
    <w:rsid w:val="00FB6407"/>
    <w:rsid w:val="00FB655F"/>
    <w:rsid w:val="00FB66BA"/>
    <w:rsid w:val="00FB6875"/>
    <w:rsid w:val="00FB6951"/>
    <w:rsid w:val="00FB6B87"/>
    <w:rsid w:val="00FB6C34"/>
    <w:rsid w:val="00FB6C8D"/>
    <w:rsid w:val="00FB6D72"/>
    <w:rsid w:val="00FB73DB"/>
    <w:rsid w:val="00FB7515"/>
    <w:rsid w:val="00FB756F"/>
    <w:rsid w:val="00FB793F"/>
    <w:rsid w:val="00FB7ABA"/>
    <w:rsid w:val="00FB7BDB"/>
    <w:rsid w:val="00FB7BF9"/>
    <w:rsid w:val="00FB7C07"/>
    <w:rsid w:val="00FB7E41"/>
    <w:rsid w:val="00FB7F3A"/>
    <w:rsid w:val="00FC008F"/>
    <w:rsid w:val="00FC00DB"/>
    <w:rsid w:val="00FC03E0"/>
    <w:rsid w:val="00FC0424"/>
    <w:rsid w:val="00FC05AE"/>
    <w:rsid w:val="00FC066C"/>
    <w:rsid w:val="00FC07A2"/>
    <w:rsid w:val="00FC09E0"/>
    <w:rsid w:val="00FC0A1B"/>
    <w:rsid w:val="00FC0BA9"/>
    <w:rsid w:val="00FC0D18"/>
    <w:rsid w:val="00FC0D32"/>
    <w:rsid w:val="00FC0D93"/>
    <w:rsid w:val="00FC0EBB"/>
    <w:rsid w:val="00FC0F3E"/>
    <w:rsid w:val="00FC0FE2"/>
    <w:rsid w:val="00FC10A5"/>
    <w:rsid w:val="00FC1160"/>
    <w:rsid w:val="00FC11BE"/>
    <w:rsid w:val="00FC123B"/>
    <w:rsid w:val="00FC12A1"/>
    <w:rsid w:val="00FC12EE"/>
    <w:rsid w:val="00FC1407"/>
    <w:rsid w:val="00FC1548"/>
    <w:rsid w:val="00FC163E"/>
    <w:rsid w:val="00FC167D"/>
    <w:rsid w:val="00FC1746"/>
    <w:rsid w:val="00FC183C"/>
    <w:rsid w:val="00FC1859"/>
    <w:rsid w:val="00FC18C8"/>
    <w:rsid w:val="00FC1B25"/>
    <w:rsid w:val="00FC1C0F"/>
    <w:rsid w:val="00FC1C84"/>
    <w:rsid w:val="00FC1C8A"/>
    <w:rsid w:val="00FC1CF9"/>
    <w:rsid w:val="00FC1D7D"/>
    <w:rsid w:val="00FC1FAA"/>
    <w:rsid w:val="00FC2089"/>
    <w:rsid w:val="00FC2134"/>
    <w:rsid w:val="00FC2160"/>
    <w:rsid w:val="00FC23AD"/>
    <w:rsid w:val="00FC24F1"/>
    <w:rsid w:val="00FC2518"/>
    <w:rsid w:val="00FC25EB"/>
    <w:rsid w:val="00FC2620"/>
    <w:rsid w:val="00FC264E"/>
    <w:rsid w:val="00FC286A"/>
    <w:rsid w:val="00FC2AA8"/>
    <w:rsid w:val="00FC2C69"/>
    <w:rsid w:val="00FC2C70"/>
    <w:rsid w:val="00FC2DE6"/>
    <w:rsid w:val="00FC3106"/>
    <w:rsid w:val="00FC3298"/>
    <w:rsid w:val="00FC34B8"/>
    <w:rsid w:val="00FC3634"/>
    <w:rsid w:val="00FC38E3"/>
    <w:rsid w:val="00FC3931"/>
    <w:rsid w:val="00FC3E17"/>
    <w:rsid w:val="00FC3E2E"/>
    <w:rsid w:val="00FC3F1D"/>
    <w:rsid w:val="00FC3F71"/>
    <w:rsid w:val="00FC3F74"/>
    <w:rsid w:val="00FC3FF2"/>
    <w:rsid w:val="00FC4144"/>
    <w:rsid w:val="00FC4385"/>
    <w:rsid w:val="00FC4391"/>
    <w:rsid w:val="00FC4626"/>
    <w:rsid w:val="00FC496F"/>
    <w:rsid w:val="00FC4A0A"/>
    <w:rsid w:val="00FC4B23"/>
    <w:rsid w:val="00FC4B7D"/>
    <w:rsid w:val="00FC4D07"/>
    <w:rsid w:val="00FC4FE4"/>
    <w:rsid w:val="00FC514E"/>
    <w:rsid w:val="00FC5372"/>
    <w:rsid w:val="00FC583A"/>
    <w:rsid w:val="00FC5B12"/>
    <w:rsid w:val="00FC5B67"/>
    <w:rsid w:val="00FC5C90"/>
    <w:rsid w:val="00FC5D62"/>
    <w:rsid w:val="00FC61BD"/>
    <w:rsid w:val="00FC6257"/>
    <w:rsid w:val="00FC63BE"/>
    <w:rsid w:val="00FC69F2"/>
    <w:rsid w:val="00FC6A67"/>
    <w:rsid w:val="00FC6C7B"/>
    <w:rsid w:val="00FC6E7D"/>
    <w:rsid w:val="00FC6F7A"/>
    <w:rsid w:val="00FC71B5"/>
    <w:rsid w:val="00FC74AA"/>
    <w:rsid w:val="00FC74D7"/>
    <w:rsid w:val="00FC761B"/>
    <w:rsid w:val="00FC775E"/>
    <w:rsid w:val="00FC7A2B"/>
    <w:rsid w:val="00FC7A74"/>
    <w:rsid w:val="00FC7A82"/>
    <w:rsid w:val="00FC7AA2"/>
    <w:rsid w:val="00FC7B5C"/>
    <w:rsid w:val="00FC7B89"/>
    <w:rsid w:val="00FC7BD2"/>
    <w:rsid w:val="00FD0054"/>
    <w:rsid w:val="00FD010C"/>
    <w:rsid w:val="00FD011A"/>
    <w:rsid w:val="00FD01B5"/>
    <w:rsid w:val="00FD031A"/>
    <w:rsid w:val="00FD03D8"/>
    <w:rsid w:val="00FD0493"/>
    <w:rsid w:val="00FD0534"/>
    <w:rsid w:val="00FD07C7"/>
    <w:rsid w:val="00FD07E1"/>
    <w:rsid w:val="00FD08B0"/>
    <w:rsid w:val="00FD0AEE"/>
    <w:rsid w:val="00FD0E31"/>
    <w:rsid w:val="00FD0E47"/>
    <w:rsid w:val="00FD10FB"/>
    <w:rsid w:val="00FD1135"/>
    <w:rsid w:val="00FD119C"/>
    <w:rsid w:val="00FD12C0"/>
    <w:rsid w:val="00FD16BC"/>
    <w:rsid w:val="00FD1B9A"/>
    <w:rsid w:val="00FD1D7A"/>
    <w:rsid w:val="00FD1D82"/>
    <w:rsid w:val="00FD1E1A"/>
    <w:rsid w:val="00FD2050"/>
    <w:rsid w:val="00FD20A8"/>
    <w:rsid w:val="00FD20E8"/>
    <w:rsid w:val="00FD21A7"/>
    <w:rsid w:val="00FD2274"/>
    <w:rsid w:val="00FD227B"/>
    <w:rsid w:val="00FD245F"/>
    <w:rsid w:val="00FD2548"/>
    <w:rsid w:val="00FD26A7"/>
    <w:rsid w:val="00FD2A4B"/>
    <w:rsid w:val="00FD2AA4"/>
    <w:rsid w:val="00FD2C1D"/>
    <w:rsid w:val="00FD2D78"/>
    <w:rsid w:val="00FD2E0E"/>
    <w:rsid w:val="00FD2F30"/>
    <w:rsid w:val="00FD2FE8"/>
    <w:rsid w:val="00FD2FFA"/>
    <w:rsid w:val="00FD3014"/>
    <w:rsid w:val="00FD323C"/>
    <w:rsid w:val="00FD325F"/>
    <w:rsid w:val="00FD33F9"/>
    <w:rsid w:val="00FD3440"/>
    <w:rsid w:val="00FD3613"/>
    <w:rsid w:val="00FD36BB"/>
    <w:rsid w:val="00FD38DC"/>
    <w:rsid w:val="00FD39A0"/>
    <w:rsid w:val="00FD3BA0"/>
    <w:rsid w:val="00FD3E8B"/>
    <w:rsid w:val="00FD4264"/>
    <w:rsid w:val="00FD43EF"/>
    <w:rsid w:val="00FD495B"/>
    <w:rsid w:val="00FD4AD7"/>
    <w:rsid w:val="00FD4B76"/>
    <w:rsid w:val="00FD4FD2"/>
    <w:rsid w:val="00FD51AD"/>
    <w:rsid w:val="00FD524D"/>
    <w:rsid w:val="00FD55BC"/>
    <w:rsid w:val="00FD5732"/>
    <w:rsid w:val="00FD5759"/>
    <w:rsid w:val="00FD576A"/>
    <w:rsid w:val="00FD583B"/>
    <w:rsid w:val="00FD592E"/>
    <w:rsid w:val="00FD5A3A"/>
    <w:rsid w:val="00FD5ADD"/>
    <w:rsid w:val="00FD5B30"/>
    <w:rsid w:val="00FD5BF0"/>
    <w:rsid w:val="00FD5E8E"/>
    <w:rsid w:val="00FD613D"/>
    <w:rsid w:val="00FD63EF"/>
    <w:rsid w:val="00FD6475"/>
    <w:rsid w:val="00FD65E5"/>
    <w:rsid w:val="00FD66AF"/>
    <w:rsid w:val="00FD682B"/>
    <w:rsid w:val="00FD6887"/>
    <w:rsid w:val="00FD69A1"/>
    <w:rsid w:val="00FD6CF0"/>
    <w:rsid w:val="00FD6E62"/>
    <w:rsid w:val="00FD6E71"/>
    <w:rsid w:val="00FD6EF0"/>
    <w:rsid w:val="00FD7002"/>
    <w:rsid w:val="00FD73F7"/>
    <w:rsid w:val="00FD75C4"/>
    <w:rsid w:val="00FD7644"/>
    <w:rsid w:val="00FD7674"/>
    <w:rsid w:val="00FD7709"/>
    <w:rsid w:val="00FD7948"/>
    <w:rsid w:val="00FD7BE2"/>
    <w:rsid w:val="00FD7C8A"/>
    <w:rsid w:val="00FD7CF2"/>
    <w:rsid w:val="00FD7DFF"/>
    <w:rsid w:val="00FD7E14"/>
    <w:rsid w:val="00FD7E1B"/>
    <w:rsid w:val="00FD7F48"/>
    <w:rsid w:val="00FE0058"/>
    <w:rsid w:val="00FE00AB"/>
    <w:rsid w:val="00FE01AC"/>
    <w:rsid w:val="00FE01CB"/>
    <w:rsid w:val="00FE0930"/>
    <w:rsid w:val="00FE0B48"/>
    <w:rsid w:val="00FE0C72"/>
    <w:rsid w:val="00FE0D00"/>
    <w:rsid w:val="00FE0EDB"/>
    <w:rsid w:val="00FE0FD2"/>
    <w:rsid w:val="00FE11CD"/>
    <w:rsid w:val="00FE121B"/>
    <w:rsid w:val="00FE13FA"/>
    <w:rsid w:val="00FE151A"/>
    <w:rsid w:val="00FE1574"/>
    <w:rsid w:val="00FE19DB"/>
    <w:rsid w:val="00FE1B61"/>
    <w:rsid w:val="00FE1D03"/>
    <w:rsid w:val="00FE2024"/>
    <w:rsid w:val="00FE2045"/>
    <w:rsid w:val="00FE20B9"/>
    <w:rsid w:val="00FE2221"/>
    <w:rsid w:val="00FE23CC"/>
    <w:rsid w:val="00FE2480"/>
    <w:rsid w:val="00FE24A1"/>
    <w:rsid w:val="00FE2514"/>
    <w:rsid w:val="00FE2599"/>
    <w:rsid w:val="00FE260A"/>
    <w:rsid w:val="00FE263C"/>
    <w:rsid w:val="00FE2699"/>
    <w:rsid w:val="00FE2798"/>
    <w:rsid w:val="00FE2912"/>
    <w:rsid w:val="00FE2AD4"/>
    <w:rsid w:val="00FE2B69"/>
    <w:rsid w:val="00FE2DB4"/>
    <w:rsid w:val="00FE2E79"/>
    <w:rsid w:val="00FE303A"/>
    <w:rsid w:val="00FE30E5"/>
    <w:rsid w:val="00FE34A2"/>
    <w:rsid w:val="00FE3AF4"/>
    <w:rsid w:val="00FE3B75"/>
    <w:rsid w:val="00FE3BCE"/>
    <w:rsid w:val="00FE3CD7"/>
    <w:rsid w:val="00FE3E75"/>
    <w:rsid w:val="00FE3F4B"/>
    <w:rsid w:val="00FE3F5F"/>
    <w:rsid w:val="00FE402C"/>
    <w:rsid w:val="00FE4100"/>
    <w:rsid w:val="00FE4103"/>
    <w:rsid w:val="00FE4A1E"/>
    <w:rsid w:val="00FE4CA2"/>
    <w:rsid w:val="00FE4ECF"/>
    <w:rsid w:val="00FE4FD3"/>
    <w:rsid w:val="00FE5079"/>
    <w:rsid w:val="00FE5198"/>
    <w:rsid w:val="00FE5199"/>
    <w:rsid w:val="00FE52B2"/>
    <w:rsid w:val="00FE53FF"/>
    <w:rsid w:val="00FE54A0"/>
    <w:rsid w:val="00FE55E9"/>
    <w:rsid w:val="00FE5611"/>
    <w:rsid w:val="00FE57D7"/>
    <w:rsid w:val="00FE58A0"/>
    <w:rsid w:val="00FE5922"/>
    <w:rsid w:val="00FE5924"/>
    <w:rsid w:val="00FE5E64"/>
    <w:rsid w:val="00FE5F78"/>
    <w:rsid w:val="00FE6017"/>
    <w:rsid w:val="00FE6023"/>
    <w:rsid w:val="00FE6392"/>
    <w:rsid w:val="00FE6520"/>
    <w:rsid w:val="00FE65F9"/>
    <w:rsid w:val="00FE6780"/>
    <w:rsid w:val="00FE6823"/>
    <w:rsid w:val="00FE6921"/>
    <w:rsid w:val="00FE6B8E"/>
    <w:rsid w:val="00FE6BB7"/>
    <w:rsid w:val="00FE6CA3"/>
    <w:rsid w:val="00FE6EB9"/>
    <w:rsid w:val="00FE6FC2"/>
    <w:rsid w:val="00FE7117"/>
    <w:rsid w:val="00FE73BF"/>
    <w:rsid w:val="00FE7430"/>
    <w:rsid w:val="00FE7574"/>
    <w:rsid w:val="00FE764C"/>
    <w:rsid w:val="00FE766F"/>
    <w:rsid w:val="00FE775B"/>
    <w:rsid w:val="00FE7810"/>
    <w:rsid w:val="00FE7927"/>
    <w:rsid w:val="00FE79AE"/>
    <w:rsid w:val="00FE79F1"/>
    <w:rsid w:val="00FE7B5C"/>
    <w:rsid w:val="00FE7B82"/>
    <w:rsid w:val="00FE7EA0"/>
    <w:rsid w:val="00FF0093"/>
    <w:rsid w:val="00FF02D1"/>
    <w:rsid w:val="00FF0379"/>
    <w:rsid w:val="00FF0476"/>
    <w:rsid w:val="00FF051B"/>
    <w:rsid w:val="00FF05F1"/>
    <w:rsid w:val="00FF0629"/>
    <w:rsid w:val="00FF09B2"/>
    <w:rsid w:val="00FF0A2B"/>
    <w:rsid w:val="00FF0A98"/>
    <w:rsid w:val="00FF0CF6"/>
    <w:rsid w:val="00FF0F6A"/>
    <w:rsid w:val="00FF1695"/>
    <w:rsid w:val="00FF1712"/>
    <w:rsid w:val="00FF1713"/>
    <w:rsid w:val="00FF172E"/>
    <w:rsid w:val="00FF174B"/>
    <w:rsid w:val="00FF1832"/>
    <w:rsid w:val="00FF1923"/>
    <w:rsid w:val="00FF19B0"/>
    <w:rsid w:val="00FF19E0"/>
    <w:rsid w:val="00FF1AC3"/>
    <w:rsid w:val="00FF1B36"/>
    <w:rsid w:val="00FF1C82"/>
    <w:rsid w:val="00FF1D76"/>
    <w:rsid w:val="00FF1F20"/>
    <w:rsid w:val="00FF2417"/>
    <w:rsid w:val="00FF2900"/>
    <w:rsid w:val="00FF2A31"/>
    <w:rsid w:val="00FF2B82"/>
    <w:rsid w:val="00FF2D8F"/>
    <w:rsid w:val="00FF2FC6"/>
    <w:rsid w:val="00FF2FCB"/>
    <w:rsid w:val="00FF3128"/>
    <w:rsid w:val="00FF3156"/>
    <w:rsid w:val="00FF3380"/>
    <w:rsid w:val="00FF379A"/>
    <w:rsid w:val="00FF390D"/>
    <w:rsid w:val="00FF3DC9"/>
    <w:rsid w:val="00FF3F46"/>
    <w:rsid w:val="00FF4189"/>
    <w:rsid w:val="00FF444B"/>
    <w:rsid w:val="00FF44D7"/>
    <w:rsid w:val="00FF48BD"/>
    <w:rsid w:val="00FF48F3"/>
    <w:rsid w:val="00FF490F"/>
    <w:rsid w:val="00FF4990"/>
    <w:rsid w:val="00FF4A01"/>
    <w:rsid w:val="00FF4BFF"/>
    <w:rsid w:val="00FF4C53"/>
    <w:rsid w:val="00FF4C6F"/>
    <w:rsid w:val="00FF4CE8"/>
    <w:rsid w:val="00FF5317"/>
    <w:rsid w:val="00FF5331"/>
    <w:rsid w:val="00FF53C9"/>
    <w:rsid w:val="00FF56F0"/>
    <w:rsid w:val="00FF5827"/>
    <w:rsid w:val="00FF59BD"/>
    <w:rsid w:val="00FF59E7"/>
    <w:rsid w:val="00FF5D14"/>
    <w:rsid w:val="00FF5E0C"/>
    <w:rsid w:val="00FF5E53"/>
    <w:rsid w:val="00FF608B"/>
    <w:rsid w:val="00FF6259"/>
    <w:rsid w:val="00FF64A4"/>
    <w:rsid w:val="00FF6617"/>
    <w:rsid w:val="00FF6672"/>
    <w:rsid w:val="00FF68AA"/>
    <w:rsid w:val="00FF68AE"/>
    <w:rsid w:val="00FF68B0"/>
    <w:rsid w:val="00FF6A25"/>
    <w:rsid w:val="00FF6BC8"/>
    <w:rsid w:val="00FF6BCB"/>
    <w:rsid w:val="00FF6D4D"/>
    <w:rsid w:val="00FF6E9B"/>
    <w:rsid w:val="00FF70EA"/>
    <w:rsid w:val="00FF745D"/>
    <w:rsid w:val="00FF7581"/>
    <w:rsid w:val="00FF76A1"/>
    <w:rsid w:val="00FF78E0"/>
    <w:rsid w:val="00FF7AF1"/>
    <w:rsid w:val="00FF7EA1"/>
    <w:rsid w:val="00FF7ED3"/>
    <w:rsid w:val="01017C48"/>
    <w:rsid w:val="013EB02F"/>
    <w:rsid w:val="01591499"/>
    <w:rsid w:val="0160CA9C"/>
    <w:rsid w:val="0165D477"/>
    <w:rsid w:val="017078BA"/>
    <w:rsid w:val="0198B84F"/>
    <w:rsid w:val="01B0C52D"/>
    <w:rsid w:val="01B6D277"/>
    <w:rsid w:val="01E7BD4B"/>
    <w:rsid w:val="0232DD1A"/>
    <w:rsid w:val="023DE93D"/>
    <w:rsid w:val="026B8D1C"/>
    <w:rsid w:val="027752A6"/>
    <w:rsid w:val="027E0667"/>
    <w:rsid w:val="027EA3B9"/>
    <w:rsid w:val="0294FA7C"/>
    <w:rsid w:val="02CA1217"/>
    <w:rsid w:val="02D3598D"/>
    <w:rsid w:val="02E31103"/>
    <w:rsid w:val="02F53B89"/>
    <w:rsid w:val="031311C1"/>
    <w:rsid w:val="03467D52"/>
    <w:rsid w:val="034D965C"/>
    <w:rsid w:val="036CDEA0"/>
    <w:rsid w:val="0370C8C6"/>
    <w:rsid w:val="0380A2B6"/>
    <w:rsid w:val="03A29932"/>
    <w:rsid w:val="03B95224"/>
    <w:rsid w:val="03BB7D49"/>
    <w:rsid w:val="03FB8F38"/>
    <w:rsid w:val="0406EAC9"/>
    <w:rsid w:val="0413D8D1"/>
    <w:rsid w:val="044D670C"/>
    <w:rsid w:val="0465BACE"/>
    <w:rsid w:val="04BAE8D5"/>
    <w:rsid w:val="04C8235F"/>
    <w:rsid w:val="04DE28E9"/>
    <w:rsid w:val="05104776"/>
    <w:rsid w:val="05214497"/>
    <w:rsid w:val="0524DC8F"/>
    <w:rsid w:val="053BF137"/>
    <w:rsid w:val="054235CE"/>
    <w:rsid w:val="0546BBC0"/>
    <w:rsid w:val="054E4BF7"/>
    <w:rsid w:val="056270BD"/>
    <w:rsid w:val="057E4533"/>
    <w:rsid w:val="05C806FD"/>
    <w:rsid w:val="05DBBAF9"/>
    <w:rsid w:val="05DF948D"/>
    <w:rsid w:val="05E68251"/>
    <w:rsid w:val="0655AAEA"/>
    <w:rsid w:val="066191AC"/>
    <w:rsid w:val="06987AC2"/>
    <w:rsid w:val="06A356BB"/>
    <w:rsid w:val="06A40653"/>
    <w:rsid w:val="06A5EF9E"/>
    <w:rsid w:val="06C1C21E"/>
    <w:rsid w:val="06C4CCA7"/>
    <w:rsid w:val="06F5A5FB"/>
    <w:rsid w:val="07076A47"/>
    <w:rsid w:val="071070A8"/>
    <w:rsid w:val="0717E625"/>
    <w:rsid w:val="073D3AA0"/>
    <w:rsid w:val="07464DB0"/>
    <w:rsid w:val="0756FDF7"/>
    <w:rsid w:val="07994A60"/>
    <w:rsid w:val="07A7227F"/>
    <w:rsid w:val="07B6A66C"/>
    <w:rsid w:val="07E38EE7"/>
    <w:rsid w:val="0822798D"/>
    <w:rsid w:val="084C9573"/>
    <w:rsid w:val="085CCECA"/>
    <w:rsid w:val="087D7078"/>
    <w:rsid w:val="08876F67"/>
    <w:rsid w:val="08D9EA8A"/>
    <w:rsid w:val="096AE9EA"/>
    <w:rsid w:val="0973EF37"/>
    <w:rsid w:val="097A0C00"/>
    <w:rsid w:val="09CBB2F0"/>
    <w:rsid w:val="09CEE755"/>
    <w:rsid w:val="0A004C7C"/>
    <w:rsid w:val="0A268479"/>
    <w:rsid w:val="0A280108"/>
    <w:rsid w:val="0A6FE793"/>
    <w:rsid w:val="0A74BCBE"/>
    <w:rsid w:val="0AD206B4"/>
    <w:rsid w:val="0AE0A584"/>
    <w:rsid w:val="0AF4230B"/>
    <w:rsid w:val="0B2D2554"/>
    <w:rsid w:val="0B2E6C4B"/>
    <w:rsid w:val="0B35FCE2"/>
    <w:rsid w:val="0B448776"/>
    <w:rsid w:val="0B4BD5E2"/>
    <w:rsid w:val="0B54831C"/>
    <w:rsid w:val="0B6A7F1E"/>
    <w:rsid w:val="0B8AAE37"/>
    <w:rsid w:val="0B9ABBA0"/>
    <w:rsid w:val="0B9BDFE2"/>
    <w:rsid w:val="0BA68EB7"/>
    <w:rsid w:val="0BAD43CF"/>
    <w:rsid w:val="0BC11B95"/>
    <w:rsid w:val="0BCF894D"/>
    <w:rsid w:val="0BE7C282"/>
    <w:rsid w:val="0C6A42C3"/>
    <w:rsid w:val="0C85D291"/>
    <w:rsid w:val="0C96B365"/>
    <w:rsid w:val="0CA9E977"/>
    <w:rsid w:val="0CB059CF"/>
    <w:rsid w:val="0CB334C6"/>
    <w:rsid w:val="0CCE7A41"/>
    <w:rsid w:val="0CDA2AA4"/>
    <w:rsid w:val="0CE8FF04"/>
    <w:rsid w:val="0D624B88"/>
    <w:rsid w:val="0D8F1603"/>
    <w:rsid w:val="0D94455F"/>
    <w:rsid w:val="0DB2CF40"/>
    <w:rsid w:val="0DB6A1F6"/>
    <w:rsid w:val="0DBD92AA"/>
    <w:rsid w:val="0DDA286F"/>
    <w:rsid w:val="0DE1BFD6"/>
    <w:rsid w:val="0DEC4DBD"/>
    <w:rsid w:val="0DFDA1B0"/>
    <w:rsid w:val="0E0DA342"/>
    <w:rsid w:val="0E2735CC"/>
    <w:rsid w:val="0E2846F0"/>
    <w:rsid w:val="0E49DB23"/>
    <w:rsid w:val="0E6B6852"/>
    <w:rsid w:val="0E96F16E"/>
    <w:rsid w:val="0EBF1312"/>
    <w:rsid w:val="0EC1D215"/>
    <w:rsid w:val="0F16D02F"/>
    <w:rsid w:val="0F1965E8"/>
    <w:rsid w:val="0F1A4596"/>
    <w:rsid w:val="0F2A4943"/>
    <w:rsid w:val="0F4F0865"/>
    <w:rsid w:val="0F60C58E"/>
    <w:rsid w:val="0F680984"/>
    <w:rsid w:val="0F6B42B6"/>
    <w:rsid w:val="0FB9FCF3"/>
    <w:rsid w:val="0FBA5AF4"/>
    <w:rsid w:val="0FC273D5"/>
    <w:rsid w:val="0FD51D55"/>
    <w:rsid w:val="0FD7C392"/>
    <w:rsid w:val="0FDC5D38"/>
    <w:rsid w:val="0FEAB267"/>
    <w:rsid w:val="0FF22F4A"/>
    <w:rsid w:val="0FF7951D"/>
    <w:rsid w:val="100C2A75"/>
    <w:rsid w:val="100E7F20"/>
    <w:rsid w:val="100F95D6"/>
    <w:rsid w:val="1014500E"/>
    <w:rsid w:val="1021A2AB"/>
    <w:rsid w:val="1037815C"/>
    <w:rsid w:val="106A2C0F"/>
    <w:rsid w:val="10AA8254"/>
    <w:rsid w:val="10BE7937"/>
    <w:rsid w:val="10C17FA2"/>
    <w:rsid w:val="10C5440F"/>
    <w:rsid w:val="10D457BF"/>
    <w:rsid w:val="10E77FD4"/>
    <w:rsid w:val="10EBADA7"/>
    <w:rsid w:val="10ED95AB"/>
    <w:rsid w:val="11008D7B"/>
    <w:rsid w:val="11329006"/>
    <w:rsid w:val="113B88D7"/>
    <w:rsid w:val="1169638D"/>
    <w:rsid w:val="116F257B"/>
    <w:rsid w:val="11841D26"/>
    <w:rsid w:val="11BE47FE"/>
    <w:rsid w:val="11D6C9C3"/>
    <w:rsid w:val="11DA417E"/>
    <w:rsid w:val="11E12171"/>
    <w:rsid w:val="11F512A2"/>
    <w:rsid w:val="120D6E9B"/>
    <w:rsid w:val="1258E4F8"/>
    <w:rsid w:val="126C9872"/>
    <w:rsid w:val="1297E0C3"/>
    <w:rsid w:val="12BACAED"/>
    <w:rsid w:val="12E25B9B"/>
    <w:rsid w:val="12E4B8F3"/>
    <w:rsid w:val="12F2A8CC"/>
    <w:rsid w:val="12FC74C7"/>
    <w:rsid w:val="1303EA5A"/>
    <w:rsid w:val="1333BDC1"/>
    <w:rsid w:val="137656EB"/>
    <w:rsid w:val="13D22417"/>
    <w:rsid w:val="13F35EFF"/>
    <w:rsid w:val="140DEA0D"/>
    <w:rsid w:val="14204CED"/>
    <w:rsid w:val="14223DA5"/>
    <w:rsid w:val="14284032"/>
    <w:rsid w:val="14317EB8"/>
    <w:rsid w:val="144C33C0"/>
    <w:rsid w:val="14503160"/>
    <w:rsid w:val="145F36D3"/>
    <w:rsid w:val="149B34CE"/>
    <w:rsid w:val="14B5EE07"/>
    <w:rsid w:val="14E430A0"/>
    <w:rsid w:val="14FEA805"/>
    <w:rsid w:val="15001353"/>
    <w:rsid w:val="15192425"/>
    <w:rsid w:val="152BD3EB"/>
    <w:rsid w:val="152C2362"/>
    <w:rsid w:val="1546C7F9"/>
    <w:rsid w:val="1551F3EC"/>
    <w:rsid w:val="15545871"/>
    <w:rsid w:val="155FC7C9"/>
    <w:rsid w:val="156487EE"/>
    <w:rsid w:val="1570C5FA"/>
    <w:rsid w:val="1583E9E7"/>
    <w:rsid w:val="159728B0"/>
    <w:rsid w:val="15B4F2C3"/>
    <w:rsid w:val="15BC847C"/>
    <w:rsid w:val="15C235F5"/>
    <w:rsid w:val="15D7E84B"/>
    <w:rsid w:val="15FC56A4"/>
    <w:rsid w:val="1611CB36"/>
    <w:rsid w:val="161A3D92"/>
    <w:rsid w:val="162BBAC6"/>
    <w:rsid w:val="163C0214"/>
    <w:rsid w:val="165BF0C8"/>
    <w:rsid w:val="168A52B0"/>
    <w:rsid w:val="16A63AB0"/>
    <w:rsid w:val="16C2935A"/>
    <w:rsid w:val="16D58120"/>
    <w:rsid w:val="16E6DD9C"/>
    <w:rsid w:val="170F0370"/>
    <w:rsid w:val="1728328F"/>
    <w:rsid w:val="175D5B48"/>
    <w:rsid w:val="177161F7"/>
    <w:rsid w:val="17798100"/>
    <w:rsid w:val="17A90492"/>
    <w:rsid w:val="17B56FA6"/>
    <w:rsid w:val="17CF75B0"/>
    <w:rsid w:val="17D631E8"/>
    <w:rsid w:val="18154180"/>
    <w:rsid w:val="18518C33"/>
    <w:rsid w:val="187A746C"/>
    <w:rsid w:val="188A4C35"/>
    <w:rsid w:val="189A0EF7"/>
    <w:rsid w:val="18A06D9B"/>
    <w:rsid w:val="18A99A8C"/>
    <w:rsid w:val="18AF6013"/>
    <w:rsid w:val="18B2E471"/>
    <w:rsid w:val="18BCD839"/>
    <w:rsid w:val="18D979B5"/>
    <w:rsid w:val="18E42512"/>
    <w:rsid w:val="18E48C46"/>
    <w:rsid w:val="19000978"/>
    <w:rsid w:val="192BB78A"/>
    <w:rsid w:val="1935A7A3"/>
    <w:rsid w:val="193AFA23"/>
    <w:rsid w:val="195C9432"/>
    <w:rsid w:val="19B71C39"/>
    <w:rsid w:val="19E4AF7A"/>
    <w:rsid w:val="19EB6658"/>
    <w:rsid w:val="19F91D7E"/>
    <w:rsid w:val="1A0B00CA"/>
    <w:rsid w:val="1A197D9A"/>
    <w:rsid w:val="1A29BAD0"/>
    <w:rsid w:val="1A3F54E2"/>
    <w:rsid w:val="1A50C28A"/>
    <w:rsid w:val="1A6E9322"/>
    <w:rsid w:val="1A75097B"/>
    <w:rsid w:val="1A79ECE7"/>
    <w:rsid w:val="1A84948A"/>
    <w:rsid w:val="1AA82B0E"/>
    <w:rsid w:val="1ABB39AF"/>
    <w:rsid w:val="1AC47EFB"/>
    <w:rsid w:val="1AFCC6AC"/>
    <w:rsid w:val="1AFF32A5"/>
    <w:rsid w:val="1B0CB1F3"/>
    <w:rsid w:val="1B43711F"/>
    <w:rsid w:val="1B4FCD02"/>
    <w:rsid w:val="1B714755"/>
    <w:rsid w:val="1B725BFD"/>
    <w:rsid w:val="1B763912"/>
    <w:rsid w:val="1B957AEE"/>
    <w:rsid w:val="1B9D4AD3"/>
    <w:rsid w:val="1BA9AB04"/>
    <w:rsid w:val="1BAA1263"/>
    <w:rsid w:val="1BB4B683"/>
    <w:rsid w:val="1C144F12"/>
    <w:rsid w:val="1C3927E9"/>
    <w:rsid w:val="1C3D3E23"/>
    <w:rsid w:val="1C71CB7B"/>
    <w:rsid w:val="1C736F83"/>
    <w:rsid w:val="1C7ABA41"/>
    <w:rsid w:val="1C903BF7"/>
    <w:rsid w:val="1C99FC0E"/>
    <w:rsid w:val="1CC239FC"/>
    <w:rsid w:val="1D0FEFD0"/>
    <w:rsid w:val="1D16C1CF"/>
    <w:rsid w:val="1D16E9AD"/>
    <w:rsid w:val="1D25D68E"/>
    <w:rsid w:val="1D2E3141"/>
    <w:rsid w:val="1D58F447"/>
    <w:rsid w:val="1D79EAFC"/>
    <w:rsid w:val="1DAD08DE"/>
    <w:rsid w:val="1DB3E4B0"/>
    <w:rsid w:val="1DC3D39E"/>
    <w:rsid w:val="1DD441E7"/>
    <w:rsid w:val="1DE2E2BA"/>
    <w:rsid w:val="1E10C83D"/>
    <w:rsid w:val="1E351C6E"/>
    <w:rsid w:val="1E4ABE4C"/>
    <w:rsid w:val="1E4D2909"/>
    <w:rsid w:val="1E59B222"/>
    <w:rsid w:val="1E61CF71"/>
    <w:rsid w:val="1E6613E4"/>
    <w:rsid w:val="1EC14600"/>
    <w:rsid w:val="1EC26F4C"/>
    <w:rsid w:val="1ED0BDB0"/>
    <w:rsid w:val="1F230C21"/>
    <w:rsid w:val="1F3AE173"/>
    <w:rsid w:val="1F5CEC03"/>
    <w:rsid w:val="1F645EC4"/>
    <w:rsid w:val="1F8FFCF8"/>
    <w:rsid w:val="1F94A3E4"/>
    <w:rsid w:val="1FA72EC1"/>
    <w:rsid w:val="1FDB81C0"/>
    <w:rsid w:val="201F5038"/>
    <w:rsid w:val="202D4D6F"/>
    <w:rsid w:val="2045CD20"/>
    <w:rsid w:val="20662088"/>
    <w:rsid w:val="2084277A"/>
    <w:rsid w:val="20B23603"/>
    <w:rsid w:val="211A3733"/>
    <w:rsid w:val="214C3D7B"/>
    <w:rsid w:val="21593EFD"/>
    <w:rsid w:val="215AAC5C"/>
    <w:rsid w:val="217773DE"/>
    <w:rsid w:val="217D4677"/>
    <w:rsid w:val="21978D5E"/>
    <w:rsid w:val="21A2BBF4"/>
    <w:rsid w:val="21A72DB8"/>
    <w:rsid w:val="21C646F3"/>
    <w:rsid w:val="22278E56"/>
    <w:rsid w:val="223A9849"/>
    <w:rsid w:val="2252972E"/>
    <w:rsid w:val="2271580C"/>
    <w:rsid w:val="22863B7D"/>
    <w:rsid w:val="2288DA09"/>
    <w:rsid w:val="229565E9"/>
    <w:rsid w:val="22AABCE3"/>
    <w:rsid w:val="22B41794"/>
    <w:rsid w:val="22C4311B"/>
    <w:rsid w:val="22E51D38"/>
    <w:rsid w:val="22FF958E"/>
    <w:rsid w:val="2307B065"/>
    <w:rsid w:val="23191205"/>
    <w:rsid w:val="23288E2D"/>
    <w:rsid w:val="234F2C40"/>
    <w:rsid w:val="2352E32F"/>
    <w:rsid w:val="23891172"/>
    <w:rsid w:val="2399C1CD"/>
    <w:rsid w:val="239C1189"/>
    <w:rsid w:val="239C2DE9"/>
    <w:rsid w:val="23E7F283"/>
    <w:rsid w:val="241602C4"/>
    <w:rsid w:val="241F5D38"/>
    <w:rsid w:val="24438ED6"/>
    <w:rsid w:val="24817367"/>
    <w:rsid w:val="24B79947"/>
    <w:rsid w:val="24E0BD70"/>
    <w:rsid w:val="24EC3CA4"/>
    <w:rsid w:val="24F2E42D"/>
    <w:rsid w:val="2515069F"/>
    <w:rsid w:val="253B3D82"/>
    <w:rsid w:val="254B32F1"/>
    <w:rsid w:val="254B670F"/>
    <w:rsid w:val="2554DA33"/>
    <w:rsid w:val="25AF82DA"/>
    <w:rsid w:val="25C6CA87"/>
    <w:rsid w:val="25CBC3E6"/>
    <w:rsid w:val="25CD302E"/>
    <w:rsid w:val="25DCD96C"/>
    <w:rsid w:val="25DEFFA0"/>
    <w:rsid w:val="25E4B2A3"/>
    <w:rsid w:val="2636C677"/>
    <w:rsid w:val="2689E2D0"/>
    <w:rsid w:val="26935333"/>
    <w:rsid w:val="2699F760"/>
    <w:rsid w:val="26A73E9C"/>
    <w:rsid w:val="26BCC550"/>
    <w:rsid w:val="26C8EF5C"/>
    <w:rsid w:val="26C9CAB8"/>
    <w:rsid w:val="26D90D51"/>
    <w:rsid w:val="26E14E5D"/>
    <w:rsid w:val="2707883F"/>
    <w:rsid w:val="271649D0"/>
    <w:rsid w:val="2716C040"/>
    <w:rsid w:val="272DAFE0"/>
    <w:rsid w:val="272F1394"/>
    <w:rsid w:val="272FD7B5"/>
    <w:rsid w:val="27345A10"/>
    <w:rsid w:val="273CD00D"/>
    <w:rsid w:val="275F7A00"/>
    <w:rsid w:val="2762F959"/>
    <w:rsid w:val="2782CA12"/>
    <w:rsid w:val="279AC886"/>
    <w:rsid w:val="27BBF399"/>
    <w:rsid w:val="27D296D8"/>
    <w:rsid w:val="28084616"/>
    <w:rsid w:val="282B7B32"/>
    <w:rsid w:val="288CD71F"/>
    <w:rsid w:val="28B6FBAC"/>
    <w:rsid w:val="28DEFB02"/>
    <w:rsid w:val="28E90CD4"/>
    <w:rsid w:val="28EB74FE"/>
    <w:rsid w:val="28F09724"/>
    <w:rsid w:val="291054E3"/>
    <w:rsid w:val="2921E17C"/>
    <w:rsid w:val="292DF3DE"/>
    <w:rsid w:val="2971AD58"/>
    <w:rsid w:val="29811CB8"/>
    <w:rsid w:val="29958E91"/>
    <w:rsid w:val="29B972C0"/>
    <w:rsid w:val="29EE4978"/>
    <w:rsid w:val="29F1CF23"/>
    <w:rsid w:val="29F25537"/>
    <w:rsid w:val="2A205553"/>
    <w:rsid w:val="2A2B9DA1"/>
    <w:rsid w:val="2A451779"/>
    <w:rsid w:val="2A649824"/>
    <w:rsid w:val="2A87F7A0"/>
    <w:rsid w:val="2AA14419"/>
    <w:rsid w:val="2AA3CA7A"/>
    <w:rsid w:val="2AD0615A"/>
    <w:rsid w:val="2AEC8FD3"/>
    <w:rsid w:val="2B3AC551"/>
    <w:rsid w:val="2B580F8D"/>
    <w:rsid w:val="2B6636A6"/>
    <w:rsid w:val="2B6E461B"/>
    <w:rsid w:val="2B84B46E"/>
    <w:rsid w:val="2B8E794E"/>
    <w:rsid w:val="2B8FE5A5"/>
    <w:rsid w:val="2BAE1886"/>
    <w:rsid w:val="2BB02A2F"/>
    <w:rsid w:val="2BBB9FCB"/>
    <w:rsid w:val="2C36BACE"/>
    <w:rsid w:val="2C3A8924"/>
    <w:rsid w:val="2C46257C"/>
    <w:rsid w:val="2C8C38D2"/>
    <w:rsid w:val="2C977B7B"/>
    <w:rsid w:val="2CECF76B"/>
    <w:rsid w:val="2CED8773"/>
    <w:rsid w:val="2CF6526A"/>
    <w:rsid w:val="2CF6C1A9"/>
    <w:rsid w:val="2D53B70E"/>
    <w:rsid w:val="2D683288"/>
    <w:rsid w:val="2DC1A3BD"/>
    <w:rsid w:val="2DEB1D6E"/>
    <w:rsid w:val="2E1AA100"/>
    <w:rsid w:val="2E3DDEAB"/>
    <w:rsid w:val="2E563AE6"/>
    <w:rsid w:val="2E803564"/>
    <w:rsid w:val="2E90E1CD"/>
    <w:rsid w:val="2EBF8E4B"/>
    <w:rsid w:val="2EC2F3EB"/>
    <w:rsid w:val="2EF3C0B1"/>
    <w:rsid w:val="2F289B10"/>
    <w:rsid w:val="2F5CD10E"/>
    <w:rsid w:val="2F753051"/>
    <w:rsid w:val="2F807F20"/>
    <w:rsid w:val="2F90975D"/>
    <w:rsid w:val="2F9AFE5F"/>
    <w:rsid w:val="2FA5DD11"/>
    <w:rsid w:val="2FBC13A8"/>
    <w:rsid w:val="30462441"/>
    <w:rsid w:val="305E4D7A"/>
    <w:rsid w:val="3085B1CA"/>
    <w:rsid w:val="308EDE9C"/>
    <w:rsid w:val="30A269DA"/>
    <w:rsid w:val="30C1DF20"/>
    <w:rsid w:val="30D37F08"/>
    <w:rsid w:val="30E1B142"/>
    <w:rsid w:val="3105B114"/>
    <w:rsid w:val="31113903"/>
    <w:rsid w:val="3120B905"/>
    <w:rsid w:val="312F0444"/>
    <w:rsid w:val="3139E17A"/>
    <w:rsid w:val="313C43E3"/>
    <w:rsid w:val="3161EF33"/>
    <w:rsid w:val="3166E97C"/>
    <w:rsid w:val="318D3F8E"/>
    <w:rsid w:val="31B126AC"/>
    <w:rsid w:val="31CF5118"/>
    <w:rsid w:val="31FFAED1"/>
    <w:rsid w:val="32250C33"/>
    <w:rsid w:val="32341F33"/>
    <w:rsid w:val="323C140F"/>
    <w:rsid w:val="324382F4"/>
    <w:rsid w:val="32520B1A"/>
    <w:rsid w:val="328182D3"/>
    <w:rsid w:val="32BBBD5A"/>
    <w:rsid w:val="32C1703E"/>
    <w:rsid w:val="32E2D3E5"/>
    <w:rsid w:val="32E44FEE"/>
    <w:rsid w:val="33026E24"/>
    <w:rsid w:val="3307958A"/>
    <w:rsid w:val="331FA4FD"/>
    <w:rsid w:val="33636CFC"/>
    <w:rsid w:val="336CAE95"/>
    <w:rsid w:val="339B7F32"/>
    <w:rsid w:val="339CF0C8"/>
    <w:rsid w:val="33AEF891"/>
    <w:rsid w:val="33BB14A0"/>
    <w:rsid w:val="33D53B56"/>
    <w:rsid w:val="33DEEB30"/>
    <w:rsid w:val="33EC0BFC"/>
    <w:rsid w:val="343814E2"/>
    <w:rsid w:val="34A07957"/>
    <w:rsid w:val="34C61970"/>
    <w:rsid w:val="34CC726B"/>
    <w:rsid w:val="34DFA79C"/>
    <w:rsid w:val="34F5864D"/>
    <w:rsid w:val="34F5E8D9"/>
    <w:rsid w:val="34F73DC5"/>
    <w:rsid w:val="34FD7F8E"/>
    <w:rsid w:val="350C5B1F"/>
    <w:rsid w:val="352DA8F3"/>
    <w:rsid w:val="353718A5"/>
    <w:rsid w:val="353E01FA"/>
    <w:rsid w:val="354FD04F"/>
    <w:rsid w:val="357D164B"/>
    <w:rsid w:val="357D491C"/>
    <w:rsid w:val="3580FA14"/>
    <w:rsid w:val="359FB634"/>
    <w:rsid w:val="35BB92C2"/>
    <w:rsid w:val="35BF7D84"/>
    <w:rsid w:val="35CA5D22"/>
    <w:rsid w:val="35CF4CB5"/>
    <w:rsid w:val="35DA2B87"/>
    <w:rsid w:val="364A4ADB"/>
    <w:rsid w:val="365C04E4"/>
    <w:rsid w:val="36A89F08"/>
    <w:rsid w:val="36A9709B"/>
    <w:rsid w:val="36E0BEE3"/>
    <w:rsid w:val="3706F799"/>
    <w:rsid w:val="37117164"/>
    <w:rsid w:val="37119004"/>
    <w:rsid w:val="371E92F8"/>
    <w:rsid w:val="37246645"/>
    <w:rsid w:val="374530A7"/>
    <w:rsid w:val="377F77BC"/>
    <w:rsid w:val="3781F273"/>
    <w:rsid w:val="37842C37"/>
    <w:rsid w:val="37912564"/>
    <w:rsid w:val="379DD3C6"/>
    <w:rsid w:val="37B0263D"/>
    <w:rsid w:val="37B565D2"/>
    <w:rsid w:val="37B71907"/>
    <w:rsid w:val="37DFBFEC"/>
    <w:rsid w:val="3802BD60"/>
    <w:rsid w:val="380A7B30"/>
    <w:rsid w:val="38224BD1"/>
    <w:rsid w:val="3825CEE6"/>
    <w:rsid w:val="3895C081"/>
    <w:rsid w:val="38DD2108"/>
    <w:rsid w:val="39214316"/>
    <w:rsid w:val="3939897B"/>
    <w:rsid w:val="39484C4B"/>
    <w:rsid w:val="39503313"/>
    <w:rsid w:val="39708F6D"/>
    <w:rsid w:val="39CFF78C"/>
    <w:rsid w:val="3A45EE87"/>
    <w:rsid w:val="3A4AC91C"/>
    <w:rsid w:val="3A5EF943"/>
    <w:rsid w:val="3A63769F"/>
    <w:rsid w:val="3A7B11E0"/>
    <w:rsid w:val="3A80EFD7"/>
    <w:rsid w:val="3A85ED48"/>
    <w:rsid w:val="3AA70F7C"/>
    <w:rsid w:val="3AB68DFA"/>
    <w:rsid w:val="3AC6C74B"/>
    <w:rsid w:val="3AE033C3"/>
    <w:rsid w:val="3AE7D2CD"/>
    <w:rsid w:val="3B587971"/>
    <w:rsid w:val="3BD1DC8B"/>
    <w:rsid w:val="3BDC3DF7"/>
    <w:rsid w:val="3C02B62C"/>
    <w:rsid w:val="3C1424DE"/>
    <w:rsid w:val="3C1725A4"/>
    <w:rsid w:val="3C1F1CC2"/>
    <w:rsid w:val="3C209C30"/>
    <w:rsid w:val="3C31CF58"/>
    <w:rsid w:val="3C44A0AA"/>
    <w:rsid w:val="3C5E5695"/>
    <w:rsid w:val="3C891C1F"/>
    <w:rsid w:val="3C9A6666"/>
    <w:rsid w:val="3CBF905C"/>
    <w:rsid w:val="3CE29827"/>
    <w:rsid w:val="3CF95FBF"/>
    <w:rsid w:val="3D0F80DF"/>
    <w:rsid w:val="3D12076A"/>
    <w:rsid w:val="3D213622"/>
    <w:rsid w:val="3D22FC8A"/>
    <w:rsid w:val="3D458F21"/>
    <w:rsid w:val="3D4E1741"/>
    <w:rsid w:val="3D564230"/>
    <w:rsid w:val="3D69499E"/>
    <w:rsid w:val="3D754363"/>
    <w:rsid w:val="3D9D0F0A"/>
    <w:rsid w:val="3D9E0D1D"/>
    <w:rsid w:val="3DA840F9"/>
    <w:rsid w:val="3DADBFC0"/>
    <w:rsid w:val="3DD66B50"/>
    <w:rsid w:val="3DF877DB"/>
    <w:rsid w:val="3E07FE74"/>
    <w:rsid w:val="3E2195CD"/>
    <w:rsid w:val="3E2CA0DE"/>
    <w:rsid w:val="3E330031"/>
    <w:rsid w:val="3E3777E3"/>
    <w:rsid w:val="3EC32DE4"/>
    <w:rsid w:val="3EEA7AFD"/>
    <w:rsid w:val="3EFAC86A"/>
    <w:rsid w:val="3F15CC5F"/>
    <w:rsid w:val="3F1BF37D"/>
    <w:rsid w:val="3F472BD5"/>
    <w:rsid w:val="3F515224"/>
    <w:rsid w:val="3F5974D3"/>
    <w:rsid w:val="3F5ED7E6"/>
    <w:rsid w:val="3F669BFB"/>
    <w:rsid w:val="3F6D5BD7"/>
    <w:rsid w:val="3F80F7A2"/>
    <w:rsid w:val="3F99DC5E"/>
    <w:rsid w:val="3FB316F3"/>
    <w:rsid w:val="3FCFF4AB"/>
    <w:rsid w:val="3FD25261"/>
    <w:rsid w:val="3FEC1EC8"/>
    <w:rsid w:val="40191A2F"/>
    <w:rsid w:val="401E77EB"/>
    <w:rsid w:val="40324C88"/>
    <w:rsid w:val="4049894B"/>
    <w:rsid w:val="40A51212"/>
    <w:rsid w:val="40B32DCF"/>
    <w:rsid w:val="40B873DF"/>
    <w:rsid w:val="40CF0493"/>
    <w:rsid w:val="40CF8EE0"/>
    <w:rsid w:val="40D29760"/>
    <w:rsid w:val="4152323D"/>
    <w:rsid w:val="4180EC8C"/>
    <w:rsid w:val="41879178"/>
    <w:rsid w:val="4198551F"/>
    <w:rsid w:val="41C6D9EC"/>
    <w:rsid w:val="41CD36F8"/>
    <w:rsid w:val="41F360DC"/>
    <w:rsid w:val="41FD3D99"/>
    <w:rsid w:val="4207E24E"/>
    <w:rsid w:val="423E3FC4"/>
    <w:rsid w:val="4246953E"/>
    <w:rsid w:val="4253943F"/>
    <w:rsid w:val="42915B25"/>
    <w:rsid w:val="429CEBE4"/>
    <w:rsid w:val="42CD291D"/>
    <w:rsid w:val="42D48915"/>
    <w:rsid w:val="42F08E37"/>
    <w:rsid w:val="42FF66CE"/>
    <w:rsid w:val="4337D2D0"/>
    <w:rsid w:val="436B34D9"/>
    <w:rsid w:val="4376D284"/>
    <w:rsid w:val="438681FE"/>
    <w:rsid w:val="43984EE8"/>
    <w:rsid w:val="43AB7563"/>
    <w:rsid w:val="43B86C2A"/>
    <w:rsid w:val="43FAE332"/>
    <w:rsid w:val="44107929"/>
    <w:rsid w:val="444B28AD"/>
    <w:rsid w:val="445C1138"/>
    <w:rsid w:val="44778A5B"/>
    <w:rsid w:val="447F2077"/>
    <w:rsid w:val="448A05D0"/>
    <w:rsid w:val="44A11609"/>
    <w:rsid w:val="44E6213E"/>
    <w:rsid w:val="44FE2253"/>
    <w:rsid w:val="4524C8E3"/>
    <w:rsid w:val="454A0D3B"/>
    <w:rsid w:val="45574D4B"/>
    <w:rsid w:val="456C570C"/>
    <w:rsid w:val="457C9018"/>
    <w:rsid w:val="457D2790"/>
    <w:rsid w:val="45A12AE5"/>
    <w:rsid w:val="45AC36BB"/>
    <w:rsid w:val="45E3B60E"/>
    <w:rsid w:val="45FAAAAD"/>
    <w:rsid w:val="4604B9D1"/>
    <w:rsid w:val="460ABE2C"/>
    <w:rsid w:val="463CFB9A"/>
    <w:rsid w:val="465A4A34"/>
    <w:rsid w:val="468CBE84"/>
    <w:rsid w:val="468E7E71"/>
    <w:rsid w:val="46956EBA"/>
    <w:rsid w:val="46A9C14B"/>
    <w:rsid w:val="46D126AA"/>
    <w:rsid w:val="46D8ED51"/>
    <w:rsid w:val="46D9DDE1"/>
    <w:rsid w:val="46EDE518"/>
    <w:rsid w:val="46FD6ED5"/>
    <w:rsid w:val="4710EAE6"/>
    <w:rsid w:val="4720CB97"/>
    <w:rsid w:val="4749A249"/>
    <w:rsid w:val="47A93F06"/>
    <w:rsid w:val="47AF38AE"/>
    <w:rsid w:val="47C67EDA"/>
    <w:rsid w:val="480287A1"/>
    <w:rsid w:val="48057B80"/>
    <w:rsid w:val="481BFB93"/>
    <w:rsid w:val="481E59F1"/>
    <w:rsid w:val="481E8CD7"/>
    <w:rsid w:val="481EF21D"/>
    <w:rsid w:val="4830366C"/>
    <w:rsid w:val="483581AE"/>
    <w:rsid w:val="483FE2E6"/>
    <w:rsid w:val="485485B0"/>
    <w:rsid w:val="488DFD1E"/>
    <w:rsid w:val="4891191C"/>
    <w:rsid w:val="4898737B"/>
    <w:rsid w:val="48990F62"/>
    <w:rsid w:val="48A0AE24"/>
    <w:rsid w:val="48D69EC0"/>
    <w:rsid w:val="48F5373B"/>
    <w:rsid w:val="4918BB3F"/>
    <w:rsid w:val="4928509D"/>
    <w:rsid w:val="492D7D6E"/>
    <w:rsid w:val="492EE320"/>
    <w:rsid w:val="492FC76E"/>
    <w:rsid w:val="494D056A"/>
    <w:rsid w:val="4993EC1A"/>
    <w:rsid w:val="4999D588"/>
    <w:rsid w:val="499FF989"/>
    <w:rsid w:val="49CAE073"/>
    <w:rsid w:val="49E1620D"/>
    <w:rsid w:val="49F18F99"/>
    <w:rsid w:val="4A45EBFC"/>
    <w:rsid w:val="4A511A04"/>
    <w:rsid w:val="4A7070A4"/>
    <w:rsid w:val="4A84B972"/>
    <w:rsid w:val="4AA792A7"/>
    <w:rsid w:val="4AB9F722"/>
    <w:rsid w:val="4ABEB853"/>
    <w:rsid w:val="4B0DB846"/>
    <w:rsid w:val="4B43168B"/>
    <w:rsid w:val="4B4EB22F"/>
    <w:rsid w:val="4B4EBB4E"/>
    <w:rsid w:val="4B64905D"/>
    <w:rsid w:val="4B800D09"/>
    <w:rsid w:val="4B8399D9"/>
    <w:rsid w:val="4BBCA787"/>
    <w:rsid w:val="4BBE4EF3"/>
    <w:rsid w:val="4BC0F7F9"/>
    <w:rsid w:val="4BC22A6E"/>
    <w:rsid w:val="4BDE9282"/>
    <w:rsid w:val="4BE6046C"/>
    <w:rsid w:val="4BFB9582"/>
    <w:rsid w:val="4BFCC006"/>
    <w:rsid w:val="4BFCECF7"/>
    <w:rsid w:val="4C0DB601"/>
    <w:rsid w:val="4C275344"/>
    <w:rsid w:val="4C3A133F"/>
    <w:rsid w:val="4C553118"/>
    <w:rsid w:val="4C7B5EDE"/>
    <w:rsid w:val="4C877BE1"/>
    <w:rsid w:val="4CBF33C5"/>
    <w:rsid w:val="4CD06955"/>
    <w:rsid w:val="4CDC50FE"/>
    <w:rsid w:val="4CF1CBC8"/>
    <w:rsid w:val="4D1AD956"/>
    <w:rsid w:val="4D20D252"/>
    <w:rsid w:val="4D2F21B1"/>
    <w:rsid w:val="4D3A409C"/>
    <w:rsid w:val="4D5AE00C"/>
    <w:rsid w:val="4D7410FF"/>
    <w:rsid w:val="4D7DABCE"/>
    <w:rsid w:val="4D8672BF"/>
    <w:rsid w:val="4D8E31AB"/>
    <w:rsid w:val="4D9E7232"/>
    <w:rsid w:val="4DAF5F50"/>
    <w:rsid w:val="4DB99D08"/>
    <w:rsid w:val="4DE77968"/>
    <w:rsid w:val="4E18A023"/>
    <w:rsid w:val="4E3F37A6"/>
    <w:rsid w:val="4E8480AE"/>
    <w:rsid w:val="4EA1D6AD"/>
    <w:rsid w:val="4EB2C96A"/>
    <w:rsid w:val="4EF31746"/>
    <w:rsid w:val="4EF88E54"/>
    <w:rsid w:val="4F1BD44F"/>
    <w:rsid w:val="4F1BFCCB"/>
    <w:rsid w:val="4F4143C6"/>
    <w:rsid w:val="4F4DAC7C"/>
    <w:rsid w:val="4F75B808"/>
    <w:rsid w:val="4F79023D"/>
    <w:rsid w:val="4F84FE6F"/>
    <w:rsid w:val="4FA14E18"/>
    <w:rsid w:val="4FA87E76"/>
    <w:rsid w:val="4FDF8D1D"/>
    <w:rsid w:val="50355DA1"/>
    <w:rsid w:val="5039F26A"/>
    <w:rsid w:val="505E24C1"/>
    <w:rsid w:val="506F9490"/>
    <w:rsid w:val="50C0E8C1"/>
    <w:rsid w:val="50EA02E0"/>
    <w:rsid w:val="50F28405"/>
    <w:rsid w:val="50F5C3B1"/>
    <w:rsid w:val="50FFFD7F"/>
    <w:rsid w:val="51245898"/>
    <w:rsid w:val="5152E3D3"/>
    <w:rsid w:val="517ABD09"/>
    <w:rsid w:val="517EA152"/>
    <w:rsid w:val="51827304"/>
    <w:rsid w:val="51C64D33"/>
    <w:rsid w:val="51D7457D"/>
    <w:rsid w:val="51E30BCE"/>
    <w:rsid w:val="5226B6EF"/>
    <w:rsid w:val="52401ABE"/>
    <w:rsid w:val="525EB413"/>
    <w:rsid w:val="525FBD15"/>
    <w:rsid w:val="52785EEB"/>
    <w:rsid w:val="527E5E2C"/>
    <w:rsid w:val="52A02CFC"/>
    <w:rsid w:val="52AE95BE"/>
    <w:rsid w:val="52B12EFE"/>
    <w:rsid w:val="52CBD8E4"/>
    <w:rsid w:val="52D523F0"/>
    <w:rsid w:val="52D864F2"/>
    <w:rsid w:val="531BA26B"/>
    <w:rsid w:val="5333417D"/>
    <w:rsid w:val="5347903B"/>
    <w:rsid w:val="53BA9F06"/>
    <w:rsid w:val="53CEF07E"/>
    <w:rsid w:val="53E1B3F8"/>
    <w:rsid w:val="541BC5CC"/>
    <w:rsid w:val="54361B57"/>
    <w:rsid w:val="543BD438"/>
    <w:rsid w:val="543C2852"/>
    <w:rsid w:val="5483F61C"/>
    <w:rsid w:val="549E101D"/>
    <w:rsid w:val="54DF3F6A"/>
    <w:rsid w:val="54F70B48"/>
    <w:rsid w:val="5521D3FD"/>
    <w:rsid w:val="552B2AE2"/>
    <w:rsid w:val="5536AA75"/>
    <w:rsid w:val="5549313F"/>
    <w:rsid w:val="555091CB"/>
    <w:rsid w:val="557E5005"/>
    <w:rsid w:val="559E82EE"/>
    <w:rsid w:val="55C6D072"/>
    <w:rsid w:val="55D4EDA5"/>
    <w:rsid w:val="55E75254"/>
    <w:rsid w:val="561A1ACA"/>
    <w:rsid w:val="56316285"/>
    <w:rsid w:val="563E0AAF"/>
    <w:rsid w:val="5672527C"/>
    <w:rsid w:val="567D8D73"/>
    <w:rsid w:val="568591EF"/>
    <w:rsid w:val="56BEABB9"/>
    <w:rsid w:val="56C389F9"/>
    <w:rsid w:val="56CA0694"/>
    <w:rsid w:val="57027B03"/>
    <w:rsid w:val="57373244"/>
    <w:rsid w:val="5737BCA7"/>
    <w:rsid w:val="5746FC0E"/>
    <w:rsid w:val="574F6BB5"/>
    <w:rsid w:val="576309A9"/>
    <w:rsid w:val="576B2476"/>
    <w:rsid w:val="5784242F"/>
    <w:rsid w:val="578CEC85"/>
    <w:rsid w:val="57C329AF"/>
    <w:rsid w:val="57DA608D"/>
    <w:rsid w:val="57E300F3"/>
    <w:rsid w:val="58073105"/>
    <w:rsid w:val="580D1093"/>
    <w:rsid w:val="58244CFB"/>
    <w:rsid w:val="58313BA3"/>
    <w:rsid w:val="583AF0A7"/>
    <w:rsid w:val="584D0ECC"/>
    <w:rsid w:val="5867150F"/>
    <w:rsid w:val="589AD02C"/>
    <w:rsid w:val="589BC7EB"/>
    <w:rsid w:val="58BBE312"/>
    <w:rsid w:val="58D245BD"/>
    <w:rsid w:val="58E9CDB0"/>
    <w:rsid w:val="58EEF399"/>
    <w:rsid w:val="5901E5D0"/>
    <w:rsid w:val="593139FF"/>
    <w:rsid w:val="595B0370"/>
    <w:rsid w:val="595ECEB6"/>
    <w:rsid w:val="59710E3E"/>
    <w:rsid w:val="597D896D"/>
    <w:rsid w:val="5989B337"/>
    <w:rsid w:val="5999DE14"/>
    <w:rsid w:val="59C99D2F"/>
    <w:rsid w:val="59E6206D"/>
    <w:rsid w:val="59F0F155"/>
    <w:rsid w:val="59FCC1A2"/>
    <w:rsid w:val="5A1591C3"/>
    <w:rsid w:val="5A3FCB32"/>
    <w:rsid w:val="5A433B5C"/>
    <w:rsid w:val="5A60FB01"/>
    <w:rsid w:val="5AAA8E37"/>
    <w:rsid w:val="5AE4884D"/>
    <w:rsid w:val="5AEEDF33"/>
    <w:rsid w:val="5AFBEF6D"/>
    <w:rsid w:val="5AFC1823"/>
    <w:rsid w:val="5B395747"/>
    <w:rsid w:val="5B42A4EE"/>
    <w:rsid w:val="5B4505EE"/>
    <w:rsid w:val="5B6A0A86"/>
    <w:rsid w:val="5B849AE7"/>
    <w:rsid w:val="5B877A6F"/>
    <w:rsid w:val="5B898B9E"/>
    <w:rsid w:val="5BAF8C01"/>
    <w:rsid w:val="5BC732FA"/>
    <w:rsid w:val="5BD5E7D7"/>
    <w:rsid w:val="5BDF0BBD"/>
    <w:rsid w:val="5BE56B4F"/>
    <w:rsid w:val="5CDB943C"/>
    <w:rsid w:val="5CE6E2F1"/>
    <w:rsid w:val="5CFEC0E4"/>
    <w:rsid w:val="5D2777A1"/>
    <w:rsid w:val="5D3B2AA6"/>
    <w:rsid w:val="5D75A93D"/>
    <w:rsid w:val="5D935461"/>
    <w:rsid w:val="5DA70DC9"/>
    <w:rsid w:val="5DAB5F3B"/>
    <w:rsid w:val="5DBE9F58"/>
    <w:rsid w:val="5DCC41B9"/>
    <w:rsid w:val="5DD17A84"/>
    <w:rsid w:val="5DD88CB1"/>
    <w:rsid w:val="5DED0FE6"/>
    <w:rsid w:val="5E191EF2"/>
    <w:rsid w:val="5E277081"/>
    <w:rsid w:val="5E405F4B"/>
    <w:rsid w:val="5EAF47C2"/>
    <w:rsid w:val="5EB6CBCA"/>
    <w:rsid w:val="5EC806A1"/>
    <w:rsid w:val="5EE41BA9"/>
    <w:rsid w:val="5F04EC33"/>
    <w:rsid w:val="5F22969F"/>
    <w:rsid w:val="5F3883DE"/>
    <w:rsid w:val="5F575154"/>
    <w:rsid w:val="5F7C6208"/>
    <w:rsid w:val="5F8062BA"/>
    <w:rsid w:val="5F9C4EBE"/>
    <w:rsid w:val="5FC1219E"/>
    <w:rsid w:val="5FDEE66A"/>
    <w:rsid w:val="6014011C"/>
    <w:rsid w:val="60159B3F"/>
    <w:rsid w:val="601C6CC0"/>
    <w:rsid w:val="601F8999"/>
    <w:rsid w:val="60278BAD"/>
    <w:rsid w:val="606DCAAF"/>
    <w:rsid w:val="608EE304"/>
    <w:rsid w:val="60A46260"/>
    <w:rsid w:val="60A842D4"/>
    <w:rsid w:val="60BC1EA7"/>
    <w:rsid w:val="61179B34"/>
    <w:rsid w:val="611A0191"/>
    <w:rsid w:val="61381944"/>
    <w:rsid w:val="61459E4D"/>
    <w:rsid w:val="61580E4C"/>
    <w:rsid w:val="6178BA65"/>
    <w:rsid w:val="618CA160"/>
    <w:rsid w:val="619FC0CC"/>
    <w:rsid w:val="61BF140B"/>
    <w:rsid w:val="62012E85"/>
    <w:rsid w:val="6203F057"/>
    <w:rsid w:val="620583F1"/>
    <w:rsid w:val="621F782B"/>
    <w:rsid w:val="6229D98E"/>
    <w:rsid w:val="623F4075"/>
    <w:rsid w:val="6254258E"/>
    <w:rsid w:val="6269BF3C"/>
    <w:rsid w:val="62789D7C"/>
    <w:rsid w:val="630858DF"/>
    <w:rsid w:val="63284F85"/>
    <w:rsid w:val="6346F938"/>
    <w:rsid w:val="63535679"/>
    <w:rsid w:val="63AE62D8"/>
    <w:rsid w:val="63BB5EB7"/>
    <w:rsid w:val="63D405B5"/>
    <w:rsid w:val="63D51413"/>
    <w:rsid w:val="63E34D2D"/>
    <w:rsid w:val="641396BE"/>
    <w:rsid w:val="64208A1A"/>
    <w:rsid w:val="643E5755"/>
    <w:rsid w:val="644C0791"/>
    <w:rsid w:val="64509DB7"/>
    <w:rsid w:val="646CF0DB"/>
    <w:rsid w:val="6473A0EB"/>
    <w:rsid w:val="649A4708"/>
    <w:rsid w:val="64C5E0FF"/>
    <w:rsid w:val="64DDB5D2"/>
    <w:rsid w:val="6501D018"/>
    <w:rsid w:val="65299F42"/>
    <w:rsid w:val="653E85C3"/>
    <w:rsid w:val="6562E4E1"/>
    <w:rsid w:val="6565D432"/>
    <w:rsid w:val="6594CFF9"/>
    <w:rsid w:val="659B96A9"/>
    <w:rsid w:val="659D119A"/>
    <w:rsid w:val="65A2230E"/>
    <w:rsid w:val="65A51A69"/>
    <w:rsid w:val="65AE4208"/>
    <w:rsid w:val="65CE2DA4"/>
    <w:rsid w:val="662B1A23"/>
    <w:rsid w:val="6658A98A"/>
    <w:rsid w:val="665AA417"/>
    <w:rsid w:val="66B8ED99"/>
    <w:rsid w:val="66C28754"/>
    <w:rsid w:val="66CB1A38"/>
    <w:rsid w:val="66DF04AE"/>
    <w:rsid w:val="66E409F0"/>
    <w:rsid w:val="66EDCD38"/>
    <w:rsid w:val="673DA4B6"/>
    <w:rsid w:val="67695997"/>
    <w:rsid w:val="677770D9"/>
    <w:rsid w:val="67BA8060"/>
    <w:rsid w:val="67BDE68F"/>
    <w:rsid w:val="67D6E6A1"/>
    <w:rsid w:val="680D58F7"/>
    <w:rsid w:val="681851E7"/>
    <w:rsid w:val="682E64BC"/>
    <w:rsid w:val="68358B83"/>
    <w:rsid w:val="684687A4"/>
    <w:rsid w:val="6884DB1B"/>
    <w:rsid w:val="68A1366F"/>
    <w:rsid w:val="68B718B6"/>
    <w:rsid w:val="68BE192C"/>
    <w:rsid w:val="68CA9FA2"/>
    <w:rsid w:val="68D179FC"/>
    <w:rsid w:val="6914C845"/>
    <w:rsid w:val="692CDCD1"/>
    <w:rsid w:val="6940AB85"/>
    <w:rsid w:val="69411BDD"/>
    <w:rsid w:val="694AEDB3"/>
    <w:rsid w:val="694C142E"/>
    <w:rsid w:val="6970D191"/>
    <w:rsid w:val="697D6E8C"/>
    <w:rsid w:val="6993C2F3"/>
    <w:rsid w:val="6999DE57"/>
    <w:rsid w:val="69E03432"/>
    <w:rsid w:val="69F484A8"/>
    <w:rsid w:val="69F72C71"/>
    <w:rsid w:val="6A1C86B9"/>
    <w:rsid w:val="6A2E7DC9"/>
    <w:rsid w:val="6A476580"/>
    <w:rsid w:val="6A5456A9"/>
    <w:rsid w:val="6A5F20EC"/>
    <w:rsid w:val="6AB09899"/>
    <w:rsid w:val="6AB9B602"/>
    <w:rsid w:val="6AD81C8C"/>
    <w:rsid w:val="6AD99099"/>
    <w:rsid w:val="6ADC89DC"/>
    <w:rsid w:val="6AF08256"/>
    <w:rsid w:val="6AF12DE2"/>
    <w:rsid w:val="6AF3331C"/>
    <w:rsid w:val="6B03D910"/>
    <w:rsid w:val="6B220B7C"/>
    <w:rsid w:val="6B5D002E"/>
    <w:rsid w:val="6B76D4F9"/>
    <w:rsid w:val="6B8AA08A"/>
    <w:rsid w:val="6BB967C7"/>
    <w:rsid w:val="6BD88308"/>
    <w:rsid w:val="6BF39126"/>
    <w:rsid w:val="6C0B57CE"/>
    <w:rsid w:val="6C36B8F3"/>
    <w:rsid w:val="6C596000"/>
    <w:rsid w:val="6C902E3D"/>
    <w:rsid w:val="6C9685B3"/>
    <w:rsid w:val="6CA7B01F"/>
    <w:rsid w:val="6CCA54BD"/>
    <w:rsid w:val="6CE7E3F1"/>
    <w:rsid w:val="6D145A67"/>
    <w:rsid w:val="6D3D4CAC"/>
    <w:rsid w:val="6D8469D2"/>
    <w:rsid w:val="6D9A9649"/>
    <w:rsid w:val="6DAB32BD"/>
    <w:rsid w:val="6DBF119D"/>
    <w:rsid w:val="6DCB75B6"/>
    <w:rsid w:val="6DDCE035"/>
    <w:rsid w:val="6E06F46C"/>
    <w:rsid w:val="6E3831E1"/>
    <w:rsid w:val="6E3B798F"/>
    <w:rsid w:val="6E423F26"/>
    <w:rsid w:val="6EE492FB"/>
    <w:rsid w:val="6F025FF6"/>
    <w:rsid w:val="6F07A3D9"/>
    <w:rsid w:val="6F19E51C"/>
    <w:rsid w:val="6F5BA522"/>
    <w:rsid w:val="6F648C74"/>
    <w:rsid w:val="6F816603"/>
    <w:rsid w:val="6F81CE78"/>
    <w:rsid w:val="6FA60940"/>
    <w:rsid w:val="6FC2816C"/>
    <w:rsid w:val="6FC3A2E0"/>
    <w:rsid w:val="6FC577E4"/>
    <w:rsid w:val="6FE9FCF6"/>
    <w:rsid w:val="70030352"/>
    <w:rsid w:val="7017FAF8"/>
    <w:rsid w:val="7023B5D8"/>
    <w:rsid w:val="7062297F"/>
    <w:rsid w:val="70697D1A"/>
    <w:rsid w:val="7070E8C9"/>
    <w:rsid w:val="70737EB7"/>
    <w:rsid w:val="707BECBF"/>
    <w:rsid w:val="707E87D8"/>
    <w:rsid w:val="70890931"/>
    <w:rsid w:val="70B148B4"/>
    <w:rsid w:val="70C4630B"/>
    <w:rsid w:val="70E667DF"/>
    <w:rsid w:val="70EA4878"/>
    <w:rsid w:val="7155E610"/>
    <w:rsid w:val="715F7341"/>
    <w:rsid w:val="71699837"/>
    <w:rsid w:val="716F0955"/>
    <w:rsid w:val="718A7C46"/>
    <w:rsid w:val="7195DAF6"/>
    <w:rsid w:val="71B8AF76"/>
    <w:rsid w:val="71FDBA4B"/>
    <w:rsid w:val="72041E9F"/>
    <w:rsid w:val="720AA623"/>
    <w:rsid w:val="7211D1F5"/>
    <w:rsid w:val="721357DA"/>
    <w:rsid w:val="72138EB9"/>
    <w:rsid w:val="722FBAB5"/>
    <w:rsid w:val="7236D99A"/>
    <w:rsid w:val="7286CCF7"/>
    <w:rsid w:val="7296706B"/>
    <w:rsid w:val="72B75BB2"/>
    <w:rsid w:val="72F320A2"/>
    <w:rsid w:val="730CCDB2"/>
    <w:rsid w:val="734BB58D"/>
    <w:rsid w:val="7351C6F9"/>
    <w:rsid w:val="739DBA93"/>
    <w:rsid w:val="73BACD0B"/>
    <w:rsid w:val="73EC5805"/>
    <w:rsid w:val="73F3E204"/>
    <w:rsid w:val="73F80BE8"/>
    <w:rsid w:val="74072496"/>
    <w:rsid w:val="740841AB"/>
    <w:rsid w:val="7410D90F"/>
    <w:rsid w:val="7420CE75"/>
    <w:rsid w:val="74421531"/>
    <w:rsid w:val="744DFA40"/>
    <w:rsid w:val="74A2F321"/>
    <w:rsid w:val="74DF738D"/>
    <w:rsid w:val="74F0694B"/>
    <w:rsid w:val="74F0EAAD"/>
    <w:rsid w:val="74FC1BAA"/>
    <w:rsid w:val="754D10C0"/>
    <w:rsid w:val="7551AA6A"/>
    <w:rsid w:val="756B2E91"/>
    <w:rsid w:val="75791ED6"/>
    <w:rsid w:val="75894763"/>
    <w:rsid w:val="759E2AB5"/>
    <w:rsid w:val="75B831E7"/>
    <w:rsid w:val="75EB197F"/>
    <w:rsid w:val="75EC7A88"/>
    <w:rsid w:val="75FEA2F7"/>
    <w:rsid w:val="7606CD40"/>
    <w:rsid w:val="7615CF4C"/>
    <w:rsid w:val="7625E4EE"/>
    <w:rsid w:val="762EC51B"/>
    <w:rsid w:val="7632E464"/>
    <w:rsid w:val="7638F95B"/>
    <w:rsid w:val="764612F1"/>
    <w:rsid w:val="767DE5B2"/>
    <w:rsid w:val="769718A7"/>
    <w:rsid w:val="76A365E5"/>
    <w:rsid w:val="76D4EF56"/>
    <w:rsid w:val="76DE1332"/>
    <w:rsid w:val="76F4948C"/>
    <w:rsid w:val="770B7CF6"/>
    <w:rsid w:val="770FC52C"/>
    <w:rsid w:val="771F4A72"/>
    <w:rsid w:val="7726B47A"/>
    <w:rsid w:val="7732006D"/>
    <w:rsid w:val="7733BF4E"/>
    <w:rsid w:val="776CFA33"/>
    <w:rsid w:val="77C76115"/>
    <w:rsid w:val="77D043A7"/>
    <w:rsid w:val="77FE4EC3"/>
    <w:rsid w:val="7801A268"/>
    <w:rsid w:val="7813EAC9"/>
    <w:rsid w:val="782C831D"/>
    <w:rsid w:val="785C81F3"/>
    <w:rsid w:val="7891C60F"/>
    <w:rsid w:val="78C644B7"/>
    <w:rsid w:val="7915FFB9"/>
    <w:rsid w:val="79847AF5"/>
    <w:rsid w:val="798AB1A3"/>
    <w:rsid w:val="798B9797"/>
    <w:rsid w:val="7995462A"/>
    <w:rsid w:val="799B3022"/>
    <w:rsid w:val="79EB138C"/>
    <w:rsid w:val="7A19A733"/>
    <w:rsid w:val="7A30976F"/>
    <w:rsid w:val="7A62FA72"/>
    <w:rsid w:val="7A9C44C8"/>
    <w:rsid w:val="7ABFACE2"/>
    <w:rsid w:val="7AD565FC"/>
    <w:rsid w:val="7ADDD58B"/>
    <w:rsid w:val="7B26928B"/>
    <w:rsid w:val="7B31A431"/>
    <w:rsid w:val="7B3ABF29"/>
    <w:rsid w:val="7B3C8938"/>
    <w:rsid w:val="7B6178BB"/>
    <w:rsid w:val="7B90AE0D"/>
    <w:rsid w:val="7BD02B16"/>
    <w:rsid w:val="7BEA234A"/>
    <w:rsid w:val="7C01C5B3"/>
    <w:rsid w:val="7C3A6AB6"/>
    <w:rsid w:val="7C5585B6"/>
    <w:rsid w:val="7C5ADD32"/>
    <w:rsid w:val="7C8353F9"/>
    <w:rsid w:val="7CB2F541"/>
    <w:rsid w:val="7D0B2520"/>
    <w:rsid w:val="7D13E2E5"/>
    <w:rsid w:val="7D374709"/>
    <w:rsid w:val="7D85D3B2"/>
    <w:rsid w:val="7D9077C4"/>
    <w:rsid w:val="7D916F92"/>
    <w:rsid w:val="7DC6ED8A"/>
    <w:rsid w:val="7DD1FAD0"/>
    <w:rsid w:val="7DD38ECA"/>
    <w:rsid w:val="7DD967BF"/>
    <w:rsid w:val="7E0EA661"/>
    <w:rsid w:val="7E148BEA"/>
    <w:rsid w:val="7E38619A"/>
    <w:rsid w:val="7E4294EE"/>
    <w:rsid w:val="7E481347"/>
    <w:rsid w:val="7E4A94A0"/>
    <w:rsid w:val="7E5E22C6"/>
    <w:rsid w:val="7E60BF72"/>
    <w:rsid w:val="7E91A640"/>
    <w:rsid w:val="7EB0F945"/>
    <w:rsid w:val="7F27BCA2"/>
    <w:rsid w:val="7F435BB2"/>
    <w:rsid w:val="7F4DAF77"/>
    <w:rsid w:val="7F71809A"/>
    <w:rsid w:val="7F85545C"/>
    <w:rsid w:val="7F8604A3"/>
    <w:rsid w:val="7F924A64"/>
    <w:rsid w:val="7F9BE1CC"/>
    <w:rsid w:val="7FC8C2A8"/>
    <w:rsid w:val="7FEDD49A"/>
    <w:rsid w:val="7FF91A2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C2D9AB2"/>
  <w15:chartTrackingRefBased/>
  <w15:docId w15:val="{CB3B8BAF-7652-4DDB-8E90-16C8B59254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1" w:defUIPriority="0" w:defSemiHidden="0" w:defUnhideWhenUsed="0" w:defQFormat="0" w:count="376">
    <w:lsdException w:name="Normal" w:locked="0" w:qFormat="1"/>
    <w:lsdException w:name="heading 1" w:locked="0" w:uiPriority="9" w:qFormat="1"/>
    <w:lsdException w:name="heading 2" w:locked="0" w:uiPriority="9" w:qFormat="1"/>
    <w:lsdException w:name="heading 3" w:locked="0" w:uiPriority="9" w:qFormat="1"/>
    <w:lsdException w:name="heading 4" w:locked="0" w:uiPriority="9" w:qFormat="1"/>
    <w:lsdException w:name="heading 5" w:locked="0" w:qFormat="1"/>
    <w:lsdException w:name="heading 6" w:locked="0"/>
    <w:lsdException w:name="heading 7" w:locked="0"/>
    <w:lsdException w:name="heading 8" w:locked="0"/>
    <w:lsdException w:name="heading 9" w:locked="0"/>
    <w:lsdException w:name="toc 1" w:locked="0" w:uiPriority="39" w:qFormat="1"/>
    <w:lsdException w:name="toc 2" w:locked="0" w:uiPriority="39" w:qFormat="1"/>
    <w:lsdException w:name="toc 3" w:locked="0" w:uiPriority="39" w:qFormat="1"/>
    <w:lsdException w:name="toc 4" w:locked="0" w:uiPriority="39"/>
    <w:lsdException w:name="toc 5" w:uiPriority="39"/>
    <w:lsdException w:name="toc 6" w:uiPriority="39"/>
    <w:lsdException w:name="toc 7" w:uiPriority="39"/>
    <w:lsdException w:name="toc 8" w:uiPriority="39"/>
    <w:lsdException w:name="toc 9" w:uiPriority="39"/>
    <w:lsdException w:name="header" w:locked="0" w:qFormat="1"/>
    <w:lsdException w:name="footer" w:locked="0" w:uiPriority="99"/>
    <w:lsdException w:name="caption" w:semiHidden="1" w:unhideWhenUsed="1" w:qFormat="1"/>
    <w:lsdException w:name="endnote reference" w:locked="0" w:qFormat="1"/>
    <w:lsdException w:name="endnote text" w:locked="0" w:qFormat="1"/>
    <w:lsdException w:name="List Bullet" w:qFormat="1"/>
    <w:lsdException w:name="List Number" w:uiPriority="99" w:qFormat="1"/>
    <w:lsdException w:name="List Bullet 2" w:uiPriority="99" w:qFormat="1"/>
    <w:lsdException w:name="Default Paragraph Font" w:locked="0" w:uiPriority="1"/>
    <w:lsdException w:name="List Continue 4" w:locked="0"/>
    <w:lsdException w:name="Hyperlink" w:locked="0" w:uiPriority="99"/>
    <w:lsdException w:name="Strong" w:locked="0" w:qFormat="1"/>
    <w:lsdException w:name="Emphasis" w:qFormat="1"/>
    <w:lsdException w:name="HTML Top of Form" w:locked="0"/>
    <w:lsdException w:name="HTML Bottom of Form" w:locked="0"/>
    <w:lsdException w:name="HTML Keyboard" w:semiHidden="1" w:unhideWhenUsed="1"/>
    <w:lsdException w:name="Normal Table" w:locked="0" w:semiHidden="1" w:unhideWhenUsed="1"/>
    <w:lsdException w:name="annotation subject" w:semiHidden="1" w:unhideWhenUsed="1"/>
    <w:lsdException w:name="No List" w:locked="0"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locked="0" w:semiHidden="1" w:uiPriority="99"/>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locked="0" w:uiPriority="34" w:qFormat="1"/>
    <w:lsdException w:name="Quote" w:locked="0" w:uiPriority="29" w:qFormat="1"/>
    <w:lsdException w:name="Intense Quote" w:locked="0"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lsdException w:name="Intense Emphasis" w:locked="0" w:uiPriority="21"/>
    <w:lsdException w:name="Subtle Reference" w:locked="0" w:uiPriority="31" w:qFormat="1"/>
    <w:lsdException w:name="Intense Reference" w:locked="0" w:uiPriority="32"/>
    <w:lsdException w:name="Book Title" w:locked="0" w:uiPriority="33" w:qFormat="1"/>
    <w:lsdException w:name="Bibliography" w:locked="0" w:semiHidden="1" w:uiPriority="37" w:unhideWhenUsed="1"/>
    <w:lsdException w:name="TOC Heading" w:locked="0" w:semiHidden="1" w:uiPriority="39" w:unhideWhenUsed="1" w:qFormat="1"/>
    <w:lsdException w:name="Plain Table 1" w:locked="0"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aliases w:val="AHRC plain text"/>
    <w:qFormat/>
    <w:rsid w:val="00D866E0"/>
    <w:pPr>
      <w:keepLines/>
      <w:spacing w:before="240" w:after="240"/>
    </w:pPr>
    <w:rPr>
      <w:rFonts w:ascii="Open Sans" w:eastAsia="MS Mincho" w:hAnsi="Open Sans"/>
      <w:sz w:val="24"/>
      <w:szCs w:val="24"/>
    </w:rPr>
  </w:style>
  <w:style w:type="paragraph" w:styleId="Heading1">
    <w:name w:val="heading 1"/>
    <w:basedOn w:val="Normal"/>
    <w:next w:val="Normal"/>
    <w:link w:val="Heading1Char"/>
    <w:uiPriority w:val="9"/>
    <w:qFormat/>
    <w:rsid w:val="005C2ECF"/>
    <w:pPr>
      <w:keepNext/>
      <w:tabs>
        <w:tab w:val="num" w:pos="851"/>
      </w:tabs>
      <w:spacing w:before="360"/>
      <w:ind w:left="851" w:hanging="851"/>
      <w:outlineLvl w:val="0"/>
    </w:pPr>
    <w:rPr>
      <w:b/>
      <w:bCs/>
      <w:sz w:val="36"/>
      <w:szCs w:val="28"/>
    </w:rPr>
  </w:style>
  <w:style w:type="paragraph" w:styleId="Heading2">
    <w:name w:val="heading 2"/>
    <w:basedOn w:val="Heading1"/>
    <w:next w:val="Normal"/>
    <w:link w:val="Heading2Char"/>
    <w:uiPriority w:val="9"/>
    <w:qFormat/>
    <w:rsid w:val="00BA23E3"/>
    <w:pPr>
      <w:numPr>
        <w:ilvl w:val="1"/>
        <w:numId w:val="11"/>
      </w:numPr>
      <w:outlineLvl w:val="1"/>
    </w:pPr>
    <w:rPr>
      <w:bCs w:val="0"/>
      <w:sz w:val="32"/>
      <w:szCs w:val="26"/>
    </w:rPr>
  </w:style>
  <w:style w:type="paragraph" w:styleId="Heading3">
    <w:name w:val="heading 3"/>
    <w:basedOn w:val="Heading2"/>
    <w:next w:val="Normal"/>
    <w:link w:val="Heading3Char"/>
    <w:uiPriority w:val="9"/>
    <w:qFormat/>
    <w:rsid w:val="008007A8"/>
    <w:pPr>
      <w:numPr>
        <w:ilvl w:val="0"/>
        <w:numId w:val="0"/>
      </w:numPr>
      <w:tabs>
        <w:tab w:val="num" w:pos="851"/>
      </w:tabs>
      <w:ind w:left="851" w:hanging="851"/>
      <w:outlineLvl w:val="2"/>
    </w:pPr>
    <w:rPr>
      <w:b w:val="0"/>
      <w:bCs/>
      <w:sz w:val="24"/>
    </w:rPr>
  </w:style>
  <w:style w:type="paragraph" w:styleId="Heading4">
    <w:name w:val="heading 4"/>
    <w:basedOn w:val="Heading3"/>
    <w:next w:val="Normal"/>
    <w:link w:val="Heading4Char"/>
    <w:uiPriority w:val="9"/>
    <w:qFormat/>
    <w:locked/>
    <w:rsid w:val="008007A8"/>
    <w:pPr>
      <w:outlineLvl w:val="3"/>
    </w:pPr>
    <w:rPr>
      <w:bCs w:val="0"/>
      <w:i/>
      <w:iCs/>
    </w:rPr>
  </w:style>
  <w:style w:type="paragraph" w:styleId="Heading5">
    <w:name w:val="heading 5"/>
    <w:basedOn w:val="Normal"/>
    <w:next w:val="Normal"/>
    <w:link w:val="Heading5Char"/>
    <w:qFormat/>
    <w:locked/>
    <w:rsid w:val="005C2ECF"/>
    <w:pPr>
      <w:keepNext/>
      <w:tabs>
        <w:tab w:val="num" w:pos="0"/>
      </w:tabs>
      <w:spacing w:before="200"/>
      <w:ind w:left="1008" w:hanging="1008"/>
      <w:outlineLvl w:val="4"/>
    </w:pPr>
  </w:style>
  <w:style w:type="paragraph" w:styleId="Heading6">
    <w:name w:val="heading 6"/>
    <w:basedOn w:val="Normal"/>
    <w:next w:val="Normal"/>
    <w:link w:val="Heading6Char"/>
    <w:locked/>
    <w:rsid w:val="00AC5FF2"/>
    <w:pPr>
      <w:keepNext/>
      <w:tabs>
        <w:tab w:val="num" w:pos="0"/>
      </w:tabs>
      <w:spacing w:before="360"/>
      <w:outlineLvl w:val="5"/>
    </w:pPr>
    <w:rPr>
      <w:b/>
      <w:iCs/>
      <w:color w:val="002060"/>
    </w:rPr>
  </w:style>
  <w:style w:type="paragraph" w:styleId="Heading7">
    <w:name w:val="heading 7"/>
    <w:basedOn w:val="Normal"/>
    <w:next w:val="Normal"/>
    <w:link w:val="Heading7Char"/>
    <w:locked/>
    <w:rsid w:val="005C2ECF"/>
    <w:pPr>
      <w:keepNext/>
      <w:tabs>
        <w:tab w:val="num" w:pos="0"/>
      </w:tabs>
      <w:spacing w:before="200"/>
      <w:ind w:left="1296" w:hanging="1296"/>
      <w:outlineLvl w:val="6"/>
    </w:pPr>
    <w:rPr>
      <w:i/>
      <w:iCs/>
    </w:rPr>
  </w:style>
  <w:style w:type="paragraph" w:styleId="Heading8">
    <w:name w:val="heading 8"/>
    <w:basedOn w:val="Normal"/>
    <w:next w:val="Normal"/>
    <w:link w:val="Heading8Char"/>
    <w:locked/>
    <w:rsid w:val="005C2ECF"/>
    <w:pPr>
      <w:keepNext/>
      <w:tabs>
        <w:tab w:val="num" w:pos="0"/>
      </w:tabs>
      <w:spacing w:before="200"/>
      <w:ind w:left="1440" w:hanging="1440"/>
      <w:outlineLvl w:val="7"/>
    </w:pPr>
    <w:rPr>
      <w:sz w:val="20"/>
      <w:szCs w:val="20"/>
    </w:rPr>
  </w:style>
  <w:style w:type="paragraph" w:styleId="Heading9">
    <w:name w:val="heading 9"/>
    <w:basedOn w:val="Normal"/>
    <w:next w:val="Normal"/>
    <w:link w:val="Heading9Char"/>
    <w:locked/>
    <w:rsid w:val="005C2ECF"/>
    <w:pPr>
      <w:keepNext/>
      <w:tabs>
        <w:tab w:val="num" w:pos="0"/>
      </w:tabs>
      <w:spacing w:before="200"/>
      <w:ind w:left="1584" w:hanging="1584"/>
      <w:outlineLvl w:val="8"/>
    </w:pPr>
    <w:rPr>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5C2ECF"/>
    <w:rPr>
      <w:rFonts w:ascii="Open Sans" w:eastAsia="MS Mincho" w:hAnsi="Open Sans"/>
      <w:b/>
      <w:bCs/>
      <w:sz w:val="36"/>
      <w:szCs w:val="28"/>
    </w:rPr>
  </w:style>
  <w:style w:type="character" w:customStyle="1" w:styleId="Heading2Char">
    <w:name w:val="Heading 2 Char"/>
    <w:link w:val="Heading2"/>
    <w:uiPriority w:val="9"/>
    <w:rsid w:val="00BA23E3"/>
    <w:rPr>
      <w:rFonts w:ascii="Open Sans" w:eastAsia="MS Mincho" w:hAnsi="Open Sans"/>
      <w:b/>
      <w:sz w:val="32"/>
      <w:szCs w:val="26"/>
    </w:rPr>
  </w:style>
  <w:style w:type="character" w:customStyle="1" w:styleId="Heading3Char">
    <w:name w:val="Heading 3 Char"/>
    <w:link w:val="Heading3"/>
    <w:uiPriority w:val="9"/>
    <w:rsid w:val="008007A8"/>
    <w:rPr>
      <w:rFonts w:ascii="Open Sans" w:eastAsia="MS Mincho" w:hAnsi="Open Sans"/>
      <w:bCs/>
      <w:sz w:val="24"/>
      <w:szCs w:val="26"/>
    </w:rPr>
  </w:style>
  <w:style w:type="character" w:customStyle="1" w:styleId="Heading4Char">
    <w:name w:val="Heading 4 Char"/>
    <w:link w:val="Heading4"/>
    <w:uiPriority w:val="9"/>
    <w:rsid w:val="008007A8"/>
    <w:rPr>
      <w:rFonts w:ascii="Open Sans" w:eastAsia="MS Mincho" w:hAnsi="Open Sans"/>
      <w:i/>
      <w:iCs/>
      <w:sz w:val="24"/>
      <w:szCs w:val="26"/>
    </w:rPr>
  </w:style>
  <w:style w:type="character" w:styleId="Strong">
    <w:name w:val="Strong"/>
    <w:qFormat/>
    <w:locked/>
    <w:rsid w:val="00471BB7"/>
    <w:rPr>
      <w:rFonts w:ascii="Open Sans" w:hAnsi="Open Sans"/>
      <w:b/>
      <w:bCs/>
    </w:rPr>
  </w:style>
  <w:style w:type="character" w:customStyle="1" w:styleId="Heading5Char">
    <w:name w:val="Heading 5 Char"/>
    <w:link w:val="Heading5"/>
    <w:rsid w:val="005C2ECF"/>
    <w:rPr>
      <w:rFonts w:ascii="Open Sans" w:eastAsia="MS Mincho" w:hAnsi="Open Sans"/>
      <w:sz w:val="24"/>
      <w:szCs w:val="24"/>
    </w:rPr>
  </w:style>
  <w:style w:type="character" w:customStyle="1" w:styleId="Heading6Char">
    <w:name w:val="Heading 6 Char"/>
    <w:link w:val="Heading6"/>
    <w:rsid w:val="00AC5FF2"/>
    <w:rPr>
      <w:rFonts w:ascii="Open Sans" w:eastAsia="MS Mincho" w:hAnsi="Open Sans"/>
      <w:b/>
      <w:iCs/>
      <w:color w:val="002060"/>
      <w:sz w:val="24"/>
      <w:szCs w:val="24"/>
    </w:rPr>
  </w:style>
  <w:style w:type="character" w:customStyle="1" w:styleId="Heading7Char">
    <w:name w:val="Heading 7 Char"/>
    <w:link w:val="Heading7"/>
    <w:rsid w:val="005C2ECF"/>
    <w:rPr>
      <w:rFonts w:ascii="Open Sans" w:eastAsia="MS Mincho" w:hAnsi="Open Sans"/>
      <w:i/>
      <w:iCs/>
      <w:sz w:val="24"/>
      <w:szCs w:val="24"/>
    </w:rPr>
  </w:style>
  <w:style w:type="character" w:customStyle="1" w:styleId="Heading8Char">
    <w:name w:val="Heading 8 Char"/>
    <w:link w:val="Heading8"/>
    <w:rsid w:val="005C2ECF"/>
    <w:rPr>
      <w:rFonts w:ascii="Open Sans" w:eastAsia="MS Mincho" w:hAnsi="Open Sans"/>
    </w:rPr>
  </w:style>
  <w:style w:type="character" w:customStyle="1" w:styleId="Heading9Char">
    <w:name w:val="Heading 9 Char"/>
    <w:link w:val="Heading9"/>
    <w:rsid w:val="005C2ECF"/>
    <w:rPr>
      <w:rFonts w:ascii="Open Sans" w:eastAsia="MS Mincho" w:hAnsi="Open Sans"/>
      <w:i/>
      <w:iCs/>
    </w:rPr>
  </w:style>
  <w:style w:type="paragraph" w:styleId="Header">
    <w:name w:val="header"/>
    <w:basedOn w:val="Normal"/>
    <w:link w:val="HeaderChar"/>
    <w:qFormat/>
    <w:rsid w:val="00902EC3"/>
    <w:pPr>
      <w:tabs>
        <w:tab w:val="center" w:pos="4513"/>
        <w:tab w:val="right" w:pos="9026"/>
      </w:tabs>
      <w:spacing w:after="0"/>
      <w:jc w:val="right"/>
    </w:pPr>
    <w:rPr>
      <w:sz w:val="18"/>
    </w:rPr>
  </w:style>
  <w:style w:type="character" w:customStyle="1" w:styleId="HeaderChar">
    <w:name w:val="Header Char"/>
    <w:link w:val="Header"/>
    <w:rsid w:val="00902EC3"/>
    <w:rPr>
      <w:rFonts w:ascii="Open Sans" w:eastAsia="MS Mincho" w:hAnsi="Open Sans"/>
      <w:sz w:val="18"/>
      <w:szCs w:val="24"/>
    </w:rPr>
  </w:style>
  <w:style w:type="paragraph" w:styleId="Footer">
    <w:name w:val="footer"/>
    <w:basedOn w:val="Normal"/>
    <w:link w:val="FooterChar"/>
    <w:uiPriority w:val="99"/>
    <w:rsid w:val="0063009F"/>
    <w:pPr>
      <w:tabs>
        <w:tab w:val="right" w:pos="2835"/>
        <w:tab w:val="right" w:pos="5670"/>
      </w:tabs>
      <w:spacing w:before="0" w:after="0"/>
      <w:ind w:left="-868"/>
    </w:pPr>
    <w:rPr>
      <w:sz w:val="18"/>
    </w:rPr>
  </w:style>
  <w:style w:type="character" w:customStyle="1" w:styleId="FooterChar">
    <w:name w:val="Footer Char"/>
    <w:link w:val="Footer"/>
    <w:uiPriority w:val="99"/>
    <w:rsid w:val="0063009F"/>
    <w:rPr>
      <w:rFonts w:ascii="Open Sans" w:eastAsia="MS Mincho" w:hAnsi="Open Sans"/>
      <w:sz w:val="18"/>
      <w:szCs w:val="24"/>
    </w:rPr>
  </w:style>
  <w:style w:type="paragraph" w:styleId="TOC3">
    <w:name w:val="toc 3"/>
    <w:basedOn w:val="Normal"/>
    <w:next w:val="Normal"/>
    <w:uiPriority w:val="39"/>
    <w:qFormat/>
    <w:locked/>
    <w:rsid w:val="00A92F92"/>
    <w:pPr>
      <w:tabs>
        <w:tab w:val="left" w:pos="1202"/>
        <w:tab w:val="right" w:leader="dot" w:pos="9060"/>
      </w:tabs>
      <w:spacing w:before="0" w:after="0"/>
      <w:ind w:left="1202" w:hanging="720"/>
    </w:pPr>
    <w:rPr>
      <w:rFonts w:cs="Arial"/>
      <w:i/>
      <w:noProof/>
    </w:rPr>
  </w:style>
  <w:style w:type="character" w:styleId="PlaceholderText">
    <w:name w:val="Placeholder Text"/>
    <w:uiPriority w:val="99"/>
    <w:semiHidden/>
    <w:rsid w:val="00471BB7"/>
    <w:rPr>
      <w:rFonts w:ascii="Open Sans" w:hAnsi="Open Sans"/>
      <w:color w:val="auto"/>
      <w:sz w:val="24"/>
    </w:rPr>
  </w:style>
  <w:style w:type="paragraph" w:styleId="ListContinue4">
    <w:name w:val="List Continue 4"/>
    <w:basedOn w:val="Normal"/>
    <w:semiHidden/>
    <w:locked/>
    <w:rsid w:val="005C2ECF"/>
    <w:pPr>
      <w:spacing w:after="120"/>
      <w:ind w:left="1132"/>
    </w:pPr>
  </w:style>
  <w:style w:type="numbering" w:styleId="111111">
    <w:name w:val="Outline List 2"/>
    <w:basedOn w:val="NoList"/>
    <w:semiHidden/>
    <w:locked/>
    <w:rsid w:val="00E45954"/>
    <w:pPr>
      <w:numPr>
        <w:numId w:val="22"/>
      </w:numPr>
    </w:pPr>
  </w:style>
  <w:style w:type="paragraph" w:styleId="TOC1">
    <w:name w:val="toc 1"/>
    <w:basedOn w:val="Normal"/>
    <w:next w:val="Normal"/>
    <w:uiPriority w:val="39"/>
    <w:qFormat/>
    <w:rsid w:val="00700287"/>
    <w:pPr>
      <w:tabs>
        <w:tab w:val="right" w:leader="dot" w:pos="9060"/>
      </w:tabs>
      <w:spacing w:after="0"/>
      <w:ind w:left="720" w:hanging="720"/>
    </w:pPr>
    <w:rPr>
      <w:b/>
      <w:noProof/>
      <w:sz w:val="22"/>
    </w:rPr>
  </w:style>
  <w:style w:type="paragraph" w:styleId="TOC2">
    <w:name w:val="toc 2"/>
    <w:basedOn w:val="Normal"/>
    <w:next w:val="Normal"/>
    <w:uiPriority w:val="39"/>
    <w:qFormat/>
    <w:locked/>
    <w:rsid w:val="00700287"/>
    <w:pPr>
      <w:tabs>
        <w:tab w:val="right" w:leader="dot" w:pos="9060"/>
      </w:tabs>
      <w:spacing w:before="0" w:after="0"/>
      <w:ind w:left="1440" w:hanging="720"/>
    </w:pPr>
    <w:rPr>
      <w:noProof/>
      <w:sz w:val="22"/>
    </w:rPr>
  </w:style>
  <w:style w:type="paragraph" w:styleId="TOC4">
    <w:name w:val="toc 4"/>
    <w:basedOn w:val="Normal"/>
    <w:next w:val="Normal"/>
    <w:uiPriority w:val="39"/>
    <w:locked/>
    <w:rsid w:val="00814FC0"/>
    <w:pPr>
      <w:tabs>
        <w:tab w:val="left" w:pos="1440"/>
        <w:tab w:val="right" w:leader="dot" w:pos="9060"/>
      </w:tabs>
      <w:spacing w:before="0" w:after="0"/>
      <w:ind w:left="1440" w:hanging="720"/>
    </w:pPr>
    <w:rPr>
      <w:noProof/>
    </w:rPr>
  </w:style>
  <w:style w:type="character" w:styleId="Hyperlink">
    <w:name w:val="Hyperlink"/>
    <w:uiPriority w:val="99"/>
    <w:unhideWhenUsed/>
    <w:rsid w:val="002D16A1"/>
    <w:rPr>
      <w:rFonts w:ascii="Open Sans" w:hAnsi="Open Sans"/>
      <w:color w:val="0070C0"/>
      <w:u w:val="none"/>
    </w:rPr>
  </w:style>
  <w:style w:type="paragraph" w:styleId="TOCHeading">
    <w:name w:val="TOC Heading"/>
    <w:basedOn w:val="Normal"/>
    <w:next w:val="Normal"/>
    <w:uiPriority w:val="39"/>
    <w:qFormat/>
    <w:rsid w:val="00471BB7"/>
    <w:pPr>
      <w:spacing w:before="0" w:after="360"/>
    </w:pPr>
    <w:rPr>
      <w:b/>
      <w:lang w:val="en-US" w:eastAsia="en-US"/>
    </w:rPr>
  </w:style>
  <w:style w:type="paragraph" w:styleId="EndnoteText">
    <w:name w:val="endnote text"/>
    <w:basedOn w:val="Normal"/>
    <w:link w:val="EndnoteTextChar1"/>
    <w:qFormat/>
    <w:rsid w:val="000273FB"/>
    <w:pPr>
      <w:spacing w:before="0" w:after="0"/>
      <w:ind w:left="284" w:hanging="284"/>
    </w:pPr>
    <w:rPr>
      <w:sz w:val="20"/>
      <w:szCs w:val="20"/>
    </w:rPr>
  </w:style>
  <w:style w:type="character" w:customStyle="1" w:styleId="EndnoteTextChar1">
    <w:name w:val="Endnote Text Char1"/>
    <w:link w:val="EndnoteText"/>
    <w:rsid w:val="000273FB"/>
    <w:rPr>
      <w:rFonts w:ascii="Open Sans" w:eastAsia="MS Mincho" w:hAnsi="Open Sans"/>
    </w:rPr>
  </w:style>
  <w:style w:type="character" w:styleId="EndnoteReference">
    <w:name w:val="endnote reference"/>
    <w:aliases w:val="QUOTE"/>
    <w:qFormat/>
    <w:rsid w:val="00045C4B"/>
    <w:rPr>
      <w:rFonts w:ascii="Open Sans" w:hAnsi="Open Sans"/>
      <w:sz w:val="20"/>
      <w:vertAlign w:val="superscript"/>
    </w:rPr>
  </w:style>
  <w:style w:type="numbering" w:styleId="1ai">
    <w:name w:val="Outline List 1"/>
    <w:basedOn w:val="NoList"/>
    <w:semiHidden/>
    <w:locked/>
    <w:rsid w:val="00E45954"/>
    <w:pPr>
      <w:numPr>
        <w:numId w:val="20"/>
      </w:numPr>
    </w:pPr>
  </w:style>
  <w:style w:type="numbering" w:styleId="ArticleSection">
    <w:name w:val="Outline List 3"/>
    <w:basedOn w:val="NoList"/>
    <w:semiHidden/>
    <w:locked/>
    <w:rsid w:val="00E45954"/>
    <w:pPr>
      <w:numPr>
        <w:numId w:val="23"/>
      </w:numPr>
    </w:pPr>
  </w:style>
  <w:style w:type="paragraph" w:styleId="BlockText">
    <w:name w:val="Block Text"/>
    <w:basedOn w:val="Normal"/>
    <w:semiHidden/>
    <w:rsid w:val="00045C4B"/>
    <w:pPr>
      <w:spacing w:after="120"/>
      <w:ind w:left="1440" w:right="1440"/>
    </w:pPr>
  </w:style>
  <w:style w:type="paragraph" w:styleId="BodyText">
    <w:name w:val="Body Text"/>
    <w:basedOn w:val="Normal"/>
    <w:link w:val="BodyTextChar"/>
    <w:rsid w:val="00045C4B"/>
    <w:pPr>
      <w:spacing w:after="120"/>
    </w:pPr>
  </w:style>
  <w:style w:type="paragraph" w:styleId="BodyText2">
    <w:name w:val="Body Text 2"/>
    <w:basedOn w:val="Normal"/>
    <w:semiHidden/>
    <w:rsid w:val="00045C4B"/>
    <w:pPr>
      <w:spacing w:after="120" w:line="480" w:lineRule="auto"/>
    </w:pPr>
  </w:style>
  <w:style w:type="paragraph" w:styleId="BodyText3">
    <w:name w:val="Body Text 3"/>
    <w:basedOn w:val="Normal"/>
    <w:semiHidden/>
    <w:rsid w:val="00045C4B"/>
    <w:pPr>
      <w:spacing w:after="120"/>
    </w:pPr>
    <w:rPr>
      <w:sz w:val="16"/>
      <w:szCs w:val="16"/>
    </w:rPr>
  </w:style>
  <w:style w:type="paragraph" w:styleId="BodyTextFirstIndent">
    <w:name w:val="Body Text First Indent"/>
    <w:basedOn w:val="BodyText"/>
    <w:semiHidden/>
    <w:rsid w:val="00E45954"/>
    <w:pPr>
      <w:ind w:firstLine="210"/>
    </w:pPr>
  </w:style>
  <w:style w:type="paragraph" w:styleId="BodyTextIndent">
    <w:name w:val="Body Text Indent"/>
    <w:basedOn w:val="Normal"/>
    <w:semiHidden/>
    <w:rsid w:val="00045C4B"/>
    <w:pPr>
      <w:spacing w:after="120"/>
      <w:ind w:left="283"/>
    </w:pPr>
  </w:style>
  <w:style w:type="paragraph" w:styleId="BodyTextFirstIndent2">
    <w:name w:val="Body Text First Indent 2"/>
    <w:basedOn w:val="BodyTextIndent"/>
    <w:semiHidden/>
    <w:rsid w:val="00045C4B"/>
    <w:pPr>
      <w:ind w:firstLine="210"/>
    </w:pPr>
  </w:style>
  <w:style w:type="paragraph" w:styleId="BodyTextIndent2">
    <w:name w:val="Body Text Indent 2"/>
    <w:basedOn w:val="Normal"/>
    <w:semiHidden/>
    <w:rsid w:val="00045C4B"/>
    <w:pPr>
      <w:spacing w:after="120" w:line="480" w:lineRule="auto"/>
      <w:ind w:left="283"/>
    </w:pPr>
  </w:style>
  <w:style w:type="paragraph" w:styleId="BodyTextIndent3">
    <w:name w:val="Body Text Indent 3"/>
    <w:basedOn w:val="Normal"/>
    <w:semiHidden/>
    <w:rsid w:val="00045C4B"/>
    <w:pPr>
      <w:spacing w:after="120"/>
      <w:ind w:left="283"/>
    </w:pPr>
    <w:rPr>
      <w:sz w:val="16"/>
      <w:szCs w:val="16"/>
    </w:rPr>
  </w:style>
  <w:style w:type="paragraph" w:styleId="Closing">
    <w:name w:val="Closing"/>
    <w:basedOn w:val="Normal"/>
    <w:semiHidden/>
    <w:rsid w:val="00045C4B"/>
    <w:pPr>
      <w:ind w:left="4252"/>
    </w:pPr>
  </w:style>
  <w:style w:type="paragraph" w:styleId="Date">
    <w:name w:val="Date"/>
    <w:basedOn w:val="Normal"/>
    <w:next w:val="Normal"/>
    <w:semiHidden/>
    <w:rsid w:val="005C2ECF"/>
    <w:pPr>
      <w:spacing w:before="120" w:after="120"/>
      <w:jc w:val="right"/>
    </w:pPr>
  </w:style>
  <w:style w:type="paragraph" w:styleId="E-mailSignature">
    <w:name w:val="E-mail Signature"/>
    <w:basedOn w:val="Normal"/>
    <w:semiHidden/>
    <w:rsid w:val="00045C4B"/>
  </w:style>
  <w:style w:type="character" w:styleId="Emphasis">
    <w:name w:val="Emphasis"/>
    <w:qFormat/>
    <w:rsid w:val="007A7141"/>
    <w:rPr>
      <w:rFonts w:ascii="Open Sans" w:hAnsi="Open Sans"/>
      <w:i/>
      <w:iCs/>
    </w:rPr>
  </w:style>
  <w:style w:type="paragraph" w:styleId="EnvelopeAddress">
    <w:name w:val="envelope address"/>
    <w:basedOn w:val="Normal"/>
    <w:semiHidden/>
    <w:rsid w:val="00045C4B"/>
    <w:pPr>
      <w:framePr w:w="7920" w:h="1980" w:hRule="exact" w:hSpace="180" w:wrap="auto" w:hAnchor="page" w:xAlign="center" w:yAlign="bottom"/>
      <w:spacing w:before="0" w:after="0"/>
      <w:ind w:left="2880"/>
    </w:pPr>
    <w:rPr>
      <w:rFonts w:cs="Arial"/>
    </w:rPr>
  </w:style>
  <w:style w:type="paragraph" w:styleId="EnvelopeReturn">
    <w:name w:val="envelope return"/>
    <w:basedOn w:val="Normal"/>
    <w:semiHidden/>
    <w:rsid w:val="00045C4B"/>
    <w:rPr>
      <w:rFonts w:cs="Arial"/>
      <w:sz w:val="20"/>
      <w:szCs w:val="20"/>
    </w:rPr>
  </w:style>
  <w:style w:type="numbering" w:customStyle="1" w:styleId="Elencocorrente1">
    <w:name w:val="Elenco corrente1"/>
    <w:uiPriority w:val="99"/>
    <w:rsid w:val="00D764A1"/>
    <w:pPr>
      <w:numPr>
        <w:numId w:val="27"/>
      </w:numPr>
    </w:pPr>
  </w:style>
  <w:style w:type="paragraph" w:styleId="HTMLAddress">
    <w:name w:val="HTML Address"/>
    <w:basedOn w:val="Normal"/>
    <w:semiHidden/>
    <w:rsid w:val="005C2ECF"/>
    <w:rPr>
      <w:i/>
      <w:iCs/>
    </w:rPr>
  </w:style>
  <w:style w:type="character" w:styleId="HTMLCite">
    <w:name w:val="HTML Cite"/>
    <w:semiHidden/>
    <w:rsid w:val="005C2ECF"/>
    <w:rPr>
      <w:rFonts w:ascii="Open Sans" w:hAnsi="Open Sans"/>
      <w:i/>
      <w:iCs/>
    </w:rPr>
  </w:style>
  <w:style w:type="character" w:styleId="HTMLCode">
    <w:name w:val="HTML Code"/>
    <w:semiHidden/>
    <w:rsid w:val="005C2ECF"/>
    <w:rPr>
      <w:rFonts w:ascii="Open Sans" w:hAnsi="Open Sans" w:cs="Courier New"/>
      <w:sz w:val="20"/>
      <w:szCs w:val="20"/>
    </w:rPr>
  </w:style>
  <w:style w:type="character" w:styleId="HTMLDefinition">
    <w:name w:val="HTML Definition"/>
    <w:semiHidden/>
    <w:rsid w:val="005C2ECF"/>
    <w:rPr>
      <w:rFonts w:ascii="Open Sans" w:hAnsi="Open Sans"/>
      <w:i/>
      <w:iCs/>
    </w:rPr>
  </w:style>
  <w:style w:type="character" w:styleId="HTMLKeyboard">
    <w:name w:val="HTML Keyboard"/>
    <w:semiHidden/>
    <w:rsid w:val="005C2ECF"/>
    <w:rPr>
      <w:rFonts w:ascii="Open Sans" w:hAnsi="Open Sans" w:cs="Courier New"/>
      <w:sz w:val="20"/>
      <w:szCs w:val="20"/>
    </w:rPr>
  </w:style>
  <w:style w:type="paragraph" w:styleId="HTMLPreformatted">
    <w:name w:val="HTML Preformatted"/>
    <w:basedOn w:val="Normal"/>
    <w:semiHidden/>
    <w:rsid w:val="005C2ECF"/>
    <w:rPr>
      <w:rFonts w:cs="Courier New"/>
      <w:sz w:val="20"/>
      <w:szCs w:val="20"/>
    </w:rPr>
  </w:style>
  <w:style w:type="character" w:styleId="HTMLSample">
    <w:name w:val="HTML Sample"/>
    <w:semiHidden/>
    <w:rsid w:val="005C2ECF"/>
    <w:rPr>
      <w:rFonts w:ascii="Open Sans" w:hAnsi="Open Sans" w:cs="Courier New"/>
    </w:rPr>
  </w:style>
  <w:style w:type="character" w:styleId="HTMLTypewriter">
    <w:name w:val="HTML Typewriter"/>
    <w:semiHidden/>
    <w:rsid w:val="005C2ECF"/>
    <w:rPr>
      <w:rFonts w:ascii="Open Sans" w:hAnsi="Open Sans" w:cs="Courier New"/>
      <w:sz w:val="20"/>
      <w:szCs w:val="20"/>
    </w:rPr>
  </w:style>
  <w:style w:type="character" w:styleId="HTMLVariable">
    <w:name w:val="HTML Variable"/>
    <w:semiHidden/>
    <w:rsid w:val="005C2ECF"/>
    <w:rPr>
      <w:rFonts w:ascii="Open Sans" w:hAnsi="Open Sans"/>
      <w:i/>
      <w:iCs/>
    </w:rPr>
  </w:style>
  <w:style w:type="character" w:styleId="LineNumber">
    <w:name w:val="line number"/>
    <w:semiHidden/>
    <w:rsid w:val="005C2ECF"/>
    <w:rPr>
      <w:rFonts w:ascii="Open Sans" w:hAnsi="Open Sans"/>
    </w:rPr>
  </w:style>
  <w:style w:type="paragraph" w:styleId="List">
    <w:name w:val="List"/>
    <w:basedOn w:val="Normal"/>
    <w:semiHidden/>
    <w:locked/>
    <w:rsid w:val="005C2ECF"/>
    <w:pPr>
      <w:ind w:left="283" w:hanging="283"/>
    </w:pPr>
  </w:style>
  <w:style w:type="paragraph" w:styleId="List2">
    <w:name w:val="List 2"/>
    <w:basedOn w:val="Normal"/>
    <w:semiHidden/>
    <w:locked/>
    <w:rsid w:val="005C2ECF"/>
    <w:pPr>
      <w:ind w:left="566" w:hanging="283"/>
    </w:pPr>
  </w:style>
  <w:style w:type="paragraph" w:styleId="List3">
    <w:name w:val="List 3"/>
    <w:basedOn w:val="Normal"/>
    <w:semiHidden/>
    <w:locked/>
    <w:rsid w:val="005C2ECF"/>
    <w:pPr>
      <w:ind w:left="849" w:hanging="283"/>
    </w:pPr>
  </w:style>
  <w:style w:type="paragraph" w:styleId="List4">
    <w:name w:val="List 4"/>
    <w:basedOn w:val="Normal"/>
    <w:semiHidden/>
    <w:locked/>
    <w:rsid w:val="005C2ECF"/>
    <w:pPr>
      <w:ind w:left="1132" w:hanging="283"/>
    </w:pPr>
  </w:style>
  <w:style w:type="paragraph" w:styleId="List5">
    <w:name w:val="List 5"/>
    <w:basedOn w:val="Normal"/>
    <w:semiHidden/>
    <w:locked/>
    <w:rsid w:val="005C2ECF"/>
    <w:pPr>
      <w:ind w:left="1415" w:hanging="283"/>
    </w:pPr>
  </w:style>
  <w:style w:type="paragraph" w:styleId="ListBullet">
    <w:name w:val="List Bullet"/>
    <w:basedOn w:val="ListNumber"/>
    <w:qFormat/>
    <w:rsid w:val="008236DA"/>
    <w:pPr>
      <w:numPr>
        <w:numId w:val="1"/>
      </w:numPr>
      <w:tabs>
        <w:tab w:val="clear" w:pos="360"/>
      </w:tabs>
      <w:ind w:left="641" w:hanging="357"/>
    </w:pPr>
  </w:style>
  <w:style w:type="paragraph" w:styleId="ListBullet2">
    <w:name w:val="List Bullet 2"/>
    <w:basedOn w:val="Normal"/>
    <w:uiPriority w:val="99"/>
    <w:semiHidden/>
    <w:qFormat/>
    <w:locked/>
    <w:rsid w:val="005C2ECF"/>
    <w:pPr>
      <w:numPr>
        <w:numId w:val="2"/>
      </w:numPr>
    </w:pPr>
  </w:style>
  <w:style w:type="paragraph" w:styleId="ListBullet3">
    <w:name w:val="List Bullet 3"/>
    <w:basedOn w:val="Normal"/>
    <w:semiHidden/>
    <w:locked/>
    <w:rsid w:val="005C2ECF"/>
    <w:pPr>
      <w:numPr>
        <w:numId w:val="3"/>
      </w:numPr>
    </w:pPr>
  </w:style>
  <w:style w:type="paragraph" w:styleId="ListBullet4">
    <w:name w:val="List Bullet 4"/>
    <w:basedOn w:val="Normal"/>
    <w:semiHidden/>
    <w:locked/>
    <w:rsid w:val="005C2ECF"/>
    <w:pPr>
      <w:numPr>
        <w:numId w:val="4"/>
      </w:numPr>
    </w:pPr>
  </w:style>
  <w:style w:type="paragraph" w:styleId="ListBullet5">
    <w:name w:val="List Bullet 5"/>
    <w:basedOn w:val="Normal"/>
    <w:semiHidden/>
    <w:locked/>
    <w:rsid w:val="001572C1"/>
    <w:pPr>
      <w:numPr>
        <w:numId w:val="5"/>
      </w:numPr>
      <w:ind w:left="924" w:hanging="357"/>
      <w:contextualSpacing/>
    </w:pPr>
    <w:rPr>
      <w:sz w:val="20"/>
    </w:rPr>
  </w:style>
  <w:style w:type="paragraph" w:styleId="ListContinue">
    <w:name w:val="List Continue"/>
    <w:basedOn w:val="Normal"/>
    <w:semiHidden/>
    <w:locked/>
    <w:rsid w:val="005C2ECF"/>
    <w:pPr>
      <w:spacing w:after="120"/>
      <w:ind w:left="283"/>
    </w:pPr>
  </w:style>
  <w:style w:type="paragraph" w:styleId="ListContinue2">
    <w:name w:val="List Continue 2"/>
    <w:basedOn w:val="Normal"/>
    <w:semiHidden/>
    <w:locked/>
    <w:rsid w:val="005C2ECF"/>
    <w:pPr>
      <w:spacing w:after="120"/>
      <w:ind w:left="566"/>
    </w:pPr>
  </w:style>
  <w:style w:type="paragraph" w:styleId="ListContinue3">
    <w:name w:val="List Continue 3"/>
    <w:basedOn w:val="Normal"/>
    <w:semiHidden/>
    <w:locked/>
    <w:rsid w:val="005C2ECF"/>
    <w:pPr>
      <w:spacing w:after="120"/>
      <w:ind w:left="849"/>
    </w:pPr>
  </w:style>
  <w:style w:type="paragraph" w:styleId="ListContinue5">
    <w:name w:val="List Continue 5"/>
    <w:basedOn w:val="Normal"/>
    <w:semiHidden/>
    <w:locked/>
    <w:rsid w:val="005C2ECF"/>
    <w:pPr>
      <w:spacing w:after="120"/>
      <w:ind w:left="1415"/>
    </w:pPr>
  </w:style>
  <w:style w:type="paragraph" w:styleId="ListNumber">
    <w:name w:val="List Number"/>
    <w:basedOn w:val="Normal"/>
    <w:uiPriority w:val="99"/>
    <w:qFormat/>
    <w:rsid w:val="002C5943"/>
    <w:pPr>
      <w:tabs>
        <w:tab w:val="num" w:pos="360"/>
        <w:tab w:val="left" w:pos="1134"/>
      </w:tabs>
      <w:spacing w:before="120" w:after="120"/>
      <w:ind w:left="360" w:hanging="360"/>
      <w:contextualSpacing/>
    </w:pPr>
  </w:style>
  <w:style w:type="paragraph" w:styleId="ListNumber2">
    <w:name w:val="List Number 2"/>
    <w:basedOn w:val="Normal"/>
    <w:semiHidden/>
    <w:locked/>
    <w:rsid w:val="00ED217B"/>
    <w:pPr>
      <w:numPr>
        <w:numId w:val="8"/>
      </w:numPr>
    </w:pPr>
  </w:style>
  <w:style w:type="paragraph" w:styleId="ListNumber3">
    <w:name w:val="List Number 3"/>
    <w:basedOn w:val="Normal"/>
    <w:semiHidden/>
    <w:locked/>
    <w:rsid w:val="00D764A1"/>
    <w:pPr>
      <w:numPr>
        <w:numId w:val="26"/>
      </w:numPr>
      <w:contextualSpacing/>
    </w:pPr>
  </w:style>
  <w:style w:type="paragraph" w:styleId="ListNumber4">
    <w:name w:val="List Number 4"/>
    <w:basedOn w:val="Normal"/>
    <w:semiHidden/>
    <w:locked/>
    <w:rsid w:val="005C2ECF"/>
    <w:pPr>
      <w:numPr>
        <w:numId w:val="6"/>
      </w:numPr>
    </w:pPr>
  </w:style>
  <w:style w:type="paragraph" w:styleId="ListNumber5">
    <w:name w:val="List Number 5"/>
    <w:basedOn w:val="Normal"/>
    <w:semiHidden/>
    <w:locked/>
    <w:rsid w:val="005C2ECF"/>
    <w:pPr>
      <w:numPr>
        <w:numId w:val="7"/>
      </w:numPr>
    </w:pPr>
  </w:style>
  <w:style w:type="paragraph" w:styleId="MessageHeader">
    <w:name w:val="Message Header"/>
    <w:basedOn w:val="Normal"/>
    <w:semiHidden/>
    <w:locked/>
    <w:rsid w:val="005C2ECF"/>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semiHidden/>
    <w:rsid w:val="005C2ECF"/>
  </w:style>
  <w:style w:type="paragraph" w:styleId="NormalIndent">
    <w:name w:val="Normal Indent"/>
    <w:basedOn w:val="Normal"/>
    <w:semiHidden/>
    <w:rsid w:val="005C2ECF"/>
    <w:pPr>
      <w:ind w:left="720"/>
    </w:pPr>
  </w:style>
  <w:style w:type="paragraph" w:styleId="NoteHeading">
    <w:name w:val="Note Heading"/>
    <w:basedOn w:val="Normal"/>
    <w:next w:val="Normal"/>
    <w:semiHidden/>
    <w:rsid w:val="00E45954"/>
  </w:style>
  <w:style w:type="character" w:styleId="PageNumber">
    <w:name w:val="page number"/>
    <w:semiHidden/>
    <w:rsid w:val="00471BB7"/>
    <w:rPr>
      <w:rFonts w:ascii="Open Sans" w:hAnsi="Open Sans"/>
      <w:sz w:val="24"/>
    </w:rPr>
  </w:style>
  <w:style w:type="paragraph" w:styleId="PlainText">
    <w:name w:val="Plain Text"/>
    <w:basedOn w:val="Normal"/>
    <w:semiHidden/>
    <w:rsid w:val="00471BB7"/>
    <w:rPr>
      <w:rFonts w:cs="Courier New"/>
      <w:szCs w:val="20"/>
    </w:rPr>
  </w:style>
  <w:style w:type="paragraph" w:styleId="Salutation">
    <w:name w:val="Salutation"/>
    <w:basedOn w:val="Normal"/>
    <w:next w:val="Normal"/>
    <w:semiHidden/>
    <w:locked/>
    <w:rsid w:val="00471BB7"/>
  </w:style>
  <w:style w:type="paragraph" w:styleId="Signature">
    <w:name w:val="Signature"/>
    <w:basedOn w:val="Normal"/>
    <w:semiHidden/>
    <w:locked/>
    <w:rsid w:val="00E45954"/>
    <w:pPr>
      <w:ind w:left="4252"/>
    </w:pPr>
  </w:style>
  <w:style w:type="paragraph" w:styleId="Subtitle">
    <w:name w:val="Subtitle"/>
    <w:basedOn w:val="Normal"/>
    <w:link w:val="SubtitleChar"/>
    <w:rsid w:val="00817C73"/>
    <w:pPr>
      <w:jc w:val="right"/>
      <w:outlineLvl w:val="1"/>
    </w:pPr>
    <w:rPr>
      <w:rFonts w:cs="Arial"/>
      <w:color w:val="237BBC"/>
      <w:sz w:val="28"/>
    </w:rPr>
  </w:style>
  <w:style w:type="table" w:styleId="Table3Deffects1">
    <w:name w:val="Table 3D effects 1"/>
    <w:basedOn w:val="TableNormal"/>
    <w:semiHidden/>
    <w:locked/>
    <w:rsid w:val="00E45954"/>
    <w:pPr>
      <w:spacing w:after="24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E45954"/>
    <w:pPr>
      <w:spacing w:after="24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E45954"/>
    <w:pPr>
      <w:spacing w:after="24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E45954"/>
    <w:pPr>
      <w:spacing w:after="24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E45954"/>
    <w:pPr>
      <w:spacing w:after="24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E45954"/>
    <w:pPr>
      <w:spacing w:after="24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E45954"/>
    <w:pPr>
      <w:spacing w:after="24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E45954"/>
    <w:pPr>
      <w:spacing w:after="24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E45954"/>
    <w:pPr>
      <w:spacing w:after="24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E45954"/>
    <w:pPr>
      <w:spacing w:after="24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E45954"/>
    <w:pPr>
      <w:spacing w:after="24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E45954"/>
    <w:pPr>
      <w:spacing w:after="24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E45954"/>
    <w:pPr>
      <w:spacing w:after="24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E45954"/>
    <w:pPr>
      <w:spacing w:after="24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E45954"/>
    <w:pPr>
      <w:spacing w:after="24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E45954"/>
    <w:pPr>
      <w:spacing w:after="24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E45954"/>
    <w:pPr>
      <w:spacing w:after="24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E45954"/>
    <w:pPr>
      <w:spacing w:after="24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E45954"/>
    <w:pPr>
      <w:spacing w:after="24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E45954"/>
    <w:pPr>
      <w:spacing w:after="24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E45954"/>
    <w:pPr>
      <w:spacing w:after="24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E45954"/>
    <w:pPr>
      <w:spacing w:after="24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E45954"/>
    <w:pPr>
      <w:spacing w:after="24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E45954"/>
    <w:pPr>
      <w:spacing w:after="24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E45954"/>
    <w:pPr>
      <w:spacing w:after="2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E45954"/>
    <w:pPr>
      <w:spacing w:after="24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E45954"/>
    <w:pPr>
      <w:spacing w:after="24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E45954"/>
    <w:pPr>
      <w:spacing w:after="24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locked/>
    <w:rsid w:val="00E45954"/>
    <w:pPr>
      <w:spacing w:after="24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E45954"/>
    <w:pPr>
      <w:spacing w:after="24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E45954"/>
    <w:pPr>
      <w:spacing w:after="24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rsid w:val="000D4D82"/>
    <w:pPr>
      <w:spacing w:before="360" w:after="360"/>
      <w:outlineLvl w:val="0"/>
    </w:pPr>
    <w:rPr>
      <w:rFonts w:cs="Arial"/>
      <w:b/>
      <w:bCs/>
      <w:color w:val="002060"/>
      <w:kern w:val="28"/>
      <w:sz w:val="36"/>
      <w:szCs w:val="32"/>
    </w:rPr>
  </w:style>
  <w:style w:type="character" w:styleId="FollowedHyperlink">
    <w:name w:val="FollowedHyperlink"/>
    <w:semiHidden/>
    <w:rsid w:val="00045C4B"/>
    <w:rPr>
      <w:rFonts w:ascii="Open Sans" w:hAnsi="Open Sans"/>
      <w:color w:val="800080"/>
      <w:u w:val="single"/>
    </w:rPr>
  </w:style>
  <w:style w:type="paragraph" w:customStyle="1" w:styleId="MainTitle">
    <w:name w:val="Main Title"/>
    <w:next w:val="Subtitle"/>
    <w:rsid w:val="00A355F9"/>
    <w:pPr>
      <w:spacing w:before="240" w:after="240" w:line="740" w:lineRule="exact"/>
      <w:contextualSpacing/>
      <w:jc w:val="right"/>
    </w:pPr>
    <w:rPr>
      <w:rFonts w:ascii="Open Sans" w:hAnsi="Open Sans"/>
      <w:bCs/>
      <w:color w:val="237BBC"/>
      <w:kern w:val="32"/>
      <w:sz w:val="56"/>
      <w:szCs w:val="32"/>
    </w:rPr>
  </w:style>
  <w:style w:type="paragraph" w:customStyle="1" w:styleId="HeaderFooter">
    <w:name w:val="Header &amp; Footer"/>
    <w:basedOn w:val="Normal"/>
    <w:semiHidden/>
    <w:locked/>
    <w:rsid w:val="005C2ECF"/>
    <w:pPr>
      <w:spacing w:line="200" w:lineRule="exact"/>
      <w:jc w:val="both"/>
    </w:pPr>
    <w:rPr>
      <w:rFonts w:eastAsia="Times New Roman" w:cs="ArialMT"/>
      <w:sz w:val="16"/>
      <w:lang w:eastAsia="en-US"/>
    </w:rPr>
  </w:style>
  <w:style w:type="paragraph" w:customStyle="1" w:styleId="LogoType">
    <w:name w:val="Logo Type"/>
    <w:basedOn w:val="Header"/>
    <w:semiHidden/>
    <w:locked/>
    <w:rsid w:val="005C2ECF"/>
    <w:pPr>
      <w:pBdr>
        <w:bottom w:val="single" w:sz="4" w:space="4" w:color="auto"/>
      </w:pBdr>
      <w:tabs>
        <w:tab w:val="clear" w:pos="4513"/>
        <w:tab w:val="clear" w:pos="9026"/>
        <w:tab w:val="left" w:pos="4686"/>
        <w:tab w:val="left" w:pos="7088"/>
        <w:tab w:val="left" w:pos="7242"/>
      </w:tabs>
      <w:spacing w:before="0" w:line="320" w:lineRule="exact"/>
    </w:pPr>
    <w:rPr>
      <w:rFonts w:cs="ArialMT"/>
      <w:b/>
      <w:spacing w:val="-20"/>
      <w:sz w:val="32"/>
      <w:lang w:eastAsia="en-US"/>
    </w:rPr>
  </w:style>
  <w:style w:type="paragraph" w:styleId="BalloonText">
    <w:name w:val="Balloon Text"/>
    <w:basedOn w:val="Normal"/>
    <w:link w:val="BalloonTextChar"/>
    <w:semiHidden/>
    <w:rsid w:val="00045C4B"/>
    <w:pPr>
      <w:spacing w:before="0" w:after="0"/>
    </w:pPr>
    <w:rPr>
      <w:rFonts w:cs="Tahoma"/>
      <w:sz w:val="16"/>
      <w:szCs w:val="16"/>
    </w:rPr>
  </w:style>
  <w:style w:type="character" w:customStyle="1" w:styleId="BalloonTextChar">
    <w:name w:val="Balloon Text Char"/>
    <w:link w:val="BalloonText"/>
    <w:semiHidden/>
    <w:rsid w:val="00045C4B"/>
    <w:rPr>
      <w:rFonts w:ascii="Open Sans" w:eastAsia="MS Mincho" w:hAnsi="Open Sans" w:cs="Tahoma"/>
      <w:sz w:val="16"/>
      <w:szCs w:val="16"/>
    </w:rPr>
  </w:style>
  <w:style w:type="character" w:customStyle="1" w:styleId="CharChar">
    <w:name w:val="Char Char"/>
    <w:semiHidden/>
    <w:locked/>
    <w:rsid w:val="00045C4B"/>
    <w:rPr>
      <w:rFonts w:ascii="Open Sans" w:hAnsi="Open Sans" w:cs="Arial"/>
      <w:lang w:val="en-AU" w:eastAsia="en-AU" w:bidi="ar-SA"/>
    </w:rPr>
  </w:style>
  <w:style w:type="character" w:customStyle="1" w:styleId="EndnoteTextChar">
    <w:name w:val="Endnote Text Char"/>
    <w:locked/>
    <w:rsid w:val="00045C4B"/>
    <w:rPr>
      <w:rFonts w:ascii="Open Sans" w:hAnsi="Open Sans"/>
      <w:sz w:val="20"/>
      <w:lang w:bidi="ar-SA"/>
    </w:rPr>
  </w:style>
  <w:style w:type="character" w:customStyle="1" w:styleId="SubtitleChar">
    <w:name w:val="Subtitle Char"/>
    <w:link w:val="Subtitle"/>
    <w:rsid w:val="00817C73"/>
    <w:rPr>
      <w:rFonts w:ascii="Open Sans" w:eastAsia="MS Mincho" w:hAnsi="Open Sans" w:cs="Arial"/>
      <w:color w:val="237BBC"/>
      <w:sz w:val="28"/>
      <w:szCs w:val="24"/>
    </w:rPr>
  </w:style>
  <w:style w:type="paragraph" w:customStyle="1" w:styleId="SubmissionNormal">
    <w:name w:val="Submission Normal"/>
    <w:basedOn w:val="Normal"/>
    <w:link w:val="SubmissionNormalChar"/>
    <w:locked/>
    <w:rsid w:val="00B34946"/>
    <w:pPr>
      <w:tabs>
        <w:tab w:val="num" w:pos="720"/>
      </w:tabs>
      <w:ind w:left="720" w:hanging="360"/>
    </w:pPr>
    <w:rPr>
      <w:rFonts w:eastAsia="Times New Roman"/>
    </w:rPr>
  </w:style>
  <w:style w:type="character" w:customStyle="1" w:styleId="SubmissionNormalChar">
    <w:name w:val="Submission Normal Char"/>
    <w:link w:val="SubmissionNormal"/>
    <w:rsid w:val="00B34946"/>
    <w:rPr>
      <w:rFonts w:ascii="Open Sans" w:hAnsi="Open Sans"/>
      <w:sz w:val="24"/>
      <w:szCs w:val="24"/>
    </w:rPr>
  </w:style>
  <w:style w:type="paragraph" w:customStyle="1" w:styleId="coveraddresses">
    <w:name w:val="cover addresses"/>
    <w:basedOn w:val="Footer"/>
    <w:locked/>
    <w:rsid w:val="005C2ECF"/>
    <w:pPr>
      <w:spacing w:after="40"/>
    </w:pPr>
    <w:rPr>
      <w:szCs w:val="16"/>
    </w:rPr>
  </w:style>
  <w:style w:type="paragraph" w:customStyle="1" w:styleId="coveraddress">
    <w:name w:val="cover address"/>
    <w:basedOn w:val="coveraddresses"/>
    <w:locked/>
    <w:rsid w:val="005C2ECF"/>
  </w:style>
  <w:style w:type="paragraph" w:styleId="Caption">
    <w:name w:val="caption"/>
    <w:basedOn w:val="Normal"/>
    <w:next w:val="Normal"/>
    <w:unhideWhenUsed/>
    <w:qFormat/>
    <w:rsid w:val="00C44598"/>
    <w:pPr>
      <w:jc w:val="center"/>
    </w:pPr>
    <w:rPr>
      <w:b/>
      <w:bCs/>
      <w:sz w:val="20"/>
      <w:szCs w:val="20"/>
    </w:rPr>
  </w:style>
  <w:style w:type="character" w:styleId="CommentReference">
    <w:name w:val="annotation reference"/>
    <w:rsid w:val="00045C4B"/>
    <w:rPr>
      <w:rFonts w:ascii="Open Sans" w:hAnsi="Open Sans"/>
      <w:sz w:val="16"/>
      <w:szCs w:val="16"/>
    </w:rPr>
  </w:style>
  <w:style w:type="paragraph" w:styleId="CommentText">
    <w:name w:val="annotation text"/>
    <w:basedOn w:val="Normal"/>
    <w:link w:val="CommentTextChar"/>
    <w:rsid w:val="00045C4B"/>
    <w:rPr>
      <w:sz w:val="20"/>
      <w:szCs w:val="20"/>
    </w:rPr>
  </w:style>
  <w:style w:type="character" w:customStyle="1" w:styleId="CommentTextChar">
    <w:name w:val="Comment Text Char"/>
    <w:link w:val="CommentText"/>
    <w:rsid w:val="00045C4B"/>
    <w:rPr>
      <w:rFonts w:ascii="Open Sans" w:eastAsia="MS Mincho" w:hAnsi="Open Sans"/>
    </w:rPr>
  </w:style>
  <w:style w:type="paragraph" w:styleId="CommentSubject">
    <w:name w:val="annotation subject"/>
    <w:basedOn w:val="CommentText"/>
    <w:next w:val="CommentText"/>
    <w:link w:val="CommentSubjectChar"/>
    <w:rsid w:val="00045C4B"/>
    <w:rPr>
      <w:b/>
      <w:bCs/>
    </w:rPr>
  </w:style>
  <w:style w:type="character" w:customStyle="1" w:styleId="CommentSubjectChar">
    <w:name w:val="Comment Subject Char"/>
    <w:link w:val="CommentSubject"/>
    <w:rsid w:val="00045C4B"/>
    <w:rPr>
      <w:rFonts w:ascii="Open Sans" w:eastAsia="MS Mincho" w:hAnsi="Open Sans"/>
      <w:b/>
      <w:bCs/>
    </w:rPr>
  </w:style>
  <w:style w:type="paragraph" w:styleId="DocumentMap">
    <w:name w:val="Document Map"/>
    <w:basedOn w:val="Normal"/>
    <w:link w:val="DocumentMapChar"/>
    <w:rsid w:val="00045C4B"/>
    <w:rPr>
      <w:rFonts w:cs="Segoe UI"/>
      <w:sz w:val="16"/>
      <w:szCs w:val="16"/>
    </w:rPr>
  </w:style>
  <w:style w:type="character" w:customStyle="1" w:styleId="DocumentMapChar">
    <w:name w:val="Document Map Char"/>
    <w:link w:val="DocumentMap"/>
    <w:rsid w:val="00045C4B"/>
    <w:rPr>
      <w:rFonts w:ascii="Open Sans" w:eastAsia="MS Mincho" w:hAnsi="Open Sans" w:cs="Segoe UI"/>
      <w:sz w:val="16"/>
      <w:szCs w:val="16"/>
    </w:rPr>
  </w:style>
  <w:style w:type="paragraph" w:styleId="Index1">
    <w:name w:val="index 1"/>
    <w:basedOn w:val="Normal"/>
    <w:next w:val="Normal"/>
    <w:rsid w:val="005C2ECF"/>
    <w:pPr>
      <w:ind w:left="240" w:hanging="240"/>
    </w:pPr>
  </w:style>
  <w:style w:type="paragraph" w:styleId="Index2">
    <w:name w:val="index 2"/>
    <w:basedOn w:val="Normal"/>
    <w:next w:val="Normal"/>
    <w:rsid w:val="005C2ECF"/>
    <w:pPr>
      <w:ind w:left="480" w:hanging="240"/>
    </w:pPr>
  </w:style>
  <w:style w:type="paragraph" w:styleId="Index3">
    <w:name w:val="index 3"/>
    <w:basedOn w:val="Normal"/>
    <w:next w:val="Normal"/>
    <w:rsid w:val="005C2ECF"/>
    <w:pPr>
      <w:ind w:left="720" w:hanging="240"/>
    </w:pPr>
  </w:style>
  <w:style w:type="paragraph" w:styleId="Index4">
    <w:name w:val="index 4"/>
    <w:basedOn w:val="Normal"/>
    <w:next w:val="Normal"/>
    <w:rsid w:val="005C2ECF"/>
    <w:pPr>
      <w:ind w:left="960" w:hanging="240"/>
    </w:pPr>
  </w:style>
  <w:style w:type="paragraph" w:styleId="Index5">
    <w:name w:val="index 5"/>
    <w:basedOn w:val="Normal"/>
    <w:next w:val="Normal"/>
    <w:rsid w:val="005C2ECF"/>
    <w:pPr>
      <w:ind w:left="1200" w:hanging="240"/>
    </w:pPr>
  </w:style>
  <w:style w:type="paragraph" w:styleId="Index6">
    <w:name w:val="index 6"/>
    <w:basedOn w:val="Normal"/>
    <w:next w:val="Normal"/>
    <w:rsid w:val="005C2ECF"/>
    <w:pPr>
      <w:ind w:left="1440" w:hanging="240"/>
    </w:pPr>
  </w:style>
  <w:style w:type="paragraph" w:styleId="Index7">
    <w:name w:val="index 7"/>
    <w:basedOn w:val="Normal"/>
    <w:next w:val="Normal"/>
    <w:rsid w:val="005C2ECF"/>
    <w:pPr>
      <w:ind w:left="1680" w:hanging="240"/>
    </w:pPr>
  </w:style>
  <w:style w:type="paragraph" w:styleId="Index8">
    <w:name w:val="index 8"/>
    <w:basedOn w:val="Normal"/>
    <w:next w:val="Normal"/>
    <w:rsid w:val="005C2ECF"/>
    <w:pPr>
      <w:ind w:left="1920" w:hanging="240"/>
    </w:pPr>
  </w:style>
  <w:style w:type="paragraph" w:styleId="Index9">
    <w:name w:val="index 9"/>
    <w:basedOn w:val="Normal"/>
    <w:next w:val="Normal"/>
    <w:rsid w:val="005C2ECF"/>
    <w:pPr>
      <w:ind w:left="2160" w:hanging="240"/>
    </w:pPr>
  </w:style>
  <w:style w:type="paragraph" w:styleId="IndexHeading">
    <w:name w:val="index heading"/>
    <w:basedOn w:val="Normal"/>
    <w:next w:val="Index1"/>
    <w:rsid w:val="005C2ECF"/>
    <w:rPr>
      <w:rFonts w:eastAsia="Times New Roman"/>
      <w:b/>
      <w:bCs/>
    </w:rPr>
  </w:style>
  <w:style w:type="paragraph" w:styleId="MacroText">
    <w:name w:val="macro"/>
    <w:link w:val="MacroTextChar"/>
    <w:rsid w:val="005C2ECF"/>
    <w:pPr>
      <w:tabs>
        <w:tab w:val="left" w:pos="480"/>
        <w:tab w:val="left" w:pos="960"/>
        <w:tab w:val="left" w:pos="1440"/>
        <w:tab w:val="left" w:pos="1920"/>
        <w:tab w:val="left" w:pos="2400"/>
        <w:tab w:val="left" w:pos="2880"/>
        <w:tab w:val="left" w:pos="3360"/>
        <w:tab w:val="left" w:pos="3840"/>
        <w:tab w:val="left" w:pos="4320"/>
      </w:tabs>
      <w:spacing w:before="240" w:after="240"/>
    </w:pPr>
    <w:rPr>
      <w:rFonts w:ascii="Open Sans" w:eastAsia="MS Mincho" w:hAnsi="Open Sans" w:cs="Courier New"/>
    </w:rPr>
  </w:style>
  <w:style w:type="character" w:customStyle="1" w:styleId="MacroTextChar">
    <w:name w:val="Macro Text Char"/>
    <w:link w:val="MacroText"/>
    <w:rsid w:val="005C2ECF"/>
    <w:rPr>
      <w:rFonts w:ascii="Open Sans" w:eastAsia="MS Mincho" w:hAnsi="Open Sans" w:cs="Courier New"/>
    </w:rPr>
  </w:style>
  <w:style w:type="paragraph" w:styleId="TableofAuthorities">
    <w:name w:val="table of authorities"/>
    <w:basedOn w:val="Normal"/>
    <w:next w:val="Normal"/>
    <w:locked/>
    <w:rsid w:val="00471BB7"/>
    <w:pPr>
      <w:ind w:left="240" w:hanging="240"/>
    </w:pPr>
  </w:style>
  <w:style w:type="paragraph" w:styleId="TableofFigures">
    <w:name w:val="table of figures"/>
    <w:basedOn w:val="Normal"/>
    <w:next w:val="Normal"/>
    <w:locked/>
    <w:rsid w:val="00471BB7"/>
  </w:style>
  <w:style w:type="paragraph" w:styleId="TOAHeading">
    <w:name w:val="toa heading"/>
    <w:basedOn w:val="Normal"/>
    <w:next w:val="Normal"/>
    <w:locked/>
    <w:rsid w:val="00471BB7"/>
    <w:pPr>
      <w:spacing w:before="120"/>
    </w:pPr>
    <w:rPr>
      <w:rFonts w:eastAsia="Times New Roman"/>
      <w:b/>
      <w:bCs/>
    </w:rPr>
  </w:style>
  <w:style w:type="paragraph" w:styleId="TOC5">
    <w:name w:val="toc 5"/>
    <w:basedOn w:val="Normal"/>
    <w:next w:val="Normal"/>
    <w:uiPriority w:val="39"/>
    <w:locked/>
    <w:rsid w:val="00471BB7"/>
    <w:pPr>
      <w:ind w:left="960"/>
    </w:pPr>
  </w:style>
  <w:style w:type="paragraph" w:styleId="TOC6">
    <w:name w:val="toc 6"/>
    <w:basedOn w:val="Normal"/>
    <w:next w:val="Normal"/>
    <w:uiPriority w:val="39"/>
    <w:locked/>
    <w:rsid w:val="00471BB7"/>
    <w:pPr>
      <w:ind w:left="1200"/>
    </w:pPr>
  </w:style>
  <w:style w:type="paragraph" w:styleId="TOC7">
    <w:name w:val="toc 7"/>
    <w:basedOn w:val="Normal"/>
    <w:next w:val="Normal"/>
    <w:uiPriority w:val="39"/>
    <w:locked/>
    <w:rsid w:val="00471BB7"/>
    <w:pPr>
      <w:ind w:left="1440"/>
    </w:pPr>
  </w:style>
  <w:style w:type="paragraph" w:styleId="TOC8">
    <w:name w:val="toc 8"/>
    <w:basedOn w:val="Normal"/>
    <w:next w:val="Normal"/>
    <w:uiPriority w:val="39"/>
    <w:locked/>
    <w:rsid w:val="00471BB7"/>
    <w:pPr>
      <w:ind w:left="1680"/>
    </w:pPr>
  </w:style>
  <w:style w:type="paragraph" w:styleId="TOC9">
    <w:name w:val="toc 9"/>
    <w:basedOn w:val="Normal"/>
    <w:next w:val="Normal"/>
    <w:uiPriority w:val="39"/>
    <w:locked/>
    <w:rsid w:val="00471BB7"/>
    <w:pPr>
      <w:ind w:left="1920"/>
    </w:pPr>
  </w:style>
  <w:style w:type="paragraph" w:styleId="NoSpacing">
    <w:name w:val="No Spacing"/>
    <w:link w:val="NoSpacingChar"/>
    <w:uiPriority w:val="1"/>
    <w:qFormat/>
    <w:rsid w:val="00471BB7"/>
    <w:rPr>
      <w:rFonts w:ascii="Open Sans" w:eastAsia="MS Mincho" w:hAnsi="Open Sans"/>
      <w:sz w:val="24"/>
      <w:szCs w:val="24"/>
    </w:rPr>
  </w:style>
  <w:style w:type="character" w:styleId="SubtleEmphasis">
    <w:name w:val="Subtle Emphasis"/>
    <w:uiPriority w:val="19"/>
    <w:locked/>
    <w:rsid w:val="00471BB7"/>
    <w:rPr>
      <w:rFonts w:ascii="Open Sans" w:hAnsi="Open Sans"/>
      <w:i w:val="0"/>
      <w:iCs/>
      <w:color w:val="auto"/>
      <w:sz w:val="24"/>
    </w:rPr>
  </w:style>
  <w:style w:type="character" w:styleId="IntenseEmphasis">
    <w:name w:val="Intense Emphasis"/>
    <w:uiPriority w:val="21"/>
    <w:locked/>
    <w:rsid w:val="00471BB7"/>
    <w:rPr>
      <w:rFonts w:ascii="Open Sans" w:hAnsi="Open Sans"/>
      <w:i w:val="0"/>
      <w:iCs/>
      <w:color w:val="auto"/>
    </w:rPr>
  </w:style>
  <w:style w:type="paragraph" w:styleId="Quote">
    <w:name w:val="Quote"/>
    <w:basedOn w:val="Normal"/>
    <w:next w:val="Normal"/>
    <w:link w:val="QuoteChar"/>
    <w:uiPriority w:val="29"/>
    <w:qFormat/>
    <w:rsid w:val="00542DC1"/>
    <w:pPr>
      <w:spacing w:before="200" w:after="160"/>
      <w:ind w:left="1440"/>
    </w:pPr>
    <w:rPr>
      <w:iCs/>
      <w:sz w:val="22"/>
    </w:rPr>
  </w:style>
  <w:style w:type="character" w:customStyle="1" w:styleId="QuoteChar">
    <w:name w:val="Quote Char"/>
    <w:link w:val="Quote"/>
    <w:uiPriority w:val="29"/>
    <w:rsid w:val="00542DC1"/>
    <w:rPr>
      <w:rFonts w:ascii="Open Sans" w:eastAsia="MS Mincho" w:hAnsi="Open Sans"/>
      <w:iCs/>
      <w:sz w:val="22"/>
      <w:szCs w:val="24"/>
    </w:rPr>
  </w:style>
  <w:style w:type="paragraph" w:styleId="IntenseQuote">
    <w:name w:val="Intense Quote"/>
    <w:basedOn w:val="Normal"/>
    <w:next w:val="Normal"/>
    <w:link w:val="IntenseQuoteChar"/>
    <w:uiPriority w:val="30"/>
    <w:locked/>
    <w:rsid w:val="00471BB7"/>
    <w:pPr>
      <w:pBdr>
        <w:top w:val="single" w:sz="4" w:space="10" w:color="4472C4"/>
        <w:bottom w:val="single" w:sz="4" w:space="10" w:color="4472C4"/>
      </w:pBdr>
      <w:spacing w:before="360" w:after="360"/>
      <w:ind w:left="864" w:right="864"/>
      <w:jc w:val="center"/>
    </w:pPr>
    <w:rPr>
      <w:iCs/>
    </w:rPr>
  </w:style>
  <w:style w:type="character" w:customStyle="1" w:styleId="IntenseQuoteChar">
    <w:name w:val="Intense Quote Char"/>
    <w:link w:val="IntenseQuote"/>
    <w:uiPriority w:val="30"/>
    <w:rsid w:val="00471BB7"/>
    <w:rPr>
      <w:rFonts w:ascii="Open Sans" w:eastAsia="MS Mincho" w:hAnsi="Open Sans"/>
      <w:iCs/>
      <w:sz w:val="24"/>
      <w:szCs w:val="24"/>
    </w:rPr>
  </w:style>
  <w:style w:type="character" w:styleId="SubtleReference">
    <w:name w:val="Subtle Reference"/>
    <w:uiPriority w:val="31"/>
    <w:qFormat/>
    <w:locked/>
    <w:rsid w:val="00471BB7"/>
    <w:rPr>
      <w:rFonts w:ascii="Open Sans" w:hAnsi="Open Sans"/>
      <w:smallCaps/>
      <w:color w:val="auto"/>
      <w:sz w:val="24"/>
    </w:rPr>
  </w:style>
  <w:style w:type="character" w:styleId="IntenseReference">
    <w:name w:val="Intense Reference"/>
    <w:uiPriority w:val="32"/>
    <w:locked/>
    <w:rsid w:val="00471BB7"/>
    <w:rPr>
      <w:rFonts w:ascii="Open Sans" w:hAnsi="Open Sans"/>
      <w:b w:val="0"/>
      <w:bCs/>
      <w:smallCaps/>
      <w:color w:val="auto"/>
      <w:spacing w:val="5"/>
      <w:sz w:val="24"/>
    </w:rPr>
  </w:style>
  <w:style w:type="character" w:styleId="BookTitle">
    <w:name w:val="Book Title"/>
    <w:aliases w:val="Text Title"/>
    <w:uiPriority w:val="33"/>
    <w:qFormat/>
    <w:rsid w:val="00471BB7"/>
    <w:rPr>
      <w:rFonts w:ascii="Open Sans" w:hAnsi="Open Sans"/>
      <w:b w:val="0"/>
      <w:bCs/>
      <w:i/>
      <w:iCs/>
      <w:spacing w:val="5"/>
      <w:sz w:val="24"/>
    </w:rPr>
  </w:style>
  <w:style w:type="paragraph" w:styleId="ListParagraph">
    <w:name w:val="List Paragraph"/>
    <w:aliases w:val="Recommendation,List Paragraph1,List Paragraph11,L,CV text,F5 List Paragraph,Dot pt,Medium Grid 1 - Accent 21,Numbered Paragraph,List Paragraph111,List Paragraph2,Bulleted Para,NFP GP Bulleted List,FooterText,numbered,列出段落,列出段落1,Number"/>
    <w:basedOn w:val="ListBullet2"/>
    <w:link w:val="ListParagraphChar"/>
    <w:uiPriority w:val="34"/>
    <w:qFormat/>
    <w:locked/>
    <w:rsid w:val="00690F28"/>
    <w:pPr>
      <w:numPr>
        <w:numId w:val="9"/>
      </w:numPr>
    </w:pPr>
    <w:rPr>
      <w:lang w:eastAsia="en-US"/>
    </w:rPr>
  </w:style>
  <w:style w:type="paragraph" w:styleId="Bibliography">
    <w:name w:val="Bibliography"/>
    <w:basedOn w:val="Normal"/>
    <w:next w:val="Normal"/>
    <w:uiPriority w:val="37"/>
    <w:semiHidden/>
    <w:unhideWhenUsed/>
    <w:rsid w:val="00471BB7"/>
  </w:style>
  <w:style w:type="character" w:customStyle="1" w:styleId="Hashtag1">
    <w:name w:val="Hashtag1"/>
    <w:uiPriority w:val="99"/>
    <w:semiHidden/>
    <w:unhideWhenUsed/>
    <w:locked/>
    <w:rsid w:val="00471BB7"/>
    <w:rPr>
      <w:rFonts w:ascii="Open Sans" w:hAnsi="Open Sans"/>
      <w:color w:val="2B579A"/>
      <w:shd w:val="clear" w:color="auto" w:fill="E6E6E6"/>
    </w:rPr>
  </w:style>
  <w:style w:type="character" w:customStyle="1" w:styleId="Mention1">
    <w:name w:val="Mention1"/>
    <w:uiPriority w:val="99"/>
    <w:semiHidden/>
    <w:unhideWhenUsed/>
    <w:locked/>
    <w:rsid w:val="00471BB7"/>
    <w:rPr>
      <w:rFonts w:ascii="Open Sans" w:hAnsi="Open Sans"/>
      <w:color w:val="auto"/>
      <w:shd w:val="clear" w:color="auto" w:fill="E6E6E6"/>
    </w:rPr>
  </w:style>
  <w:style w:type="character" w:customStyle="1" w:styleId="SmartHyperlink1">
    <w:name w:val="Smart Hyperlink1"/>
    <w:uiPriority w:val="99"/>
    <w:semiHidden/>
    <w:unhideWhenUsed/>
    <w:locked/>
    <w:rsid w:val="00471BB7"/>
    <w:rPr>
      <w:rFonts w:ascii="Open Sans" w:hAnsi="Open Sans"/>
      <w:u w:val="dotted"/>
    </w:rPr>
  </w:style>
  <w:style w:type="character" w:customStyle="1" w:styleId="UnresolvedMention1">
    <w:name w:val="Unresolved Mention1"/>
    <w:uiPriority w:val="99"/>
    <w:semiHidden/>
    <w:unhideWhenUsed/>
    <w:locked/>
    <w:rsid w:val="00471BB7"/>
    <w:rPr>
      <w:rFonts w:ascii="Open Sans" w:hAnsi="Open Sans"/>
      <w:color w:val="auto"/>
      <w:shd w:val="clear" w:color="auto" w:fill="E6E6E6"/>
    </w:rPr>
  </w:style>
  <w:style w:type="character" w:customStyle="1" w:styleId="Reporttitleinheader">
    <w:name w:val="Report title in header"/>
    <w:uiPriority w:val="1"/>
    <w:qFormat/>
    <w:rsid w:val="001F62CC"/>
    <w:rPr>
      <w:rFonts w:ascii="Open Sans" w:hAnsi="Open Sans"/>
      <w:b/>
      <w:noProof/>
      <w:sz w:val="18"/>
    </w:rPr>
  </w:style>
  <w:style w:type="paragraph" w:customStyle="1" w:styleId="HeaderDocumentDate">
    <w:name w:val="Header Document Date"/>
    <w:basedOn w:val="Footer"/>
    <w:qFormat/>
    <w:rsid w:val="002850B0"/>
    <w:pPr>
      <w:jc w:val="right"/>
    </w:pPr>
  </w:style>
  <w:style w:type="paragraph" w:customStyle="1" w:styleId="FooterEvenPageNumber">
    <w:name w:val="Footer Even Page Number"/>
    <w:basedOn w:val="Footer"/>
    <w:rsid w:val="00E53546"/>
  </w:style>
  <w:style w:type="paragraph" w:customStyle="1" w:styleId="FooterOddPageNumber">
    <w:name w:val="Footer Odd Page Number"/>
    <w:basedOn w:val="Footer"/>
    <w:rsid w:val="00E53546"/>
    <w:pPr>
      <w:jc w:val="right"/>
    </w:pPr>
  </w:style>
  <w:style w:type="paragraph" w:customStyle="1" w:styleId="Default">
    <w:name w:val="Default"/>
    <w:rsid w:val="00FD6475"/>
    <w:pPr>
      <w:autoSpaceDE w:val="0"/>
      <w:autoSpaceDN w:val="0"/>
      <w:adjustRightInd w:val="0"/>
    </w:pPr>
    <w:rPr>
      <w:rFonts w:ascii="Open Sans" w:hAnsi="Open Sans" w:cs="Open Sans"/>
      <w:color w:val="000000"/>
      <w:sz w:val="24"/>
      <w:szCs w:val="24"/>
    </w:rPr>
  </w:style>
  <w:style w:type="numbering" w:customStyle="1" w:styleId="Style1">
    <w:name w:val="Style1"/>
    <w:uiPriority w:val="99"/>
    <w:rsid w:val="0025176E"/>
    <w:pPr>
      <w:numPr>
        <w:numId w:val="21"/>
      </w:numPr>
    </w:pPr>
  </w:style>
  <w:style w:type="numbering" w:customStyle="1" w:styleId="AHRCReportHeadings">
    <w:name w:val="AHRC Report Headings"/>
    <w:uiPriority w:val="99"/>
    <w:rsid w:val="00C8423E"/>
    <w:pPr>
      <w:numPr>
        <w:numId w:val="19"/>
      </w:numPr>
    </w:pPr>
  </w:style>
  <w:style w:type="paragraph" w:customStyle="1" w:styleId="Reportplaintext">
    <w:name w:val="Report plain text"/>
    <w:basedOn w:val="Normal"/>
    <w:link w:val="ReportplaintextChar"/>
    <w:rsid w:val="00691E8A"/>
  </w:style>
  <w:style w:type="paragraph" w:customStyle="1" w:styleId="AHRCHeading4">
    <w:name w:val="AHRC Heading 4"/>
    <w:basedOn w:val="Heading4"/>
    <w:link w:val="AHRCHeading4Carattere"/>
    <w:qFormat/>
    <w:rsid w:val="00AC5FF2"/>
    <w:pPr>
      <w:numPr>
        <w:ilvl w:val="3"/>
        <w:numId w:val="12"/>
      </w:numPr>
    </w:pPr>
    <w:rPr>
      <w:iCs w:val="0"/>
      <w:color w:val="002060"/>
    </w:rPr>
  </w:style>
  <w:style w:type="character" w:customStyle="1" w:styleId="ReportplaintextChar">
    <w:name w:val="Report plain text Char"/>
    <w:basedOn w:val="DefaultParagraphFont"/>
    <w:link w:val="Reportplaintext"/>
    <w:rsid w:val="00691E8A"/>
    <w:rPr>
      <w:rFonts w:ascii="Open Sans" w:eastAsia="MS Mincho" w:hAnsi="Open Sans"/>
      <w:sz w:val="24"/>
      <w:szCs w:val="24"/>
    </w:rPr>
  </w:style>
  <w:style w:type="paragraph" w:customStyle="1" w:styleId="AHRCheading5">
    <w:name w:val="AHRC heading 5"/>
    <w:basedOn w:val="ListParagraph"/>
    <w:link w:val="AHRCheading5Char"/>
    <w:qFormat/>
    <w:rsid w:val="00B50FE7"/>
    <w:pPr>
      <w:tabs>
        <w:tab w:val="num" w:pos="0"/>
        <w:tab w:val="left" w:pos="851"/>
      </w:tabs>
      <w:ind w:left="0"/>
    </w:pPr>
    <w:rPr>
      <w:b/>
      <w:bCs/>
    </w:rPr>
  </w:style>
  <w:style w:type="character" w:customStyle="1" w:styleId="AHRCHeading4Carattere">
    <w:name w:val="AHRC Heading 4 Carattere"/>
    <w:basedOn w:val="Heading4Char"/>
    <w:link w:val="AHRCHeading4"/>
    <w:rsid w:val="00AC5FF2"/>
    <w:rPr>
      <w:rFonts w:ascii="Open Sans" w:eastAsia="MS Mincho" w:hAnsi="Open Sans"/>
      <w:i/>
      <w:iCs w:val="0"/>
      <w:color w:val="002060"/>
      <w:sz w:val="24"/>
      <w:szCs w:val="26"/>
    </w:rPr>
  </w:style>
  <w:style w:type="paragraph" w:customStyle="1" w:styleId="AHRCHeading1">
    <w:name w:val="AHRC Heading 1"/>
    <w:basedOn w:val="Heading1"/>
    <w:link w:val="AHRCHeading1Carattere"/>
    <w:qFormat/>
    <w:rsid w:val="00AC5FF2"/>
    <w:pPr>
      <w:numPr>
        <w:numId w:val="12"/>
      </w:numPr>
    </w:pPr>
    <w:rPr>
      <w:color w:val="002060"/>
    </w:rPr>
  </w:style>
  <w:style w:type="character" w:customStyle="1" w:styleId="ListParagraphChar">
    <w:name w:val="List Paragraph Char"/>
    <w:aliases w:val="Recommendation Char,List Paragraph1 Char,List Paragraph11 Char,L Char,CV text Char,F5 List Paragraph Char,Dot pt Char,Medium Grid 1 - Accent 21 Char,Numbered Paragraph Char,List Paragraph111 Char,List Paragraph2 Char,FooterText Char"/>
    <w:basedOn w:val="DefaultParagraphFont"/>
    <w:link w:val="ListParagraph"/>
    <w:uiPriority w:val="34"/>
    <w:qFormat/>
    <w:rsid w:val="00690F28"/>
    <w:rPr>
      <w:rFonts w:ascii="Open Sans" w:eastAsia="MS Mincho" w:hAnsi="Open Sans"/>
      <w:sz w:val="24"/>
      <w:szCs w:val="24"/>
      <w:lang w:eastAsia="en-US"/>
    </w:rPr>
  </w:style>
  <w:style w:type="character" w:customStyle="1" w:styleId="AHRCheading5Char">
    <w:name w:val="AHRC heading 5 Char"/>
    <w:basedOn w:val="ListParagraphChar"/>
    <w:link w:val="AHRCheading5"/>
    <w:rsid w:val="00B50FE7"/>
    <w:rPr>
      <w:rFonts w:ascii="Open Sans" w:eastAsia="MS Mincho" w:hAnsi="Open Sans"/>
      <w:b/>
      <w:bCs/>
      <w:sz w:val="24"/>
      <w:szCs w:val="24"/>
      <w:lang w:eastAsia="en-US"/>
    </w:rPr>
  </w:style>
  <w:style w:type="paragraph" w:customStyle="1" w:styleId="AHRCHeading2">
    <w:name w:val="AHRC Heading 2"/>
    <w:basedOn w:val="Heading2"/>
    <w:link w:val="AHRCHeading2Carattere"/>
    <w:qFormat/>
    <w:rsid w:val="00AC5FF2"/>
    <w:pPr>
      <w:numPr>
        <w:numId w:val="12"/>
      </w:numPr>
    </w:pPr>
    <w:rPr>
      <w:color w:val="002060"/>
      <w:sz w:val="28"/>
    </w:rPr>
  </w:style>
  <w:style w:type="character" w:customStyle="1" w:styleId="AHRCHeading1Carattere">
    <w:name w:val="AHRC Heading 1 Carattere"/>
    <w:basedOn w:val="Heading1Char"/>
    <w:link w:val="AHRCHeading1"/>
    <w:rsid w:val="00AC5FF2"/>
    <w:rPr>
      <w:rFonts w:ascii="Open Sans" w:eastAsia="MS Mincho" w:hAnsi="Open Sans"/>
      <w:b/>
      <w:bCs/>
      <w:color w:val="002060"/>
      <w:sz w:val="36"/>
      <w:szCs w:val="28"/>
    </w:rPr>
  </w:style>
  <w:style w:type="paragraph" w:customStyle="1" w:styleId="AHRCHeading3">
    <w:name w:val="AHRC Heading 3"/>
    <w:basedOn w:val="Heading3"/>
    <w:link w:val="AHRCHeading3Carattere"/>
    <w:qFormat/>
    <w:rsid w:val="00AC5FF2"/>
    <w:pPr>
      <w:numPr>
        <w:ilvl w:val="2"/>
        <w:numId w:val="12"/>
      </w:numPr>
    </w:pPr>
    <w:rPr>
      <w:b/>
      <w:color w:val="002060"/>
    </w:rPr>
  </w:style>
  <w:style w:type="character" w:customStyle="1" w:styleId="AHRCHeading2Carattere">
    <w:name w:val="AHRC Heading 2 Carattere"/>
    <w:basedOn w:val="Heading2Char"/>
    <w:link w:val="AHRCHeading2"/>
    <w:rsid w:val="00AC5FF2"/>
    <w:rPr>
      <w:rFonts w:ascii="Open Sans" w:eastAsia="MS Mincho" w:hAnsi="Open Sans"/>
      <w:b/>
      <w:color w:val="002060"/>
      <w:sz w:val="28"/>
      <w:szCs w:val="26"/>
    </w:rPr>
  </w:style>
  <w:style w:type="character" w:styleId="UnresolvedMention">
    <w:name w:val="Unresolved Mention"/>
    <w:basedOn w:val="DefaultParagraphFont"/>
    <w:uiPriority w:val="99"/>
    <w:unhideWhenUsed/>
    <w:rsid w:val="003026A0"/>
    <w:rPr>
      <w:color w:val="605E5C"/>
      <w:shd w:val="clear" w:color="auto" w:fill="E1DFDD"/>
    </w:rPr>
  </w:style>
  <w:style w:type="character" w:customStyle="1" w:styleId="AHRCHeading3Carattere">
    <w:name w:val="AHRC Heading 3 Carattere"/>
    <w:basedOn w:val="Heading3Char"/>
    <w:link w:val="AHRCHeading3"/>
    <w:rsid w:val="00AC5FF2"/>
    <w:rPr>
      <w:rFonts w:ascii="Open Sans" w:eastAsia="MS Mincho" w:hAnsi="Open Sans"/>
      <w:b/>
      <w:bCs/>
      <w:color w:val="002060"/>
      <w:sz w:val="24"/>
      <w:szCs w:val="26"/>
    </w:rPr>
  </w:style>
  <w:style w:type="paragraph" w:customStyle="1" w:styleId="Blockquote">
    <w:name w:val="Block quote"/>
    <w:basedOn w:val="Normal"/>
    <w:link w:val="BlockquoteChar"/>
    <w:qFormat/>
    <w:rsid w:val="00254ABB"/>
    <w:pPr>
      <w:keepNext/>
      <w:spacing w:after="0"/>
      <w:ind w:left="1089" w:right="6"/>
    </w:pPr>
    <w:rPr>
      <w:sz w:val="22"/>
      <w:szCs w:val="22"/>
    </w:rPr>
  </w:style>
  <w:style w:type="character" w:customStyle="1" w:styleId="BlockquoteChar">
    <w:name w:val="Block quote Char"/>
    <w:basedOn w:val="DefaultParagraphFont"/>
    <w:link w:val="Blockquote"/>
    <w:rsid w:val="00254ABB"/>
    <w:rPr>
      <w:rFonts w:ascii="Open Sans" w:eastAsia="MS Mincho" w:hAnsi="Open Sans"/>
      <w:sz w:val="22"/>
      <w:szCs w:val="22"/>
    </w:rPr>
  </w:style>
  <w:style w:type="paragraph" w:customStyle="1" w:styleId="AHRCImagecaption">
    <w:name w:val="AHRC Image caption"/>
    <w:basedOn w:val="Normal"/>
    <w:link w:val="AHRCImagecaptionChar"/>
    <w:qFormat/>
    <w:rsid w:val="00A51C1D"/>
    <w:rPr>
      <w:sz w:val="18"/>
      <w:szCs w:val="18"/>
    </w:rPr>
  </w:style>
  <w:style w:type="paragraph" w:customStyle="1" w:styleId="AHRCEndnotes">
    <w:name w:val="AHRC Endnotes"/>
    <w:basedOn w:val="NoSpacing"/>
    <w:link w:val="AHRCEndnotesChar"/>
    <w:qFormat/>
    <w:rsid w:val="00DD604A"/>
    <w:pPr>
      <w:widowControl w:val="0"/>
      <w:tabs>
        <w:tab w:val="num" w:pos="851"/>
      </w:tabs>
      <w:autoSpaceDE w:val="0"/>
      <w:autoSpaceDN w:val="0"/>
      <w:ind w:left="720" w:hanging="360"/>
    </w:pPr>
    <w:rPr>
      <w:sz w:val="20"/>
      <w:szCs w:val="20"/>
    </w:rPr>
  </w:style>
  <w:style w:type="character" w:customStyle="1" w:styleId="AHRCImagecaptionChar">
    <w:name w:val="AHRC Image caption Char"/>
    <w:basedOn w:val="DefaultParagraphFont"/>
    <w:link w:val="AHRCImagecaption"/>
    <w:rsid w:val="00A51C1D"/>
    <w:rPr>
      <w:rFonts w:ascii="Open Sans" w:eastAsia="MS Mincho" w:hAnsi="Open Sans"/>
      <w:sz w:val="18"/>
      <w:szCs w:val="18"/>
    </w:rPr>
  </w:style>
  <w:style w:type="character" w:customStyle="1" w:styleId="NoSpacingChar">
    <w:name w:val="No Spacing Char"/>
    <w:basedOn w:val="DefaultParagraphFont"/>
    <w:link w:val="NoSpacing"/>
    <w:uiPriority w:val="1"/>
    <w:rsid w:val="00DD604A"/>
    <w:rPr>
      <w:rFonts w:ascii="Open Sans" w:eastAsia="MS Mincho" w:hAnsi="Open Sans"/>
      <w:sz w:val="24"/>
      <w:szCs w:val="24"/>
    </w:rPr>
  </w:style>
  <w:style w:type="character" w:customStyle="1" w:styleId="AHRCEndnotesChar">
    <w:name w:val="AHRC Endnotes Char"/>
    <w:basedOn w:val="NoSpacingChar"/>
    <w:link w:val="AHRCEndnotes"/>
    <w:rsid w:val="00DD604A"/>
    <w:rPr>
      <w:rFonts w:ascii="Open Sans" w:eastAsia="MS Mincho" w:hAnsi="Open Sans"/>
      <w:sz w:val="24"/>
      <w:szCs w:val="24"/>
    </w:rPr>
  </w:style>
  <w:style w:type="character" w:customStyle="1" w:styleId="BodyTextChar">
    <w:name w:val="Body Text Char"/>
    <w:basedOn w:val="DefaultParagraphFont"/>
    <w:link w:val="BodyText"/>
    <w:rsid w:val="00D026A8"/>
    <w:rPr>
      <w:rFonts w:ascii="Open Sans" w:eastAsia="MS Mincho" w:hAnsi="Open Sans"/>
      <w:sz w:val="24"/>
      <w:szCs w:val="24"/>
    </w:rPr>
  </w:style>
  <w:style w:type="paragraph" w:styleId="Revision">
    <w:name w:val="Revision"/>
    <w:hidden/>
    <w:uiPriority w:val="99"/>
    <w:semiHidden/>
    <w:rsid w:val="00A40EFD"/>
    <w:rPr>
      <w:rFonts w:ascii="Open Sans" w:eastAsia="MS Mincho" w:hAnsi="Open Sans"/>
      <w:sz w:val="24"/>
      <w:szCs w:val="24"/>
    </w:rPr>
  </w:style>
  <w:style w:type="character" w:styleId="Mention">
    <w:name w:val="Mention"/>
    <w:basedOn w:val="DefaultParagraphFont"/>
    <w:uiPriority w:val="99"/>
    <w:unhideWhenUsed/>
    <w:rsid w:val="008B632B"/>
    <w:rPr>
      <w:color w:val="2B579A"/>
      <w:shd w:val="clear" w:color="auto" w:fill="E1DFDD"/>
    </w:rPr>
  </w:style>
  <w:style w:type="character" w:customStyle="1" w:styleId="normaltextrun">
    <w:name w:val="normaltextrun"/>
    <w:basedOn w:val="DefaultParagraphFont"/>
    <w:rsid w:val="008A48FE"/>
  </w:style>
  <w:style w:type="character" w:customStyle="1" w:styleId="apple-converted-space">
    <w:name w:val="apple-converted-space"/>
    <w:basedOn w:val="DefaultParagraphFont"/>
    <w:rsid w:val="00AE3303"/>
  </w:style>
  <w:style w:type="character" w:customStyle="1" w:styleId="UnresolvedMention2">
    <w:name w:val="Unresolved Mention2"/>
    <w:basedOn w:val="DefaultParagraphFont"/>
    <w:uiPriority w:val="99"/>
    <w:semiHidden/>
    <w:unhideWhenUsed/>
    <w:rsid w:val="00B908C5"/>
    <w:rPr>
      <w:color w:val="605E5C"/>
      <w:shd w:val="clear" w:color="auto" w:fill="E1DFDD"/>
    </w:rPr>
  </w:style>
  <w:style w:type="paragraph" w:styleId="FootnoteText">
    <w:name w:val="footnote text"/>
    <w:basedOn w:val="Normal"/>
    <w:link w:val="FootnoteTextChar"/>
    <w:locked/>
    <w:rsid w:val="005473FE"/>
    <w:pPr>
      <w:spacing w:before="0" w:after="0"/>
    </w:pPr>
    <w:rPr>
      <w:sz w:val="20"/>
      <w:szCs w:val="20"/>
    </w:rPr>
  </w:style>
  <w:style w:type="character" w:customStyle="1" w:styleId="FootnoteTextChar">
    <w:name w:val="Footnote Text Char"/>
    <w:basedOn w:val="DefaultParagraphFont"/>
    <w:link w:val="FootnoteText"/>
    <w:rsid w:val="005473FE"/>
    <w:rPr>
      <w:rFonts w:ascii="Open Sans" w:eastAsia="MS Mincho" w:hAnsi="Open Sans"/>
    </w:rPr>
  </w:style>
  <w:style w:type="character" w:styleId="FootnoteReference">
    <w:name w:val="footnote reference"/>
    <w:basedOn w:val="DefaultParagraphFont"/>
    <w:locked/>
    <w:rsid w:val="005473FE"/>
    <w:rPr>
      <w:vertAlign w:val="superscript"/>
    </w:rPr>
  </w:style>
  <w:style w:type="character" w:customStyle="1" w:styleId="eop">
    <w:name w:val="eop"/>
    <w:basedOn w:val="DefaultParagraphFont"/>
    <w:rsid w:val="005473FE"/>
  </w:style>
  <w:style w:type="paragraph" w:customStyle="1" w:styleId="PhDNormal2">
    <w:name w:val="PhD Normal 2"/>
    <w:basedOn w:val="Normal"/>
    <w:link w:val="PhDNormal2CharChar"/>
    <w:qFormat/>
    <w:rsid w:val="005473FE"/>
    <w:pPr>
      <w:tabs>
        <w:tab w:val="left" w:pos="1418"/>
      </w:tabs>
      <w:spacing w:before="0" w:after="120" w:line="480" w:lineRule="auto"/>
      <w:jc w:val="both"/>
    </w:pPr>
    <w:rPr>
      <w:rFonts w:ascii="Times New Roman" w:eastAsia="Times New Roman" w:hAnsi="Times New Roman"/>
      <w:szCs w:val="22"/>
      <w:lang w:eastAsia="en-US"/>
    </w:rPr>
  </w:style>
  <w:style w:type="character" w:customStyle="1" w:styleId="PhDNormal2CharChar">
    <w:name w:val="PhD Normal 2 Char Char"/>
    <w:link w:val="PhDNormal2"/>
    <w:rsid w:val="005473FE"/>
    <w:rPr>
      <w:sz w:val="24"/>
      <w:szCs w:val="22"/>
      <w:lang w:eastAsia="en-US"/>
    </w:rPr>
  </w:style>
  <w:style w:type="paragraph" w:customStyle="1" w:styleId="paragraph">
    <w:name w:val="paragraph"/>
    <w:basedOn w:val="Normal"/>
    <w:rsid w:val="006F7354"/>
    <w:pPr>
      <w:spacing w:before="100" w:beforeAutospacing="1" w:after="100" w:afterAutospacing="1"/>
    </w:pPr>
    <w:rPr>
      <w:rFonts w:ascii="Times New Roman" w:eastAsia="Times New Roman" w:hAnsi="Times New Roman"/>
    </w:rPr>
  </w:style>
  <w:style w:type="table" w:styleId="ListTable2-Accent5">
    <w:name w:val="List Table 2 Accent 5"/>
    <w:basedOn w:val="TableNormal"/>
    <w:uiPriority w:val="47"/>
    <w:locked/>
    <w:rsid w:val="00CD53DF"/>
    <w:rPr>
      <w:rFonts w:asciiTheme="minorHAnsi" w:eastAsiaTheme="minorHAnsi" w:hAnsiTheme="minorHAnsi" w:cstheme="minorBidi"/>
      <w:sz w:val="22"/>
      <w:szCs w:val="22"/>
      <w:lang w:eastAsia="en-US"/>
    </w:r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2-Accent1">
    <w:name w:val="List Table 2 Accent 1"/>
    <w:basedOn w:val="TableNormal"/>
    <w:uiPriority w:val="47"/>
    <w:locked/>
    <w:rsid w:val="00CD53DF"/>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Appendix">
    <w:name w:val="Appendix"/>
    <w:basedOn w:val="AHRCHeading1"/>
    <w:link w:val="AppendixCarattere"/>
    <w:qFormat/>
    <w:rsid w:val="00EA27C2"/>
    <w:pPr>
      <w:numPr>
        <w:numId w:val="13"/>
      </w:numPr>
    </w:pPr>
  </w:style>
  <w:style w:type="character" w:customStyle="1" w:styleId="AppendixCarattere">
    <w:name w:val="Appendix Carattere"/>
    <w:basedOn w:val="AHRCHeading1Carattere"/>
    <w:link w:val="Appendix"/>
    <w:rsid w:val="003144D2"/>
    <w:rPr>
      <w:rFonts w:ascii="Open Sans" w:eastAsia="MS Mincho" w:hAnsi="Open Sans"/>
      <w:b/>
      <w:bCs/>
      <w:color w:val="002060"/>
      <w:sz w:val="36"/>
      <w:szCs w:val="28"/>
    </w:rPr>
  </w:style>
  <w:style w:type="paragraph" w:customStyle="1" w:styleId="AppendixSub-headings1">
    <w:name w:val="Appendix Sub-headings 1"/>
    <w:basedOn w:val="AHRCHeading2"/>
    <w:link w:val="AppendixSub-headings1Carattere"/>
    <w:qFormat/>
    <w:rsid w:val="00EA27C2"/>
    <w:pPr>
      <w:numPr>
        <w:numId w:val="13"/>
      </w:numPr>
    </w:pPr>
  </w:style>
  <w:style w:type="character" w:customStyle="1" w:styleId="AppendixSub-headings1Carattere">
    <w:name w:val="Appendix Sub-headings 1 Carattere"/>
    <w:basedOn w:val="AHRCHeading2Carattere"/>
    <w:link w:val="AppendixSub-headings1"/>
    <w:rsid w:val="00A44689"/>
    <w:rPr>
      <w:rFonts w:ascii="Open Sans" w:eastAsia="MS Mincho" w:hAnsi="Open Sans"/>
      <w:b/>
      <w:color w:val="002060"/>
      <w:sz w:val="28"/>
      <w:szCs w:val="26"/>
    </w:rPr>
  </w:style>
  <w:style w:type="numbering" w:customStyle="1" w:styleId="AppendixG">
    <w:name w:val="Appendix (G)"/>
    <w:uiPriority w:val="99"/>
    <w:rsid w:val="009E1E78"/>
    <w:pPr>
      <w:numPr>
        <w:numId w:val="17"/>
      </w:numPr>
    </w:pPr>
  </w:style>
  <w:style w:type="table" w:styleId="GridTable1Light">
    <w:name w:val="Grid Table 1 Light"/>
    <w:basedOn w:val="TableNormal"/>
    <w:uiPriority w:val="46"/>
    <w:locked/>
    <w:rsid w:val="00C24B12"/>
    <w:rPr>
      <w:rFonts w:asciiTheme="minorHAnsi" w:eastAsiaTheme="minorHAnsi"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stTable2">
    <w:name w:val="List Table 2"/>
    <w:basedOn w:val="TableNormal"/>
    <w:uiPriority w:val="47"/>
    <w:locked/>
    <w:rsid w:val="00BC480E"/>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Elencocorrente2">
    <w:name w:val="Elenco corrente2"/>
    <w:uiPriority w:val="99"/>
    <w:rsid w:val="00D764A1"/>
    <w:pPr>
      <w:numPr>
        <w:numId w:val="28"/>
      </w:numPr>
    </w:pPr>
  </w:style>
  <w:style w:type="paragraph" w:customStyle="1" w:styleId="Contactdetails">
    <w:name w:val="Contact details"/>
    <w:basedOn w:val="Normal"/>
    <w:semiHidden/>
    <w:locked/>
    <w:rsid w:val="00D13983"/>
    <w:pPr>
      <w:keepNext/>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10" w:lineRule="exact"/>
    </w:pPr>
    <w:rPr>
      <w:rFonts w:eastAsia="Times New Roman" w:cs="ArialMT"/>
      <w:lang w:val="en-US" w:bidi="en-US"/>
    </w:rPr>
  </w:style>
  <w:style w:type="paragraph" w:customStyle="1" w:styleId="OurRef">
    <w:name w:val="Our Ref:"/>
    <w:basedOn w:val="BodyText"/>
    <w:semiHidden/>
    <w:locked/>
    <w:rsid w:val="00D13983"/>
    <w:pPr>
      <w:spacing w:after="193"/>
    </w:pPr>
    <w:rPr>
      <w:rFonts w:eastAsia="Times New Roman" w:cs="ArialMT"/>
      <w:lang w:val="en-US" w:bidi="en-US"/>
    </w:rPr>
  </w:style>
  <w:style w:type="paragraph" w:customStyle="1" w:styleId="NameInsert">
    <w:name w:val="Name Insert"/>
    <w:basedOn w:val="BodyText"/>
    <w:semiHidden/>
    <w:locked/>
    <w:rsid w:val="00D13983"/>
    <w:rPr>
      <w:rFonts w:eastAsia="Times New Roman"/>
      <w:lang w:val="en-US" w:bidi="en-US"/>
    </w:rPr>
  </w:style>
  <w:style w:type="paragraph" w:customStyle="1" w:styleId="Dash">
    <w:name w:val="Dash"/>
    <w:basedOn w:val="Normal"/>
    <w:semiHidden/>
    <w:locked/>
    <w:rsid w:val="00EC0B16"/>
    <w:pPr>
      <w:numPr>
        <w:numId w:val="15"/>
      </w:numPr>
      <w:tabs>
        <w:tab w:val="num" w:pos="360"/>
      </w:tabs>
      <w:spacing w:before="20" w:after="20"/>
    </w:pPr>
    <w:rPr>
      <w:rFonts w:eastAsia="Times New Roman"/>
    </w:rPr>
  </w:style>
  <w:style w:type="character" w:customStyle="1" w:styleId="description">
    <w:name w:val="description"/>
    <w:locked/>
    <w:rsid w:val="00D13983"/>
    <w:rPr>
      <w:rFonts w:ascii="Open Sans" w:hAnsi="Open Sans"/>
      <w:sz w:val="24"/>
    </w:rPr>
  </w:style>
  <w:style w:type="character" w:customStyle="1" w:styleId="HeaderTitle">
    <w:name w:val="Header Title"/>
    <w:uiPriority w:val="1"/>
    <w:qFormat/>
    <w:rsid w:val="00D13983"/>
    <w:rPr>
      <w:rFonts w:ascii="Open Sans" w:hAnsi="Open Sans"/>
      <w:b/>
      <w:sz w:val="18"/>
    </w:rPr>
  </w:style>
  <w:style w:type="numbering" w:customStyle="1" w:styleId="Elencocorrente4">
    <w:name w:val="Elenco corrente4"/>
    <w:uiPriority w:val="99"/>
    <w:rsid w:val="00D764A1"/>
    <w:pPr>
      <w:numPr>
        <w:numId w:val="31"/>
      </w:numPr>
    </w:pPr>
  </w:style>
  <w:style w:type="numbering" w:customStyle="1" w:styleId="Elencocorrente3">
    <w:name w:val="Elenco corrente3"/>
    <w:uiPriority w:val="99"/>
    <w:rsid w:val="00D764A1"/>
    <w:pPr>
      <w:numPr>
        <w:numId w:val="30"/>
      </w:numPr>
    </w:pPr>
  </w:style>
  <w:style w:type="numbering" w:customStyle="1" w:styleId="Elencocorrente5">
    <w:name w:val="Elenco corrente5"/>
    <w:uiPriority w:val="99"/>
    <w:rsid w:val="00D764A1"/>
    <w:pPr>
      <w:numPr>
        <w:numId w:val="33"/>
      </w:numPr>
    </w:pPr>
  </w:style>
  <w:style w:type="numbering" w:customStyle="1" w:styleId="Elencocorrente6">
    <w:name w:val="Elenco corrente6"/>
    <w:uiPriority w:val="99"/>
    <w:rsid w:val="00D764A1"/>
    <w:pPr>
      <w:numPr>
        <w:numId w:val="35"/>
      </w:numPr>
    </w:pPr>
  </w:style>
  <w:style w:type="numbering" w:customStyle="1" w:styleId="Elencocorrente7">
    <w:name w:val="Elenco corrente7"/>
    <w:uiPriority w:val="99"/>
    <w:rsid w:val="00A4322C"/>
    <w:pPr>
      <w:numPr>
        <w:numId w:val="37"/>
      </w:numPr>
    </w:pPr>
  </w:style>
  <w:style w:type="numbering" w:customStyle="1" w:styleId="Elencocorrente8">
    <w:name w:val="Elenco corrente8"/>
    <w:uiPriority w:val="99"/>
    <w:rsid w:val="00750B4F"/>
    <w:pPr>
      <w:numPr>
        <w:numId w:val="39"/>
      </w:numPr>
    </w:pPr>
  </w:style>
  <w:style w:type="numbering" w:customStyle="1" w:styleId="Elencocorrente9">
    <w:name w:val="Elenco corrente9"/>
    <w:uiPriority w:val="99"/>
    <w:rsid w:val="00750B4F"/>
    <w:pPr>
      <w:numPr>
        <w:numId w:val="41"/>
      </w:numPr>
    </w:pPr>
  </w:style>
  <w:style w:type="numbering" w:customStyle="1" w:styleId="Elencocorrente10">
    <w:name w:val="Elenco corrente10"/>
    <w:uiPriority w:val="99"/>
    <w:rsid w:val="00750B4F"/>
    <w:pPr>
      <w:numPr>
        <w:numId w:val="43"/>
      </w:numPr>
    </w:pPr>
  </w:style>
  <w:style w:type="numbering" w:customStyle="1" w:styleId="Elencocorrente11">
    <w:name w:val="Elenco corrente11"/>
    <w:uiPriority w:val="99"/>
    <w:rsid w:val="00750B4F"/>
    <w:pPr>
      <w:numPr>
        <w:numId w:val="45"/>
      </w:numPr>
    </w:pPr>
  </w:style>
  <w:style w:type="numbering" w:customStyle="1" w:styleId="Elencocorrente12">
    <w:name w:val="Elenco corrente12"/>
    <w:uiPriority w:val="99"/>
    <w:rsid w:val="00750B4F"/>
    <w:pPr>
      <w:numPr>
        <w:numId w:val="47"/>
      </w:numPr>
    </w:pPr>
  </w:style>
  <w:style w:type="numbering" w:customStyle="1" w:styleId="Elencocorrente13">
    <w:name w:val="Elenco corrente13"/>
    <w:uiPriority w:val="99"/>
    <w:rsid w:val="00750B4F"/>
    <w:pPr>
      <w:numPr>
        <w:numId w:val="49"/>
      </w:numPr>
    </w:pPr>
  </w:style>
  <w:style w:type="numbering" w:customStyle="1" w:styleId="Elencocorrente14">
    <w:name w:val="Elenco corrente14"/>
    <w:uiPriority w:val="99"/>
    <w:rsid w:val="00750B4F"/>
    <w:pPr>
      <w:numPr>
        <w:numId w:val="51"/>
      </w:numPr>
    </w:pPr>
  </w:style>
  <w:style w:type="numbering" w:customStyle="1" w:styleId="Elencocorrente15">
    <w:name w:val="Elenco corrente15"/>
    <w:uiPriority w:val="99"/>
    <w:rsid w:val="009F6F46"/>
    <w:pPr>
      <w:numPr>
        <w:numId w:val="53"/>
      </w:numPr>
    </w:pPr>
  </w:style>
  <w:style w:type="numbering" w:customStyle="1" w:styleId="Elencocorrente16">
    <w:name w:val="Elenco corrente16"/>
    <w:uiPriority w:val="99"/>
    <w:rsid w:val="009F6F46"/>
    <w:pPr>
      <w:numPr>
        <w:numId w:val="55"/>
      </w:numPr>
    </w:pPr>
  </w:style>
  <w:style w:type="numbering" w:customStyle="1" w:styleId="Elencocorrente17">
    <w:name w:val="Elenco corrente17"/>
    <w:uiPriority w:val="99"/>
    <w:rsid w:val="009F6F46"/>
    <w:pPr>
      <w:numPr>
        <w:numId w:val="57"/>
      </w:numPr>
    </w:pPr>
  </w:style>
  <w:style w:type="numbering" w:customStyle="1" w:styleId="Elencocorrente18">
    <w:name w:val="Elenco corrente18"/>
    <w:uiPriority w:val="99"/>
    <w:rsid w:val="00EF7EC6"/>
    <w:pPr>
      <w:numPr>
        <w:numId w:val="59"/>
      </w:numPr>
    </w:pPr>
  </w:style>
  <w:style w:type="numbering" w:customStyle="1" w:styleId="Elencocorrente19">
    <w:name w:val="Elenco corrente19"/>
    <w:uiPriority w:val="99"/>
    <w:rsid w:val="00EF7EC6"/>
    <w:pPr>
      <w:numPr>
        <w:numId w:val="61"/>
      </w:numPr>
    </w:pPr>
  </w:style>
  <w:style w:type="numbering" w:customStyle="1" w:styleId="Elencocorrente20">
    <w:name w:val="Elenco corrente20"/>
    <w:uiPriority w:val="99"/>
    <w:rsid w:val="00EF7EC6"/>
    <w:pPr>
      <w:numPr>
        <w:numId w:val="63"/>
      </w:numPr>
    </w:pPr>
  </w:style>
  <w:style w:type="numbering" w:customStyle="1" w:styleId="Elencocorrente21">
    <w:name w:val="Elenco corrente21"/>
    <w:uiPriority w:val="99"/>
    <w:rsid w:val="00EF7EC6"/>
    <w:pPr>
      <w:numPr>
        <w:numId w:val="65"/>
      </w:numPr>
    </w:pPr>
  </w:style>
  <w:style w:type="numbering" w:customStyle="1" w:styleId="Elencocorrente22">
    <w:name w:val="Elenco corrente22"/>
    <w:uiPriority w:val="99"/>
    <w:rsid w:val="00EF7EC6"/>
    <w:pPr>
      <w:numPr>
        <w:numId w:val="67"/>
      </w:numPr>
    </w:pPr>
  </w:style>
  <w:style w:type="numbering" w:customStyle="1" w:styleId="Elencocorrente23">
    <w:name w:val="Elenco corrente23"/>
    <w:uiPriority w:val="99"/>
    <w:rsid w:val="00AD28BF"/>
    <w:pPr>
      <w:numPr>
        <w:numId w:val="69"/>
      </w:numPr>
    </w:pPr>
  </w:style>
  <w:style w:type="numbering" w:customStyle="1" w:styleId="Elencocorrente24">
    <w:name w:val="Elenco corrente24"/>
    <w:uiPriority w:val="99"/>
    <w:rsid w:val="00AD28BF"/>
    <w:pPr>
      <w:numPr>
        <w:numId w:val="71"/>
      </w:numPr>
    </w:pPr>
  </w:style>
  <w:style w:type="numbering" w:customStyle="1" w:styleId="Elencocorrente25">
    <w:name w:val="Elenco corrente25"/>
    <w:uiPriority w:val="99"/>
    <w:rsid w:val="00AD28BF"/>
    <w:pPr>
      <w:numPr>
        <w:numId w:val="73"/>
      </w:numPr>
    </w:pPr>
  </w:style>
  <w:style w:type="numbering" w:customStyle="1" w:styleId="Elencocorrente26">
    <w:name w:val="Elenco corrente26"/>
    <w:uiPriority w:val="99"/>
    <w:rsid w:val="0026422C"/>
    <w:pPr>
      <w:numPr>
        <w:numId w:val="75"/>
      </w:numPr>
    </w:pPr>
  </w:style>
  <w:style w:type="numbering" w:customStyle="1" w:styleId="Elencocorrente27">
    <w:name w:val="Elenco corrente27"/>
    <w:uiPriority w:val="99"/>
    <w:rsid w:val="0026422C"/>
    <w:pPr>
      <w:numPr>
        <w:numId w:val="77"/>
      </w:numPr>
    </w:pPr>
  </w:style>
  <w:style w:type="numbering" w:customStyle="1" w:styleId="Elencocorrente28">
    <w:name w:val="Elenco corrente28"/>
    <w:uiPriority w:val="99"/>
    <w:rsid w:val="0026422C"/>
    <w:pPr>
      <w:numPr>
        <w:numId w:val="79"/>
      </w:numPr>
    </w:pPr>
  </w:style>
  <w:style w:type="numbering" w:customStyle="1" w:styleId="Elencocorrente29">
    <w:name w:val="Elenco corrente29"/>
    <w:uiPriority w:val="99"/>
    <w:rsid w:val="0026422C"/>
    <w:pPr>
      <w:numPr>
        <w:numId w:val="81"/>
      </w:numPr>
    </w:pPr>
  </w:style>
  <w:style w:type="numbering" w:customStyle="1" w:styleId="Elencocorrente30">
    <w:name w:val="Elenco corrente30"/>
    <w:uiPriority w:val="99"/>
    <w:rsid w:val="008B69C6"/>
    <w:pPr>
      <w:numPr>
        <w:numId w:val="83"/>
      </w:numPr>
    </w:pPr>
  </w:style>
  <w:style w:type="numbering" w:customStyle="1" w:styleId="Elencocorrente31">
    <w:name w:val="Elenco corrente31"/>
    <w:uiPriority w:val="99"/>
    <w:rsid w:val="008B69C6"/>
    <w:pPr>
      <w:numPr>
        <w:numId w:val="85"/>
      </w:numPr>
    </w:pPr>
  </w:style>
  <w:style w:type="numbering" w:customStyle="1" w:styleId="Elencocorrente32">
    <w:name w:val="Elenco corrente32"/>
    <w:uiPriority w:val="99"/>
    <w:rsid w:val="001476A1"/>
    <w:pPr>
      <w:numPr>
        <w:numId w:val="87"/>
      </w:numPr>
    </w:pPr>
  </w:style>
  <w:style w:type="numbering" w:customStyle="1" w:styleId="Elencocorrente33">
    <w:name w:val="Elenco corrente33"/>
    <w:uiPriority w:val="99"/>
    <w:rsid w:val="00CB6A31"/>
    <w:pPr>
      <w:numPr>
        <w:numId w:val="89"/>
      </w:numPr>
    </w:pPr>
  </w:style>
  <w:style w:type="numbering" w:customStyle="1" w:styleId="Elencocorrente34">
    <w:name w:val="Elenco corrente34"/>
    <w:uiPriority w:val="99"/>
    <w:rsid w:val="00CB6A31"/>
    <w:pPr>
      <w:numPr>
        <w:numId w:val="91"/>
      </w:numPr>
    </w:pPr>
  </w:style>
  <w:style w:type="numbering" w:customStyle="1" w:styleId="Elencocorrente35">
    <w:name w:val="Elenco corrente35"/>
    <w:uiPriority w:val="99"/>
    <w:rsid w:val="00CB6A31"/>
    <w:pPr>
      <w:numPr>
        <w:numId w:val="93"/>
      </w:numPr>
    </w:pPr>
  </w:style>
  <w:style w:type="numbering" w:customStyle="1" w:styleId="Elencocorrente36">
    <w:name w:val="Elenco corrente36"/>
    <w:uiPriority w:val="99"/>
    <w:rsid w:val="00CB6A31"/>
    <w:pPr>
      <w:numPr>
        <w:numId w:val="95"/>
      </w:numPr>
    </w:pPr>
  </w:style>
  <w:style w:type="numbering" w:customStyle="1" w:styleId="Elencocorrente37">
    <w:name w:val="Elenco corrente37"/>
    <w:uiPriority w:val="99"/>
    <w:rsid w:val="00CB6A31"/>
    <w:pPr>
      <w:numPr>
        <w:numId w:val="97"/>
      </w:numPr>
    </w:pPr>
  </w:style>
  <w:style w:type="numbering" w:customStyle="1" w:styleId="Elencocorrente38">
    <w:name w:val="Elenco corrente38"/>
    <w:uiPriority w:val="99"/>
    <w:rsid w:val="008763CD"/>
    <w:pPr>
      <w:numPr>
        <w:numId w:val="99"/>
      </w:numPr>
    </w:pPr>
  </w:style>
  <w:style w:type="numbering" w:customStyle="1" w:styleId="Elencocorrente39">
    <w:name w:val="Elenco corrente39"/>
    <w:uiPriority w:val="99"/>
    <w:rsid w:val="008763CD"/>
    <w:pPr>
      <w:numPr>
        <w:numId w:val="101"/>
      </w:numPr>
    </w:pPr>
  </w:style>
  <w:style w:type="numbering" w:customStyle="1" w:styleId="Elencocorrente40">
    <w:name w:val="Elenco corrente40"/>
    <w:uiPriority w:val="99"/>
    <w:rsid w:val="008763CD"/>
    <w:pPr>
      <w:numPr>
        <w:numId w:val="103"/>
      </w:numPr>
    </w:pPr>
  </w:style>
  <w:style w:type="numbering" w:customStyle="1" w:styleId="Elencocorrente41">
    <w:name w:val="Elenco corrente41"/>
    <w:uiPriority w:val="99"/>
    <w:rsid w:val="006971CB"/>
    <w:pPr>
      <w:numPr>
        <w:numId w:val="105"/>
      </w:numPr>
    </w:pPr>
  </w:style>
  <w:style w:type="numbering" w:customStyle="1" w:styleId="Elencocorrente42">
    <w:name w:val="Elenco corrente42"/>
    <w:uiPriority w:val="99"/>
    <w:rsid w:val="006971CB"/>
    <w:pPr>
      <w:numPr>
        <w:numId w:val="107"/>
      </w:numPr>
    </w:pPr>
  </w:style>
  <w:style w:type="paragraph" w:customStyle="1" w:styleId="CitazioneFirma">
    <w:name w:val="Citazione Firma"/>
    <w:basedOn w:val="Quote"/>
    <w:qFormat/>
    <w:rsid w:val="00786451"/>
    <w:pPr>
      <w:jc w:val="right"/>
    </w:pPr>
    <w:rPr>
      <w:rFonts w:cs="Open Sans"/>
    </w:rPr>
  </w:style>
  <w:style w:type="numbering" w:customStyle="1" w:styleId="Elencocorrente43">
    <w:name w:val="Elenco corrente43"/>
    <w:uiPriority w:val="99"/>
    <w:rsid w:val="009018B9"/>
    <w:pPr>
      <w:numPr>
        <w:numId w:val="109"/>
      </w:numPr>
    </w:pPr>
  </w:style>
  <w:style w:type="numbering" w:customStyle="1" w:styleId="Elencocorrente44">
    <w:name w:val="Elenco corrente44"/>
    <w:uiPriority w:val="99"/>
    <w:rsid w:val="009018B9"/>
    <w:pPr>
      <w:numPr>
        <w:numId w:val="110"/>
      </w:numPr>
    </w:pPr>
  </w:style>
  <w:style w:type="numbering" w:customStyle="1" w:styleId="Elencocorrente45">
    <w:name w:val="Elenco corrente45"/>
    <w:uiPriority w:val="99"/>
    <w:rsid w:val="009018B9"/>
    <w:pPr>
      <w:numPr>
        <w:numId w:val="111"/>
      </w:numPr>
    </w:pPr>
  </w:style>
  <w:style w:type="numbering" w:customStyle="1" w:styleId="Elencocorrente46">
    <w:name w:val="Elenco corrente46"/>
    <w:uiPriority w:val="99"/>
    <w:rsid w:val="00A415FB"/>
    <w:pPr>
      <w:numPr>
        <w:numId w:val="113"/>
      </w:numPr>
    </w:pPr>
  </w:style>
  <w:style w:type="numbering" w:customStyle="1" w:styleId="Elencocorrente48">
    <w:name w:val="Elenco corrente48"/>
    <w:uiPriority w:val="99"/>
    <w:rsid w:val="00C44598"/>
    <w:pPr>
      <w:numPr>
        <w:numId w:val="115"/>
      </w:numPr>
    </w:pPr>
  </w:style>
  <w:style w:type="numbering" w:customStyle="1" w:styleId="Elencocorrente47">
    <w:name w:val="Elenco corrente47"/>
    <w:uiPriority w:val="99"/>
    <w:rsid w:val="00EA27C2"/>
    <w:pPr>
      <w:numPr>
        <w:numId w:val="114"/>
      </w:numPr>
    </w:pPr>
  </w:style>
  <w:style w:type="numbering" w:customStyle="1" w:styleId="Elencocorrente49">
    <w:name w:val="Elenco corrente49"/>
    <w:uiPriority w:val="99"/>
    <w:rsid w:val="00C44598"/>
    <w:pPr>
      <w:numPr>
        <w:numId w:val="117"/>
      </w:numPr>
    </w:pPr>
  </w:style>
  <w:style w:type="numbering" w:customStyle="1" w:styleId="Elencocorrente50">
    <w:name w:val="Elenco corrente50"/>
    <w:uiPriority w:val="99"/>
    <w:rsid w:val="00F9359F"/>
    <w:pPr>
      <w:numPr>
        <w:numId w:val="119"/>
      </w:numPr>
    </w:pPr>
  </w:style>
  <w:style w:type="numbering" w:customStyle="1" w:styleId="Elencocorrente51">
    <w:name w:val="Elenco corrente51"/>
    <w:uiPriority w:val="99"/>
    <w:rsid w:val="00F9359F"/>
    <w:pPr>
      <w:numPr>
        <w:numId w:val="120"/>
      </w:numPr>
    </w:pPr>
  </w:style>
  <w:style w:type="numbering" w:customStyle="1" w:styleId="Elencocorrente52">
    <w:name w:val="Elenco corrente52"/>
    <w:uiPriority w:val="99"/>
    <w:rsid w:val="00F9359F"/>
    <w:pPr>
      <w:numPr>
        <w:numId w:val="121"/>
      </w:numPr>
    </w:pPr>
  </w:style>
  <w:style w:type="numbering" w:customStyle="1" w:styleId="Elencocorrente54">
    <w:name w:val="Elenco corrente54"/>
    <w:uiPriority w:val="99"/>
    <w:rsid w:val="00763B11"/>
    <w:pPr>
      <w:numPr>
        <w:numId w:val="125"/>
      </w:numPr>
    </w:pPr>
  </w:style>
  <w:style w:type="numbering" w:customStyle="1" w:styleId="Elencocorrente53">
    <w:name w:val="Elenco corrente53"/>
    <w:uiPriority w:val="99"/>
    <w:rsid w:val="00414458"/>
    <w:pPr>
      <w:numPr>
        <w:numId w:val="122"/>
      </w:numPr>
    </w:pPr>
  </w:style>
  <w:style w:type="numbering" w:customStyle="1" w:styleId="Elencocorrente55">
    <w:name w:val="Elenco corrente55"/>
    <w:uiPriority w:val="99"/>
    <w:rsid w:val="00763B11"/>
    <w:pPr>
      <w:numPr>
        <w:numId w:val="127"/>
      </w:numPr>
    </w:pPr>
  </w:style>
  <w:style w:type="numbering" w:customStyle="1" w:styleId="Elencocorrente56">
    <w:name w:val="Elenco corrente56"/>
    <w:uiPriority w:val="99"/>
    <w:rsid w:val="00763B11"/>
    <w:pPr>
      <w:numPr>
        <w:numId w:val="129"/>
      </w:numPr>
    </w:pPr>
  </w:style>
  <w:style w:type="numbering" w:customStyle="1" w:styleId="Elencocorrente57">
    <w:name w:val="Elenco corrente57"/>
    <w:uiPriority w:val="99"/>
    <w:rsid w:val="00763B11"/>
    <w:pPr>
      <w:numPr>
        <w:numId w:val="131"/>
      </w:numPr>
    </w:pPr>
  </w:style>
  <w:style w:type="numbering" w:customStyle="1" w:styleId="Elencocorrente58">
    <w:name w:val="Elenco corrente58"/>
    <w:uiPriority w:val="99"/>
    <w:rsid w:val="00763B11"/>
    <w:pPr>
      <w:numPr>
        <w:numId w:val="133"/>
      </w:numPr>
    </w:pPr>
  </w:style>
  <w:style w:type="numbering" w:customStyle="1" w:styleId="Elencocorrente59">
    <w:name w:val="Elenco corrente59"/>
    <w:uiPriority w:val="99"/>
    <w:rsid w:val="00763B11"/>
    <w:pPr>
      <w:numPr>
        <w:numId w:val="135"/>
      </w:numPr>
    </w:pPr>
  </w:style>
  <w:style w:type="paragraph" w:customStyle="1" w:styleId="Copyright">
    <w:name w:val="Copyright"/>
    <w:basedOn w:val="Normal"/>
    <w:qFormat/>
    <w:rsid w:val="00161F2C"/>
    <w:rPr>
      <w:sz w:val="20"/>
      <w:szCs w:val="20"/>
      <w:lang w:val="en-US"/>
    </w:rPr>
  </w:style>
  <w:style w:type="numbering" w:customStyle="1" w:styleId="Elencocorrente60">
    <w:name w:val="Elenco corrente60"/>
    <w:uiPriority w:val="99"/>
    <w:rsid w:val="0012018F"/>
    <w:pPr>
      <w:numPr>
        <w:numId w:val="137"/>
      </w:numPr>
    </w:pPr>
  </w:style>
  <w:style w:type="numbering" w:customStyle="1" w:styleId="Elencocorrente61">
    <w:name w:val="Elenco corrente61"/>
    <w:uiPriority w:val="99"/>
    <w:rsid w:val="00AC5FF2"/>
    <w:pPr>
      <w:numPr>
        <w:numId w:val="138"/>
      </w:numPr>
    </w:pPr>
  </w:style>
  <w:style w:type="numbering" w:customStyle="1" w:styleId="Elencocorrente62">
    <w:name w:val="Elenco corrente62"/>
    <w:uiPriority w:val="99"/>
    <w:rsid w:val="00AC5FF2"/>
    <w:pPr>
      <w:numPr>
        <w:numId w:val="139"/>
      </w:numPr>
    </w:pPr>
  </w:style>
  <w:style w:type="numbering" w:customStyle="1" w:styleId="Elencocorrente63">
    <w:name w:val="Elenco corrente63"/>
    <w:uiPriority w:val="99"/>
    <w:rsid w:val="00AC5FF2"/>
    <w:pPr>
      <w:numPr>
        <w:numId w:val="140"/>
      </w:numPr>
    </w:pPr>
  </w:style>
  <w:style w:type="numbering" w:customStyle="1" w:styleId="Elencocorrente64">
    <w:name w:val="Elenco corrente64"/>
    <w:uiPriority w:val="99"/>
    <w:rsid w:val="00AC5FF2"/>
    <w:pPr>
      <w:numPr>
        <w:numId w:val="141"/>
      </w:numPr>
    </w:pPr>
  </w:style>
  <w:style w:type="numbering" w:customStyle="1" w:styleId="Elencocorrente65">
    <w:name w:val="Elenco corrente65"/>
    <w:uiPriority w:val="99"/>
    <w:rsid w:val="00AC5FF2"/>
    <w:pPr>
      <w:numPr>
        <w:numId w:val="142"/>
      </w:numPr>
    </w:pPr>
  </w:style>
  <w:style w:type="numbering" w:customStyle="1" w:styleId="Elencocorrente66">
    <w:name w:val="Elenco corrente66"/>
    <w:uiPriority w:val="99"/>
    <w:rsid w:val="00B066F3"/>
    <w:pPr>
      <w:numPr>
        <w:numId w:val="144"/>
      </w:numPr>
    </w:pPr>
  </w:style>
  <w:style w:type="paragraph" w:customStyle="1" w:styleId="Normal10pt">
    <w:name w:val="Normal 10pt"/>
    <w:basedOn w:val="Normal"/>
    <w:qFormat/>
    <w:rsid w:val="003B1CC5"/>
    <w:pPr>
      <w:spacing w:before="120" w:after="120"/>
      <w:jc w:val="center"/>
    </w:pPr>
    <w:rPr>
      <w:rFonts w:cs="Open San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109883">
      <w:bodyDiv w:val="1"/>
      <w:marLeft w:val="0"/>
      <w:marRight w:val="0"/>
      <w:marTop w:val="0"/>
      <w:marBottom w:val="0"/>
      <w:divBdr>
        <w:top w:val="none" w:sz="0" w:space="0" w:color="auto"/>
        <w:left w:val="none" w:sz="0" w:space="0" w:color="auto"/>
        <w:bottom w:val="none" w:sz="0" w:space="0" w:color="auto"/>
        <w:right w:val="none" w:sz="0" w:space="0" w:color="auto"/>
      </w:divBdr>
    </w:div>
    <w:div w:id="244387608">
      <w:bodyDiv w:val="1"/>
      <w:marLeft w:val="0"/>
      <w:marRight w:val="0"/>
      <w:marTop w:val="0"/>
      <w:marBottom w:val="0"/>
      <w:divBdr>
        <w:top w:val="none" w:sz="0" w:space="0" w:color="auto"/>
        <w:left w:val="none" w:sz="0" w:space="0" w:color="auto"/>
        <w:bottom w:val="none" w:sz="0" w:space="0" w:color="auto"/>
        <w:right w:val="none" w:sz="0" w:space="0" w:color="auto"/>
      </w:divBdr>
      <w:divsChild>
        <w:div w:id="202401196">
          <w:marLeft w:val="0"/>
          <w:marRight w:val="0"/>
          <w:marTop w:val="0"/>
          <w:marBottom w:val="0"/>
          <w:divBdr>
            <w:top w:val="none" w:sz="0" w:space="0" w:color="auto"/>
            <w:left w:val="none" w:sz="0" w:space="0" w:color="auto"/>
            <w:bottom w:val="none" w:sz="0" w:space="0" w:color="auto"/>
            <w:right w:val="none" w:sz="0" w:space="0" w:color="auto"/>
          </w:divBdr>
        </w:div>
      </w:divsChild>
    </w:div>
    <w:div w:id="437218305">
      <w:bodyDiv w:val="1"/>
      <w:marLeft w:val="0"/>
      <w:marRight w:val="0"/>
      <w:marTop w:val="0"/>
      <w:marBottom w:val="0"/>
      <w:divBdr>
        <w:top w:val="none" w:sz="0" w:space="0" w:color="auto"/>
        <w:left w:val="none" w:sz="0" w:space="0" w:color="auto"/>
        <w:bottom w:val="none" w:sz="0" w:space="0" w:color="auto"/>
        <w:right w:val="none" w:sz="0" w:space="0" w:color="auto"/>
      </w:divBdr>
    </w:div>
    <w:div w:id="490409159">
      <w:bodyDiv w:val="1"/>
      <w:marLeft w:val="0"/>
      <w:marRight w:val="0"/>
      <w:marTop w:val="0"/>
      <w:marBottom w:val="0"/>
      <w:divBdr>
        <w:top w:val="none" w:sz="0" w:space="0" w:color="auto"/>
        <w:left w:val="none" w:sz="0" w:space="0" w:color="auto"/>
        <w:bottom w:val="none" w:sz="0" w:space="0" w:color="auto"/>
        <w:right w:val="none" w:sz="0" w:space="0" w:color="auto"/>
      </w:divBdr>
    </w:div>
    <w:div w:id="575168153">
      <w:bodyDiv w:val="1"/>
      <w:marLeft w:val="0"/>
      <w:marRight w:val="0"/>
      <w:marTop w:val="0"/>
      <w:marBottom w:val="0"/>
      <w:divBdr>
        <w:top w:val="none" w:sz="0" w:space="0" w:color="auto"/>
        <w:left w:val="none" w:sz="0" w:space="0" w:color="auto"/>
        <w:bottom w:val="none" w:sz="0" w:space="0" w:color="auto"/>
        <w:right w:val="none" w:sz="0" w:space="0" w:color="auto"/>
      </w:divBdr>
    </w:div>
    <w:div w:id="737367260">
      <w:bodyDiv w:val="1"/>
      <w:marLeft w:val="0"/>
      <w:marRight w:val="0"/>
      <w:marTop w:val="0"/>
      <w:marBottom w:val="0"/>
      <w:divBdr>
        <w:top w:val="none" w:sz="0" w:space="0" w:color="auto"/>
        <w:left w:val="none" w:sz="0" w:space="0" w:color="auto"/>
        <w:bottom w:val="none" w:sz="0" w:space="0" w:color="auto"/>
        <w:right w:val="none" w:sz="0" w:space="0" w:color="auto"/>
      </w:divBdr>
    </w:div>
    <w:div w:id="773129574">
      <w:bodyDiv w:val="1"/>
      <w:marLeft w:val="0"/>
      <w:marRight w:val="0"/>
      <w:marTop w:val="0"/>
      <w:marBottom w:val="0"/>
      <w:divBdr>
        <w:top w:val="none" w:sz="0" w:space="0" w:color="auto"/>
        <w:left w:val="none" w:sz="0" w:space="0" w:color="auto"/>
        <w:bottom w:val="none" w:sz="0" w:space="0" w:color="auto"/>
        <w:right w:val="none" w:sz="0" w:space="0" w:color="auto"/>
      </w:divBdr>
    </w:div>
    <w:div w:id="779758380">
      <w:bodyDiv w:val="1"/>
      <w:marLeft w:val="0"/>
      <w:marRight w:val="0"/>
      <w:marTop w:val="0"/>
      <w:marBottom w:val="0"/>
      <w:divBdr>
        <w:top w:val="none" w:sz="0" w:space="0" w:color="auto"/>
        <w:left w:val="none" w:sz="0" w:space="0" w:color="auto"/>
        <w:bottom w:val="none" w:sz="0" w:space="0" w:color="auto"/>
        <w:right w:val="none" w:sz="0" w:space="0" w:color="auto"/>
      </w:divBdr>
    </w:div>
    <w:div w:id="786853709">
      <w:bodyDiv w:val="1"/>
      <w:marLeft w:val="0"/>
      <w:marRight w:val="0"/>
      <w:marTop w:val="0"/>
      <w:marBottom w:val="0"/>
      <w:divBdr>
        <w:top w:val="none" w:sz="0" w:space="0" w:color="auto"/>
        <w:left w:val="none" w:sz="0" w:space="0" w:color="auto"/>
        <w:bottom w:val="none" w:sz="0" w:space="0" w:color="auto"/>
        <w:right w:val="none" w:sz="0" w:space="0" w:color="auto"/>
      </w:divBdr>
      <w:divsChild>
        <w:div w:id="1352804546">
          <w:marLeft w:val="0"/>
          <w:marRight w:val="0"/>
          <w:marTop w:val="0"/>
          <w:marBottom w:val="0"/>
          <w:divBdr>
            <w:top w:val="none" w:sz="0" w:space="0" w:color="auto"/>
            <w:left w:val="none" w:sz="0" w:space="0" w:color="auto"/>
            <w:bottom w:val="none" w:sz="0" w:space="0" w:color="auto"/>
            <w:right w:val="none" w:sz="0" w:space="0" w:color="auto"/>
          </w:divBdr>
        </w:div>
      </w:divsChild>
    </w:div>
    <w:div w:id="828983029">
      <w:bodyDiv w:val="1"/>
      <w:marLeft w:val="0"/>
      <w:marRight w:val="0"/>
      <w:marTop w:val="0"/>
      <w:marBottom w:val="0"/>
      <w:divBdr>
        <w:top w:val="none" w:sz="0" w:space="0" w:color="auto"/>
        <w:left w:val="none" w:sz="0" w:space="0" w:color="auto"/>
        <w:bottom w:val="none" w:sz="0" w:space="0" w:color="auto"/>
        <w:right w:val="none" w:sz="0" w:space="0" w:color="auto"/>
      </w:divBdr>
    </w:div>
    <w:div w:id="881138932">
      <w:bodyDiv w:val="1"/>
      <w:marLeft w:val="0"/>
      <w:marRight w:val="0"/>
      <w:marTop w:val="0"/>
      <w:marBottom w:val="0"/>
      <w:divBdr>
        <w:top w:val="none" w:sz="0" w:space="0" w:color="auto"/>
        <w:left w:val="none" w:sz="0" w:space="0" w:color="auto"/>
        <w:bottom w:val="none" w:sz="0" w:space="0" w:color="auto"/>
        <w:right w:val="none" w:sz="0" w:space="0" w:color="auto"/>
      </w:divBdr>
      <w:divsChild>
        <w:div w:id="1100636148">
          <w:marLeft w:val="0"/>
          <w:marRight w:val="0"/>
          <w:marTop w:val="0"/>
          <w:marBottom w:val="0"/>
          <w:divBdr>
            <w:top w:val="none" w:sz="0" w:space="0" w:color="auto"/>
            <w:left w:val="none" w:sz="0" w:space="0" w:color="auto"/>
            <w:bottom w:val="none" w:sz="0" w:space="0" w:color="auto"/>
            <w:right w:val="none" w:sz="0" w:space="0" w:color="auto"/>
          </w:divBdr>
        </w:div>
      </w:divsChild>
    </w:div>
    <w:div w:id="904949843">
      <w:bodyDiv w:val="1"/>
      <w:marLeft w:val="0"/>
      <w:marRight w:val="0"/>
      <w:marTop w:val="0"/>
      <w:marBottom w:val="0"/>
      <w:divBdr>
        <w:top w:val="none" w:sz="0" w:space="0" w:color="auto"/>
        <w:left w:val="none" w:sz="0" w:space="0" w:color="auto"/>
        <w:bottom w:val="none" w:sz="0" w:space="0" w:color="auto"/>
        <w:right w:val="none" w:sz="0" w:space="0" w:color="auto"/>
      </w:divBdr>
    </w:div>
    <w:div w:id="977101536">
      <w:bodyDiv w:val="1"/>
      <w:marLeft w:val="0"/>
      <w:marRight w:val="0"/>
      <w:marTop w:val="0"/>
      <w:marBottom w:val="0"/>
      <w:divBdr>
        <w:top w:val="none" w:sz="0" w:space="0" w:color="auto"/>
        <w:left w:val="none" w:sz="0" w:space="0" w:color="auto"/>
        <w:bottom w:val="none" w:sz="0" w:space="0" w:color="auto"/>
        <w:right w:val="none" w:sz="0" w:space="0" w:color="auto"/>
      </w:divBdr>
    </w:div>
    <w:div w:id="1143546098">
      <w:bodyDiv w:val="1"/>
      <w:marLeft w:val="0"/>
      <w:marRight w:val="0"/>
      <w:marTop w:val="0"/>
      <w:marBottom w:val="0"/>
      <w:divBdr>
        <w:top w:val="none" w:sz="0" w:space="0" w:color="auto"/>
        <w:left w:val="none" w:sz="0" w:space="0" w:color="auto"/>
        <w:bottom w:val="none" w:sz="0" w:space="0" w:color="auto"/>
        <w:right w:val="none" w:sz="0" w:space="0" w:color="auto"/>
      </w:divBdr>
    </w:div>
    <w:div w:id="1374575691">
      <w:bodyDiv w:val="1"/>
      <w:marLeft w:val="0"/>
      <w:marRight w:val="0"/>
      <w:marTop w:val="0"/>
      <w:marBottom w:val="0"/>
      <w:divBdr>
        <w:top w:val="none" w:sz="0" w:space="0" w:color="auto"/>
        <w:left w:val="none" w:sz="0" w:space="0" w:color="auto"/>
        <w:bottom w:val="none" w:sz="0" w:space="0" w:color="auto"/>
        <w:right w:val="none" w:sz="0" w:space="0" w:color="auto"/>
      </w:divBdr>
      <w:divsChild>
        <w:div w:id="1252549287">
          <w:marLeft w:val="0"/>
          <w:marRight w:val="0"/>
          <w:marTop w:val="0"/>
          <w:marBottom w:val="0"/>
          <w:divBdr>
            <w:top w:val="none" w:sz="0" w:space="0" w:color="auto"/>
            <w:left w:val="none" w:sz="0" w:space="0" w:color="auto"/>
            <w:bottom w:val="none" w:sz="0" w:space="0" w:color="auto"/>
            <w:right w:val="none" w:sz="0" w:space="0" w:color="auto"/>
          </w:divBdr>
        </w:div>
      </w:divsChild>
    </w:div>
    <w:div w:id="1538197301">
      <w:bodyDiv w:val="1"/>
      <w:marLeft w:val="0"/>
      <w:marRight w:val="0"/>
      <w:marTop w:val="0"/>
      <w:marBottom w:val="0"/>
      <w:divBdr>
        <w:top w:val="none" w:sz="0" w:space="0" w:color="auto"/>
        <w:left w:val="none" w:sz="0" w:space="0" w:color="auto"/>
        <w:bottom w:val="none" w:sz="0" w:space="0" w:color="auto"/>
        <w:right w:val="none" w:sz="0" w:space="0" w:color="auto"/>
      </w:divBdr>
    </w:div>
    <w:div w:id="1631206297">
      <w:bodyDiv w:val="1"/>
      <w:marLeft w:val="0"/>
      <w:marRight w:val="0"/>
      <w:marTop w:val="0"/>
      <w:marBottom w:val="0"/>
      <w:divBdr>
        <w:top w:val="none" w:sz="0" w:space="0" w:color="auto"/>
        <w:left w:val="none" w:sz="0" w:space="0" w:color="auto"/>
        <w:bottom w:val="none" w:sz="0" w:space="0" w:color="auto"/>
        <w:right w:val="none" w:sz="0" w:space="0" w:color="auto"/>
      </w:divBdr>
    </w:div>
    <w:div w:id="1805662015">
      <w:bodyDiv w:val="1"/>
      <w:marLeft w:val="0"/>
      <w:marRight w:val="0"/>
      <w:marTop w:val="0"/>
      <w:marBottom w:val="0"/>
      <w:divBdr>
        <w:top w:val="none" w:sz="0" w:space="0" w:color="auto"/>
        <w:left w:val="none" w:sz="0" w:space="0" w:color="auto"/>
        <w:bottom w:val="none" w:sz="0" w:space="0" w:color="auto"/>
        <w:right w:val="none" w:sz="0" w:space="0" w:color="auto"/>
      </w:divBdr>
    </w:div>
    <w:div w:id="1873763328">
      <w:bodyDiv w:val="1"/>
      <w:marLeft w:val="0"/>
      <w:marRight w:val="0"/>
      <w:marTop w:val="0"/>
      <w:marBottom w:val="0"/>
      <w:divBdr>
        <w:top w:val="none" w:sz="0" w:space="0" w:color="auto"/>
        <w:left w:val="none" w:sz="0" w:space="0" w:color="auto"/>
        <w:bottom w:val="none" w:sz="0" w:space="0" w:color="auto"/>
        <w:right w:val="none" w:sz="0" w:space="0" w:color="auto"/>
      </w:divBdr>
    </w:div>
    <w:div w:id="2147038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hyperlink" Target="http://www.humanrights.gov.au/" TargetMode="External"/><Relationship Id="rId42" Type="http://schemas.openxmlformats.org/officeDocument/2006/relationships/image" Target="media/image4.png"/><Relationship Id="rId47" Type="http://schemas.openxmlformats.org/officeDocument/2006/relationships/image" Target="media/image9.png"/><Relationship Id="rId63" Type="http://schemas.openxmlformats.org/officeDocument/2006/relationships/image" Target="media/image25.png"/><Relationship Id="rId68" Type="http://schemas.openxmlformats.org/officeDocument/2006/relationships/header" Target="header6.xml"/><Relationship Id="rId84" Type="http://schemas.openxmlformats.org/officeDocument/2006/relationships/image" Target="media/image40.png"/><Relationship Id="rId89" Type="http://schemas.openxmlformats.org/officeDocument/2006/relationships/image" Target="media/image45.png"/><Relationship Id="rId16" Type="http://schemas.openxmlformats.org/officeDocument/2006/relationships/header" Target="header2.xml"/><Relationship Id="rId11" Type="http://schemas.openxmlformats.org/officeDocument/2006/relationships/webSettings" Target="webSettings.xml"/><Relationship Id="rId32" Type="http://schemas.openxmlformats.org/officeDocument/2006/relationships/hyperlink" Target="http://www.1800respect.org.au/" TargetMode="External"/><Relationship Id="rId37" Type="http://schemas.openxmlformats.org/officeDocument/2006/relationships/hyperlink" Target="https://parentline.com.au/" TargetMode="External"/><Relationship Id="rId53" Type="http://schemas.openxmlformats.org/officeDocument/2006/relationships/image" Target="media/image15.png"/><Relationship Id="rId58" Type="http://schemas.openxmlformats.org/officeDocument/2006/relationships/image" Target="media/image20.png"/><Relationship Id="rId74" Type="http://schemas.openxmlformats.org/officeDocument/2006/relationships/image" Target="media/image30.png"/><Relationship Id="rId79" Type="http://schemas.openxmlformats.org/officeDocument/2006/relationships/image" Target="media/image35.png"/><Relationship Id="rId5" Type="http://schemas.openxmlformats.org/officeDocument/2006/relationships/customXml" Target="../customXml/item5.xml"/><Relationship Id="rId90" Type="http://schemas.openxmlformats.org/officeDocument/2006/relationships/hyperlink" Target="https://humanrights.gov.au/our-work/commission-general/child-safety-and-wellbeing-policy-2020" TargetMode="External"/><Relationship Id="rId22" Type="http://schemas.openxmlformats.org/officeDocument/2006/relationships/hyperlink" Target="http://kids@humanrights.gov.au" TargetMode="External"/><Relationship Id="rId27" Type="http://schemas.openxmlformats.org/officeDocument/2006/relationships/footer" Target="footer4.xml"/><Relationship Id="rId43" Type="http://schemas.openxmlformats.org/officeDocument/2006/relationships/image" Target="media/image5.png"/><Relationship Id="rId48" Type="http://schemas.openxmlformats.org/officeDocument/2006/relationships/image" Target="media/image10.png"/><Relationship Id="rId64" Type="http://schemas.openxmlformats.org/officeDocument/2006/relationships/image" Target="media/image26.png"/><Relationship Id="rId69" Type="http://schemas.openxmlformats.org/officeDocument/2006/relationships/header" Target="header7.xml"/><Relationship Id="rId8" Type="http://schemas.openxmlformats.org/officeDocument/2006/relationships/numbering" Target="numbering.xml"/><Relationship Id="rId51" Type="http://schemas.openxmlformats.org/officeDocument/2006/relationships/image" Target="media/image13.png"/><Relationship Id="rId72" Type="http://schemas.openxmlformats.org/officeDocument/2006/relationships/header" Target="header8.xml"/><Relationship Id="rId80" Type="http://schemas.openxmlformats.org/officeDocument/2006/relationships/image" Target="media/image36.png"/><Relationship Id="rId85" Type="http://schemas.openxmlformats.org/officeDocument/2006/relationships/image" Target="media/image41.pn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eader" Target="header3.xml"/><Relationship Id="rId25" Type="http://schemas.openxmlformats.org/officeDocument/2006/relationships/footer" Target="footer3.xml"/><Relationship Id="rId33" Type="http://schemas.openxmlformats.org/officeDocument/2006/relationships/hyperlink" Target="http://www.bravehearts.org.au/" TargetMode="External"/><Relationship Id="rId38" Type="http://schemas.openxmlformats.org/officeDocument/2006/relationships/hyperlink" Target="http://www.cyh.com/SubContent.aspx?p=102" TargetMode="External"/><Relationship Id="rId46" Type="http://schemas.openxmlformats.org/officeDocument/2006/relationships/image" Target="media/image8.png"/><Relationship Id="rId59" Type="http://schemas.openxmlformats.org/officeDocument/2006/relationships/image" Target="media/image21.png"/><Relationship Id="rId67" Type="http://schemas.openxmlformats.org/officeDocument/2006/relationships/image" Target="media/image29.png"/><Relationship Id="R96fc9c85490f465a" Type="http://schemas.microsoft.com/office/2019/09/relationships/intelligence" Target="intelligence.xml"/><Relationship Id="rId20" Type="http://schemas.openxmlformats.org/officeDocument/2006/relationships/hyperlink" Target="https://www.humanrights.gov.au/our-work/childrens-rights/publications" TargetMode="External"/><Relationship Id="rId41" Type="http://schemas.openxmlformats.org/officeDocument/2006/relationships/hyperlink" Target="https://www.ngala.com.au/service/ngala-parenting-line-2/" TargetMode="External"/><Relationship Id="rId54" Type="http://schemas.openxmlformats.org/officeDocument/2006/relationships/image" Target="media/image16.png"/><Relationship Id="rId62" Type="http://schemas.openxmlformats.org/officeDocument/2006/relationships/image" Target="media/image24.png"/><Relationship Id="rId70" Type="http://schemas.openxmlformats.org/officeDocument/2006/relationships/footer" Target="footer5.xml"/><Relationship Id="rId75" Type="http://schemas.openxmlformats.org/officeDocument/2006/relationships/image" Target="media/image31.png"/><Relationship Id="rId83" Type="http://schemas.openxmlformats.org/officeDocument/2006/relationships/image" Target="media/image39.png"/><Relationship Id="rId88" Type="http://schemas.openxmlformats.org/officeDocument/2006/relationships/image" Target="media/image44.png"/><Relationship Id="rId91"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1.xml"/><Relationship Id="rId23" Type="http://schemas.openxmlformats.org/officeDocument/2006/relationships/header" Target="header4.xml"/><Relationship Id="rId28" Type="http://schemas.openxmlformats.org/officeDocument/2006/relationships/hyperlink" Target="http://www.lifeline.org.au/" TargetMode="External"/><Relationship Id="rId36" Type="http://schemas.openxmlformats.org/officeDocument/2006/relationships/hyperlink" Target="https://tfhc.nt.gov.au/children-and-families/territory-faces" TargetMode="External"/><Relationship Id="rId49" Type="http://schemas.openxmlformats.org/officeDocument/2006/relationships/image" Target="media/image11.png"/><Relationship Id="rId57" Type="http://schemas.openxmlformats.org/officeDocument/2006/relationships/image" Target="media/image19.png"/><Relationship Id="rId10" Type="http://schemas.openxmlformats.org/officeDocument/2006/relationships/settings" Target="settings.xml"/><Relationship Id="rId31" Type="http://schemas.openxmlformats.org/officeDocument/2006/relationships/hyperlink" Target="http://www.mensline.org.au/" TargetMode="External"/><Relationship Id="rId44" Type="http://schemas.openxmlformats.org/officeDocument/2006/relationships/image" Target="media/image6.png"/><Relationship Id="rId52" Type="http://schemas.openxmlformats.org/officeDocument/2006/relationships/image" Target="media/image14.png"/><Relationship Id="rId60" Type="http://schemas.openxmlformats.org/officeDocument/2006/relationships/image" Target="media/image22.png"/><Relationship Id="rId65" Type="http://schemas.openxmlformats.org/officeDocument/2006/relationships/image" Target="media/image27.png"/><Relationship Id="rId73" Type="http://schemas.openxmlformats.org/officeDocument/2006/relationships/footer" Target="footer7.xml"/><Relationship Id="rId78" Type="http://schemas.openxmlformats.org/officeDocument/2006/relationships/image" Target="media/image34.png"/><Relationship Id="rId81" Type="http://schemas.openxmlformats.org/officeDocument/2006/relationships/image" Target="media/image37.png"/><Relationship Id="rId86" Type="http://schemas.openxmlformats.org/officeDocument/2006/relationships/image" Target="media/image42.png"/><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footer" Target="footer1.xml"/><Relationship Id="rId39" Type="http://schemas.openxmlformats.org/officeDocument/2006/relationships/hyperlink" Target="http://www.health.tas.gov.au/service_information/children_and_families/parentline" TargetMode="External"/><Relationship Id="rId34" Type="http://schemas.openxmlformats.org/officeDocument/2006/relationships/hyperlink" Target="https://www.parentline.org.au/" TargetMode="External"/><Relationship Id="rId50" Type="http://schemas.openxmlformats.org/officeDocument/2006/relationships/image" Target="media/image12.png"/><Relationship Id="rId55" Type="http://schemas.openxmlformats.org/officeDocument/2006/relationships/image" Target="media/image17.png"/><Relationship Id="rId76" Type="http://schemas.openxmlformats.org/officeDocument/2006/relationships/image" Target="media/image32.png"/><Relationship Id="rId7" Type="http://schemas.openxmlformats.org/officeDocument/2006/relationships/customXml" Target="../customXml/item7.xml"/><Relationship Id="rId71" Type="http://schemas.openxmlformats.org/officeDocument/2006/relationships/footer" Target="footer6.xml"/><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hyperlink" Target="http://www.kidshelpline.com.au/" TargetMode="External"/><Relationship Id="rId24" Type="http://schemas.openxmlformats.org/officeDocument/2006/relationships/footer" Target="footer2.xml"/><Relationship Id="rId40" Type="http://schemas.openxmlformats.org/officeDocument/2006/relationships/hyperlink" Target="https://services.dffh.vic.gov.au/parentline" TargetMode="External"/><Relationship Id="rId45" Type="http://schemas.openxmlformats.org/officeDocument/2006/relationships/image" Target="media/image7.png"/><Relationship Id="rId66" Type="http://schemas.openxmlformats.org/officeDocument/2006/relationships/image" Target="media/image28.png"/><Relationship Id="rId87" Type="http://schemas.openxmlformats.org/officeDocument/2006/relationships/image" Target="media/image43.png"/><Relationship Id="rId61" Type="http://schemas.openxmlformats.org/officeDocument/2006/relationships/image" Target="media/image23.png"/><Relationship Id="rId82" Type="http://schemas.openxmlformats.org/officeDocument/2006/relationships/image" Target="media/image38.png"/><Relationship Id="rId19" Type="http://schemas.openxmlformats.org/officeDocument/2006/relationships/image" Target="media/image3.emf"/><Relationship Id="rId14" Type="http://schemas.openxmlformats.org/officeDocument/2006/relationships/image" Target="media/image1.png"/><Relationship Id="rId30" Type="http://schemas.openxmlformats.org/officeDocument/2006/relationships/hyperlink" Target="http://www.beyondblue.org.au/" TargetMode="External"/><Relationship Id="rId35" Type="http://schemas.openxmlformats.org/officeDocument/2006/relationships/hyperlink" Target="https://raisingchildren.net.au/_media/external-links/p/parentline-act" TargetMode="External"/><Relationship Id="rId56" Type="http://schemas.openxmlformats.org/officeDocument/2006/relationships/image" Target="media/image18.png"/><Relationship Id="rId77" Type="http://schemas.openxmlformats.org/officeDocument/2006/relationships/image" Target="media/image33.png"/></Relationships>
</file>

<file path=word/_rels/endnotes.xml.rels><?xml version="1.0" encoding="UTF-8" standalone="yes"?>
<Relationships xmlns="http://schemas.openxmlformats.org/package/2006/relationships"><Relationship Id="rId117" Type="http://schemas.openxmlformats.org/officeDocument/2006/relationships/hyperlink" Target="https://ccyp.vic.gov.au/assets/Publications-inquiries/CCYP-In-Our-Own-Words.pdf" TargetMode="External"/><Relationship Id="rId21" Type="http://schemas.openxmlformats.org/officeDocument/2006/relationships/hyperlink" Target="https://20ian81kynqg38bl3l3eh8bf-wpengine.netdna-ssl.com/wp-content/uploads/2020/06/valentine-RR-PC-DFV.pdf" TargetMode="External"/><Relationship Id="rId42" Type="http://schemas.openxmlformats.org/officeDocument/2006/relationships/hyperlink" Target="https://www.ccyp.wa.gov.au/media/1411/report-cald-children-and-young-people-from-culturally-and-linguistically-diverse-backgrounds-speak-out-web-version-february-2016.pdf" TargetMode="External"/><Relationship Id="rId63" Type="http://schemas.openxmlformats.org/officeDocument/2006/relationships/hyperlink" Target="https://www.acyp.nsw.gov.au/report-on-consultations-with-socially-excluded-children-and-young-people-2018" TargetMode="External"/><Relationship Id="rId84" Type="http://schemas.openxmlformats.org/officeDocument/2006/relationships/hyperlink" Target="https://apo.org.au/sites/default/files/resource-files/2018-04/apo-nid143516_1.pdf" TargetMode="External"/><Relationship Id="rId138" Type="http://schemas.openxmlformats.org/officeDocument/2006/relationships/hyperlink" Target="https://humanrights.gov.au/sites/default/files/document/publication/ahrc_lives_on_hold_2019.pdf" TargetMode="External"/><Relationship Id="rId159" Type="http://schemas.openxmlformats.org/officeDocument/2006/relationships/hyperlink" Target="https://www.dese.gov.au/download/4132/independent-review-regional-rural-and-remote-education-final-report/6116/document/pdf" TargetMode="External"/><Relationship Id="rId170" Type="http://schemas.openxmlformats.org/officeDocument/2006/relationships/hyperlink" Target="https://www.ohchr.org/en/professionalinterest/pages/crc.aspx" TargetMode="External"/><Relationship Id="rId107" Type="http://schemas.openxmlformats.org/officeDocument/2006/relationships/hyperlink" Target="https://www.unaa.org.au/2020/11/15/the-digital-divide-lessons-covid-19-taught-us-about-the-digital-exclusion-of-students-from-low-socio-economic-backgrounds/" TargetMode="External"/><Relationship Id="rId11" Type="http://schemas.openxmlformats.org/officeDocument/2006/relationships/hyperlink" Target="https://colab.telethonkids.org.au/SysSiteAssets/media-docs---colab/coli/full-report-how-australia-can-invest-in-children-and-return-more---final.pdf" TargetMode="External"/><Relationship Id="rId32" Type="http://schemas.openxmlformats.org/officeDocument/2006/relationships/hyperlink" Target="https://aifs.gov.au/sites/default/files/publication-documents/1806_children_and_young_people_in_separated_families_report.pdf" TargetMode="External"/><Relationship Id="rId53" Type="http://schemas.openxmlformats.org/officeDocument/2006/relationships/hyperlink" Target="https://www.ccyp.wa.gov.au/media/1398/report-atsi-aboriginal-and-torres-strait-islander-children-and-young-people-speak-out-august-2015.pdf" TargetMode="External"/><Relationship Id="rId74" Type="http://schemas.openxmlformats.org/officeDocument/2006/relationships/hyperlink" Target="https://www.royalcommission.gov.au/child-detention/final-report" TargetMode="External"/><Relationship Id="rId128" Type="http://schemas.openxmlformats.org/officeDocument/2006/relationships/hyperlink" Target="https://ccyp.vic.gov.au/assets/Uploads/CCYP-Keep-caring.pdf" TargetMode="External"/><Relationship Id="rId149" Type="http://schemas.openxmlformats.org/officeDocument/2006/relationships/hyperlink" Target="https://www.pc.gov.au/inquiries/completed/mental-health/report/mental-health-volume2.pdf" TargetMode="External"/><Relationship Id="rId5" Type="http://schemas.openxmlformats.org/officeDocument/2006/relationships/hyperlink" Target="https://www.familymatters.org.au/the-family-matters-report-2020/" TargetMode="External"/><Relationship Id="rId95" Type="http://schemas.openxmlformats.org/officeDocument/2006/relationships/hyperlink" Target="https://disability.royalcommission.gov.au/system/files/2020-07/Issues-paper-Restrictive-practices.pdf" TargetMode="External"/><Relationship Id="rId160" Type="http://schemas.openxmlformats.org/officeDocument/2006/relationships/hyperlink" Target="https://www.gie.unsw.edu.au/sites/default/files/documents/AEL%20-%20Vol%2041%20Issue%203%202019%20-%20Amy%20Graham%20giving%20parents%20a%20voice.pdf" TargetMode="External"/><Relationship Id="rId22" Type="http://schemas.openxmlformats.org/officeDocument/2006/relationships/hyperlink" Target="https://www.royalcommission.gov.au/system/files/2020-09/Volume%203B.pdf" TargetMode="External"/><Relationship Id="rId43" Type="http://schemas.openxmlformats.org/officeDocument/2006/relationships/hyperlink" Target="https://www.fcav.org.au/images/carer-resources/information-sheets/Culturally-Sensitive-Practice-in-Out-of-Home-Care-Guide.pdf" TargetMode="External"/><Relationship Id="rId64" Type="http://schemas.openxmlformats.org/officeDocument/2006/relationships/hyperlink" Target="https://www.acyp.nsw.gov.au/plan" TargetMode="External"/><Relationship Id="rId118" Type="http://schemas.openxmlformats.org/officeDocument/2006/relationships/hyperlink" Target="https://acuresearchbank.acu.edu.au/download/8880624738117dae2980b41ee06968f1d81b8ce702d1c71fba7beba5a1b1a51a/3390283/Moore_2016_Safe_and_sound_exploring_the_safety.pdf" TargetMode="External"/><Relationship Id="rId139" Type="http://schemas.openxmlformats.org/officeDocument/2006/relationships/hyperlink" Target="https://myan.org.au/wp-content/uploads/2019/04/cmy-submission-productivity-commission-mh-inquiry.pdf" TargetMode="External"/><Relationship Id="rId85" Type="http://schemas.openxmlformats.org/officeDocument/2006/relationships/hyperlink" Target="https://www.dss.gov.au/sites/default/files/documents/01_2020/ndis-act-review-final-accessibility-and-prepared-publishing1.pdf" TargetMode="External"/><Relationship Id="rId150" Type="http://schemas.openxmlformats.org/officeDocument/2006/relationships/hyperlink" Target="https://www.pc.gov.au/inquiries/completed/mental-health/report/mental-health-volume2.pdf" TargetMode="External"/><Relationship Id="rId171" Type="http://schemas.openxmlformats.org/officeDocument/2006/relationships/hyperlink" Target="http://www.ohchr.org/EN/Issues/IPeoples/Pages/Declaration.aspx" TargetMode="External"/><Relationship Id="rId12" Type="http://schemas.openxmlformats.org/officeDocument/2006/relationships/hyperlink" Target="https://colab.telethonkids.org.au/SysSiteAssets/media-docs---colab/coli/full-report-how-australia-can-invest-in-children-and-return-more---final.pdf" TargetMode="External"/><Relationship Id="rId33" Type="http://schemas.openxmlformats.org/officeDocument/2006/relationships/hyperlink" Target="https://hrc.act.gov.au/childrenyoungpeople/cypc-info-sheets/listening-to-young-peoples-experience-of-family-violence" TargetMode="External"/><Relationship Id="rId108" Type="http://schemas.openxmlformats.org/officeDocument/2006/relationships/hyperlink" Target="https://www.unaa.org.au/2020/11/15/the-digital-divide-lessons-covid-19-taught-us-about-the-digital-exclusion-of-students-from-low-socio-economic-backgrounds/" TargetMode="External"/><Relationship Id="rId129" Type="http://schemas.openxmlformats.org/officeDocument/2006/relationships/hyperlink" Target="https://www.aihw.gov.au/reports/child-protection/child-protection-australia-2019-20/summary" TargetMode="External"/><Relationship Id="rId54" Type="http://schemas.openxmlformats.org/officeDocument/2006/relationships/hyperlink" Target="https://www.dss.gov.au/disability-and-carers-a-new-national-disability-strategy/reports" TargetMode="External"/><Relationship Id="rId75" Type="http://schemas.openxmlformats.org/officeDocument/2006/relationships/hyperlink" Target="https://www.familyisculture.nsw.gov.au/__data/assets/pdf_file/0011/726329/Family-Is-Culture-Review-Report.pdf" TargetMode="External"/><Relationship Id="rId96" Type="http://schemas.openxmlformats.org/officeDocument/2006/relationships/hyperlink" Target="https://humanrights.gov.au/sites/default/files/ahrc_20191219_submission_disabilityrc_education.pdf" TargetMode="External"/><Relationship Id="rId140" Type="http://schemas.openxmlformats.org/officeDocument/2006/relationships/hyperlink" Target="https://www.aihw.gov.au/reports/children-youth/australias-children/contents/justice-and-safety/bullying" TargetMode="External"/><Relationship Id="rId161" Type="http://schemas.openxmlformats.org/officeDocument/2006/relationships/hyperlink" Target="http://www.det.act.gov.au/__data/assets/pdf_file/0011/687476/52828-DET-Defining-Parental-Engagement-A4-Report_AccPDF_01.pdf" TargetMode="External"/><Relationship Id="rId1" Type="http://schemas.openxmlformats.org/officeDocument/2006/relationships/hyperlink" Target="http://www.ohchr.org/EN/Issues/IPeoples/Pages/Declaration.aspx" TargetMode="External"/><Relationship Id="rId6" Type="http://schemas.openxmlformats.org/officeDocument/2006/relationships/hyperlink" Target="https://www.royalcommission.gov.au/system/files/2020-09/findings-and-recommendations.pdf" TargetMode="External"/><Relationship Id="rId23" Type="http://schemas.openxmlformats.org/officeDocument/2006/relationships/hyperlink" Target="https://resourcecentre.savethechildren.net/library/evaluation-stability-through-support-mentoring-project" TargetMode="External"/><Relationship Id="rId28" Type="http://schemas.openxmlformats.org/officeDocument/2006/relationships/hyperlink" Target="https://www.acyp.nsw.gov.au/juvenile-justice-report-2019" TargetMode="External"/><Relationship Id="rId49" Type="http://schemas.openxmlformats.org/officeDocument/2006/relationships/hyperlink" Target="https://humanrights.gov.au/our-work/aboriginal-and-torres-strait-islander-social-justice/publications/wiyi-yani-u-thangani" TargetMode="External"/><Relationship Id="rId114" Type="http://schemas.openxmlformats.org/officeDocument/2006/relationships/hyperlink" Target="https://www.pc.gov.au/research/ongoing/report-on-government-services/2021/community-services/child-protection" TargetMode="External"/><Relationship Id="rId119" Type="http://schemas.openxmlformats.org/officeDocument/2006/relationships/hyperlink" Target="https://www.create.org.au/wp-content/uploads/2014/12/Sibling-Report_LR.pdf" TargetMode="External"/><Relationship Id="rId44" Type="http://schemas.openxmlformats.org/officeDocument/2006/relationships/hyperlink" Target="https://humanrights.gov.au/our-work/race-discrimination/publications/sharing-stories-australian-muslims-2021" TargetMode="External"/><Relationship Id="rId60" Type="http://schemas.openxmlformats.org/officeDocument/2006/relationships/hyperlink" Target="https://ccyp.vic.gov.au/assets/Publications-inquiries/CCYP-In-Our-Own-Words.pdf" TargetMode="External"/><Relationship Id="rId65" Type="http://schemas.openxmlformats.org/officeDocument/2006/relationships/hyperlink" Target="https://aifs.gov.au/publications/children-and-young-people-separated-families-family-law-system-experiences" TargetMode="External"/><Relationship Id="rId81" Type="http://schemas.openxmlformats.org/officeDocument/2006/relationships/hyperlink" Target="https://healingfoundation.org.au/app/uploads/2021/05/Make-Healing-Happen-Report-FINAL-May-2021.pdf" TargetMode="External"/><Relationship Id="rId86" Type="http://schemas.openxmlformats.org/officeDocument/2006/relationships/hyperlink" Target="https://apo.org.au/sites/default/files/resource-files/2018-04/apo-nid143516_1.pdf" TargetMode="External"/><Relationship Id="rId130" Type="http://schemas.openxmlformats.org/officeDocument/2006/relationships/hyperlink" Target="https://aifs.gov.au/cfca/sites/default/files/publication-documents/2107_cfca_61_what_contributes_to_placement_moves_in_out-of-home_care.pdf" TargetMode="External"/><Relationship Id="rId135" Type="http://schemas.openxmlformats.org/officeDocument/2006/relationships/hyperlink" Target="https://www.aihw.gov.au/suicide-self-harm-monitoring/data/populations-age-groups/suicide-among-young-people" TargetMode="External"/><Relationship Id="rId151" Type="http://schemas.openxmlformats.org/officeDocument/2006/relationships/hyperlink" Target="https://www.pc.gov.au/inquiries/completed/mental-health/report/mental-health-volume2.pdf" TargetMode="External"/><Relationship Id="rId156" Type="http://schemas.openxmlformats.org/officeDocument/2006/relationships/hyperlink" Target="https://www.pc.gov.au/closing-the-gap-data/dashboard/socioeconomic/outcome-area5" TargetMode="External"/><Relationship Id="rId172" Type="http://schemas.openxmlformats.org/officeDocument/2006/relationships/hyperlink" Target="https://www.gov.ie/en/publication/9128db-national-strategy-on-children-and-young-peoples-participation-in-dec/" TargetMode="External"/><Relationship Id="rId13" Type="http://schemas.openxmlformats.org/officeDocument/2006/relationships/hyperlink" Target="https://www.royalcommission.gov.au/system/files/2020-09/findings-and-recommendations.pdf" TargetMode="External"/><Relationship Id="rId18" Type="http://schemas.openxmlformats.org/officeDocument/2006/relationships/hyperlink" Target="https://www.royalcommission.gov.au/system/files/2020-09/findings-and-recommendations.pdf" TargetMode="External"/><Relationship Id="rId39" Type="http://schemas.openxmlformats.org/officeDocument/2006/relationships/hyperlink" Target="https://education.unimelb.edu.au/__data/assets/pdf_file/0011/2972036/MY-Aust-Report-17-18.pdf" TargetMode="External"/><Relationship Id="rId109" Type="http://schemas.openxmlformats.org/officeDocument/2006/relationships/hyperlink" Target="https://www.facs.nsw.gov.au/__data/assets/pdf_file/0016/421531/FACS_SAR.pdf" TargetMode="External"/><Relationship Id="rId34" Type="http://schemas.openxmlformats.org/officeDocument/2006/relationships/hyperlink" Target="https://www.unisa.edu.au/contentassets/af19f0a154cb4a208cef90e329ac0c5a/improving-children-and-young-peoples-safety_practice-brief.pdf" TargetMode="External"/><Relationship Id="rId50" Type="http://schemas.openxmlformats.org/officeDocument/2006/relationships/hyperlink" Target="https://humanrights.gov.au/our-work/aboriginal-and-torres-strait-islander-social-justice/publications/wiyi-yani-u-thangani" TargetMode="External"/><Relationship Id="rId55" Type="http://schemas.openxmlformats.org/officeDocument/2006/relationships/hyperlink" Target="https://childsafe.humanrights.gov.au/national-principles/download-national-principles" TargetMode="External"/><Relationship Id="rId76" Type="http://schemas.openxmlformats.org/officeDocument/2006/relationships/hyperlink" Target="https://www.familymatters.org.au/the-family-matters-report-2020/" TargetMode="External"/><Relationship Id="rId97" Type="http://schemas.openxmlformats.org/officeDocument/2006/relationships/hyperlink" Target="https://www.abs.gov.au/statistics/health/disability/disability-ageing-and-carers-australia-summary-findings/latest-release" TargetMode="External"/><Relationship Id="rId104" Type="http://schemas.openxmlformats.org/officeDocument/2006/relationships/hyperlink" Target="https://www.abs.gov.au/statistics/labour/employment-and-unemployment/labour-force-australia/latest-release" TargetMode="External"/><Relationship Id="rId120" Type="http://schemas.openxmlformats.org/officeDocument/2006/relationships/hyperlink" Target="https://hrc.act.gov.au/wp-content/uploads/2019/06/FINAL-CYP-Resi-Care-Consultation-Report.pdf" TargetMode="External"/><Relationship Id="rId125" Type="http://schemas.openxmlformats.org/officeDocument/2006/relationships/hyperlink" Target="https://www.dss.gov.au/sites/default/files/documents/03_2018/create_and_national_children_s_commissioner_national_consultation_report.pdf" TargetMode="External"/><Relationship Id="rId141" Type="http://schemas.openxmlformats.org/officeDocument/2006/relationships/hyperlink" Target="https://growingupinaustralia.gov.au/sites/default/files/publication-documents/lsac-asr-2018.pdf" TargetMode="External"/><Relationship Id="rId146" Type="http://schemas.openxmlformats.org/officeDocument/2006/relationships/hyperlink" Target="https://www.pc.gov.au/inquiries/completed/mental-health/report/mental-health-volume2.pdf" TargetMode="External"/><Relationship Id="rId167" Type="http://schemas.openxmlformats.org/officeDocument/2006/relationships/hyperlink" Target="https://research.acer.edu.au/cgi/viewcontent.cgi?article=1003&amp;context=aer" TargetMode="External"/><Relationship Id="rId7" Type="http://schemas.openxmlformats.org/officeDocument/2006/relationships/hyperlink" Target="https://www.royalcommission.gov.au/system/files/2020-09/Volume%203A.pdf" TargetMode="External"/><Relationship Id="rId71" Type="http://schemas.openxmlformats.org/officeDocument/2006/relationships/hyperlink" Target="https://humanrights.gov.au/our-work/aboriginal-and-torres-strait-islander-social-justice/publications/wiyi-yani-u-thangani" TargetMode="External"/><Relationship Id="rId92" Type="http://schemas.openxmlformats.org/officeDocument/2006/relationships/hyperlink" Target="https://disability.royalcommission.gov.au/system/files/2020-07/Issues-paper-Restrictive-practices.pdf" TargetMode="External"/><Relationship Id="rId162" Type="http://schemas.openxmlformats.org/officeDocument/2006/relationships/hyperlink" Target="https://www.vu.edu.au/sites/default/files/evaluation-school-breakfast-clubs.pdf" TargetMode="External"/><Relationship Id="rId2" Type="http://schemas.openxmlformats.org/officeDocument/2006/relationships/hyperlink" Target="https://www.ohchr.org/EN/HRBodies/CRPD/Pages/ConventionRightsPersonsWithDisabilities.aspx" TargetMode="External"/><Relationship Id="rId29" Type="http://schemas.openxmlformats.org/officeDocument/2006/relationships/hyperlink" Target="https://acuresearchbank.acu.edu.au/download/6b675939ee8f90eedbeeab68008d817a62894b9d6b169cf23e86af226313df60/1113860/Morag_2012_National_Statutory_Child_Protection_Workforce_Analysis.pdf" TargetMode="External"/><Relationship Id="rId24" Type="http://schemas.openxmlformats.org/officeDocument/2006/relationships/hyperlink" Target="https://humanrights.gov.au/our-work/aboriginal-and-torres-strait-islander-social-justice/publications/wiyi-yani-u-thangani" TargetMode="External"/><Relationship Id="rId40" Type="http://schemas.openxmlformats.org/officeDocument/2006/relationships/hyperlink" Target="https://csrm.cass.anu.edu.au/research/publications/findings-2017-speak-out-against-racism-soar-student-and-staff-surveys" TargetMode="External"/><Relationship Id="rId45" Type="http://schemas.openxmlformats.org/officeDocument/2006/relationships/hyperlink" Target="https://humanrights.gov.au/our-work/rights-and-freedoms/projects/freedom-religion" TargetMode="External"/><Relationship Id="rId66" Type="http://schemas.openxmlformats.org/officeDocument/2006/relationships/hyperlink" Target="https://www.unisa.edu.au/contentassets/af19f0a154cb4a208cef90e329ac0c5a/improving-children-and-young-peoples-safety_practice-brief.pdf" TargetMode="External"/><Relationship Id="rId87" Type="http://schemas.openxmlformats.org/officeDocument/2006/relationships/hyperlink" Target="https://www.dss.gov.au/sites/default/files/documents/01_2020/ndis-act-review-final-accessibility-and-prepared-publishing1.pdf" TargetMode="External"/><Relationship Id="rId110" Type="http://schemas.openxmlformats.org/officeDocument/2006/relationships/hyperlink" Target="https://ccyp.vic.gov.au/assets/Publications-inquiries/CCYP-Lost-not-forgotten-web-final.PDF" TargetMode="External"/><Relationship Id="rId115" Type="http://schemas.openxmlformats.org/officeDocument/2006/relationships/hyperlink" Target="https://www.aihw.gov.au/reports/child-protection/child-protection-australia-2019-20/summary" TargetMode="External"/><Relationship Id="rId131" Type="http://schemas.openxmlformats.org/officeDocument/2006/relationships/hyperlink" Target="https://www.grandparentsrearinggrandchildren.org.au/documents/fairer_future.pdf" TargetMode="External"/><Relationship Id="rId136" Type="http://schemas.openxmlformats.org/officeDocument/2006/relationships/hyperlink" Target="https://www.ombo.nsw.gov.au/__data/assets/pdf_file/0004/110578/CDRT_Annual-Report_2019-20.pdf" TargetMode="External"/><Relationship Id="rId157" Type="http://schemas.openxmlformats.org/officeDocument/2006/relationships/hyperlink" Target="https://www.pc.gov.au/closing-the-gap-data/dashboard/socioeconomic/outcome-area5" TargetMode="External"/><Relationship Id="rId61" Type="http://schemas.openxmlformats.org/officeDocument/2006/relationships/hyperlink" Target="https://ccyp.vic.gov.au/upholding-childrens-rights/systemic-inquiries/the-same-four-walls/" TargetMode="External"/><Relationship Id="rId82" Type="http://schemas.openxmlformats.org/officeDocument/2006/relationships/hyperlink" Target="https://www.dss.gov.au/disability-and-carers-a-new-national-disability-strategy-reports/report-on-targeted-workshops-full-report" TargetMode="External"/><Relationship Id="rId152" Type="http://schemas.openxmlformats.org/officeDocument/2006/relationships/hyperlink" Target="https://www.pc.gov.au/inquiries/completed/mental-health/report/mental-health-volume2.pdf" TargetMode="External"/><Relationship Id="rId173" Type="http://schemas.openxmlformats.org/officeDocument/2006/relationships/hyperlink" Target="https://www.parliament.wa.gov.au/parliament/commit.nsf/(Report+Lookup+by+Com+ID)/DCCC5179771AE5064825862A002A2C78/$file/20201116+-+Discussion+Paper+-+In+their+own+voice+-++Final+-+with+signature+FOR+WEB.pdf" TargetMode="External"/><Relationship Id="rId19" Type="http://schemas.openxmlformats.org/officeDocument/2006/relationships/hyperlink" Target="http://www.ombudsman.qld.gov.au/improve-public-administration/reports-and-case-studies/investigative-reports/the-indigenous-birth-registration-report" TargetMode="External"/><Relationship Id="rId14" Type="http://schemas.openxmlformats.org/officeDocument/2006/relationships/hyperlink" Target="https://www.aph.gov.au/Parliamentary_Business/Committees/House/Employment_Education_and_Training/RemoteEducation/Report" TargetMode="External"/><Relationship Id="rId30" Type="http://schemas.openxmlformats.org/officeDocument/2006/relationships/hyperlink" Target="https://childprotectionjobs.dffh.vic.gov.au/sites/default/files/inline-files/CP_workforce_strategy_2017%E2%80%932020.pdf" TargetMode="External"/><Relationship Id="rId35" Type="http://schemas.openxmlformats.org/officeDocument/2006/relationships/hyperlink" Target="https://doi.org/10.1186/s12939-017-0612-0" TargetMode="External"/><Relationship Id="rId56" Type="http://schemas.openxmlformats.org/officeDocument/2006/relationships/hyperlink" Target="https://create.org.au/wp-content/uploads/2019/03/CREATE-OOHC-In-Care-2018-Report.pdf" TargetMode="External"/><Relationship Id="rId77" Type="http://schemas.openxmlformats.org/officeDocument/2006/relationships/hyperlink" Target="https://www.closingthegap.gov.au/national-agreement/targets" TargetMode="External"/><Relationship Id="rId100" Type="http://schemas.openxmlformats.org/officeDocument/2006/relationships/hyperlink" Target="http://unsworks.unsw.edu.au/fapi/datastream/unsworks:52690/binb40e8f5d-247e-44bb-b0eb-30e15252c581?view=true" TargetMode="External"/><Relationship Id="rId105" Type="http://schemas.openxmlformats.org/officeDocument/2006/relationships/hyperlink" Target="http://www.mcs.bc.ca/pdf/negotiating_barriers_to_employment.pdf" TargetMode="External"/><Relationship Id="rId126" Type="http://schemas.openxmlformats.org/officeDocument/2006/relationships/hyperlink" Target="https://hrc.act.gov.au/wp-content/uploads/2019/06/FINAL-CYP-Resi-Care-Consultation-Report.pdf" TargetMode="External"/><Relationship Id="rId147" Type="http://schemas.openxmlformats.org/officeDocument/2006/relationships/hyperlink" Target="https://www.pc.gov.au/inquiries/completed/mental-health/report/mental-health-volume2.pdf" TargetMode="External"/><Relationship Id="rId168" Type="http://schemas.openxmlformats.org/officeDocument/2006/relationships/hyperlink" Target="https://frsa.org.au/wp-content/uploads/2018/11/FRSA-conference-ejournal-2018.pdf" TargetMode="External"/><Relationship Id="rId8" Type="http://schemas.openxmlformats.org/officeDocument/2006/relationships/hyperlink" Target="https://humanrights.gov.au/our-work/aboriginal-and-torres-strait-islander-social-justice/publications/wiyi-yani-u-thangani" TargetMode="External"/><Relationship Id="rId51" Type="http://schemas.openxmlformats.org/officeDocument/2006/relationships/hyperlink" Target="https://www.absec.org.au/images/downloads/AbSec-YouthReport-2016-web.pdf" TargetMode="External"/><Relationship Id="rId72" Type="http://schemas.openxmlformats.org/officeDocument/2006/relationships/hyperlink" Target="https://humanrights.gov.au/our-work/aboriginal-and-torres-strait-islander-social-justice/publications/wiyi-yani-u-thangani" TargetMode="External"/><Relationship Id="rId93" Type="http://schemas.openxmlformats.org/officeDocument/2006/relationships/hyperlink" Target="https://disability.royalcommission.gov.au/system/files/2020-07/Issues-paper-Restrictive-practices.pdf" TargetMode="External"/><Relationship Id="rId98" Type="http://schemas.openxmlformats.org/officeDocument/2006/relationships/hyperlink" Target="https://www.ohchr.org/en/professionalinterest/pages/crc.aspx" TargetMode="External"/><Relationship Id="rId121" Type="http://schemas.openxmlformats.org/officeDocument/2006/relationships/hyperlink" Target="https://ccyp.vic.gov.au/assets/Publications-inquiries/CCYP-In-Our-Own-Words.pdf" TargetMode="External"/><Relationship Id="rId142" Type="http://schemas.openxmlformats.org/officeDocument/2006/relationships/hyperlink" Target="https://www.aihw.gov.au/reports/children-youth/australias-children/contents/justice-and-safety/bullying" TargetMode="External"/><Relationship Id="rId163" Type="http://schemas.openxmlformats.org/officeDocument/2006/relationships/hyperlink" Target="https://www.vu.edu.au/sites/default/files/evaluation-school-breakfast-clubs.pdf" TargetMode="External"/><Relationship Id="rId3" Type="http://schemas.openxmlformats.org/officeDocument/2006/relationships/hyperlink" Target="https://www.ohchr.org/en/professionalinterest/pages/crc.aspx" TargetMode="External"/><Relationship Id="rId25" Type="http://schemas.openxmlformats.org/officeDocument/2006/relationships/hyperlink" Target="https://www.dss.gov.au/families-and-children/publications-articles/talking-with-young-people-about-the-national-framework" TargetMode="External"/><Relationship Id="rId46" Type="http://schemas.openxmlformats.org/officeDocument/2006/relationships/hyperlink" Target="https://humanrights.gov.au/our-work/rights-and-freedoms/publications/freedom-religion-australia-focus-serious-harms-2020" TargetMode="External"/><Relationship Id="rId67" Type="http://schemas.openxmlformats.org/officeDocument/2006/relationships/hyperlink" Target="https://journals.sagepub.com/doi/pdf/10.1177/160940690800700205" TargetMode="External"/><Relationship Id="rId116" Type="http://schemas.openxmlformats.org/officeDocument/2006/relationships/hyperlink" Target="https://www.familyisculture.nsw.gov.au/__data/assets/pdf_file/0011/726329/Family-Is-Culture-Review-Report.pdf" TargetMode="External"/><Relationship Id="rId137" Type="http://schemas.openxmlformats.org/officeDocument/2006/relationships/hyperlink" Target="https://emergingminds.com.au/our-work/guiding-principles/prevention-early-intervention/" TargetMode="External"/><Relationship Id="rId158" Type="http://schemas.openxmlformats.org/officeDocument/2006/relationships/hyperlink" Target="https://humanrights.gov.au/our-work/aboriginal-and-torres-strait-islander-social-justice/publications/wiyi-yani-u-thangani" TargetMode="External"/><Relationship Id="rId20" Type="http://schemas.openxmlformats.org/officeDocument/2006/relationships/hyperlink" Target="https://20ian81kynqg38bl3l3eh8bf-wpengine.netdna-ssl.com/wp-content/uploads/2020/06/valentine-RR-PC-DFV.pdf" TargetMode="External"/><Relationship Id="rId41" Type="http://schemas.openxmlformats.org/officeDocument/2006/relationships/hyperlink" Target="https://cdn2.hubspot.net/hubfs/522228/docs/Refugee-and-asylum-seeker-consultation-report-2019.pdf" TargetMode="External"/><Relationship Id="rId62" Type="http://schemas.openxmlformats.org/officeDocument/2006/relationships/hyperlink" Target="https://create.org.au/wp-content/uploads/2021/07/CREATEs-Youth-Justice-Report-Young-Persons-Version-2018.pdf" TargetMode="External"/><Relationship Id="rId83" Type="http://schemas.openxmlformats.org/officeDocument/2006/relationships/hyperlink" Target="https://www.dss.gov.au/sites/default/files/documents/01_2020/ndis-act-review-final-accessibility-and-prepared-publishing1.pdf" TargetMode="External"/><Relationship Id="rId88" Type="http://schemas.openxmlformats.org/officeDocument/2006/relationships/hyperlink" Target="https://apo.org.au/sites/default/files/resource-files/2018-04/apo-nid143516_1.pdf" TargetMode="External"/><Relationship Id="rId111" Type="http://schemas.openxmlformats.org/officeDocument/2006/relationships/hyperlink" Target="https://www.aihw.gov.au/reports/child-protection/child-protection-australia-2019-20/summary" TargetMode="External"/><Relationship Id="rId132" Type="http://schemas.openxmlformats.org/officeDocument/2006/relationships/hyperlink" Target="https://www.grandparentsrearinggrandchildren.org.au/documents/fairer_future.pdf" TargetMode="External"/><Relationship Id="rId153" Type="http://schemas.openxmlformats.org/officeDocument/2006/relationships/hyperlink" Target="https://humanrights.gov.au/our-work/aboriginal-and-torres-strait-islander-social-justice/publications/wiyi-yani-u-thangani" TargetMode="External"/><Relationship Id="rId174" Type="http://schemas.openxmlformats.org/officeDocument/2006/relationships/hyperlink" Target="https://academicstories.com/story/emphasizing-equality/how-to-empower-children-stand-up-for-their-rights" TargetMode="External"/><Relationship Id="rId15" Type="http://schemas.openxmlformats.org/officeDocument/2006/relationships/hyperlink" Target="https://humanrights.gov.au/our-work/aboriginal-and-torres-strait-islander-social-justice/publications/wiyi-yani-u-thangani" TargetMode="External"/><Relationship Id="rId36" Type="http://schemas.openxmlformats.org/officeDocument/2006/relationships/hyperlink" Target="https://www.aihw.gov.au/reports/indigenous-australians/atsi-adolescent-youth-health-wellbeing-2018/contents/summary" TargetMode="External"/><Relationship Id="rId57" Type="http://schemas.openxmlformats.org/officeDocument/2006/relationships/hyperlink" Target="https://aifs.gov.au/publications/children-and-young-people-separated-families-family-law-system-experiences" TargetMode="External"/><Relationship Id="rId106" Type="http://schemas.openxmlformats.org/officeDocument/2006/relationships/hyperlink" Target="https://housingmatters.urban.org/articles/how-housing-affects-childrens-outcomes" TargetMode="External"/><Relationship Id="rId127" Type="http://schemas.openxmlformats.org/officeDocument/2006/relationships/hyperlink" Target="https://create.org.au/wp-content/uploads/2019/03/CREATE-OOHC-In-Care-2018-Report.pdf" TargetMode="External"/><Relationship Id="rId10" Type="http://schemas.openxmlformats.org/officeDocument/2006/relationships/hyperlink" Target="https://www.familymatters.org.au/the-family-matters-report-2020/" TargetMode="External"/><Relationship Id="rId31" Type="http://schemas.openxmlformats.org/officeDocument/2006/relationships/hyperlink" Target="https://childprotectionjobs.dhhs.vic.gov.au/sites/default/files/inline-files/CP_workforce_strategy_2017%E2%80%932020.pdf" TargetMode="External"/><Relationship Id="rId52" Type="http://schemas.openxmlformats.org/officeDocument/2006/relationships/hyperlink" Target="https://www.acyp.nsw.gov.au/aboriginal-consultations-report-2019" TargetMode="External"/><Relationship Id="rId73" Type="http://schemas.openxmlformats.org/officeDocument/2006/relationships/hyperlink" Target="https://humanrights.gov.au/our-work/aboriginal-and-torres-strait-islander-social-justice/publications/wiyi-yani-u-thangani" TargetMode="External"/><Relationship Id="rId78" Type="http://schemas.openxmlformats.org/officeDocument/2006/relationships/hyperlink" Target="https://www.familyisculture.nsw.gov.au/__data/assets/pdf_file/0011/726329/Family-Is-Culture-Review-Report.pdf" TargetMode="External"/><Relationship Id="rId94" Type="http://schemas.openxmlformats.org/officeDocument/2006/relationships/hyperlink" Target="https://disability.royalcommission.gov.au/system/files/2020-07/Issues-paper-Restrictive-practices.pdf" TargetMode="External"/><Relationship Id="rId99" Type="http://schemas.openxmlformats.org/officeDocument/2006/relationships/hyperlink" Target="http://unsworks.unsw.edu.au/fapi/datastream/unsworks:52690/binb40e8f5d-247e-44bb-b0eb-30e15252c581?view=true" TargetMode="External"/><Relationship Id="rId101" Type="http://schemas.openxmlformats.org/officeDocument/2006/relationships/hyperlink" Target="https://pursuit.unimelb.edu.au/articles/poverty-in-childhood-leads-to-poverty-in-adulthood" TargetMode="External"/><Relationship Id="rId122" Type="http://schemas.openxmlformats.org/officeDocument/2006/relationships/hyperlink" Target="https://acuresearchbank.acu.edu.au/download/8880624738117dae2980b41ee06968f1d81b8ce702d1c71fba7beba5a1b1a51a/3390283/Moore_2016_Safe_and_sound_exploring_the_safety.pdf" TargetMode="External"/><Relationship Id="rId143" Type="http://schemas.openxmlformats.org/officeDocument/2006/relationships/hyperlink" Target="https://www.aihw.gov.au/reports/children-youth/australias-children/contents/justice-and-safety/bullying" TargetMode="External"/><Relationship Id="rId148" Type="http://schemas.openxmlformats.org/officeDocument/2006/relationships/hyperlink" Target="https://journals.sagepub.com/doi/pdf/10.1177/08295735211001653" TargetMode="External"/><Relationship Id="rId164" Type="http://schemas.openxmlformats.org/officeDocument/2006/relationships/hyperlink" Target="https://www.humanrights.gov.au/sites/default/files/20140324_AHRC_Sub_childcare.pdf?_ga=2.268021710.1901635707.1631766478-58767273.1622083032" TargetMode="External"/><Relationship Id="rId169" Type="http://schemas.openxmlformats.org/officeDocument/2006/relationships/hyperlink" Target="https://www.unisa.edu.au/contentassets/af19f0a154cb4a208cef90e329ac0c5a/improving-children-and-young-peoples-safety_practice-brief.pdf" TargetMode="External"/><Relationship Id="rId4" Type="http://schemas.openxmlformats.org/officeDocument/2006/relationships/hyperlink" Target="https://www.royalcommission.gov.au/system/files/2020-09/findings-and-recommendations.pdf" TargetMode="External"/><Relationship Id="rId9" Type="http://schemas.openxmlformats.org/officeDocument/2006/relationships/hyperlink" Target="https://www.familymatters.org.au/the-family-matters-report-2020/" TargetMode="External"/><Relationship Id="rId26" Type="http://schemas.openxmlformats.org/officeDocument/2006/relationships/hyperlink" Target="https://www.dss.gov.au/sites/default/files/documents/whats_the_answer.pdf" TargetMode="External"/><Relationship Id="rId47" Type="http://schemas.openxmlformats.org/officeDocument/2006/relationships/hyperlink" Target="https://humanrights.gov.au/our-work/race-discrimination/publications/sharing-stories-australian-muslims-2021" TargetMode="External"/><Relationship Id="rId68" Type="http://schemas.openxmlformats.org/officeDocument/2006/relationships/hyperlink" Target="https://acuresearchbank.acu.edu.au/download/8880624738117dae2980b41ee06968f1d81b8ce702d1c71fba7beba5a1b1a51a/3390283/Moore_2016_Safe_and_sound_exploring_the_safety.pdf" TargetMode="External"/><Relationship Id="rId89" Type="http://schemas.openxmlformats.org/officeDocument/2006/relationships/hyperlink" Target="https://apo.org.au/sites/default/files/resource-files/2018-04/apo-nid143516_1.pdf" TargetMode="External"/><Relationship Id="rId112" Type="http://schemas.openxmlformats.org/officeDocument/2006/relationships/hyperlink" Target="https://aifs.gov.au/cfca/sites/default/files/publication-documents/2001_cfca_working_together_to_keep_children_and_families_safe.pdf" TargetMode="External"/><Relationship Id="rId133" Type="http://schemas.openxmlformats.org/officeDocument/2006/relationships/hyperlink" Target="https://humanrights.gov.au/our-work/aboriginal-and-torres-strait-islander-social-justice/publications/wiyi-yani-u-thangani" TargetMode="External"/><Relationship Id="rId154" Type="http://schemas.openxmlformats.org/officeDocument/2006/relationships/hyperlink" Target="https://humanrights.gov.au/our-work/aboriginal-and-torres-strait-islander-social-justice/publications/wiyi-yani-u-thangani" TargetMode="External"/><Relationship Id="rId175" Type="http://schemas.openxmlformats.org/officeDocument/2006/relationships/hyperlink" Target="https://www.unicef.org/media/73296/file/ADAP-Guidelines-for-Participation.pdf" TargetMode="External"/><Relationship Id="rId16" Type="http://schemas.openxmlformats.org/officeDocument/2006/relationships/hyperlink" Target="https://20ian81kynqg38bl3l3eh8bf-wpengine.netdna-ssl.com/wp-content/uploads/2020/06/valentine-RR-PC-DFV.pdf" TargetMode="External"/><Relationship Id="rId37" Type="http://schemas.openxmlformats.org/officeDocument/2006/relationships/hyperlink" Target="https://humanrights.gov.au/our-work/aboriginal-and-torres-strait-islander-social-justice/publications/wiyi-yani-u-thangani" TargetMode="External"/><Relationship Id="rId58" Type="http://schemas.openxmlformats.org/officeDocument/2006/relationships/hyperlink" Target="https://humanrights.gov.au/our-work/childrens-rights/publications/childrens-rights-report-2016" TargetMode="External"/><Relationship Id="rId79" Type="http://schemas.openxmlformats.org/officeDocument/2006/relationships/hyperlink" Target="https://www.familyisculture.nsw.gov.au/__data/assets/pdf_file/0011/726329/Family-Is-Culture-Review-Report.pdf" TargetMode="External"/><Relationship Id="rId102" Type="http://schemas.openxmlformats.org/officeDocument/2006/relationships/hyperlink" Target="https://www.aihw.gov.au/reports/children-youth/engagement-in-education-or-employment" TargetMode="External"/><Relationship Id="rId123" Type="http://schemas.openxmlformats.org/officeDocument/2006/relationships/hyperlink" Target="https://aifs.gov.au/cfca/sites/default/files/publication-documents/2107_cfca_61_what_contributes_to_placement_moves_in_out-of-home_care.pdf" TargetMode="External"/><Relationship Id="rId144" Type="http://schemas.openxmlformats.org/officeDocument/2006/relationships/hyperlink" Target="https://www.pc.gov.au/inquiries/completed/mental-health/report/mental-health-volume2.pdf" TargetMode="External"/><Relationship Id="rId90" Type="http://schemas.openxmlformats.org/officeDocument/2006/relationships/hyperlink" Target="https://disability.royalcommission.gov.au/system/files/2020-07/Issues-paper-Education-Learning.pdf" TargetMode="External"/><Relationship Id="rId165" Type="http://schemas.openxmlformats.org/officeDocument/2006/relationships/hyperlink" Target="https://www.humanrights.gov.au/sites/default/files/20140324_AHRC_Sub_childcare.pdf?_ga=2.268021710.1901635707.1631766478-58767273.1622083032" TargetMode="External"/><Relationship Id="rId27" Type="http://schemas.openxmlformats.org/officeDocument/2006/relationships/hyperlink" Target="https://ccyp.vic.gov.au/upholding-childrens-rights/systemic-inquiries/keep-caring/" TargetMode="External"/><Relationship Id="rId48" Type="http://schemas.openxmlformats.org/officeDocument/2006/relationships/hyperlink" Target="https://humanrights.gov.au/about/news/speeches/australia-needs-national-anti-racism-framework" TargetMode="External"/><Relationship Id="rId69" Type="http://schemas.openxmlformats.org/officeDocument/2006/relationships/hyperlink" Target="https://aifs.gov.au/cfca/sites/default/files/publication-documents/protection_through_participation.pdf" TargetMode="External"/><Relationship Id="rId113" Type="http://schemas.openxmlformats.org/officeDocument/2006/relationships/hyperlink" Target="https://www.pc.gov.au/research/ongoing/report-on-government-services/2021/community-services/child-protection" TargetMode="External"/><Relationship Id="rId134" Type="http://schemas.openxmlformats.org/officeDocument/2006/relationships/hyperlink" Target="https://www.mcri.edu.au/news/children-exposed-intimate-partner-violence-twice-likely-have-poorer-language-skills-and-mental" TargetMode="External"/><Relationship Id="rId80" Type="http://schemas.openxmlformats.org/officeDocument/2006/relationships/hyperlink" Target="https://humanrights.gov.au/our-work/aboriginal-and-torres-strait-islander-social-justice/publications/wiyi-yani-u-thangani" TargetMode="External"/><Relationship Id="rId155" Type="http://schemas.openxmlformats.org/officeDocument/2006/relationships/hyperlink" Target="https://www.pc.gov.au/closing-the-gap-data/dashboard/socioeconomic/outcome-area5" TargetMode="External"/><Relationship Id="rId176" Type="http://schemas.openxmlformats.org/officeDocument/2006/relationships/hyperlink" Target="https://www.wvi.org/sites/default/files/WV-Children-and-Young-People-Participation-%20essential%20component%202017-09-11.pdf" TargetMode="External"/><Relationship Id="rId17" Type="http://schemas.openxmlformats.org/officeDocument/2006/relationships/hyperlink" Target="https://humanrights.gov.au/sites/default/files/document/publication/childrensrightsreport_2019_ahrc.pdf" TargetMode="External"/><Relationship Id="rId38" Type="http://schemas.openxmlformats.org/officeDocument/2006/relationships/hyperlink" Target="https://www.aihw.gov.au/reports/indigenous-australians/atsi-adolescent-youth-health-wellbeing-2018/contents/table-of-contents" TargetMode="External"/><Relationship Id="rId59" Type="http://schemas.openxmlformats.org/officeDocument/2006/relationships/hyperlink" Target="https://hrc.act.gov.au/childrenyoungpeople/cypc-info-sheets/listening-to-young-peoples-experience-of-family-violence/" TargetMode="External"/><Relationship Id="rId103" Type="http://schemas.openxmlformats.org/officeDocument/2006/relationships/hyperlink" Target="https://pursuit.unimelb.edu.au/articles/poverty-in-childhood-leads-to-poverty-in-adulthood" TargetMode="External"/><Relationship Id="rId124" Type="http://schemas.openxmlformats.org/officeDocument/2006/relationships/hyperlink" Target="https://ccyp.vic.gov.au/assets/Publications-inquiries/CCYP-In-Our-Own-Words.pdf" TargetMode="External"/><Relationship Id="rId70" Type="http://schemas.openxmlformats.org/officeDocument/2006/relationships/hyperlink" Target="https://link.springer.com/article/10.1007/s10826-017-0832-3" TargetMode="External"/><Relationship Id="rId91" Type="http://schemas.openxmlformats.org/officeDocument/2006/relationships/hyperlink" Target="https://www.ndiscommission.gov.au/regulated-restrictive-practices" TargetMode="External"/><Relationship Id="rId145" Type="http://schemas.openxmlformats.org/officeDocument/2006/relationships/hyperlink" Target="https://www.pc.gov.au/inquiries/completed/mental-health/report/mental-health-volume2.pdf" TargetMode="External"/><Relationship Id="rId166" Type="http://schemas.openxmlformats.org/officeDocument/2006/relationships/hyperlink" Target="https://www.humanrights.gov.au/sites/default/files/20140324_AHRC_Sub_childcare.pdf?_ga=2.268021710.1901635707.1631766478-58767273.1622083032"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SharedContentType xmlns="Microsoft.SharePoint.Taxonomy.ContentTypeSync" SourceId="975c5ac6-a0cc-43ed-b850-4a2ae59237b6" ContentTypeId="0x0101" PreviousValue="false"/>
</file>

<file path=customXml/item3.xml><?xml version="1.0" encoding="utf-8"?>
<ct:contentTypeSchema xmlns:ct="http://schemas.microsoft.com/office/2006/metadata/contentType" xmlns:ma="http://schemas.microsoft.com/office/2006/metadata/properties/metaAttributes" ct:_="" ma:_="" ma:contentTypeName="Document" ma:contentTypeID="0x01010091B4F91B4F3D7849AFD4B541CA376D75" ma:contentTypeVersion="1733" ma:contentTypeDescription="Create a new document." ma:contentTypeScope="" ma:versionID="14afcbe9419aeb0a04f82839f9509d31">
  <xsd:schema xmlns:xsd="http://www.w3.org/2001/XMLSchema" xmlns:xs="http://www.w3.org/2001/XMLSchema" xmlns:p="http://schemas.microsoft.com/office/2006/metadata/properties" xmlns:ns2="6500fe01-343b-4fb9-a1b0-68ac19d62e01" xmlns:ns3="f38bc97f-71db-45c8-93e4-332747d752e1" xmlns:ns4="23e5cb62-0514-4e96-8c38-bb6e553d341e" targetNamespace="http://schemas.microsoft.com/office/2006/metadata/properties" ma:root="true" ma:fieldsID="8ce1207745a2af5531e7d84667bbf573" ns2:_="" ns3:_="" ns4:_="">
    <xsd:import namespace="6500fe01-343b-4fb9-a1b0-68ac19d62e01"/>
    <xsd:import namespace="f38bc97f-71db-45c8-93e4-332747d752e1"/>
    <xsd:import namespace="23e5cb62-0514-4e96-8c38-bb6e553d341e"/>
    <xsd:element name="properties">
      <xsd:complexType>
        <xsd:sequence>
          <xsd:element name="documentManagement">
            <xsd:complexType>
              <xsd:all>
                <xsd:element ref="ns2:_dlc_DocIdUrl" minOccurs="0"/>
                <xsd:element ref="ns3:To" minOccurs="0"/>
                <xsd:element ref="ns2:TaxKeywordTaxHTField" minOccurs="0"/>
                <xsd:element ref="ns2:TaxCatchAll" minOccurs="0"/>
                <xsd:element ref="ns2:TaxCatchAllLabel" minOccurs="0"/>
                <xsd:element ref="ns2:_dlc_DocId" minOccurs="0"/>
                <xsd:element ref="ns2:_dlc_DocIdPersistId" minOccurs="0"/>
                <xsd:element ref="ns3:fbe8333e833142b1aa4e528d7d71931d" minOccurs="0"/>
                <xsd:element ref="ns3:From1" minOccurs="0"/>
                <xsd:element ref="ns3:Has_x0020_Attachments" minOccurs="0"/>
                <xsd:element ref="ns3:Received_x002f_Sent" minOccurs="0"/>
                <xsd:element ref="ns3:Download" minOccurs="0"/>
                <xsd:element ref="ns3:Open_x0020_in_x0020_Outlook" minOccurs="0"/>
                <xsd:element ref="ns4:MediaServiceMetadata" minOccurs="0"/>
                <xsd:element ref="ns4:MediaServiceFastMetadata" minOccurs="0"/>
                <xsd:element ref="ns4:MediaServiceAutoKeyPoints" minOccurs="0"/>
                <xsd:element ref="ns4:MediaServiceKeyPoints" minOccurs="0"/>
                <xsd:element ref="ns3:SharedWithUsers" minOccurs="0"/>
                <xsd:element ref="ns3:SharedWithDetails" minOccurs="0"/>
                <xsd:element ref="ns4:MediaServiceDateTaken" minOccurs="0"/>
                <xsd:element ref="ns4:MediaLengthInSeconds" minOccurs="0"/>
                <xsd:element ref="ns4:MediaServiceAutoTags" minOccurs="0"/>
                <xsd:element ref="ns4:MediaServiceOCR" minOccurs="0"/>
                <xsd:element ref="ns4:MediaServiceGenerationTime" minOccurs="0"/>
                <xsd:element ref="ns4:MediaServiceEventHashCode"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00fe01-343b-4fb9-a1b0-68ac19d62e01" elementFormDefault="qualified">
    <xsd:import namespace="http://schemas.microsoft.com/office/2006/documentManagement/types"/>
    <xsd:import namespace="http://schemas.microsoft.com/office/infopath/2007/PartnerControls"/>
    <xsd:element name="_dlc_DocIdUrl" ma:index="3"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TaxKeywordTaxHTField" ma:index="8" nillable="true" ma:taxonomy="true" ma:internalName="TaxKeywordTaxHTField" ma:taxonomyFieldName="TaxKeyword" ma:displayName="Enterprise Keywords" ma:readOnly="false" ma:fieldId="{23f27201-bee3-471e-b2e7-b64fd8b7ca38}" ma:taxonomyMulti="true" ma:sspId="975c5ac6-a0cc-43ed-b850-4a2ae59237b6" ma:termSetId="00000000-0000-0000-0000-000000000000" ma:anchorId="00000000-0000-0000-0000-000000000000" ma:open="true" ma:isKeyword="true">
      <xsd:complexType>
        <xsd:sequence>
          <xsd:element ref="pc:Terms" minOccurs="0" maxOccurs="1"/>
        </xsd:sequence>
      </xsd:complexType>
    </xsd:element>
    <xsd:element name="TaxCatchAll" ma:index="9" nillable="true" ma:displayName="Taxonomy Catch All Column" ma:hidden="true" ma:list="{4abab14b-d755-459c-8f5c-ac356589ffea}" ma:internalName="TaxCatchAll" ma:readOnly="false" ma:showField="CatchAllData"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4abab14b-d755-459c-8f5c-ac356589ffea}" ma:internalName="TaxCatchAllLabel" ma:readOnly="false" ma:showField="CatchAllDataLabel"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_dlc_DocId" ma:index="12" nillable="true" ma:displayName="Document ID Value" ma:description="The value of the document ID assigned to this item." ma:hidden="true" ma:indexed="true" ma:internalName="_dlc_DocId" ma:readOnly="false">
      <xsd:simpleType>
        <xsd:restriction base="dms:Text"/>
      </xsd:simpleType>
    </xsd:element>
    <xsd:element name="_dlc_DocIdPersistId" ma:index="14" nillable="true" ma:displayName="Persist ID" ma:description="Keep ID on add." ma:hidden="true" ma:internalName="_dlc_DocIdPersistId" ma:readOnly="fals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f38bc97f-71db-45c8-93e4-332747d752e1" elementFormDefault="qualified">
    <xsd:import namespace="http://schemas.microsoft.com/office/2006/documentManagement/types"/>
    <xsd:import namespace="http://schemas.microsoft.com/office/infopath/2007/PartnerControls"/>
    <xsd:element name="To" ma:index="6" nillable="true" ma:displayName="To" ma:indexed="true" ma:internalName="To" ma:readOnly="false">
      <xsd:simpleType>
        <xsd:restriction base="dms:Text">
          <xsd:maxLength value="255"/>
        </xsd:restriction>
      </xsd:simpleType>
    </xsd:element>
    <xsd:element name="fbe8333e833142b1aa4e528d7d71931d" ma:index="17" nillable="true" ma:taxonomy="true" ma:internalName="fbe8333e833142b1aa4e528d7d71931d" ma:taxonomyFieldName="Document_x0020_Type" ma:displayName="Document Type" ma:indexed="true" ma:readOnly="false" ma:default="" ma:fieldId="{fbe8333e-8331-42b1-aa4e-528d7d71931d}" ma:sspId="975c5ac6-a0cc-43ed-b850-4a2ae59237b6" ma:termSetId="06f72989-bf1e-40b3-b4de-fd0ca0e5cdad" ma:anchorId="00000000-0000-0000-0000-000000000000" ma:open="false" ma:isKeyword="false">
      <xsd:complexType>
        <xsd:sequence>
          <xsd:element ref="pc:Terms" minOccurs="0" maxOccurs="1"/>
        </xsd:sequence>
      </xsd:complexType>
    </xsd:element>
    <xsd:element name="From1" ma:index="18" nillable="true" ma:displayName="From" ma:hidden="true" ma:indexed="true" ma:internalName="From1" ma:readOnly="false">
      <xsd:simpleType>
        <xsd:restriction base="dms:Text">
          <xsd:maxLength value="255"/>
        </xsd:restriction>
      </xsd:simpleType>
    </xsd:element>
    <xsd:element name="Has_x0020_Attachments" ma:index="19" nillable="true" ma:displayName="Has Attachments" ma:hidden="true" ma:indexed="true" ma:internalName="Has_x0020_Attachments" ma:readOnly="false">
      <xsd:simpleType>
        <xsd:restriction base="dms:Text">
          <xsd:maxLength value="255"/>
        </xsd:restriction>
      </xsd:simpleType>
    </xsd:element>
    <xsd:element name="Received_x002f_Sent" ma:index="20" nillable="true" ma:displayName="Received/Sent" ma:format="DateOnly" ma:hidden="true" ma:indexed="true" ma:internalName="Received_x002F_Sent" ma:readOnly="false">
      <xsd:simpleType>
        <xsd:restriction base="dms:DateTime"/>
      </xsd:simpleType>
    </xsd:element>
    <xsd:element name="Download" ma:index="22" nillable="true" ma:displayName="Download" ma:hidden="true" ma:indexed="true" ma:internalName="Download" ma:readOnly="false">
      <xsd:simpleType>
        <xsd:restriction base="dms:Text">
          <xsd:maxLength value="255"/>
        </xsd:restriction>
      </xsd:simpleType>
    </xsd:element>
    <xsd:element name="Open_x0020_in_x0020_Outlook" ma:index="23" nillable="true" ma:displayName="Open in Outlook" ma:hidden="true" ma:indexed="true" ma:internalName="Open_x0020_in_x0020_Outlook" ma:readOnly="false">
      <xsd:simpleType>
        <xsd:restriction base="dms:Text">
          <xsd:maxLength value="255"/>
        </xsd:restriction>
      </xsd:simpleType>
    </xsd:element>
    <xsd:element name="SharedWithUsers" ma:index="28"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hidden="true" ma:internalName="SharedWithDetail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e5cb62-0514-4e96-8c38-bb6e553d341e" elementFormDefault="qualified">
    <xsd:import namespace="http://schemas.microsoft.com/office/2006/documentManagement/types"/>
    <xsd:import namespace="http://schemas.microsoft.com/office/infopath/2007/PartnerControls"/>
    <xsd:element name="MediaServiceMetadata" ma:index="24" nillable="true" ma:displayName="MediaServiceMetadata" ma:hidden="true" ma:internalName="MediaServiceMetadata" ma:readOnly="true">
      <xsd:simpleType>
        <xsd:restriction base="dms:Note"/>
      </xsd:simpleType>
    </xsd:element>
    <xsd:element name="MediaServiceFastMetadata" ma:index="25" nillable="true" ma:displayName="MediaServiceFastMetadata" ma:hidden="true" ma:internalName="MediaServiceFastMetadata" ma:readOnly="true">
      <xsd:simpleType>
        <xsd:restriction base="dms:Note"/>
      </xsd:simpleType>
    </xsd:element>
    <xsd:element name="MediaServiceAutoKeyPoints" ma:index="26" nillable="true" ma:displayName="MediaServiceAutoKeyPoints" ma:hidden="true" ma:internalName="MediaServiceAutoKeyPoints" ma:readOnly="true">
      <xsd:simpleType>
        <xsd:restriction base="dms:Note"/>
      </xsd:simpleType>
    </xsd:element>
    <xsd:element name="MediaServiceKeyPoints" ma:index="27" nillable="true" ma:displayName="KeyPoints" ma:hidden="true" ma:internalName="MediaServiceKeyPoints" ma:readOnly="true">
      <xsd:simpleType>
        <xsd:restriction base="dms:Note"/>
      </xsd:simpleType>
    </xsd:element>
    <xsd:element name="MediaServiceDateTaken" ma:index="30" nillable="true" ma:displayName="MediaServiceDateTaken" ma:hidden="true" ma:internalName="MediaServiceDateTaken" ma:readOnly="true">
      <xsd:simpleType>
        <xsd:restriction base="dms:Text"/>
      </xsd:simpleType>
    </xsd:element>
    <xsd:element name="MediaLengthInSeconds" ma:index="31" nillable="true" ma:displayName="Length (seconds)" ma:internalName="MediaLengthInSeconds" ma:readOnly="true">
      <xsd:simpleType>
        <xsd:restriction base="dms:Unknown"/>
      </xsd:simpleType>
    </xsd:element>
    <xsd:element name="MediaServiceAutoTags" ma:index="32" nillable="true" ma:displayName="Tags" ma:internalName="MediaServiceAutoTags" ma:readOnly="true">
      <xsd:simpleType>
        <xsd:restriction base="dms:Text"/>
      </xsd:simpleType>
    </xsd:element>
    <xsd:element name="MediaServiceOCR" ma:index="33" nillable="true" ma:displayName="Extracted Text" ma:internalName="MediaServiceOCR" ma:readOnly="true">
      <xsd:simpleType>
        <xsd:restriction base="dms:Note">
          <xsd:maxLength value="255"/>
        </xsd:restriction>
      </xsd:simpleType>
    </xsd:element>
    <xsd:element name="MediaServiceGenerationTime" ma:index="34" nillable="true" ma:displayName="MediaServiceGenerationTime" ma:hidden="true" ma:internalName="MediaServiceGenerationTime" ma:readOnly="true">
      <xsd:simpleType>
        <xsd:restriction base="dms:Text"/>
      </xsd:simpleType>
    </xsd:element>
    <xsd:element name="MediaServiceEventHashCode" ma:index="35" nillable="true" ma:displayName="MediaServiceEventHashCode" ma:hidden="true" ma:internalName="MediaServiceEventHashCode"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ma:index="3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customXsn xmlns="http://schemas.microsoft.com/office/2006/metadata/customXsn">
  <xsnLocation/>
  <cached>True</cached>
  <openByDefault>False</openByDefault>
  <xsnScope/>
</customXsn>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fbe8333e833142b1aa4e528d7d71931d xmlns="f38bc97f-71db-45c8-93e4-332747d752e1">
      <Terms xmlns="http://schemas.microsoft.com/office/infopath/2007/PartnerControls"/>
    </fbe8333e833142b1aa4e528d7d71931d>
    <To xmlns="f38bc97f-71db-45c8-93e4-332747d752e1" xsi:nil="true"/>
    <_dlc_DocId xmlns="6500fe01-343b-4fb9-a1b0-68ac19d62e01">DGE6U7RJ2EFV-718431620-1088</_dlc_DocId>
    <TaxCatchAll xmlns="6500fe01-343b-4fb9-a1b0-68ac19d62e01" xsi:nil="true"/>
    <Has_x0020_Attachments xmlns="f38bc97f-71db-45c8-93e4-332747d752e1" xsi:nil="true"/>
    <TaxKeywordTaxHTField xmlns="6500fe01-343b-4fb9-a1b0-68ac19d62e01">
      <Terms xmlns="http://schemas.microsoft.com/office/infopath/2007/PartnerControls"/>
    </TaxKeywordTaxHTField>
    <Download xmlns="f38bc97f-71db-45c8-93e4-332747d752e1" xsi:nil="true"/>
    <Received_x002f_Sent xmlns="f38bc97f-71db-45c8-93e4-332747d752e1" xsi:nil="true"/>
    <_dlc_DocIdUrl xmlns="6500fe01-343b-4fb9-a1b0-68ac19d62e01">
      <Url>https://australianhrc.sharepoint.com/sites/PolicyExternalProjects/_layouts/15/DocIdRedir.aspx?ID=DGE6U7RJ2EFV-718431620-1088</Url>
      <Description>DGE6U7RJ2EFV-718431620-1088</Description>
    </_dlc_DocIdUrl>
    <_dlc_DocIdPersistId xmlns="6500fe01-343b-4fb9-a1b0-68ac19d62e01" xsi:nil="true"/>
    <TaxCatchAllLabel xmlns="6500fe01-343b-4fb9-a1b0-68ac19d62e01" xsi:nil="true"/>
    <Open_x0020_in_x0020_Outlook xmlns="f38bc97f-71db-45c8-93e4-332747d752e1" xsi:nil="true"/>
    <From1 xmlns="f38bc97f-71db-45c8-93e4-332747d752e1" xsi:nil="true"/>
  </documentManagement>
</p:properties>
</file>

<file path=customXml/item7.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CDB6A2C3-9C5A-0844-9A29-BF2FF7325F51}">
  <ds:schemaRefs>
    <ds:schemaRef ds:uri="http://schemas.openxmlformats.org/officeDocument/2006/bibliography"/>
  </ds:schemaRefs>
</ds:datastoreItem>
</file>

<file path=customXml/itemProps2.xml><?xml version="1.0" encoding="utf-8"?>
<ds:datastoreItem xmlns:ds="http://schemas.openxmlformats.org/officeDocument/2006/customXml" ds:itemID="{D2E82797-7B44-45C9-A5D9-68437B2EB23D}">
  <ds:schemaRefs>
    <ds:schemaRef ds:uri="Microsoft.SharePoint.Taxonomy.ContentTypeSync"/>
  </ds:schemaRefs>
</ds:datastoreItem>
</file>

<file path=customXml/itemProps3.xml><?xml version="1.0" encoding="utf-8"?>
<ds:datastoreItem xmlns:ds="http://schemas.openxmlformats.org/officeDocument/2006/customXml" ds:itemID="{EBBC507D-7C3C-485A-880D-459B1C15E0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00fe01-343b-4fb9-a1b0-68ac19d62e01"/>
    <ds:schemaRef ds:uri="f38bc97f-71db-45c8-93e4-332747d752e1"/>
    <ds:schemaRef ds:uri="23e5cb62-0514-4e96-8c38-bb6e553d34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48AE1C8-DA0A-462E-887B-172CD66BFCA3}">
  <ds:schemaRefs>
    <ds:schemaRef ds:uri="http://schemas.microsoft.com/office/2006/metadata/customXsn"/>
  </ds:schemaRefs>
</ds:datastoreItem>
</file>

<file path=customXml/itemProps5.xml><?xml version="1.0" encoding="utf-8"?>
<ds:datastoreItem xmlns:ds="http://schemas.openxmlformats.org/officeDocument/2006/customXml" ds:itemID="{25BD62C0-B562-4D76-830E-E2E84FF07D75}">
  <ds:schemaRefs>
    <ds:schemaRef ds:uri="http://schemas.microsoft.com/sharepoint/v3/contenttype/forms"/>
  </ds:schemaRefs>
</ds:datastoreItem>
</file>

<file path=customXml/itemProps6.xml><?xml version="1.0" encoding="utf-8"?>
<ds:datastoreItem xmlns:ds="http://schemas.openxmlformats.org/officeDocument/2006/customXml" ds:itemID="{C3F25A6C-3C09-4845-AA34-02980110B03F}">
  <ds:schemaRefs>
    <ds:schemaRef ds:uri="http://www.w3.org/XML/1998/namespace"/>
    <ds:schemaRef ds:uri="http://purl.org/dc/terms/"/>
    <ds:schemaRef ds:uri="http://schemas.microsoft.com/office/2006/documentManagement/types"/>
    <ds:schemaRef ds:uri="f38bc97f-71db-45c8-93e4-332747d752e1"/>
    <ds:schemaRef ds:uri="http://schemas.microsoft.com/office/2006/metadata/properties"/>
    <ds:schemaRef ds:uri="http://purl.org/dc/dcmitype/"/>
    <ds:schemaRef ds:uri="http://purl.org/dc/elements/1.1/"/>
    <ds:schemaRef ds:uri="http://schemas.microsoft.com/office/infopath/2007/PartnerControls"/>
    <ds:schemaRef ds:uri="6500fe01-343b-4fb9-a1b0-68ac19d62e01"/>
    <ds:schemaRef ds:uri="http://schemas.openxmlformats.org/package/2006/metadata/core-properties"/>
    <ds:schemaRef ds:uri="23e5cb62-0514-4e96-8c38-bb6e553d341e"/>
  </ds:schemaRefs>
</ds:datastoreItem>
</file>

<file path=customXml/itemProps7.xml><?xml version="1.0" encoding="utf-8"?>
<ds:datastoreItem xmlns:ds="http://schemas.openxmlformats.org/officeDocument/2006/customXml" ds:itemID="{FBACE941-9FB9-4D1B-BCE4-443CF2F0EF83}">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270</Pages>
  <Words>64015</Words>
  <Characters>364890</Characters>
  <Application>Microsoft Office Word</Application>
  <DocSecurity>0</DocSecurity>
  <Lines>3040</Lines>
  <Paragraphs>856</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428049</CharactersWithSpaces>
  <SharedDoc>false</SharedDoc>
  <HLinks>
    <vt:vector size="318" baseType="variant">
      <vt:variant>
        <vt:i4>1638406</vt:i4>
      </vt:variant>
      <vt:variant>
        <vt:i4>852</vt:i4>
      </vt:variant>
      <vt:variant>
        <vt:i4>0</vt:i4>
      </vt:variant>
      <vt:variant>
        <vt:i4>5</vt:i4>
      </vt:variant>
      <vt:variant>
        <vt:lpwstr>https://humanrights.gov.au/our-work/commission-general/child-safety-and-wellbeing-policy-2020</vt:lpwstr>
      </vt:variant>
      <vt:variant>
        <vt:lpwstr/>
      </vt:variant>
      <vt:variant>
        <vt:i4>1245239</vt:i4>
      </vt:variant>
      <vt:variant>
        <vt:i4>290</vt:i4>
      </vt:variant>
      <vt:variant>
        <vt:i4>0</vt:i4>
      </vt:variant>
      <vt:variant>
        <vt:i4>5</vt:i4>
      </vt:variant>
      <vt:variant>
        <vt:lpwstr/>
      </vt:variant>
      <vt:variant>
        <vt:lpwstr>_Toc88138669</vt:lpwstr>
      </vt:variant>
      <vt:variant>
        <vt:i4>1179703</vt:i4>
      </vt:variant>
      <vt:variant>
        <vt:i4>284</vt:i4>
      </vt:variant>
      <vt:variant>
        <vt:i4>0</vt:i4>
      </vt:variant>
      <vt:variant>
        <vt:i4>5</vt:i4>
      </vt:variant>
      <vt:variant>
        <vt:lpwstr/>
      </vt:variant>
      <vt:variant>
        <vt:lpwstr>_Toc88138668</vt:lpwstr>
      </vt:variant>
      <vt:variant>
        <vt:i4>1900599</vt:i4>
      </vt:variant>
      <vt:variant>
        <vt:i4>278</vt:i4>
      </vt:variant>
      <vt:variant>
        <vt:i4>0</vt:i4>
      </vt:variant>
      <vt:variant>
        <vt:i4>5</vt:i4>
      </vt:variant>
      <vt:variant>
        <vt:lpwstr/>
      </vt:variant>
      <vt:variant>
        <vt:lpwstr>_Toc88138667</vt:lpwstr>
      </vt:variant>
      <vt:variant>
        <vt:i4>1835063</vt:i4>
      </vt:variant>
      <vt:variant>
        <vt:i4>272</vt:i4>
      </vt:variant>
      <vt:variant>
        <vt:i4>0</vt:i4>
      </vt:variant>
      <vt:variant>
        <vt:i4>5</vt:i4>
      </vt:variant>
      <vt:variant>
        <vt:lpwstr/>
      </vt:variant>
      <vt:variant>
        <vt:lpwstr>_Toc88138666</vt:lpwstr>
      </vt:variant>
      <vt:variant>
        <vt:i4>2031671</vt:i4>
      </vt:variant>
      <vt:variant>
        <vt:i4>266</vt:i4>
      </vt:variant>
      <vt:variant>
        <vt:i4>0</vt:i4>
      </vt:variant>
      <vt:variant>
        <vt:i4>5</vt:i4>
      </vt:variant>
      <vt:variant>
        <vt:lpwstr/>
      </vt:variant>
      <vt:variant>
        <vt:lpwstr>_Toc88138665</vt:lpwstr>
      </vt:variant>
      <vt:variant>
        <vt:i4>1966135</vt:i4>
      </vt:variant>
      <vt:variant>
        <vt:i4>260</vt:i4>
      </vt:variant>
      <vt:variant>
        <vt:i4>0</vt:i4>
      </vt:variant>
      <vt:variant>
        <vt:i4>5</vt:i4>
      </vt:variant>
      <vt:variant>
        <vt:lpwstr/>
      </vt:variant>
      <vt:variant>
        <vt:lpwstr>_Toc88138664</vt:lpwstr>
      </vt:variant>
      <vt:variant>
        <vt:i4>1638455</vt:i4>
      </vt:variant>
      <vt:variant>
        <vt:i4>254</vt:i4>
      </vt:variant>
      <vt:variant>
        <vt:i4>0</vt:i4>
      </vt:variant>
      <vt:variant>
        <vt:i4>5</vt:i4>
      </vt:variant>
      <vt:variant>
        <vt:lpwstr/>
      </vt:variant>
      <vt:variant>
        <vt:lpwstr>_Toc88138663</vt:lpwstr>
      </vt:variant>
      <vt:variant>
        <vt:i4>1572919</vt:i4>
      </vt:variant>
      <vt:variant>
        <vt:i4>248</vt:i4>
      </vt:variant>
      <vt:variant>
        <vt:i4>0</vt:i4>
      </vt:variant>
      <vt:variant>
        <vt:i4>5</vt:i4>
      </vt:variant>
      <vt:variant>
        <vt:lpwstr/>
      </vt:variant>
      <vt:variant>
        <vt:lpwstr>_Toc88138662</vt:lpwstr>
      </vt:variant>
      <vt:variant>
        <vt:i4>1769527</vt:i4>
      </vt:variant>
      <vt:variant>
        <vt:i4>242</vt:i4>
      </vt:variant>
      <vt:variant>
        <vt:i4>0</vt:i4>
      </vt:variant>
      <vt:variant>
        <vt:i4>5</vt:i4>
      </vt:variant>
      <vt:variant>
        <vt:lpwstr/>
      </vt:variant>
      <vt:variant>
        <vt:lpwstr>_Toc88138661</vt:lpwstr>
      </vt:variant>
      <vt:variant>
        <vt:i4>1703991</vt:i4>
      </vt:variant>
      <vt:variant>
        <vt:i4>236</vt:i4>
      </vt:variant>
      <vt:variant>
        <vt:i4>0</vt:i4>
      </vt:variant>
      <vt:variant>
        <vt:i4>5</vt:i4>
      </vt:variant>
      <vt:variant>
        <vt:lpwstr/>
      </vt:variant>
      <vt:variant>
        <vt:lpwstr>_Toc88138660</vt:lpwstr>
      </vt:variant>
      <vt:variant>
        <vt:i4>1245236</vt:i4>
      </vt:variant>
      <vt:variant>
        <vt:i4>230</vt:i4>
      </vt:variant>
      <vt:variant>
        <vt:i4>0</vt:i4>
      </vt:variant>
      <vt:variant>
        <vt:i4>5</vt:i4>
      </vt:variant>
      <vt:variant>
        <vt:lpwstr/>
      </vt:variant>
      <vt:variant>
        <vt:lpwstr>_Toc88138659</vt:lpwstr>
      </vt:variant>
      <vt:variant>
        <vt:i4>1179700</vt:i4>
      </vt:variant>
      <vt:variant>
        <vt:i4>224</vt:i4>
      </vt:variant>
      <vt:variant>
        <vt:i4>0</vt:i4>
      </vt:variant>
      <vt:variant>
        <vt:i4>5</vt:i4>
      </vt:variant>
      <vt:variant>
        <vt:lpwstr/>
      </vt:variant>
      <vt:variant>
        <vt:lpwstr>_Toc88138658</vt:lpwstr>
      </vt:variant>
      <vt:variant>
        <vt:i4>1900596</vt:i4>
      </vt:variant>
      <vt:variant>
        <vt:i4>218</vt:i4>
      </vt:variant>
      <vt:variant>
        <vt:i4>0</vt:i4>
      </vt:variant>
      <vt:variant>
        <vt:i4>5</vt:i4>
      </vt:variant>
      <vt:variant>
        <vt:lpwstr/>
      </vt:variant>
      <vt:variant>
        <vt:lpwstr>_Toc88138657</vt:lpwstr>
      </vt:variant>
      <vt:variant>
        <vt:i4>1835060</vt:i4>
      </vt:variant>
      <vt:variant>
        <vt:i4>212</vt:i4>
      </vt:variant>
      <vt:variant>
        <vt:i4>0</vt:i4>
      </vt:variant>
      <vt:variant>
        <vt:i4>5</vt:i4>
      </vt:variant>
      <vt:variant>
        <vt:lpwstr/>
      </vt:variant>
      <vt:variant>
        <vt:lpwstr>_Toc88138656</vt:lpwstr>
      </vt:variant>
      <vt:variant>
        <vt:i4>2031668</vt:i4>
      </vt:variant>
      <vt:variant>
        <vt:i4>206</vt:i4>
      </vt:variant>
      <vt:variant>
        <vt:i4>0</vt:i4>
      </vt:variant>
      <vt:variant>
        <vt:i4>5</vt:i4>
      </vt:variant>
      <vt:variant>
        <vt:lpwstr/>
      </vt:variant>
      <vt:variant>
        <vt:lpwstr>_Toc88138655</vt:lpwstr>
      </vt:variant>
      <vt:variant>
        <vt:i4>1966132</vt:i4>
      </vt:variant>
      <vt:variant>
        <vt:i4>200</vt:i4>
      </vt:variant>
      <vt:variant>
        <vt:i4>0</vt:i4>
      </vt:variant>
      <vt:variant>
        <vt:i4>5</vt:i4>
      </vt:variant>
      <vt:variant>
        <vt:lpwstr/>
      </vt:variant>
      <vt:variant>
        <vt:lpwstr>_Toc88138654</vt:lpwstr>
      </vt:variant>
      <vt:variant>
        <vt:i4>1638452</vt:i4>
      </vt:variant>
      <vt:variant>
        <vt:i4>194</vt:i4>
      </vt:variant>
      <vt:variant>
        <vt:i4>0</vt:i4>
      </vt:variant>
      <vt:variant>
        <vt:i4>5</vt:i4>
      </vt:variant>
      <vt:variant>
        <vt:lpwstr/>
      </vt:variant>
      <vt:variant>
        <vt:lpwstr>_Toc88138653</vt:lpwstr>
      </vt:variant>
      <vt:variant>
        <vt:i4>1572916</vt:i4>
      </vt:variant>
      <vt:variant>
        <vt:i4>188</vt:i4>
      </vt:variant>
      <vt:variant>
        <vt:i4>0</vt:i4>
      </vt:variant>
      <vt:variant>
        <vt:i4>5</vt:i4>
      </vt:variant>
      <vt:variant>
        <vt:lpwstr/>
      </vt:variant>
      <vt:variant>
        <vt:lpwstr>_Toc88138652</vt:lpwstr>
      </vt:variant>
      <vt:variant>
        <vt:i4>1769524</vt:i4>
      </vt:variant>
      <vt:variant>
        <vt:i4>182</vt:i4>
      </vt:variant>
      <vt:variant>
        <vt:i4>0</vt:i4>
      </vt:variant>
      <vt:variant>
        <vt:i4>5</vt:i4>
      </vt:variant>
      <vt:variant>
        <vt:lpwstr/>
      </vt:variant>
      <vt:variant>
        <vt:lpwstr>_Toc88138651</vt:lpwstr>
      </vt:variant>
      <vt:variant>
        <vt:i4>1703988</vt:i4>
      </vt:variant>
      <vt:variant>
        <vt:i4>176</vt:i4>
      </vt:variant>
      <vt:variant>
        <vt:i4>0</vt:i4>
      </vt:variant>
      <vt:variant>
        <vt:i4>5</vt:i4>
      </vt:variant>
      <vt:variant>
        <vt:lpwstr/>
      </vt:variant>
      <vt:variant>
        <vt:lpwstr>_Toc88138650</vt:lpwstr>
      </vt:variant>
      <vt:variant>
        <vt:i4>1245237</vt:i4>
      </vt:variant>
      <vt:variant>
        <vt:i4>170</vt:i4>
      </vt:variant>
      <vt:variant>
        <vt:i4>0</vt:i4>
      </vt:variant>
      <vt:variant>
        <vt:i4>5</vt:i4>
      </vt:variant>
      <vt:variant>
        <vt:lpwstr/>
      </vt:variant>
      <vt:variant>
        <vt:lpwstr>_Toc88138649</vt:lpwstr>
      </vt:variant>
      <vt:variant>
        <vt:i4>1179701</vt:i4>
      </vt:variant>
      <vt:variant>
        <vt:i4>164</vt:i4>
      </vt:variant>
      <vt:variant>
        <vt:i4>0</vt:i4>
      </vt:variant>
      <vt:variant>
        <vt:i4>5</vt:i4>
      </vt:variant>
      <vt:variant>
        <vt:lpwstr/>
      </vt:variant>
      <vt:variant>
        <vt:lpwstr>_Toc88138648</vt:lpwstr>
      </vt:variant>
      <vt:variant>
        <vt:i4>1900597</vt:i4>
      </vt:variant>
      <vt:variant>
        <vt:i4>158</vt:i4>
      </vt:variant>
      <vt:variant>
        <vt:i4>0</vt:i4>
      </vt:variant>
      <vt:variant>
        <vt:i4>5</vt:i4>
      </vt:variant>
      <vt:variant>
        <vt:lpwstr/>
      </vt:variant>
      <vt:variant>
        <vt:lpwstr>_Toc88138647</vt:lpwstr>
      </vt:variant>
      <vt:variant>
        <vt:i4>1835061</vt:i4>
      </vt:variant>
      <vt:variant>
        <vt:i4>152</vt:i4>
      </vt:variant>
      <vt:variant>
        <vt:i4>0</vt:i4>
      </vt:variant>
      <vt:variant>
        <vt:i4>5</vt:i4>
      </vt:variant>
      <vt:variant>
        <vt:lpwstr/>
      </vt:variant>
      <vt:variant>
        <vt:lpwstr>_Toc88138646</vt:lpwstr>
      </vt:variant>
      <vt:variant>
        <vt:i4>2031669</vt:i4>
      </vt:variant>
      <vt:variant>
        <vt:i4>146</vt:i4>
      </vt:variant>
      <vt:variant>
        <vt:i4>0</vt:i4>
      </vt:variant>
      <vt:variant>
        <vt:i4>5</vt:i4>
      </vt:variant>
      <vt:variant>
        <vt:lpwstr/>
      </vt:variant>
      <vt:variant>
        <vt:lpwstr>_Toc88138645</vt:lpwstr>
      </vt:variant>
      <vt:variant>
        <vt:i4>1966133</vt:i4>
      </vt:variant>
      <vt:variant>
        <vt:i4>140</vt:i4>
      </vt:variant>
      <vt:variant>
        <vt:i4>0</vt:i4>
      </vt:variant>
      <vt:variant>
        <vt:i4>5</vt:i4>
      </vt:variant>
      <vt:variant>
        <vt:lpwstr/>
      </vt:variant>
      <vt:variant>
        <vt:lpwstr>_Toc88138644</vt:lpwstr>
      </vt:variant>
      <vt:variant>
        <vt:i4>1638453</vt:i4>
      </vt:variant>
      <vt:variant>
        <vt:i4>134</vt:i4>
      </vt:variant>
      <vt:variant>
        <vt:i4>0</vt:i4>
      </vt:variant>
      <vt:variant>
        <vt:i4>5</vt:i4>
      </vt:variant>
      <vt:variant>
        <vt:lpwstr/>
      </vt:variant>
      <vt:variant>
        <vt:lpwstr>_Toc88138643</vt:lpwstr>
      </vt:variant>
      <vt:variant>
        <vt:i4>1572917</vt:i4>
      </vt:variant>
      <vt:variant>
        <vt:i4>128</vt:i4>
      </vt:variant>
      <vt:variant>
        <vt:i4>0</vt:i4>
      </vt:variant>
      <vt:variant>
        <vt:i4>5</vt:i4>
      </vt:variant>
      <vt:variant>
        <vt:lpwstr/>
      </vt:variant>
      <vt:variant>
        <vt:lpwstr>_Toc88138642</vt:lpwstr>
      </vt:variant>
      <vt:variant>
        <vt:i4>1769525</vt:i4>
      </vt:variant>
      <vt:variant>
        <vt:i4>122</vt:i4>
      </vt:variant>
      <vt:variant>
        <vt:i4>0</vt:i4>
      </vt:variant>
      <vt:variant>
        <vt:i4>5</vt:i4>
      </vt:variant>
      <vt:variant>
        <vt:lpwstr/>
      </vt:variant>
      <vt:variant>
        <vt:lpwstr>_Toc88138641</vt:lpwstr>
      </vt:variant>
      <vt:variant>
        <vt:i4>1703989</vt:i4>
      </vt:variant>
      <vt:variant>
        <vt:i4>116</vt:i4>
      </vt:variant>
      <vt:variant>
        <vt:i4>0</vt:i4>
      </vt:variant>
      <vt:variant>
        <vt:i4>5</vt:i4>
      </vt:variant>
      <vt:variant>
        <vt:lpwstr/>
      </vt:variant>
      <vt:variant>
        <vt:lpwstr>_Toc88138640</vt:lpwstr>
      </vt:variant>
      <vt:variant>
        <vt:i4>1245234</vt:i4>
      </vt:variant>
      <vt:variant>
        <vt:i4>110</vt:i4>
      </vt:variant>
      <vt:variant>
        <vt:i4>0</vt:i4>
      </vt:variant>
      <vt:variant>
        <vt:i4>5</vt:i4>
      </vt:variant>
      <vt:variant>
        <vt:lpwstr/>
      </vt:variant>
      <vt:variant>
        <vt:lpwstr>_Toc88138639</vt:lpwstr>
      </vt:variant>
      <vt:variant>
        <vt:i4>1179698</vt:i4>
      </vt:variant>
      <vt:variant>
        <vt:i4>104</vt:i4>
      </vt:variant>
      <vt:variant>
        <vt:i4>0</vt:i4>
      </vt:variant>
      <vt:variant>
        <vt:i4>5</vt:i4>
      </vt:variant>
      <vt:variant>
        <vt:lpwstr/>
      </vt:variant>
      <vt:variant>
        <vt:lpwstr>_Toc88138638</vt:lpwstr>
      </vt:variant>
      <vt:variant>
        <vt:i4>1900594</vt:i4>
      </vt:variant>
      <vt:variant>
        <vt:i4>98</vt:i4>
      </vt:variant>
      <vt:variant>
        <vt:i4>0</vt:i4>
      </vt:variant>
      <vt:variant>
        <vt:i4>5</vt:i4>
      </vt:variant>
      <vt:variant>
        <vt:lpwstr/>
      </vt:variant>
      <vt:variant>
        <vt:lpwstr>_Toc88138637</vt:lpwstr>
      </vt:variant>
      <vt:variant>
        <vt:i4>1835058</vt:i4>
      </vt:variant>
      <vt:variant>
        <vt:i4>92</vt:i4>
      </vt:variant>
      <vt:variant>
        <vt:i4>0</vt:i4>
      </vt:variant>
      <vt:variant>
        <vt:i4>5</vt:i4>
      </vt:variant>
      <vt:variant>
        <vt:lpwstr/>
      </vt:variant>
      <vt:variant>
        <vt:lpwstr>_Toc88138636</vt:lpwstr>
      </vt:variant>
      <vt:variant>
        <vt:i4>2031666</vt:i4>
      </vt:variant>
      <vt:variant>
        <vt:i4>86</vt:i4>
      </vt:variant>
      <vt:variant>
        <vt:i4>0</vt:i4>
      </vt:variant>
      <vt:variant>
        <vt:i4>5</vt:i4>
      </vt:variant>
      <vt:variant>
        <vt:lpwstr/>
      </vt:variant>
      <vt:variant>
        <vt:lpwstr>_Toc88138635</vt:lpwstr>
      </vt:variant>
      <vt:variant>
        <vt:i4>1966130</vt:i4>
      </vt:variant>
      <vt:variant>
        <vt:i4>80</vt:i4>
      </vt:variant>
      <vt:variant>
        <vt:i4>0</vt:i4>
      </vt:variant>
      <vt:variant>
        <vt:i4>5</vt:i4>
      </vt:variant>
      <vt:variant>
        <vt:lpwstr/>
      </vt:variant>
      <vt:variant>
        <vt:lpwstr>_Toc88138634</vt:lpwstr>
      </vt:variant>
      <vt:variant>
        <vt:i4>1638450</vt:i4>
      </vt:variant>
      <vt:variant>
        <vt:i4>74</vt:i4>
      </vt:variant>
      <vt:variant>
        <vt:i4>0</vt:i4>
      </vt:variant>
      <vt:variant>
        <vt:i4>5</vt:i4>
      </vt:variant>
      <vt:variant>
        <vt:lpwstr/>
      </vt:variant>
      <vt:variant>
        <vt:lpwstr>_Toc88138633</vt:lpwstr>
      </vt:variant>
      <vt:variant>
        <vt:i4>1572914</vt:i4>
      </vt:variant>
      <vt:variant>
        <vt:i4>68</vt:i4>
      </vt:variant>
      <vt:variant>
        <vt:i4>0</vt:i4>
      </vt:variant>
      <vt:variant>
        <vt:i4>5</vt:i4>
      </vt:variant>
      <vt:variant>
        <vt:lpwstr/>
      </vt:variant>
      <vt:variant>
        <vt:lpwstr>_Toc88138632</vt:lpwstr>
      </vt:variant>
      <vt:variant>
        <vt:i4>1769522</vt:i4>
      </vt:variant>
      <vt:variant>
        <vt:i4>62</vt:i4>
      </vt:variant>
      <vt:variant>
        <vt:i4>0</vt:i4>
      </vt:variant>
      <vt:variant>
        <vt:i4>5</vt:i4>
      </vt:variant>
      <vt:variant>
        <vt:lpwstr/>
      </vt:variant>
      <vt:variant>
        <vt:lpwstr>_Toc88138631</vt:lpwstr>
      </vt:variant>
      <vt:variant>
        <vt:i4>1703986</vt:i4>
      </vt:variant>
      <vt:variant>
        <vt:i4>56</vt:i4>
      </vt:variant>
      <vt:variant>
        <vt:i4>0</vt:i4>
      </vt:variant>
      <vt:variant>
        <vt:i4>5</vt:i4>
      </vt:variant>
      <vt:variant>
        <vt:lpwstr/>
      </vt:variant>
      <vt:variant>
        <vt:lpwstr>_Toc88138630</vt:lpwstr>
      </vt:variant>
      <vt:variant>
        <vt:i4>1245235</vt:i4>
      </vt:variant>
      <vt:variant>
        <vt:i4>50</vt:i4>
      </vt:variant>
      <vt:variant>
        <vt:i4>0</vt:i4>
      </vt:variant>
      <vt:variant>
        <vt:i4>5</vt:i4>
      </vt:variant>
      <vt:variant>
        <vt:lpwstr/>
      </vt:variant>
      <vt:variant>
        <vt:lpwstr>_Toc88138629</vt:lpwstr>
      </vt:variant>
      <vt:variant>
        <vt:i4>1179699</vt:i4>
      </vt:variant>
      <vt:variant>
        <vt:i4>44</vt:i4>
      </vt:variant>
      <vt:variant>
        <vt:i4>0</vt:i4>
      </vt:variant>
      <vt:variant>
        <vt:i4>5</vt:i4>
      </vt:variant>
      <vt:variant>
        <vt:lpwstr/>
      </vt:variant>
      <vt:variant>
        <vt:lpwstr>_Toc88138628</vt:lpwstr>
      </vt:variant>
      <vt:variant>
        <vt:i4>1900595</vt:i4>
      </vt:variant>
      <vt:variant>
        <vt:i4>38</vt:i4>
      </vt:variant>
      <vt:variant>
        <vt:i4>0</vt:i4>
      </vt:variant>
      <vt:variant>
        <vt:i4>5</vt:i4>
      </vt:variant>
      <vt:variant>
        <vt:lpwstr/>
      </vt:variant>
      <vt:variant>
        <vt:lpwstr>_Toc88138627</vt:lpwstr>
      </vt:variant>
      <vt:variant>
        <vt:i4>1835059</vt:i4>
      </vt:variant>
      <vt:variant>
        <vt:i4>32</vt:i4>
      </vt:variant>
      <vt:variant>
        <vt:i4>0</vt:i4>
      </vt:variant>
      <vt:variant>
        <vt:i4>5</vt:i4>
      </vt:variant>
      <vt:variant>
        <vt:lpwstr/>
      </vt:variant>
      <vt:variant>
        <vt:lpwstr>_Toc88138626</vt:lpwstr>
      </vt:variant>
      <vt:variant>
        <vt:i4>2031667</vt:i4>
      </vt:variant>
      <vt:variant>
        <vt:i4>26</vt:i4>
      </vt:variant>
      <vt:variant>
        <vt:i4>0</vt:i4>
      </vt:variant>
      <vt:variant>
        <vt:i4>5</vt:i4>
      </vt:variant>
      <vt:variant>
        <vt:lpwstr/>
      </vt:variant>
      <vt:variant>
        <vt:lpwstr>_Toc88138625</vt:lpwstr>
      </vt:variant>
      <vt:variant>
        <vt:i4>1966131</vt:i4>
      </vt:variant>
      <vt:variant>
        <vt:i4>20</vt:i4>
      </vt:variant>
      <vt:variant>
        <vt:i4>0</vt:i4>
      </vt:variant>
      <vt:variant>
        <vt:i4>5</vt:i4>
      </vt:variant>
      <vt:variant>
        <vt:lpwstr/>
      </vt:variant>
      <vt:variant>
        <vt:lpwstr>_Toc88138624</vt:lpwstr>
      </vt:variant>
      <vt:variant>
        <vt:i4>1638451</vt:i4>
      </vt:variant>
      <vt:variant>
        <vt:i4>14</vt:i4>
      </vt:variant>
      <vt:variant>
        <vt:i4>0</vt:i4>
      </vt:variant>
      <vt:variant>
        <vt:i4>5</vt:i4>
      </vt:variant>
      <vt:variant>
        <vt:lpwstr/>
      </vt:variant>
      <vt:variant>
        <vt:lpwstr>_Toc88138623</vt:lpwstr>
      </vt:variant>
      <vt:variant>
        <vt:i4>1572915</vt:i4>
      </vt:variant>
      <vt:variant>
        <vt:i4>8</vt:i4>
      </vt:variant>
      <vt:variant>
        <vt:i4>0</vt:i4>
      </vt:variant>
      <vt:variant>
        <vt:i4>5</vt:i4>
      </vt:variant>
      <vt:variant>
        <vt:lpwstr/>
      </vt:variant>
      <vt:variant>
        <vt:lpwstr>_Toc88138622</vt:lpwstr>
      </vt:variant>
      <vt:variant>
        <vt:i4>1769523</vt:i4>
      </vt:variant>
      <vt:variant>
        <vt:i4>2</vt:i4>
      </vt:variant>
      <vt:variant>
        <vt:i4>0</vt:i4>
      </vt:variant>
      <vt:variant>
        <vt:i4>5</vt:i4>
      </vt:variant>
      <vt:variant>
        <vt:lpwstr/>
      </vt:variant>
      <vt:variant>
        <vt:lpwstr>_Toc88138621</vt:lpwstr>
      </vt:variant>
      <vt:variant>
        <vt:i4>6946935</vt:i4>
      </vt:variant>
      <vt:variant>
        <vt:i4>12</vt:i4>
      </vt:variant>
      <vt:variant>
        <vt:i4>0</vt:i4>
      </vt:variant>
      <vt:variant>
        <vt:i4>5</vt:i4>
      </vt:variant>
      <vt:variant>
        <vt:lpwstr>https://emergingminds.com.au/our-work/guiding-principles/prevention-early-intervention/</vt:lpwstr>
      </vt:variant>
      <vt:variant>
        <vt:lpwstr/>
      </vt:variant>
      <vt:variant>
        <vt:i4>5832802</vt:i4>
      </vt:variant>
      <vt:variant>
        <vt:i4>9</vt:i4>
      </vt:variant>
      <vt:variant>
        <vt:i4>0</vt:i4>
      </vt:variant>
      <vt:variant>
        <vt:i4>5</vt:i4>
      </vt:variant>
      <vt:variant>
        <vt:lpwstr>https://www.ombo.nsw.gov.au/__data/assets/pdf_file/0004/110578/CDRT_Annual-Report_2019-20.pdf</vt:lpwstr>
      </vt:variant>
      <vt:variant>
        <vt:lpwstr/>
      </vt:variant>
      <vt:variant>
        <vt:i4>983119</vt:i4>
      </vt:variant>
      <vt:variant>
        <vt:i4>3</vt:i4>
      </vt:variant>
      <vt:variant>
        <vt:i4>0</vt:i4>
      </vt:variant>
      <vt:variant>
        <vt:i4>5</vt:i4>
      </vt:variant>
      <vt:variant>
        <vt:lpwstr>https://humanrights.gov.au/our-work/rights-and-freedoms/projects/freedom-religion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Eugenia Munoz-Prieto</dc:creator>
  <cp:keywords/>
  <dc:description/>
  <cp:lastModifiedBy>Niamh Kealy</cp:lastModifiedBy>
  <cp:revision>4</cp:revision>
  <cp:lastPrinted>2021-10-29T19:05:00Z</cp:lastPrinted>
  <dcterms:created xsi:type="dcterms:W3CDTF">2022-02-08T22:29:00Z</dcterms:created>
  <dcterms:modified xsi:type="dcterms:W3CDTF">2022-03-30T01:50:00Z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0x01010091B4F91B4F3D7849AFD4B541CA376D75</vt:lpwstr>
  </property>
  <property fmtid="{D5CDD505-2E9C-101B-9397-08002B2CF9AE}" pid="3" name="_dlc_DocIdItemGuid">
    <vt:lpwstr>3a598f86-abf6-451f-ae7a-507d12f9ef98</vt:lpwstr>
  </property>
  <property fmtid="{D5CDD505-2E9C-101B-9397-08002B2CF9AE}" pid="4" name="TaxKeyword">
    <vt:lpwstr/>
  </property>
  <property fmtid="{D5CDD505-2E9C-101B-9397-08002B2CF9AE}" pid="5" name="Document Type">
    <vt:lpwstr/>
  </property>
</Properties>
</file>